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8398" w14:textId="77777777" w:rsidR="00923973" w:rsidRDefault="00923973" w:rsidP="00CD74D2">
      <w:pPr>
        <w:pStyle w:val="Title"/>
        <w:jc w:val="center"/>
        <w:rPr>
          <w:rFonts w:ascii="Verdana" w:hAnsi="Verdana"/>
          <w:b/>
          <w:sz w:val="28"/>
          <w:szCs w:val="28"/>
        </w:rPr>
      </w:pPr>
    </w:p>
    <w:p w14:paraId="0B3A9F24" w14:textId="62F7D82E" w:rsidR="00923973" w:rsidRDefault="00923973" w:rsidP="00923973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 w:after="240"/>
        <w:jc w:val="center"/>
        <w:rPr>
          <w:rFonts w:ascii="Verdana" w:eastAsiaTheme="majorEastAsia" w:hAnsi="Verdana" w:cstheme="majorBidi"/>
          <w:bCs w:val="0"/>
          <w:kern w:val="2"/>
          <w:sz w:val="32"/>
          <w:szCs w:val="32"/>
          <w:lang w:val="en-IE"/>
          <w14:ligatures w14:val="standardContextual"/>
        </w:rPr>
      </w:pPr>
      <w:r w:rsidRPr="005F6F58">
        <w:rPr>
          <w:rFonts w:ascii="Verdana" w:eastAsiaTheme="majorEastAsia" w:hAnsi="Verdana" w:cstheme="majorBidi"/>
          <w:bCs w:val="0"/>
          <w:kern w:val="2"/>
          <w:sz w:val="32"/>
          <w:szCs w:val="32"/>
          <w:lang w:val="en-IE"/>
          <w14:ligatures w14:val="standardContextual"/>
        </w:rPr>
        <w:t>Application Form</w:t>
      </w:r>
      <w:r>
        <w:rPr>
          <w:rFonts w:ascii="Verdana" w:eastAsiaTheme="majorEastAsia" w:hAnsi="Verdana" w:cstheme="majorBidi"/>
          <w:bCs w:val="0"/>
          <w:kern w:val="2"/>
          <w:sz w:val="32"/>
          <w:szCs w:val="32"/>
          <w:lang w:val="en-IE"/>
          <w14:ligatures w14:val="standardContextual"/>
        </w:rPr>
        <w:t xml:space="preserve"> for the role of Higher Executive Officer, Research Officer</w:t>
      </w:r>
    </w:p>
    <w:p w14:paraId="1A90BFAE" w14:textId="4032D599" w:rsidR="00923973" w:rsidRPr="00923973" w:rsidRDefault="00923973" w:rsidP="00923973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 w:after="240"/>
        <w:jc w:val="center"/>
        <w:rPr>
          <w:rFonts w:ascii="Verdana" w:hAnsi="Verdana"/>
          <w:kern w:val="2"/>
          <w:sz w:val="32"/>
          <w:szCs w:val="32"/>
          <w14:ligatures w14:val="standardContextual"/>
        </w:rPr>
      </w:pPr>
      <w:r w:rsidRPr="00923973">
        <w:rPr>
          <w:rFonts w:ascii="Verdana" w:hAnsi="Verdana"/>
          <w:kern w:val="2"/>
          <w:sz w:val="32"/>
          <w:szCs w:val="32"/>
          <w14:ligatures w14:val="standardContextual"/>
        </w:rPr>
        <w:t>(Full-Time &amp;/ Part-Time, Permanent &amp;/ Specific Purpose)</w:t>
      </w:r>
    </w:p>
    <w:p w14:paraId="11102E00" w14:textId="569FFDDF" w:rsidR="00923973" w:rsidRPr="005F6F58" w:rsidRDefault="00923973" w:rsidP="00923973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 w:after="240"/>
        <w:jc w:val="center"/>
        <w:rPr>
          <w:rFonts w:ascii="Verdana" w:eastAsiaTheme="majorEastAsia" w:hAnsi="Verdana" w:cstheme="majorBidi"/>
          <w:bCs w:val="0"/>
          <w:kern w:val="2"/>
          <w:sz w:val="32"/>
          <w:szCs w:val="32"/>
          <w:lang w:val="en-IE"/>
          <w14:ligatures w14:val="standardContextual"/>
        </w:rPr>
      </w:pPr>
      <w:r>
        <w:rPr>
          <w:rFonts w:ascii="Verdana" w:eastAsiaTheme="majorEastAsia" w:hAnsi="Verdana" w:cstheme="majorBidi"/>
          <w:bCs w:val="0"/>
          <w:kern w:val="2"/>
          <w:sz w:val="32"/>
          <w:szCs w:val="32"/>
          <w:lang w:val="en-IE"/>
          <w14:ligatures w14:val="standardContextual"/>
        </w:rPr>
        <w:t xml:space="preserve"> (Reference number: NDA-HEO-1225-02)</w:t>
      </w:r>
    </w:p>
    <w:p w14:paraId="53BF598C" w14:textId="52DB3B1D" w:rsidR="00DB7252" w:rsidRPr="00FC4222" w:rsidRDefault="00DB7252" w:rsidP="00923973">
      <w:pPr>
        <w:pStyle w:val="Title"/>
        <w:spacing w:after="240"/>
        <w:rPr>
          <w:rFonts w:ascii="Verdana" w:hAnsi="Verdana"/>
          <w:b/>
          <w:bCs/>
          <w:sz w:val="28"/>
          <w:szCs w:val="28"/>
        </w:rPr>
      </w:pPr>
    </w:p>
    <w:p w14:paraId="6EDB396E" w14:textId="212DCF68" w:rsidR="00F91827" w:rsidRDefault="00DB7252" w:rsidP="001D451A">
      <w:pPr>
        <w:spacing w:after="120"/>
        <w:jc w:val="both"/>
        <w:rPr>
          <w:rStyle w:val="Hyperlink"/>
          <w:rFonts w:ascii="Verdana" w:hAnsi="Verdana" w:cs="Arial"/>
        </w:rPr>
      </w:pPr>
      <w:proofErr w:type="gramStart"/>
      <w:r w:rsidRPr="00FC4222">
        <w:rPr>
          <w:rFonts w:ascii="Verdana" w:hAnsi="Verdana"/>
        </w:rPr>
        <w:t>In order to</w:t>
      </w:r>
      <w:proofErr w:type="gramEnd"/>
      <w:r w:rsidRPr="00FC4222">
        <w:rPr>
          <w:rFonts w:ascii="Verdana" w:hAnsi="Verdana"/>
        </w:rPr>
        <w:t xml:space="preserve"> be considered for this post, within the National Disability Authority, candidates must submit this completed application form before </w:t>
      </w:r>
      <w:r w:rsidR="0049608D" w:rsidRPr="00FC4222">
        <w:rPr>
          <w:rFonts w:ascii="Verdana" w:hAnsi="Verdana"/>
          <w:b/>
          <w:bCs/>
        </w:rPr>
        <w:t>Friday 1</w:t>
      </w:r>
      <w:r w:rsidR="005401BA">
        <w:rPr>
          <w:rFonts w:ascii="Verdana" w:hAnsi="Verdana"/>
          <w:b/>
          <w:bCs/>
        </w:rPr>
        <w:t>6</w:t>
      </w:r>
      <w:r w:rsidR="0049608D" w:rsidRPr="00FC4222">
        <w:rPr>
          <w:rFonts w:ascii="Verdana" w:hAnsi="Verdana"/>
          <w:b/>
          <w:bCs/>
          <w:vertAlign w:val="superscript"/>
        </w:rPr>
        <w:t>th</w:t>
      </w:r>
      <w:r w:rsidR="0049608D" w:rsidRPr="00FC4222">
        <w:rPr>
          <w:rFonts w:ascii="Verdana" w:hAnsi="Verdana"/>
          <w:b/>
          <w:bCs/>
        </w:rPr>
        <w:t xml:space="preserve"> </w:t>
      </w:r>
      <w:r w:rsidR="00FE2F0D" w:rsidRPr="00FC4222">
        <w:rPr>
          <w:rFonts w:ascii="Verdana" w:hAnsi="Verdana"/>
          <w:b/>
          <w:bCs/>
        </w:rPr>
        <w:t>January 202</w:t>
      </w:r>
      <w:r w:rsidR="005401BA">
        <w:rPr>
          <w:rFonts w:ascii="Verdana" w:hAnsi="Verdana"/>
          <w:b/>
          <w:bCs/>
        </w:rPr>
        <w:t>6</w:t>
      </w:r>
      <w:r w:rsidRPr="00FC4222">
        <w:rPr>
          <w:rFonts w:ascii="Verdana" w:hAnsi="Verdana"/>
          <w:b/>
          <w:bCs/>
        </w:rPr>
        <w:t xml:space="preserve"> at</w:t>
      </w:r>
      <w:r w:rsidRPr="00FC4222">
        <w:rPr>
          <w:rFonts w:ascii="Verdana" w:hAnsi="Verdana"/>
          <w:b/>
          <w:bCs/>
          <w:lang w:eastAsia="en-IE"/>
        </w:rPr>
        <w:t xml:space="preserve"> </w:t>
      </w:r>
      <w:r w:rsidR="005401BA">
        <w:rPr>
          <w:rFonts w:ascii="Verdana" w:hAnsi="Verdana"/>
          <w:b/>
          <w:bCs/>
          <w:lang w:eastAsia="en-IE"/>
        </w:rPr>
        <w:t>2</w:t>
      </w:r>
      <w:r w:rsidR="00FE2F0D" w:rsidRPr="00FC4222">
        <w:rPr>
          <w:rFonts w:ascii="Verdana" w:hAnsi="Verdana"/>
          <w:b/>
          <w:bCs/>
          <w:lang w:eastAsia="en-IE"/>
        </w:rPr>
        <w:t>p.</w:t>
      </w:r>
      <w:r w:rsidR="0049608D" w:rsidRPr="00FC4222">
        <w:rPr>
          <w:rFonts w:ascii="Verdana" w:hAnsi="Verdana"/>
          <w:b/>
          <w:bCs/>
          <w:lang w:eastAsia="en-IE"/>
        </w:rPr>
        <w:t xml:space="preserve">m. </w:t>
      </w:r>
      <w:r w:rsidR="001D451A" w:rsidRPr="00FC4222">
        <w:rPr>
          <w:rFonts w:ascii="Verdana" w:hAnsi="Verdana" w:cs="Arial"/>
        </w:rPr>
        <w:t xml:space="preserve">by </w:t>
      </w:r>
      <w:r w:rsidR="00F91827" w:rsidRPr="00FC4222">
        <w:rPr>
          <w:rFonts w:ascii="Verdana" w:hAnsi="Verdana" w:cs="Arial"/>
        </w:rPr>
        <w:t>email to</w:t>
      </w:r>
      <w:r w:rsidR="003C5E17" w:rsidRPr="00FC4222">
        <w:rPr>
          <w:rFonts w:ascii="Verdana" w:hAnsi="Verdana" w:cs="Arial"/>
        </w:rPr>
        <w:t xml:space="preserve">: </w:t>
      </w:r>
      <w:hyperlink r:id="rId8" w:history="1">
        <w:r w:rsidR="003C5E17" w:rsidRPr="00FC4222">
          <w:rPr>
            <w:rStyle w:val="Hyperlink"/>
            <w:rFonts w:ascii="Verdana" w:hAnsi="Verdana" w:cs="Arial"/>
          </w:rPr>
          <w:t>recruitment@nda.ie</w:t>
        </w:r>
      </w:hyperlink>
      <w:r w:rsidR="002A0E4C">
        <w:rPr>
          <w:rStyle w:val="Hyperlink"/>
          <w:rFonts w:ascii="Verdana" w:hAnsi="Verdana" w:cs="Arial"/>
        </w:rPr>
        <w:t>.</w:t>
      </w:r>
    </w:p>
    <w:p w14:paraId="5E42A41A" w14:textId="77777777" w:rsidR="005C1BD2" w:rsidRPr="00775B52" w:rsidRDefault="005C1BD2" w:rsidP="005C1BD2">
      <w:pPr>
        <w:spacing w:after="240"/>
        <w:jc w:val="both"/>
        <w:rPr>
          <w:rFonts w:ascii="Verdana" w:hAnsi="Verdana" w:cs="Arial"/>
          <w:b/>
          <w:bCs/>
        </w:rPr>
      </w:pPr>
      <w:r w:rsidRPr="00775B52">
        <w:rPr>
          <w:rFonts w:ascii="Verdana" w:hAnsi="Verdana" w:cs="Arial"/>
          <w:b/>
          <w:bCs/>
        </w:rPr>
        <w:t>applications received after the deadline will not be accepted under any circumstances.</w:t>
      </w:r>
    </w:p>
    <w:p w14:paraId="3D9E74C7" w14:textId="77777777" w:rsidR="005C1BD2" w:rsidRDefault="005C1BD2" w:rsidP="005C1BD2">
      <w:pPr>
        <w:spacing w:after="24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Note: Applicants who anticipate requiring assistance or reasonable accommodation for any part of the application or interview process may contact, in confidence </w:t>
      </w:r>
      <w:hyperlink r:id="rId9" w:history="1">
        <w:r w:rsidRPr="00E92E4E">
          <w:rPr>
            <w:rStyle w:val="Hyperlink"/>
            <w:rFonts w:ascii="Verdana" w:hAnsi="Verdana" w:cs="Arial"/>
          </w:rPr>
          <w:t>recruitment@nda.ie</w:t>
        </w:r>
      </w:hyperlink>
      <w:r>
        <w:rPr>
          <w:rFonts w:ascii="Verdana" w:hAnsi="Verdana" w:cs="Arial"/>
        </w:rPr>
        <w:t xml:space="preserve">. </w:t>
      </w:r>
    </w:p>
    <w:p w14:paraId="7D92389D" w14:textId="77777777" w:rsidR="005C1BD2" w:rsidRPr="00FC4222" w:rsidRDefault="005C1BD2" w:rsidP="001D451A">
      <w:pPr>
        <w:spacing w:after="120"/>
        <w:jc w:val="both"/>
        <w:rPr>
          <w:rFonts w:ascii="Verdana" w:hAnsi="Verdana" w:cs="Arial"/>
        </w:rPr>
      </w:pPr>
    </w:p>
    <w:p w14:paraId="6B372E8A" w14:textId="77777777" w:rsidR="002A6906" w:rsidRPr="00FC4222" w:rsidRDefault="00C35F9D" w:rsidP="00FC4222">
      <w:pPr>
        <w:spacing w:after="240"/>
        <w:ind w:right="-2"/>
        <w:jc w:val="both"/>
        <w:rPr>
          <w:rFonts w:ascii="Verdana" w:hAnsi="Verdana" w:cs="Arial"/>
        </w:rPr>
      </w:pPr>
      <w:r w:rsidRPr="00FC4222">
        <w:rPr>
          <w:rFonts w:ascii="Verdana" w:hAnsi="Verdana" w:cs="Arial"/>
        </w:rPr>
        <w:t xml:space="preserve">Please note a </w:t>
      </w:r>
      <w:r w:rsidR="009A336A" w:rsidRPr="00FC4222">
        <w:rPr>
          <w:rFonts w:ascii="Verdana" w:hAnsi="Verdana" w:cs="Arial"/>
        </w:rPr>
        <w:t>cover letter</w:t>
      </w:r>
      <w:r w:rsidR="001D451A" w:rsidRPr="00FC4222">
        <w:rPr>
          <w:rFonts w:ascii="Verdana" w:hAnsi="Verdana" w:cs="Arial"/>
        </w:rPr>
        <w:t xml:space="preserve"> (max 2 pages</w:t>
      </w:r>
      <w:r w:rsidR="001D451A" w:rsidRPr="007127C6">
        <w:rPr>
          <w:rFonts w:ascii="Verdana" w:hAnsi="Verdana" w:cs="Arial"/>
        </w:rPr>
        <w:t>)</w:t>
      </w:r>
      <w:r w:rsidR="009A336A" w:rsidRPr="007127C6">
        <w:rPr>
          <w:rFonts w:ascii="Verdana" w:hAnsi="Verdana" w:cs="Arial"/>
        </w:rPr>
        <w:t xml:space="preserve"> </w:t>
      </w:r>
      <w:r w:rsidRPr="007127C6">
        <w:rPr>
          <w:rFonts w:ascii="Verdana" w:hAnsi="Verdana" w:cs="Arial"/>
        </w:rPr>
        <w:t xml:space="preserve">is </w:t>
      </w:r>
      <w:r w:rsidR="009A336A" w:rsidRPr="007127C6">
        <w:rPr>
          <w:rFonts w:ascii="Verdana" w:hAnsi="Verdana" w:cs="Arial"/>
        </w:rPr>
        <w:t>also required</w:t>
      </w:r>
      <w:r w:rsidR="00514DFD" w:rsidRPr="007127C6">
        <w:rPr>
          <w:rFonts w:ascii="Verdana" w:hAnsi="Verdana" w:cs="Arial"/>
        </w:rPr>
        <w:t>.</w:t>
      </w:r>
    </w:p>
    <w:p w14:paraId="39C09C42" w14:textId="77777777" w:rsidR="00387EB4" w:rsidRPr="00FC4222" w:rsidRDefault="00387EB4" w:rsidP="00387EB4">
      <w:pPr>
        <w:jc w:val="both"/>
        <w:rPr>
          <w:rFonts w:ascii="Verdana" w:hAnsi="Verdana" w:cs="Arial"/>
        </w:rPr>
      </w:pPr>
      <w:bookmarkStart w:id="0" w:name="_Hlk172792002"/>
      <w:r w:rsidRPr="00FC4222">
        <w:rPr>
          <w:rFonts w:ascii="Verdana" w:hAnsi="Verdana" w:cs="Arial"/>
        </w:rPr>
        <w:t>Please state interest in: (delete as necessary)</w:t>
      </w:r>
    </w:p>
    <w:p w14:paraId="436FF6C0" w14:textId="0E340409" w:rsidR="00387EB4" w:rsidRDefault="00387EB4" w:rsidP="00C01040">
      <w:pPr>
        <w:jc w:val="both"/>
        <w:rPr>
          <w:rFonts w:ascii="Verdana" w:hAnsi="Verdana" w:cs="Arial"/>
        </w:rPr>
      </w:pPr>
      <w:r w:rsidRPr="00FC4222">
        <w:rPr>
          <w:rFonts w:ascii="Verdana" w:hAnsi="Verdana" w:cs="Arial"/>
        </w:rPr>
        <w:t>Full-time – Yes / No</w:t>
      </w:r>
      <w:r w:rsidR="00C01040">
        <w:rPr>
          <w:rFonts w:ascii="Verdana" w:hAnsi="Verdana" w:cs="Arial"/>
        </w:rPr>
        <w:tab/>
        <w:t>&amp;/</w:t>
      </w:r>
      <w:r w:rsidR="00C01040">
        <w:rPr>
          <w:rFonts w:ascii="Verdana" w:hAnsi="Verdana" w:cs="Arial"/>
        </w:rPr>
        <w:tab/>
      </w:r>
      <w:r w:rsidRPr="00FC4222">
        <w:rPr>
          <w:rFonts w:ascii="Verdana" w:hAnsi="Verdana" w:cs="Arial"/>
        </w:rPr>
        <w:t xml:space="preserve">Part-time </w:t>
      </w:r>
      <w:r w:rsidR="00C01040">
        <w:rPr>
          <w:rFonts w:ascii="Verdana" w:hAnsi="Verdana" w:cs="Arial"/>
        </w:rPr>
        <w:t xml:space="preserve">- </w:t>
      </w:r>
      <w:r w:rsidRPr="00FC4222">
        <w:rPr>
          <w:rFonts w:ascii="Verdana" w:hAnsi="Verdana" w:cs="Arial"/>
        </w:rPr>
        <w:t>Yes / No</w:t>
      </w:r>
    </w:p>
    <w:p w14:paraId="76FD0C18" w14:textId="0D2204B8" w:rsidR="00C01040" w:rsidRPr="00FC4222" w:rsidRDefault="00C01040" w:rsidP="00C01040">
      <w:pPr>
        <w:spacing w:after="24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Permanent - </w:t>
      </w:r>
      <w:r w:rsidRPr="00FC4222">
        <w:rPr>
          <w:rFonts w:ascii="Verdana" w:hAnsi="Verdana" w:cs="Arial"/>
        </w:rPr>
        <w:t>Yes / No</w:t>
      </w:r>
      <w:r>
        <w:rPr>
          <w:rFonts w:ascii="Verdana" w:hAnsi="Verdana" w:cs="Arial"/>
        </w:rPr>
        <w:tab/>
        <w:t>&amp;/</w:t>
      </w:r>
      <w:r>
        <w:rPr>
          <w:rFonts w:ascii="Verdana" w:hAnsi="Verdana" w:cs="Arial"/>
        </w:rPr>
        <w:tab/>
        <w:t>Specific Purpose</w:t>
      </w:r>
      <w:r w:rsidRPr="00FC4222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- </w:t>
      </w:r>
      <w:r w:rsidRPr="00FC4222">
        <w:rPr>
          <w:rFonts w:ascii="Verdana" w:hAnsi="Verdana" w:cs="Arial"/>
        </w:rPr>
        <w:t>Yes / No</w:t>
      </w: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693"/>
      </w:tblGrid>
      <w:tr w:rsidR="00D91EE1" w:rsidRPr="00FC4222" w14:paraId="16DBEA32" w14:textId="77777777" w:rsidTr="005401BA">
        <w:trPr>
          <w:trHeight w:val="311"/>
          <w:tblHeader/>
        </w:trPr>
        <w:tc>
          <w:tcPr>
            <w:tcW w:w="10031" w:type="dxa"/>
            <w:gridSpan w:val="4"/>
            <w:shd w:val="clear" w:color="auto" w:fill="D60093"/>
            <w:vAlign w:val="center"/>
          </w:tcPr>
          <w:bookmarkEnd w:id="0"/>
          <w:p w14:paraId="302BAEC1" w14:textId="77777777" w:rsidR="00FA4957" w:rsidRPr="00FC4222" w:rsidRDefault="00FA4957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 w:rsidRPr="00FC4222">
              <w:rPr>
                <w:rFonts w:ascii="Verdana" w:hAnsi="Verdana"/>
                <w:color w:val="FFFFFF" w:themeColor="background1"/>
                <w:sz w:val="28"/>
                <w:szCs w:val="28"/>
              </w:rPr>
              <w:t>Personal Details</w:t>
            </w:r>
          </w:p>
        </w:tc>
      </w:tr>
      <w:tr w:rsidR="00D91EE1" w:rsidRPr="00FC4222" w14:paraId="31C58750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0DB44FF7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Name</w:t>
            </w:r>
          </w:p>
        </w:tc>
        <w:tc>
          <w:tcPr>
            <w:tcW w:w="7938" w:type="dxa"/>
            <w:gridSpan w:val="3"/>
            <w:vAlign w:val="center"/>
          </w:tcPr>
          <w:p w14:paraId="596C7B5D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</w:p>
        </w:tc>
      </w:tr>
      <w:tr w:rsidR="007C2220" w:rsidRPr="00FC4222" w14:paraId="3E1EC40E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3BE105B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Phone Number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2A4D7B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Mobile: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8F40442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Home: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454391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Work:</w:t>
            </w:r>
          </w:p>
        </w:tc>
      </w:tr>
      <w:tr w:rsidR="00D91EE1" w:rsidRPr="00FC4222" w14:paraId="16ADAC1F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3D54165E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Email</w:t>
            </w:r>
          </w:p>
        </w:tc>
        <w:tc>
          <w:tcPr>
            <w:tcW w:w="7938" w:type="dxa"/>
            <w:gridSpan w:val="3"/>
            <w:vAlign w:val="center"/>
          </w:tcPr>
          <w:p w14:paraId="5DEAE059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</w:p>
        </w:tc>
      </w:tr>
    </w:tbl>
    <w:p w14:paraId="1FB0E96C" w14:textId="77777777" w:rsidR="00493151" w:rsidRPr="00FC4222" w:rsidRDefault="00493151" w:rsidP="00672D62">
      <w:pPr>
        <w:spacing w:line="300" w:lineRule="exact"/>
        <w:jc w:val="both"/>
        <w:rPr>
          <w:rFonts w:ascii="Verdana" w:hAnsi="Verdana" w:cs="Arial"/>
          <w:b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3692"/>
        <w:gridCol w:w="4555"/>
        <w:gridCol w:w="1813"/>
      </w:tblGrid>
      <w:tr w:rsidR="007C2220" w:rsidRPr="00FC4222" w14:paraId="12A84818" w14:textId="77777777" w:rsidTr="00F91827">
        <w:trPr>
          <w:trHeight w:val="311"/>
          <w:tblHeader/>
        </w:trPr>
        <w:tc>
          <w:tcPr>
            <w:tcW w:w="5000" w:type="pct"/>
            <w:gridSpan w:val="3"/>
            <w:tcBorders>
              <w:bottom w:val="single" w:sz="4" w:space="0" w:color="AA9C8F"/>
            </w:tcBorders>
            <w:shd w:val="clear" w:color="auto" w:fill="D60093"/>
            <w:vAlign w:val="center"/>
          </w:tcPr>
          <w:p w14:paraId="60F784A3" w14:textId="77777777" w:rsidR="007C2220" w:rsidRPr="00FC4222" w:rsidRDefault="007C2220" w:rsidP="00E24786">
            <w:pPr>
              <w:pStyle w:val="Heading1"/>
              <w:numPr>
                <w:ilvl w:val="0"/>
                <w:numId w:val="2"/>
              </w:numPr>
              <w:ind w:left="714" w:hanging="357"/>
              <w:rPr>
                <w:rFonts w:ascii="Verdana" w:hAnsi="Verdana"/>
                <w:sz w:val="28"/>
                <w:szCs w:val="28"/>
              </w:rPr>
            </w:pPr>
            <w:r w:rsidRPr="00FC4222">
              <w:rPr>
                <w:rFonts w:ascii="Verdana" w:hAnsi="Verdana"/>
                <w:color w:val="FFFFFF" w:themeColor="background1"/>
                <w:sz w:val="28"/>
                <w:szCs w:val="28"/>
              </w:rPr>
              <w:t>Educational Qualifications &amp; Training (most recent first)</w:t>
            </w:r>
          </w:p>
        </w:tc>
      </w:tr>
      <w:tr w:rsidR="007C2220" w:rsidRPr="00FC4222" w14:paraId="4581897C" w14:textId="77777777" w:rsidTr="00F91827">
        <w:trPr>
          <w:trHeight w:val="311"/>
          <w:tblHeader/>
        </w:trPr>
        <w:tc>
          <w:tcPr>
            <w:tcW w:w="1835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5CE28341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 xml:space="preserve">Qualification / Award </w:t>
            </w:r>
          </w:p>
        </w:tc>
        <w:tc>
          <w:tcPr>
            <w:tcW w:w="2264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78D239D7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Institution</w:t>
            </w:r>
          </w:p>
        </w:tc>
        <w:tc>
          <w:tcPr>
            <w:tcW w:w="901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3401D628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Year</w:t>
            </w:r>
          </w:p>
        </w:tc>
      </w:tr>
      <w:tr w:rsidR="007C2220" w:rsidRPr="00FC4222" w14:paraId="71EF97C9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584226E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9299B46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C368095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4193ECBA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F9EFB0D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111CD1B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2F6652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5CF935FA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2ED67B3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8B01D7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768079F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35D40896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5F98A224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D91359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6C2AF83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3400B9DF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25A2DB9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898D3C4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A0103EF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</w:tbl>
    <w:p w14:paraId="1AE775E2" w14:textId="77777777" w:rsidR="00493151" w:rsidRPr="00FC4222" w:rsidRDefault="00493151" w:rsidP="00493151">
      <w:pPr>
        <w:rPr>
          <w:rFonts w:ascii="Verdana" w:hAnsi="Verdana" w:cs="Arial"/>
          <w:b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78"/>
        <w:gridCol w:w="1701"/>
      </w:tblGrid>
      <w:tr w:rsidR="00026310" w:rsidRPr="00FC4222" w14:paraId="319B3ED5" w14:textId="77777777" w:rsidTr="0058230A">
        <w:trPr>
          <w:trHeight w:val="311"/>
          <w:tblHeader/>
        </w:trPr>
        <w:tc>
          <w:tcPr>
            <w:tcW w:w="10060" w:type="dxa"/>
            <w:gridSpan w:val="3"/>
            <w:shd w:val="clear" w:color="auto" w:fill="D60093"/>
            <w:vAlign w:val="center"/>
          </w:tcPr>
          <w:p w14:paraId="3CA218B9" w14:textId="77777777" w:rsidR="00026310" w:rsidRPr="00FC4222" w:rsidRDefault="00026310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 w:rsidRPr="00FC4222">
              <w:rPr>
                <w:rFonts w:ascii="Verdana" w:hAnsi="Verdana"/>
                <w:color w:val="FFFFFF" w:themeColor="background1"/>
                <w:sz w:val="28"/>
                <w:szCs w:val="28"/>
              </w:rPr>
              <w:lastRenderedPageBreak/>
              <w:t>Membership of Professional Bodies (if applicable)</w:t>
            </w:r>
          </w:p>
        </w:tc>
      </w:tr>
      <w:tr w:rsidR="00026310" w:rsidRPr="00FC4222" w14:paraId="6A65466C" w14:textId="77777777" w:rsidTr="0058230A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2BC6521D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Professional Body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7248E91D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Level of Membership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</w:tcPr>
          <w:p w14:paraId="722401C8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Year</w:t>
            </w:r>
          </w:p>
        </w:tc>
      </w:tr>
      <w:tr w:rsidR="00026310" w:rsidRPr="00FC4222" w14:paraId="39F9ED7F" w14:textId="77777777" w:rsidTr="0058230A">
        <w:trPr>
          <w:trHeight w:val="340"/>
        </w:trPr>
        <w:tc>
          <w:tcPr>
            <w:tcW w:w="3681" w:type="dxa"/>
            <w:tcBorders>
              <w:top w:val="single" w:sz="4" w:space="0" w:color="AA9C8F"/>
            </w:tcBorders>
            <w:vAlign w:val="center"/>
          </w:tcPr>
          <w:p w14:paraId="4A4B854F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tcBorders>
              <w:top w:val="single" w:sz="4" w:space="0" w:color="AA9C8F"/>
            </w:tcBorders>
            <w:vAlign w:val="center"/>
          </w:tcPr>
          <w:p w14:paraId="4E460D00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  <w:tcBorders>
              <w:top w:val="single" w:sz="4" w:space="0" w:color="AA9C8F"/>
            </w:tcBorders>
          </w:tcPr>
          <w:p w14:paraId="706DA904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  <w:tr w:rsidR="00026310" w:rsidRPr="00FC4222" w14:paraId="0C9AC6C3" w14:textId="77777777" w:rsidTr="0058230A">
        <w:trPr>
          <w:trHeight w:val="340"/>
        </w:trPr>
        <w:tc>
          <w:tcPr>
            <w:tcW w:w="3681" w:type="dxa"/>
            <w:vAlign w:val="center"/>
          </w:tcPr>
          <w:p w14:paraId="44190278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0E808D90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74C38A3A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  <w:tr w:rsidR="00026310" w:rsidRPr="00FC4222" w14:paraId="7E8F7638" w14:textId="77777777" w:rsidTr="0058230A">
        <w:trPr>
          <w:trHeight w:val="340"/>
        </w:trPr>
        <w:tc>
          <w:tcPr>
            <w:tcW w:w="3681" w:type="dxa"/>
            <w:vAlign w:val="center"/>
          </w:tcPr>
          <w:p w14:paraId="28C7EBB3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18AA0919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4E2BBA1B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</w:tbl>
    <w:p w14:paraId="60B74F6F" w14:textId="77777777" w:rsidR="00493151" w:rsidRPr="00FC4222" w:rsidRDefault="00493151" w:rsidP="00672D62">
      <w:pPr>
        <w:spacing w:line="300" w:lineRule="exact"/>
        <w:jc w:val="both"/>
        <w:rPr>
          <w:rFonts w:ascii="Verdana" w:hAnsi="Verdana" w:cs="Arial"/>
          <w:b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2034"/>
        <w:gridCol w:w="2982"/>
        <w:gridCol w:w="1503"/>
        <w:gridCol w:w="3541"/>
      </w:tblGrid>
      <w:tr w:rsidR="00FB6977" w:rsidRPr="00FC4222" w14:paraId="0B9F2DDD" w14:textId="77777777" w:rsidTr="0058230A">
        <w:trPr>
          <w:trHeight w:val="311"/>
          <w:tblHeader/>
        </w:trPr>
        <w:tc>
          <w:tcPr>
            <w:tcW w:w="5000" w:type="pct"/>
            <w:gridSpan w:val="4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shd w:val="clear" w:color="auto" w:fill="D60093"/>
            <w:vAlign w:val="center"/>
          </w:tcPr>
          <w:p w14:paraId="736F305C" w14:textId="13DF58D8" w:rsidR="00FB6977" w:rsidRPr="00FC4222" w:rsidRDefault="006D46A4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 w:rsidRPr="00FC4222">
              <w:rPr>
                <w:rFonts w:ascii="Verdana" w:hAnsi="Verdana"/>
                <w:color w:val="FFFFFF" w:themeColor="background1"/>
                <w:sz w:val="28"/>
                <w:szCs w:val="28"/>
              </w:rPr>
              <w:t>Employment History</w:t>
            </w:r>
            <w:r w:rsidR="00215FEC" w:rsidRPr="00FC4222">
              <w:rPr>
                <w:rFonts w:ascii="Verdana" w:hAnsi="Verdana"/>
                <w:color w:val="FFFFFF" w:themeColor="background1"/>
                <w:sz w:val="28"/>
                <w:szCs w:val="28"/>
              </w:rPr>
              <w:t xml:space="preserve"> (most recent first</w:t>
            </w:r>
            <w:r w:rsidR="003A163E" w:rsidRPr="00FC4222">
              <w:rPr>
                <w:rFonts w:ascii="Verdana" w:hAnsi="Verdana"/>
                <w:color w:val="FFFFFF" w:themeColor="background1"/>
                <w:sz w:val="28"/>
                <w:szCs w:val="28"/>
              </w:rPr>
              <w:t>, add to table if required</w:t>
            </w:r>
            <w:r w:rsidR="00215FEC" w:rsidRPr="00FC4222">
              <w:rPr>
                <w:rFonts w:ascii="Verdana" w:hAnsi="Verdana"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FB6977" w:rsidRPr="00FC4222" w14:paraId="4AEDFFD2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74AF353F" w14:textId="77777777" w:rsidR="00215FEC" w:rsidRPr="00FC4222" w:rsidRDefault="00FB6977" w:rsidP="00215FEC">
            <w:pPr>
              <w:rPr>
                <w:rFonts w:ascii="Verdana" w:hAnsi="Verdana" w:cs="Arial"/>
                <w:b/>
              </w:rPr>
            </w:pPr>
            <w:r w:rsidRPr="00FC4222">
              <w:rPr>
                <w:rFonts w:ascii="Verdana" w:hAnsi="Verdana" w:cs="Arial"/>
                <w:b/>
              </w:rPr>
              <w:t>Employer Name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009ABA69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3AB4C30E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277C058A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Employer Address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5BED53CD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562C1485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43ABB2EC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Position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2CFBE279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520E6153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741C26FA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Start Date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77103DE7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4523B523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End Date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05E8E10D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0A27C81D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0CB89070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Brief Summary of Role</w:t>
            </w:r>
          </w:p>
          <w:p w14:paraId="1F89BFA7" w14:textId="77777777" w:rsidR="008E642B" w:rsidRPr="00FC4222" w:rsidRDefault="00186E05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(Max 3</w:t>
            </w:r>
            <w:r w:rsidR="008E642B" w:rsidRPr="00FC4222">
              <w:rPr>
                <w:rFonts w:ascii="Verdana" w:hAnsi="Verdana" w:cs="Arial"/>
              </w:rPr>
              <w:t>00 words</w:t>
            </w:r>
            <w:r w:rsidRPr="00FC4222">
              <w:rPr>
                <w:rFonts w:ascii="Verdana" w:hAnsi="Verdana" w:cs="Arial"/>
              </w:rPr>
              <w:t xml:space="preserve"> – please note only the first 300 words will be considered as part of the application</w:t>
            </w:r>
            <w:r w:rsidR="008E642B" w:rsidRPr="00FC4222">
              <w:rPr>
                <w:rFonts w:ascii="Verdana" w:hAnsi="Verdana" w:cs="Arial"/>
              </w:rPr>
              <w:t>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028A2E88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58230A" w:rsidRPr="00FC4222" w14:paraId="792546D5" w14:textId="77777777" w:rsidTr="0058230A">
        <w:trPr>
          <w:trHeight w:val="227"/>
        </w:trPr>
        <w:tc>
          <w:tcPr>
            <w:tcW w:w="1011" w:type="pct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3334B690" w14:textId="77777777" w:rsidR="0058230A" w:rsidRPr="00FC4222" w:rsidRDefault="0058230A" w:rsidP="00681101">
            <w:pPr>
              <w:rPr>
                <w:rFonts w:ascii="Verdana" w:hAnsi="Verdana" w:cs="Arial"/>
              </w:rPr>
            </w:pP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084C7B5D" w14:textId="77777777" w:rsidR="0058230A" w:rsidRPr="00FC4222" w:rsidRDefault="0058230A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670D7ED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261B49BC" w14:textId="77777777" w:rsidR="00FB6977" w:rsidRPr="00FC4222" w:rsidRDefault="00FB6977" w:rsidP="00681101">
            <w:pPr>
              <w:rPr>
                <w:rFonts w:ascii="Verdana" w:hAnsi="Verdana" w:cs="Arial"/>
                <w:b/>
              </w:rPr>
            </w:pPr>
            <w:r w:rsidRPr="00FC4222">
              <w:rPr>
                <w:rFonts w:ascii="Verdana" w:hAnsi="Verdana" w:cs="Arial"/>
                <w:b/>
              </w:rPr>
              <w:t>Employer Name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7FE88630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259174EC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02185593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Employer Address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7A979DE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2BD9CBCA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83F4F95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Position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0FDCFCC5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0F18F9C5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D6BBD07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Start Date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093F9BAD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6843DF10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End Date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0ED150E4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3270F5D6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4C32C438" w14:textId="77777777" w:rsidR="008E642B" w:rsidRPr="00FC4222" w:rsidRDefault="00FB6977" w:rsidP="00186E05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Brief Summary of Role</w:t>
            </w:r>
          </w:p>
          <w:p w14:paraId="529E8763" w14:textId="77777777" w:rsidR="00186E05" w:rsidRPr="00FC4222" w:rsidRDefault="00186E05" w:rsidP="00186E05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(Max 300 words – please note only the first 300 words will be considered as part of the application)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26BCC22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6CCE857E" w14:textId="77777777" w:rsidTr="0058230A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A9C8F"/>
              <w:left w:val="nil"/>
              <w:bottom w:val="single" w:sz="4" w:space="0" w:color="AA9C8F"/>
              <w:right w:val="nil"/>
            </w:tcBorders>
            <w:vAlign w:val="center"/>
          </w:tcPr>
          <w:p w14:paraId="3293D7E7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F03155F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49E4250A" w14:textId="77777777" w:rsidR="00FB6977" w:rsidRPr="00FC4222" w:rsidRDefault="00FB6977" w:rsidP="00681101">
            <w:pPr>
              <w:rPr>
                <w:rFonts w:ascii="Verdana" w:hAnsi="Verdana" w:cs="Arial"/>
                <w:b/>
              </w:rPr>
            </w:pPr>
            <w:r w:rsidRPr="00FC4222">
              <w:rPr>
                <w:rFonts w:ascii="Verdana" w:hAnsi="Verdana" w:cs="Arial"/>
                <w:b/>
              </w:rPr>
              <w:t>Employer Name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506DCA9F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674EF938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457AEA8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lastRenderedPageBreak/>
              <w:t>Employer Address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42D4585E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080C7A2E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BBBC8D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Position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4E149E5F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27D3980A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61B7FE1E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Start Date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6A9CA2B5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161AE37B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End Date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2095A47A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B8732C8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7B7C888D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Brief Summary of Role</w:t>
            </w:r>
          </w:p>
          <w:p w14:paraId="738F9004" w14:textId="77777777" w:rsidR="008E642B" w:rsidRPr="00FC4222" w:rsidRDefault="00186E05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(Max 300 words – please note only the first 300 words will be considered as part of the application)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6594E0F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</w:tbl>
    <w:p w14:paraId="2CB3EE56" w14:textId="77777777" w:rsidR="00136E4F" w:rsidRPr="00FC4222" w:rsidRDefault="00136E4F" w:rsidP="0028550E">
      <w:pPr>
        <w:rPr>
          <w:rFonts w:ascii="Verdana" w:hAnsi="Verdana" w:cs="Arial"/>
          <w:color w:val="FFFFFF"/>
        </w:rPr>
      </w:pPr>
    </w:p>
    <w:tbl>
      <w:tblPr>
        <w:tblW w:w="10047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680" w:firstRow="0" w:lastRow="0" w:firstColumn="1" w:lastColumn="0" w:noHBand="1" w:noVBand="1"/>
      </w:tblPr>
      <w:tblGrid>
        <w:gridCol w:w="10047"/>
      </w:tblGrid>
      <w:tr w:rsidR="00D91EE1" w:rsidRPr="00FC4222" w14:paraId="44546241" w14:textId="77777777" w:rsidTr="00C60A2C">
        <w:trPr>
          <w:trHeight w:val="563"/>
        </w:trPr>
        <w:tc>
          <w:tcPr>
            <w:tcW w:w="10047" w:type="dxa"/>
            <w:shd w:val="clear" w:color="auto" w:fill="D60093"/>
            <w:vAlign w:val="center"/>
          </w:tcPr>
          <w:p w14:paraId="0DCB1E41" w14:textId="77777777" w:rsidR="00C65E3D" w:rsidRPr="00FC4222" w:rsidRDefault="00136E4F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  <w:r w:rsidRPr="00FC4222">
              <w:rPr>
                <w:rFonts w:ascii="Verdana" w:hAnsi="Verdana"/>
                <w:color w:val="FFFFFF" w:themeColor="background1"/>
                <w:sz w:val="28"/>
                <w:szCs w:val="28"/>
              </w:rPr>
              <w:t xml:space="preserve">Evidence of </w:t>
            </w:r>
            <w:r w:rsidR="00825CFE" w:rsidRPr="00FC4222">
              <w:rPr>
                <w:rFonts w:ascii="Verdana" w:hAnsi="Verdana"/>
                <w:color w:val="FFFFFF" w:themeColor="background1"/>
                <w:sz w:val="28"/>
                <w:szCs w:val="28"/>
              </w:rPr>
              <w:t>Experience</w:t>
            </w:r>
          </w:p>
        </w:tc>
      </w:tr>
      <w:tr w:rsidR="00F34ACE" w:rsidRPr="00FC4222" w14:paraId="1B71B0EA" w14:textId="77777777" w:rsidTr="00C60A2C">
        <w:trPr>
          <w:trHeight w:val="242"/>
        </w:trPr>
        <w:tc>
          <w:tcPr>
            <w:tcW w:w="10047" w:type="dxa"/>
            <w:vAlign w:val="center"/>
          </w:tcPr>
          <w:p w14:paraId="744A2BC1" w14:textId="10047C59" w:rsidR="00F34ACE" w:rsidRPr="00FC4222" w:rsidRDefault="00F34ACE" w:rsidP="00654EB4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Provide details of your experience</w:t>
            </w:r>
            <w:r w:rsidR="001D451A" w:rsidRPr="00FC4222">
              <w:rPr>
                <w:rFonts w:ascii="Verdana" w:hAnsi="Verdana" w:cs="Arial"/>
              </w:rPr>
              <w:t xml:space="preserve"> demonstrating the essential requirements of the post</w:t>
            </w:r>
            <w:r w:rsidRPr="00FC4222">
              <w:rPr>
                <w:rFonts w:ascii="Verdana" w:hAnsi="Verdana" w:cs="Arial"/>
              </w:rPr>
              <w:t xml:space="preserve"> in the following </w:t>
            </w:r>
            <w:r w:rsidR="005E16A6">
              <w:rPr>
                <w:rFonts w:ascii="Verdana" w:hAnsi="Verdana" w:cs="Arial"/>
              </w:rPr>
              <w:t>capability</w:t>
            </w:r>
            <w:r w:rsidRPr="00FC4222">
              <w:rPr>
                <w:rFonts w:ascii="Verdana" w:hAnsi="Verdana" w:cs="Arial"/>
              </w:rPr>
              <w:t xml:space="preserve"> areas. Specific examples should be used to demonstrate this experience. In preparing your response, please:</w:t>
            </w:r>
          </w:p>
          <w:p w14:paraId="5C7D8AA4" w14:textId="77777777" w:rsidR="00F34ACE" w:rsidRPr="00FC4222" w:rsidRDefault="00F34ACE" w:rsidP="00E2478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FC4222">
              <w:rPr>
                <w:rFonts w:ascii="Verdana" w:hAnsi="Verdana"/>
              </w:rPr>
              <w:t>Describe your experience and achievements</w:t>
            </w:r>
          </w:p>
          <w:p w14:paraId="573C9569" w14:textId="77777777" w:rsidR="00F34ACE" w:rsidRPr="00FC4222" w:rsidRDefault="00F34ACE" w:rsidP="00E2478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FC4222">
              <w:rPr>
                <w:rFonts w:ascii="Verdana" w:hAnsi="Verdana"/>
              </w:rPr>
              <w:t>Describe your role and the general context</w:t>
            </w:r>
          </w:p>
          <w:p w14:paraId="4A3CC332" w14:textId="77777777" w:rsidR="00F34ACE" w:rsidRPr="00FC4222" w:rsidRDefault="00654EB4" w:rsidP="00E24786">
            <w:pPr>
              <w:pStyle w:val="ListParagraph"/>
              <w:numPr>
                <w:ilvl w:val="0"/>
                <w:numId w:val="3"/>
              </w:numPr>
              <w:spacing w:after="240"/>
              <w:ind w:left="714" w:hanging="357"/>
              <w:rPr>
                <w:rFonts w:ascii="Verdana" w:hAnsi="Verdana"/>
              </w:rPr>
            </w:pPr>
            <w:r w:rsidRPr="00FC4222">
              <w:rPr>
                <w:rFonts w:ascii="Verdana" w:hAnsi="Verdana"/>
              </w:rPr>
              <w:t>Detail outcomes and learnings</w:t>
            </w:r>
          </w:p>
          <w:p w14:paraId="18193E24" w14:textId="77777777" w:rsidR="00F34ACE" w:rsidRPr="00FC4222" w:rsidRDefault="00F34ACE" w:rsidP="00F34ACE">
            <w:pPr>
              <w:spacing w:after="240"/>
              <w:rPr>
                <w:rFonts w:ascii="Verdana" w:hAnsi="Verdana" w:cs="Arial"/>
                <w:b/>
              </w:rPr>
            </w:pPr>
            <w:r w:rsidRPr="00FC4222">
              <w:rPr>
                <w:rFonts w:ascii="Verdana" w:hAnsi="Verdana" w:cs="Arial"/>
              </w:rPr>
              <w:t xml:space="preserve">(Max 300 </w:t>
            </w:r>
            <w:proofErr w:type="gramStart"/>
            <w:r w:rsidRPr="00FC4222">
              <w:rPr>
                <w:rFonts w:ascii="Verdana" w:hAnsi="Verdana" w:cs="Arial"/>
              </w:rPr>
              <w:t>words  for</w:t>
            </w:r>
            <w:proofErr w:type="gramEnd"/>
            <w:r w:rsidRPr="00FC4222">
              <w:rPr>
                <w:rFonts w:ascii="Verdana" w:hAnsi="Verdana" w:cs="Arial"/>
              </w:rPr>
              <w:t xml:space="preserve"> each section – please note only the first 300 words will be considered as part of the application)</w:t>
            </w:r>
          </w:p>
        </w:tc>
      </w:tr>
      <w:tr w:rsidR="00D91EE1" w:rsidRPr="00FC4222" w14:paraId="2E279100" w14:textId="77777777" w:rsidTr="00C60A2C">
        <w:trPr>
          <w:trHeight w:val="242"/>
        </w:trPr>
        <w:tc>
          <w:tcPr>
            <w:tcW w:w="10047" w:type="dxa"/>
            <w:vAlign w:val="center"/>
          </w:tcPr>
          <w:p w14:paraId="6158115C" w14:textId="17F96656" w:rsidR="005401BA" w:rsidRPr="005401BA" w:rsidRDefault="005401BA" w:rsidP="005401BA">
            <w:pPr>
              <w:rPr>
                <w:rFonts w:ascii="Verdana" w:hAnsi="Verdana"/>
                <w:b/>
                <w:bCs/>
              </w:rPr>
            </w:pPr>
            <w:r w:rsidRPr="005401BA">
              <w:rPr>
                <w:rFonts w:ascii="Verdana" w:hAnsi="Verdana"/>
                <w:b/>
              </w:rPr>
              <w:t xml:space="preserve">Building Future Readiness: </w:t>
            </w:r>
            <w:r w:rsidRPr="005401BA">
              <w:rPr>
                <w:rFonts w:ascii="Verdana" w:hAnsi="Verdana"/>
                <w:b/>
                <w:bCs/>
              </w:rPr>
              <w:t>Digital Focus, Innovation &amp; Upskilling for the Future</w:t>
            </w:r>
          </w:p>
          <w:p w14:paraId="2B008700" w14:textId="77777777" w:rsidR="005401BA" w:rsidRPr="005401BA" w:rsidRDefault="005401BA" w:rsidP="005401BA">
            <w:pPr>
              <w:pStyle w:val="ListNumber"/>
              <w:rPr>
                <w:rFonts w:ascii="Verdana" w:hAnsi="Verdana"/>
              </w:rPr>
            </w:pPr>
            <w:r w:rsidRPr="005401BA">
              <w:rPr>
                <w:rFonts w:ascii="Verdana" w:hAnsi="Verdana"/>
              </w:rPr>
              <w:t>Utilises technology and digital skills to drive efficiencies and support better service delivery</w:t>
            </w:r>
          </w:p>
          <w:p w14:paraId="34B039F9" w14:textId="77777777" w:rsidR="005401BA" w:rsidRPr="005401BA" w:rsidRDefault="005401BA" w:rsidP="005401BA">
            <w:pPr>
              <w:pStyle w:val="ListNumber"/>
              <w:rPr>
                <w:rFonts w:ascii="Verdana" w:hAnsi="Verdana"/>
              </w:rPr>
            </w:pPr>
            <w:r w:rsidRPr="005401BA">
              <w:rPr>
                <w:rFonts w:ascii="Verdana" w:hAnsi="Verdana"/>
              </w:rPr>
              <w:t>Shows interest and openness to change, innovation and new technology or processes</w:t>
            </w:r>
          </w:p>
          <w:p w14:paraId="67ACC884" w14:textId="77777777" w:rsidR="005401BA" w:rsidRPr="005401BA" w:rsidRDefault="005401BA" w:rsidP="005401BA">
            <w:pPr>
              <w:pStyle w:val="ListNumber"/>
              <w:rPr>
                <w:rFonts w:ascii="Verdana" w:hAnsi="Verdana"/>
              </w:rPr>
            </w:pPr>
            <w:r w:rsidRPr="005401BA">
              <w:rPr>
                <w:rFonts w:ascii="Verdana" w:hAnsi="Verdana"/>
              </w:rPr>
              <w:t>Willing to try new approaches, seeking support when needed and openly sharing and learning from mistakes</w:t>
            </w:r>
          </w:p>
          <w:p w14:paraId="7F813CC8" w14:textId="77777777" w:rsidR="005401BA" w:rsidRPr="005401BA" w:rsidRDefault="005401BA" w:rsidP="005401BA">
            <w:pPr>
              <w:pStyle w:val="ListNumber"/>
              <w:rPr>
                <w:rFonts w:ascii="Verdana" w:hAnsi="Verdana"/>
              </w:rPr>
            </w:pPr>
            <w:r w:rsidRPr="005401BA">
              <w:rPr>
                <w:rFonts w:ascii="Verdana" w:hAnsi="Verdana"/>
              </w:rPr>
              <w:t>Puts forward innovative ideas, creative solutions or helpful suggestions, no matter how small</w:t>
            </w:r>
          </w:p>
          <w:p w14:paraId="22CE6F92" w14:textId="77777777" w:rsidR="005401BA" w:rsidRPr="005401BA" w:rsidRDefault="005401BA" w:rsidP="005401BA">
            <w:pPr>
              <w:pStyle w:val="ListNumber"/>
              <w:rPr>
                <w:rFonts w:ascii="Verdana" w:hAnsi="Verdana"/>
              </w:rPr>
            </w:pPr>
            <w:r w:rsidRPr="005401BA">
              <w:rPr>
                <w:rFonts w:ascii="Verdana" w:hAnsi="Verdana"/>
              </w:rPr>
              <w:t>Enthusiastic about development opportunities, demonstrating a positive attitude, openness to feedback and willingness to learn</w:t>
            </w:r>
          </w:p>
          <w:p w14:paraId="54D12614" w14:textId="77777777" w:rsidR="005401BA" w:rsidRDefault="005401BA" w:rsidP="005401BA">
            <w:pPr>
              <w:pStyle w:val="ListNumber"/>
              <w:rPr>
                <w:rFonts w:ascii="Verdana" w:hAnsi="Verdana"/>
              </w:rPr>
            </w:pPr>
            <w:r w:rsidRPr="005401BA">
              <w:rPr>
                <w:rFonts w:ascii="Verdana" w:hAnsi="Verdana"/>
              </w:rPr>
              <w:t>Committed to improving knowledge and skills for the future</w:t>
            </w:r>
          </w:p>
          <w:p w14:paraId="2AFA67B7" w14:textId="5BA14496" w:rsidR="005401BA" w:rsidRPr="005401BA" w:rsidRDefault="005401BA" w:rsidP="005401BA">
            <w:pPr>
              <w:pStyle w:val="ListNumber"/>
              <w:rPr>
                <w:rFonts w:ascii="Verdana" w:hAnsi="Verdana"/>
              </w:rPr>
            </w:pPr>
            <w:r w:rsidRPr="005401BA">
              <w:rPr>
                <w:rFonts w:ascii="Verdana" w:hAnsi="Verdana"/>
              </w:rPr>
              <w:t>Develops specialist expertise in their area, through listening and learning from others</w:t>
            </w:r>
          </w:p>
          <w:p w14:paraId="2FA027E7" w14:textId="131EE908" w:rsidR="000D7D05" w:rsidRPr="00FC4222" w:rsidRDefault="000D7D05" w:rsidP="005401BA">
            <w:pPr>
              <w:pStyle w:val="ListNumber"/>
              <w:numPr>
                <w:ilvl w:val="0"/>
                <w:numId w:val="0"/>
              </w:numPr>
              <w:ind w:left="360"/>
            </w:pPr>
          </w:p>
        </w:tc>
      </w:tr>
      <w:tr w:rsidR="00D91EE1" w:rsidRPr="00FC4222" w14:paraId="77AA891B" w14:textId="77777777" w:rsidTr="00C60A2C">
        <w:trPr>
          <w:trHeight w:val="1701"/>
        </w:trPr>
        <w:tc>
          <w:tcPr>
            <w:tcW w:w="10047" w:type="dxa"/>
          </w:tcPr>
          <w:p w14:paraId="3EF27CCD" w14:textId="77777777" w:rsidR="00681101" w:rsidRPr="00FC4222" w:rsidRDefault="00681101" w:rsidP="00C84AAD">
            <w:pPr>
              <w:rPr>
                <w:rFonts w:ascii="Verdana" w:hAnsi="Verdana" w:cs="Arial"/>
              </w:rPr>
            </w:pPr>
          </w:p>
        </w:tc>
      </w:tr>
      <w:tr w:rsidR="00D91EE1" w:rsidRPr="00FC4222" w14:paraId="6C1E8C41" w14:textId="77777777" w:rsidTr="00C60A2C">
        <w:trPr>
          <w:trHeight w:val="242"/>
        </w:trPr>
        <w:tc>
          <w:tcPr>
            <w:tcW w:w="10047" w:type="dxa"/>
            <w:vAlign w:val="center"/>
          </w:tcPr>
          <w:p w14:paraId="645AB955" w14:textId="51EC73CC" w:rsidR="00F91827" w:rsidRPr="00446650" w:rsidRDefault="00446650" w:rsidP="00446650">
            <w:pPr>
              <w:spacing w:after="160" w:line="278" w:lineRule="auto"/>
              <w:rPr>
                <w:rFonts w:ascii="Verdana" w:eastAsia="Calibri" w:hAnsi="Verdana"/>
                <w:b/>
                <w:bCs/>
                <w:kern w:val="2"/>
                <w14:ligatures w14:val="standardContextual"/>
              </w:rPr>
            </w:pPr>
            <w:r w:rsidRPr="005401BA">
              <w:rPr>
                <w:rFonts w:ascii="Verdana" w:hAnsi="Verdana"/>
                <w:b/>
              </w:rPr>
              <w:t xml:space="preserve">Building Future Readiness: </w:t>
            </w:r>
            <w:r>
              <w:rPr>
                <w:rFonts w:ascii="Verdana" w:hAnsi="Verdana"/>
                <w:b/>
              </w:rPr>
              <w:t xml:space="preserve"> </w:t>
            </w:r>
            <w:r w:rsidRPr="00446650">
              <w:rPr>
                <w:rFonts w:ascii="Verdana" w:eastAsia="Calibri" w:hAnsi="Verdana"/>
                <w:b/>
                <w:bCs/>
                <w:kern w:val="2"/>
                <w14:ligatures w14:val="standardContextual"/>
              </w:rPr>
              <w:t>Strategic Awareness &amp; Change</w:t>
            </w:r>
          </w:p>
          <w:p w14:paraId="662A027A" w14:textId="77777777" w:rsidR="00446650" w:rsidRPr="00446650" w:rsidRDefault="00446650" w:rsidP="00446650">
            <w:pPr>
              <w:pStyle w:val="ListParagraph"/>
              <w:numPr>
                <w:ilvl w:val="0"/>
                <w:numId w:val="5"/>
              </w:numPr>
              <w:ind w:left="527" w:hanging="357"/>
              <w:jc w:val="both"/>
              <w:rPr>
                <w:rFonts w:ascii="Verdana" w:hAnsi="Verdana"/>
                <w:lang w:val="en-IE"/>
              </w:rPr>
            </w:pPr>
            <w:r w:rsidRPr="00446650">
              <w:rPr>
                <w:rFonts w:ascii="Verdana" w:hAnsi="Verdana"/>
                <w:lang w:val="en-IE"/>
              </w:rPr>
              <w:t xml:space="preserve">Contributes to the development of policy, strategy and future planning for their area </w:t>
            </w:r>
          </w:p>
          <w:p w14:paraId="74ADFA21" w14:textId="77777777" w:rsidR="00446650" w:rsidRPr="00446650" w:rsidRDefault="00446650" w:rsidP="00446650">
            <w:pPr>
              <w:pStyle w:val="ListParagraph"/>
              <w:numPr>
                <w:ilvl w:val="0"/>
                <w:numId w:val="5"/>
              </w:numPr>
              <w:ind w:left="527" w:hanging="357"/>
              <w:jc w:val="both"/>
              <w:rPr>
                <w:rFonts w:ascii="Verdana" w:hAnsi="Verdana"/>
                <w:lang w:val="en-IE"/>
              </w:rPr>
            </w:pPr>
            <w:r w:rsidRPr="00446650">
              <w:rPr>
                <w:rFonts w:ascii="Verdana" w:hAnsi="Verdana"/>
                <w:lang w:val="en-IE"/>
              </w:rPr>
              <w:t>Works with management to identify links between the broader organisational and departmental strategy and the yearly objectives of their team</w:t>
            </w:r>
          </w:p>
          <w:p w14:paraId="7AA0A13F" w14:textId="61210839" w:rsidR="00446650" w:rsidRPr="00446650" w:rsidRDefault="00446650" w:rsidP="00446650">
            <w:pPr>
              <w:pStyle w:val="ListParagraph"/>
              <w:numPr>
                <w:ilvl w:val="0"/>
                <w:numId w:val="5"/>
              </w:numPr>
              <w:ind w:left="527" w:hanging="357"/>
              <w:jc w:val="both"/>
              <w:rPr>
                <w:rFonts w:ascii="Verdana" w:hAnsi="Verdana"/>
                <w:lang w:val="en-IE"/>
              </w:rPr>
            </w:pPr>
            <w:r w:rsidRPr="00446650">
              <w:rPr>
                <w:rFonts w:ascii="Verdana" w:hAnsi="Verdana"/>
                <w:lang w:val="en-IE"/>
              </w:rPr>
              <w:t xml:space="preserve">Keeps up to date with developments relevant to their own area </w:t>
            </w:r>
          </w:p>
          <w:p w14:paraId="7F56E28C" w14:textId="77777777" w:rsidR="00446650" w:rsidRPr="00446650" w:rsidRDefault="00446650" w:rsidP="00446650">
            <w:pPr>
              <w:pStyle w:val="ListParagraph"/>
              <w:numPr>
                <w:ilvl w:val="0"/>
                <w:numId w:val="5"/>
              </w:numPr>
              <w:ind w:left="527" w:hanging="357"/>
              <w:jc w:val="both"/>
              <w:rPr>
                <w:rFonts w:ascii="Verdana" w:hAnsi="Verdana"/>
                <w:b/>
                <w:bCs/>
                <w:lang w:val="en-IE"/>
              </w:rPr>
            </w:pPr>
            <w:r w:rsidRPr="00446650">
              <w:rPr>
                <w:rFonts w:ascii="Verdana" w:hAnsi="Verdana"/>
                <w:lang w:val="en-IE"/>
              </w:rPr>
              <w:t>Considers the wider impact of policies and strategies, including who or what they affect</w:t>
            </w:r>
          </w:p>
          <w:p w14:paraId="0037E497" w14:textId="77777777" w:rsidR="00446650" w:rsidRPr="00446650" w:rsidRDefault="00446650" w:rsidP="00446650">
            <w:pPr>
              <w:pStyle w:val="ListParagraph"/>
              <w:numPr>
                <w:ilvl w:val="0"/>
                <w:numId w:val="5"/>
              </w:numPr>
              <w:ind w:left="527" w:hanging="357"/>
              <w:jc w:val="both"/>
              <w:rPr>
                <w:rFonts w:ascii="Verdana" w:hAnsi="Verdana"/>
                <w:lang w:val="en-IE"/>
              </w:rPr>
            </w:pPr>
            <w:r w:rsidRPr="00446650">
              <w:rPr>
                <w:rFonts w:ascii="Verdana" w:hAnsi="Verdana"/>
                <w:lang w:val="en-IE"/>
              </w:rPr>
              <w:t xml:space="preserve">Supports others through change, highlighting the benefits of change, innovation or new technology </w:t>
            </w:r>
          </w:p>
          <w:p w14:paraId="7B491BBD" w14:textId="77777777" w:rsidR="00446650" w:rsidRPr="00446650" w:rsidRDefault="00446650" w:rsidP="00446650">
            <w:pPr>
              <w:pStyle w:val="ListParagraph"/>
              <w:numPr>
                <w:ilvl w:val="0"/>
                <w:numId w:val="5"/>
              </w:numPr>
              <w:ind w:left="527" w:hanging="357"/>
              <w:jc w:val="both"/>
              <w:rPr>
                <w:rFonts w:ascii="Verdana" w:hAnsi="Verdana"/>
                <w:lang w:val="en-IE"/>
              </w:rPr>
            </w:pPr>
            <w:r w:rsidRPr="00446650">
              <w:rPr>
                <w:rFonts w:ascii="Verdana" w:hAnsi="Verdana"/>
                <w:lang w:val="en-IE"/>
              </w:rPr>
              <w:t xml:space="preserve">Identifies and makes recommendations for change based on their experience and insights </w:t>
            </w:r>
          </w:p>
          <w:p w14:paraId="3EBA2C48" w14:textId="77777777" w:rsidR="00446650" w:rsidRPr="00446650" w:rsidRDefault="00446650" w:rsidP="00446650">
            <w:pPr>
              <w:pStyle w:val="ListParagraph"/>
              <w:ind w:left="527"/>
              <w:contextualSpacing/>
              <w:jc w:val="both"/>
              <w:rPr>
                <w:rFonts w:ascii="Verdana" w:hAnsi="Verdana"/>
                <w:b/>
                <w:bCs/>
                <w:lang w:val="en-IE"/>
              </w:rPr>
            </w:pPr>
          </w:p>
          <w:p w14:paraId="17DBF3A4" w14:textId="08463D20" w:rsidR="00854F37" w:rsidRPr="00FC4222" w:rsidRDefault="00854F37" w:rsidP="00446650">
            <w:pPr>
              <w:pStyle w:val="ListParagraph"/>
              <w:spacing w:after="240"/>
              <w:ind w:left="527"/>
              <w:contextualSpacing/>
              <w:jc w:val="both"/>
              <w:rPr>
                <w:rFonts w:ascii="Verdana" w:hAnsi="Verdana"/>
              </w:rPr>
            </w:pPr>
          </w:p>
        </w:tc>
      </w:tr>
      <w:tr w:rsidR="00993345" w:rsidRPr="00FC4222" w14:paraId="348A7EA4" w14:textId="77777777" w:rsidTr="00C60A2C">
        <w:trPr>
          <w:trHeight w:val="1701"/>
        </w:trPr>
        <w:tc>
          <w:tcPr>
            <w:tcW w:w="10047" w:type="dxa"/>
          </w:tcPr>
          <w:p w14:paraId="6AF783DC" w14:textId="77777777" w:rsidR="00993345" w:rsidRPr="00FC4222" w:rsidRDefault="00993345" w:rsidP="00993345">
            <w:pPr>
              <w:rPr>
                <w:rFonts w:ascii="Verdana" w:hAnsi="Verdana" w:cs="Arial"/>
              </w:rPr>
            </w:pPr>
          </w:p>
        </w:tc>
      </w:tr>
      <w:tr w:rsidR="00993345" w:rsidRPr="00FC4222" w14:paraId="481214B5" w14:textId="77777777" w:rsidTr="00C60A2C">
        <w:trPr>
          <w:trHeight w:val="242"/>
        </w:trPr>
        <w:tc>
          <w:tcPr>
            <w:tcW w:w="10047" w:type="dxa"/>
            <w:vAlign w:val="center"/>
          </w:tcPr>
          <w:p w14:paraId="0189DF1B" w14:textId="2BA72BD7" w:rsidR="00446650" w:rsidRPr="00446650" w:rsidRDefault="00993345" w:rsidP="00446650">
            <w:pPr>
              <w:spacing w:after="160" w:line="259" w:lineRule="auto"/>
              <w:contextualSpacing/>
              <w:rPr>
                <w:rFonts w:ascii="Verdana" w:eastAsia="Calibri" w:hAnsi="Verdana"/>
                <w:b/>
                <w:kern w:val="2"/>
                <w14:ligatures w14:val="standardContextual"/>
              </w:rPr>
            </w:pPr>
            <w:r w:rsidRPr="00446650">
              <w:rPr>
                <w:rFonts w:ascii="Verdana" w:hAnsi="Verdana"/>
              </w:rPr>
              <w:br w:type="page"/>
            </w:r>
            <w:r w:rsidRPr="00446650">
              <w:rPr>
                <w:rFonts w:ascii="Verdana" w:hAnsi="Verdana"/>
              </w:rPr>
              <w:br w:type="page"/>
            </w:r>
            <w:r w:rsidR="00446650" w:rsidRPr="00446650">
              <w:rPr>
                <w:rFonts w:ascii="Verdana" w:eastAsia="Calibri" w:hAnsi="Verdana"/>
                <w:b/>
                <w:kern w:val="2"/>
                <w14:ligatures w14:val="standardContextual"/>
              </w:rPr>
              <w:t>Evidence Informed Delivery: Delivering Excellence</w:t>
            </w:r>
          </w:p>
          <w:p w14:paraId="49C9E6E0" w14:textId="77777777" w:rsidR="00446650" w:rsidRPr="00446650" w:rsidRDefault="00446650" w:rsidP="00446650">
            <w:pPr>
              <w:pStyle w:val="ListParagraph"/>
              <w:numPr>
                <w:ilvl w:val="0"/>
                <w:numId w:val="6"/>
              </w:numPr>
              <w:spacing w:afterLines="160" w:after="384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Manages, plans and prioritises workload to ensure targets and deadlines are met</w:t>
            </w:r>
          </w:p>
          <w:p w14:paraId="61AB0041" w14:textId="77777777" w:rsidR="00446650" w:rsidRPr="00446650" w:rsidRDefault="00446650" w:rsidP="00446650">
            <w:pPr>
              <w:pStyle w:val="ListParagraph"/>
              <w:numPr>
                <w:ilvl w:val="0"/>
                <w:numId w:val="6"/>
              </w:numPr>
              <w:spacing w:afterLines="160" w:after="384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Works in a systematic, organised and efficient manner</w:t>
            </w:r>
          </w:p>
          <w:p w14:paraId="7835B87E" w14:textId="77777777" w:rsidR="00446650" w:rsidRPr="00446650" w:rsidRDefault="00446650" w:rsidP="00446650">
            <w:pPr>
              <w:pStyle w:val="ListParagraph"/>
              <w:numPr>
                <w:ilvl w:val="0"/>
                <w:numId w:val="6"/>
              </w:numPr>
              <w:spacing w:afterLines="160" w:after="384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Uses their time effectively, seeking additional work or volunteering to support others during quiet periods</w:t>
            </w:r>
          </w:p>
          <w:p w14:paraId="039184D0" w14:textId="77777777" w:rsidR="00446650" w:rsidRPr="00446650" w:rsidRDefault="00446650" w:rsidP="00446650">
            <w:pPr>
              <w:pStyle w:val="ListParagraph"/>
              <w:numPr>
                <w:ilvl w:val="0"/>
                <w:numId w:val="6"/>
              </w:numPr>
              <w:spacing w:afterLines="160" w:after="384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Maintains a focus on quality, accuracy and attention to detail, even when completing routine tasks</w:t>
            </w:r>
          </w:p>
          <w:p w14:paraId="00A0DA29" w14:textId="77777777" w:rsidR="00446650" w:rsidRPr="00446650" w:rsidRDefault="00446650" w:rsidP="00446650">
            <w:pPr>
              <w:pStyle w:val="ListParagraph"/>
              <w:numPr>
                <w:ilvl w:val="0"/>
                <w:numId w:val="6"/>
              </w:numPr>
              <w:spacing w:afterLines="160" w:after="384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Delivers high quality and professional customer service</w:t>
            </w:r>
          </w:p>
          <w:p w14:paraId="35DE0C05" w14:textId="77777777" w:rsidR="00446650" w:rsidRPr="00446650" w:rsidRDefault="00446650" w:rsidP="00446650">
            <w:pPr>
              <w:pStyle w:val="ListParagraph"/>
              <w:numPr>
                <w:ilvl w:val="0"/>
                <w:numId w:val="6"/>
              </w:numPr>
              <w:spacing w:afterLines="160" w:after="384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Actively seeks support, checks and reviews their work to ensure high standards</w:t>
            </w:r>
          </w:p>
          <w:p w14:paraId="20C0F986" w14:textId="77777777" w:rsidR="00446650" w:rsidRPr="00446650" w:rsidRDefault="00446650" w:rsidP="00446650">
            <w:pPr>
              <w:pStyle w:val="ListParagraph"/>
              <w:numPr>
                <w:ilvl w:val="0"/>
                <w:numId w:val="6"/>
              </w:numPr>
              <w:spacing w:afterLines="160" w:after="384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Takes ownership and responsibility over work, strives to become self-sufficient in their area of responsibility</w:t>
            </w:r>
          </w:p>
          <w:p w14:paraId="26315822" w14:textId="77777777" w:rsidR="00446650" w:rsidRPr="00446650" w:rsidRDefault="00446650" w:rsidP="00446650">
            <w:pPr>
              <w:pStyle w:val="ListParagraph"/>
              <w:numPr>
                <w:ilvl w:val="0"/>
                <w:numId w:val="6"/>
              </w:numPr>
              <w:spacing w:afterLines="160" w:after="384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Gets up to speed with new tasks or roles at an appropriate pace and asks questions to ensure correct understanding</w:t>
            </w:r>
          </w:p>
          <w:p w14:paraId="4E0ECAA5" w14:textId="77777777" w:rsidR="00446650" w:rsidRPr="00446650" w:rsidRDefault="00446650" w:rsidP="00446650">
            <w:pPr>
              <w:pStyle w:val="ListParagraph"/>
              <w:numPr>
                <w:ilvl w:val="0"/>
                <w:numId w:val="6"/>
              </w:numPr>
              <w:spacing w:afterLines="160" w:after="384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Flexible, agile and resilient in the face of challenges or changing demands, maintaining a ‘can-do’ attitude and seeking support as necessary</w:t>
            </w:r>
          </w:p>
          <w:p w14:paraId="617B08EB" w14:textId="5AC42200" w:rsidR="000D7D05" w:rsidRPr="00446650" w:rsidRDefault="000D7D05" w:rsidP="00446650">
            <w:pPr>
              <w:spacing w:after="240"/>
              <w:contextualSpacing/>
              <w:jc w:val="both"/>
              <w:rPr>
                <w:rFonts w:ascii="Verdana" w:hAnsi="Verdana"/>
              </w:rPr>
            </w:pPr>
          </w:p>
        </w:tc>
      </w:tr>
      <w:tr w:rsidR="00993345" w:rsidRPr="00FC4222" w14:paraId="4529E425" w14:textId="77777777" w:rsidTr="00C60A2C">
        <w:trPr>
          <w:trHeight w:val="1701"/>
        </w:trPr>
        <w:tc>
          <w:tcPr>
            <w:tcW w:w="10047" w:type="dxa"/>
          </w:tcPr>
          <w:p w14:paraId="78B14ED3" w14:textId="77777777" w:rsidR="00993345" w:rsidRPr="00FC4222" w:rsidRDefault="00993345" w:rsidP="00993345">
            <w:pPr>
              <w:rPr>
                <w:rFonts w:ascii="Verdana" w:hAnsi="Verdana" w:cs="Arial"/>
              </w:rPr>
            </w:pPr>
          </w:p>
        </w:tc>
      </w:tr>
      <w:tr w:rsidR="008A27D1" w:rsidRPr="00FC4222" w14:paraId="6DB16B23" w14:textId="77777777" w:rsidTr="00C60A2C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0047" w:type="dxa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7B4B3EE0" w14:textId="77777777" w:rsidR="00446650" w:rsidRPr="00446650" w:rsidRDefault="008A27D1" w:rsidP="00446650">
            <w:pPr>
              <w:rPr>
                <w:rFonts w:ascii="Verdana" w:eastAsia="Calibri" w:hAnsi="Verdana"/>
                <w:b/>
                <w:bCs/>
                <w:kern w:val="2"/>
                <w14:ligatures w14:val="standardContextual"/>
              </w:rPr>
            </w:pPr>
            <w:r w:rsidRPr="00FC4222">
              <w:rPr>
                <w:rFonts w:ascii="Verdana" w:hAnsi="Verdana" w:cs="Arial"/>
                <w:b/>
              </w:rPr>
              <w:br w:type="page"/>
            </w:r>
            <w:r w:rsidRPr="00FC4222">
              <w:rPr>
                <w:rFonts w:ascii="Verdana" w:hAnsi="Verdana" w:cs="Arial"/>
                <w:b/>
              </w:rPr>
              <w:br w:type="page"/>
            </w:r>
            <w:r w:rsidR="00446650" w:rsidRPr="00446650">
              <w:rPr>
                <w:rFonts w:ascii="Verdana" w:eastAsia="Calibri" w:hAnsi="Verdana"/>
                <w:b/>
                <w:bCs/>
                <w:kern w:val="2"/>
                <w14:ligatures w14:val="standardContextual"/>
              </w:rPr>
              <w:t>Handling Information, Problems &amp; Decisions</w:t>
            </w:r>
          </w:p>
          <w:p w14:paraId="535C3C8D" w14:textId="77777777" w:rsidR="00446650" w:rsidRPr="00446650" w:rsidRDefault="00446650" w:rsidP="00446650">
            <w:pPr>
              <w:pStyle w:val="ListParagraph"/>
              <w:numPr>
                <w:ilvl w:val="0"/>
                <w:numId w:val="7"/>
              </w:numPr>
              <w:spacing w:after="160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Ability to gather, understand and work with information from a range of different sources</w:t>
            </w:r>
          </w:p>
          <w:p w14:paraId="148BE03E" w14:textId="77777777" w:rsidR="00446650" w:rsidRPr="00446650" w:rsidRDefault="00446650" w:rsidP="00446650">
            <w:pPr>
              <w:pStyle w:val="ListParagraph"/>
              <w:numPr>
                <w:ilvl w:val="0"/>
                <w:numId w:val="7"/>
              </w:numPr>
              <w:spacing w:after="160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Handles all information and data carefully, particularly when dealing with sensitive or confidential matters</w:t>
            </w:r>
          </w:p>
          <w:p w14:paraId="55265708" w14:textId="77777777" w:rsidR="00446650" w:rsidRPr="00446650" w:rsidRDefault="00446650" w:rsidP="00446650">
            <w:pPr>
              <w:pStyle w:val="ListParagraph"/>
              <w:numPr>
                <w:ilvl w:val="0"/>
                <w:numId w:val="7"/>
              </w:numPr>
              <w:spacing w:after="160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Checks, processes, and interprets information and data, in an accurate and timely manner</w:t>
            </w:r>
          </w:p>
          <w:p w14:paraId="16C5E30C" w14:textId="77777777" w:rsidR="00446650" w:rsidRPr="00446650" w:rsidRDefault="00446650" w:rsidP="00446650">
            <w:pPr>
              <w:pStyle w:val="ListParagraph"/>
              <w:numPr>
                <w:ilvl w:val="0"/>
                <w:numId w:val="7"/>
              </w:numPr>
              <w:spacing w:after="160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Identifies and solves problems in an effective and efficient manner, with support</w:t>
            </w:r>
          </w:p>
          <w:p w14:paraId="40A3EEBE" w14:textId="77777777" w:rsidR="00446650" w:rsidRPr="00446650" w:rsidRDefault="00446650" w:rsidP="00446650">
            <w:pPr>
              <w:pStyle w:val="ListParagraph"/>
              <w:numPr>
                <w:ilvl w:val="0"/>
                <w:numId w:val="7"/>
              </w:numPr>
              <w:spacing w:after="160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Understands when to escalate issues, sharing all relevant information and working with others to find a solution</w:t>
            </w:r>
          </w:p>
          <w:p w14:paraId="75C2ACB4" w14:textId="77777777" w:rsidR="00446650" w:rsidRPr="00446650" w:rsidRDefault="00446650" w:rsidP="00446650">
            <w:pPr>
              <w:pStyle w:val="ListParagraph"/>
              <w:numPr>
                <w:ilvl w:val="0"/>
                <w:numId w:val="7"/>
              </w:numPr>
              <w:spacing w:after="160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Makes good judgements and decisions, considering the available information and following the relevant procedures or protocol</w:t>
            </w:r>
          </w:p>
          <w:p w14:paraId="23A3F75A" w14:textId="77777777" w:rsidR="008A27D1" w:rsidRDefault="00446650" w:rsidP="00446650">
            <w:pPr>
              <w:pStyle w:val="ListParagraph"/>
              <w:numPr>
                <w:ilvl w:val="0"/>
                <w:numId w:val="7"/>
              </w:numPr>
              <w:spacing w:after="160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Makes appropriate and timely decisions on matters within own remit, seeking support and referring decisions upward, where necessary</w:t>
            </w:r>
          </w:p>
          <w:p w14:paraId="03584DE8" w14:textId="2E32D4C1" w:rsidR="00446650" w:rsidRPr="00446650" w:rsidRDefault="00446650" w:rsidP="00446650">
            <w:pPr>
              <w:pStyle w:val="ListParagraph"/>
              <w:spacing w:after="160"/>
              <w:contextualSpacing/>
              <w:jc w:val="both"/>
              <w:rPr>
                <w:rFonts w:ascii="Verdana" w:hAnsi="Verdana"/>
              </w:rPr>
            </w:pPr>
          </w:p>
        </w:tc>
      </w:tr>
      <w:tr w:rsidR="008A27D1" w:rsidRPr="00FC4222" w14:paraId="12824979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4A67FDD9" w14:textId="77777777" w:rsidR="008A27D1" w:rsidRPr="00FC4222" w:rsidRDefault="008A27D1" w:rsidP="004A2998">
            <w:pPr>
              <w:rPr>
                <w:rFonts w:ascii="Verdana" w:hAnsi="Verdana" w:cs="Arial"/>
              </w:rPr>
            </w:pPr>
          </w:p>
        </w:tc>
      </w:tr>
      <w:tr w:rsidR="008A27D1" w:rsidRPr="00FC4222" w14:paraId="2B18AB9F" w14:textId="77777777" w:rsidTr="00C60A2C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0047" w:type="dxa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42BC98FE" w14:textId="7A283AEA" w:rsidR="00446650" w:rsidRPr="00446650" w:rsidRDefault="008A27D1" w:rsidP="00446650">
            <w:pPr>
              <w:rPr>
                <w:rFonts w:ascii="Verdana" w:eastAsia="Calibri" w:hAnsi="Verdana"/>
                <w:b/>
                <w:kern w:val="2"/>
                <w14:ligatures w14:val="standardContextual"/>
              </w:rPr>
            </w:pPr>
            <w:r w:rsidRPr="00FC4222">
              <w:rPr>
                <w:rFonts w:ascii="Verdana" w:hAnsi="Verdana" w:cs="Arial"/>
                <w:b/>
              </w:rPr>
              <w:br w:type="page"/>
            </w:r>
            <w:r w:rsidRPr="00FC4222">
              <w:rPr>
                <w:rFonts w:ascii="Verdana" w:hAnsi="Verdana" w:cs="Arial"/>
                <w:b/>
              </w:rPr>
              <w:br w:type="page"/>
            </w:r>
            <w:bookmarkStart w:id="1" w:name="_Hlk216102645"/>
            <w:r w:rsidR="00446650" w:rsidRPr="00446650">
              <w:rPr>
                <w:rFonts w:ascii="Verdana" w:eastAsia="Calibri" w:hAnsi="Verdana"/>
                <w:b/>
                <w:kern w:val="2"/>
                <w14:ligatures w14:val="standardContextual"/>
              </w:rPr>
              <w:t xml:space="preserve">Leading </w:t>
            </w:r>
            <w:r w:rsidR="00446650">
              <w:rPr>
                <w:rFonts w:ascii="Verdana" w:eastAsia="Calibri" w:hAnsi="Verdana"/>
                <w:b/>
                <w:kern w:val="2"/>
                <w14:ligatures w14:val="standardContextual"/>
              </w:rPr>
              <w:t>and Empowering</w:t>
            </w:r>
            <w:bookmarkEnd w:id="1"/>
            <w:r w:rsidR="00446650">
              <w:rPr>
                <w:rFonts w:ascii="Verdana" w:eastAsia="Calibri" w:hAnsi="Verdana"/>
                <w:b/>
                <w:kern w:val="2"/>
                <w14:ligatures w14:val="standardContextual"/>
              </w:rPr>
              <w:t xml:space="preserve">: </w:t>
            </w:r>
            <w:r w:rsidR="00446650" w:rsidRPr="00446650">
              <w:rPr>
                <w:rFonts w:ascii="Verdana" w:hAnsi="Verdana"/>
                <w:b/>
              </w:rPr>
              <w:t>Leading with Specialist Insight</w:t>
            </w:r>
          </w:p>
          <w:p w14:paraId="2B49600E" w14:textId="584610A7" w:rsidR="00F34ACE" w:rsidRPr="00446650" w:rsidRDefault="00F34ACE" w:rsidP="007E05C7">
            <w:pPr>
              <w:rPr>
                <w:rFonts w:ascii="Verdana" w:hAnsi="Verdana" w:cs="Arial"/>
                <w:b/>
              </w:rPr>
            </w:pPr>
          </w:p>
          <w:p w14:paraId="17294CC6" w14:textId="77777777" w:rsidR="00446650" w:rsidRPr="00446650" w:rsidRDefault="00446650" w:rsidP="00446650">
            <w:pPr>
              <w:pStyle w:val="ListParagraph"/>
              <w:numPr>
                <w:ilvl w:val="0"/>
                <w:numId w:val="8"/>
              </w:numPr>
              <w:spacing w:after="160"/>
              <w:ind w:right="170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Demonstrates a high degree of specialist expertise and knowledge in their area.</w:t>
            </w:r>
          </w:p>
          <w:p w14:paraId="2673140F" w14:textId="77777777" w:rsidR="00446650" w:rsidRPr="00446650" w:rsidRDefault="00446650" w:rsidP="00446650">
            <w:pPr>
              <w:pStyle w:val="ListParagraph"/>
              <w:numPr>
                <w:ilvl w:val="0"/>
                <w:numId w:val="8"/>
              </w:numPr>
              <w:spacing w:after="160"/>
              <w:ind w:right="170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Committed to Continuous Professional Development, engaging in relevant courses, conferences, and activities to keep knowledge up to date.</w:t>
            </w:r>
          </w:p>
          <w:p w14:paraId="3CCDCF8F" w14:textId="77777777" w:rsidR="00446650" w:rsidRPr="00446650" w:rsidRDefault="00446650" w:rsidP="00446650">
            <w:pPr>
              <w:pStyle w:val="ListParagraph"/>
              <w:numPr>
                <w:ilvl w:val="0"/>
                <w:numId w:val="8"/>
              </w:numPr>
              <w:spacing w:after="160"/>
              <w:ind w:right="170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Leads and advocates in their area of expertise, through openly sharing insights, knowledge, evidence, and rationale.</w:t>
            </w:r>
          </w:p>
          <w:p w14:paraId="3EA07758" w14:textId="77777777" w:rsidR="00446650" w:rsidRPr="00446650" w:rsidRDefault="00446650" w:rsidP="00446650">
            <w:pPr>
              <w:pStyle w:val="ListParagraph"/>
              <w:numPr>
                <w:ilvl w:val="0"/>
                <w:numId w:val="8"/>
              </w:numPr>
              <w:spacing w:after="160"/>
              <w:ind w:right="170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Creates opportunities to share and transfer knowledge.</w:t>
            </w:r>
          </w:p>
          <w:p w14:paraId="3A8B1081" w14:textId="5FC868BA" w:rsidR="00446650" w:rsidRPr="00446650" w:rsidRDefault="00446650" w:rsidP="00446650">
            <w:pPr>
              <w:pStyle w:val="ListParagraph"/>
              <w:numPr>
                <w:ilvl w:val="0"/>
                <w:numId w:val="8"/>
              </w:numPr>
              <w:spacing w:after="160"/>
              <w:ind w:right="170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Capable of describing technical terms in an easily understandable manner.</w:t>
            </w:r>
          </w:p>
          <w:p w14:paraId="501920A3" w14:textId="77777777" w:rsidR="00446650" w:rsidRPr="00446650" w:rsidRDefault="00446650" w:rsidP="00446650">
            <w:pPr>
              <w:pStyle w:val="ListParagraph"/>
              <w:numPr>
                <w:ilvl w:val="0"/>
                <w:numId w:val="8"/>
              </w:numPr>
              <w:spacing w:after="160"/>
              <w:ind w:right="170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>Capable of working independently, as well as with their team and with other areas or functions.</w:t>
            </w:r>
          </w:p>
          <w:p w14:paraId="6F05F450" w14:textId="77777777" w:rsidR="00446650" w:rsidRPr="00446650" w:rsidRDefault="00446650" w:rsidP="00446650">
            <w:pPr>
              <w:pStyle w:val="ListParagraph"/>
              <w:numPr>
                <w:ilvl w:val="0"/>
                <w:numId w:val="8"/>
              </w:numPr>
              <w:spacing w:after="160"/>
              <w:ind w:right="170"/>
              <w:contextualSpacing/>
              <w:jc w:val="both"/>
              <w:rPr>
                <w:rFonts w:ascii="Verdana" w:hAnsi="Verdana"/>
              </w:rPr>
            </w:pPr>
            <w:r w:rsidRPr="00446650">
              <w:rPr>
                <w:rFonts w:ascii="Verdana" w:hAnsi="Verdana"/>
              </w:rPr>
              <w:t xml:space="preserve">Has a clear understanding of what work needs to be done and how to do it, with the ability to self-motivate, setting own goals and targets. </w:t>
            </w:r>
          </w:p>
          <w:p w14:paraId="5918E511" w14:textId="7B4551D7" w:rsidR="00686637" w:rsidRPr="00FC4222" w:rsidRDefault="00686637" w:rsidP="00446650">
            <w:pPr>
              <w:pStyle w:val="ListParagraph"/>
              <w:spacing w:after="240"/>
              <w:ind w:left="357" w:right="170"/>
              <w:contextualSpacing/>
              <w:jc w:val="both"/>
              <w:rPr>
                <w:rFonts w:ascii="Verdana" w:hAnsi="Verdana"/>
              </w:rPr>
            </w:pPr>
          </w:p>
        </w:tc>
      </w:tr>
      <w:tr w:rsidR="008A27D1" w:rsidRPr="00FC4222" w14:paraId="0940D2F3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6C7CC28F" w14:textId="77777777" w:rsidR="008A27D1" w:rsidRPr="00FC4222" w:rsidRDefault="008A27D1" w:rsidP="004A2998">
            <w:pPr>
              <w:rPr>
                <w:rFonts w:ascii="Verdana" w:hAnsi="Verdana" w:cs="Arial"/>
              </w:rPr>
            </w:pPr>
          </w:p>
        </w:tc>
      </w:tr>
      <w:tr w:rsidR="00993345" w:rsidRPr="00FC4222" w14:paraId="039AA43F" w14:textId="77777777" w:rsidTr="00C60A2C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0047" w:type="dxa"/>
            <w:vAlign w:val="center"/>
          </w:tcPr>
          <w:p w14:paraId="54330764" w14:textId="74ECCAEF" w:rsidR="00E42198" w:rsidRPr="008B57E4" w:rsidRDefault="00E42198" w:rsidP="008B57E4">
            <w:pPr>
              <w:spacing w:after="160"/>
              <w:ind w:right="170"/>
              <w:contextualSpacing/>
              <w:jc w:val="both"/>
              <w:rPr>
                <w:rFonts w:ascii="Verdana" w:hAnsi="Verdana"/>
                <w:b/>
                <w:lang w:val="en-GB"/>
              </w:rPr>
            </w:pPr>
            <w:r w:rsidRPr="008B57E4">
              <w:rPr>
                <w:rFonts w:ascii="Verdana" w:hAnsi="Verdana"/>
                <w:b/>
              </w:rPr>
              <w:t xml:space="preserve">Leading and Empowering: </w:t>
            </w:r>
            <w:r w:rsidR="008B57E4" w:rsidRPr="008B57E4">
              <w:rPr>
                <w:rFonts w:ascii="Verdana" w:hAnsi="Verdana"/>
                <w:b/>
                <w:lang w:val="en-GB"/>
              </w:rPr>
              <w:t>Leading and Empowering.</w:t>
            </w:r>
          </w:p>
          <w:p w14:paraId="6B38D731" w14:textId="77777777" w:rsidR="008B57E4" w:rsidRPr="008B57E4" w:rsidRDefault="008B57E4" w:rsidP="008B57E4">
            <w:pPr>
              <w:pStyle w:val="ListParagraph"/>
              <w:numPr>
                <w:ilvl w:val="0"/>
                <w:numId w:val="9"/>
              </w:numPr>
              <w:ind w:left="357" w:right="170" w:hanging="357"/>
              <w:jc w:val="both"/>
              <w:rPr>
                <w:rFonts w:ascii="Verdana" w:hAnsi="Verdana"/>
                <w:bCs/>
                <w:lang w:val="en-IE"/>
              </w:rPr>
            </w:pPr>
            <w:r w:rsidRPr="008B57E4">
              <w:rPr>
                <w:rFonts w:ascii="Verdana" w:hAnsi="Verdana"/>
                <w:bCs/>
                <w:lang w:val="en-IE"/>
              </w:rPr>
              <w:t>Motivates high performance by providing recognition, guidance, coaching and regular feedback.</w:t>
            </w:r>
          </w:p>
          <w:p w14:paraId="7EA47027" w14:textId="77777777" w:rsidR="008B57E4" w:rsidRPr="008B57E4" w:rsidRDefault="008B57E4" w:rsidP="008B57E4">
            <w:pPr>
              <w:pStyle w:val="ListParagraph"/>
              <w:numPr>
                <w:ilvl w:val="0"/>
                <w:numId w:val="9"/>
              </w:numPr>
              <w:ind w:left="357" w:right="170" w:hanging="357"/>
              <w:jc w:val="both"/>
              <w:rPr>
                <w:rFonts w:ascii="Verdana" w:hAnsi="Verdana"/>
                <w:bCs/>
                <w:lang w:val="en-IE"/>
              </w:rPr>
            </w:pPr>
            <w:r w:rsidRPr="008B57E4">
              <w:rPr>
                <w:rFonts w:ascii="Verdana" w:hAnsi="Verdana"/>
                <w:bCs/>
                <w:lang w:val="en-IE"/>
              </w:rPr>
              <w:t>Effectively utilises both formal and informal performance management techniques.</w:t>
            </w:r>
          </w:p>
          <w:p w14:paraId="1004A4AE" w14:textId="59B2F446" w:rsidR="008B57E4" w:rsidRPr="008B57E4" w:rsidRDefault="008B57E4" w:rsidP="008B57E4">
            <w:pPr>
              <w:pStyle w:val="ListParagraph"/>
              <w:numPr>
                <w:ilvl w:val="0"/>
                <w:numId w:val="9"/>
              </w:numPr>
              <w:ind w:left="357" w:right="170" w:hanging="357"/>
              <w:jc w:val="both"/>
              <w:rPr>
                <w:rFonts w:ascii="Verdana" w:hAnsi="Verdana"/>
                <w:bCs/>
                <w:lang w:val="en-IE"/>
              </w:rPr>
            </w:pPr>
            <w:r w:rsidRPr="008B57E4">
              <w:rPr>
                <w:rFonts w:ascii="Verdana" w:hAnsi="Verdana"/>
                <w:bCs/>
                <w:lang w:val="en-IE"/>
              </w:rPr>
              <w:t>Understands team members strengths and development needs and allocates work appropriately, ensuring all members have exposure to developmental opportunities.</w:t>
            </w:r>
          </w:p>
          <w:p w14:paraId="1D2E5B97" w14:textId="77777777" w:rsidR="008B57E4" w:rsidRPr="008B57E4" w:rsidRDefault="008B57E4" w:rsidP="008B57E4">
            <w:pPr>
              <w:pStyle w:val="ListParagraph"/>
              <w:numPr>
                <w:ilvl w:val="0"/>
                <w:numId w:val="9"/>
              </w:numPr>
              <w:ind w:left="357" w:right="170" w:hanging="357"/>
              <w:jc w:val="both"/>
              <w:rPr>
                <w:rFonts w:ascii="Verdana" w:hAnsi="Verdana"/>
                <w:bCs/>
                <w:lang w:val="en-IE"/>
              </w:rPr>
            </w:pPr>
            <w:r w:rsidRPr="008B57E4">
              <w:rPr>
                <w:rFonts w:ascii="Verdana" w:hAnsi="Verdana"/>
                <w:bCs/>
                <w:lang w:val="en-IE"/>
              </w:rPr>
              <w:t>Empowers their team, encourages autonomy, values others’ input or opinions, and delegates tasks with trust.</w:t>
            </w:r>
          </w:p>
          <w:p w14:paraId="167C620F" w14:textId="77777777" w:rsidR="008B57E4" w:rsidRPr="008B57E4" w:rsidRDefault="008B57E4" w:rsidP="008B57E4">
            <w:pPr>
              <w:pStyle w:val="ListParagraph"/>
              <w:numPr>
                <w:ilvl w:val="0"/>
                <w:numId w:val="9"/>
              </w:numPr>
              <w:ind w:left="357" w:right="170" w:hanging="357"/>
              <w:jc w:val="both"/>
              <w:rPr>
                <w:rFonts w:ascii="Verdana" w:hAnsi="Verdana"/>
                <w:bCs/>
                <w:lang w:val="en-IE"/>
              </w:rPr>
            </w:pPr>
            <w:r w:rsidRPr="008B57E4">
              <w:rPr>
                <w:rFonts w:ascii="Verdana" w:hAnsi="Verdana"/>
                <w:bCs/>
                <w:lang w:val="en-IE"/>
              </w:rPr>
              <w:t>Creates an inclusive, safe, and open team environment.</w:t>
            </w:r>
          </w:p>
          <w:p w14:paraId="3CCAA7C0" w14:textId="77777777" w:rsidR="008B57E4" w:rsidRPr="008B57E4" w:rsidRDefault="008B57E4" w:rsidP="008B57E4">
            <w:pPr>
              <w:pStyle w:val="ListParagraph"/>
              <w:numPr>
                <w:ilvl w:val="0"/>
                <w:numId w:val="9"/>
              </w:numPr>
              <w:ind w:left="357" w:right="170" w:hanging="357"/>
              <w:jc w:val="both"/>
              <w:rPr>
                <w:rFonts w:ascii="Verdana" w:hAnsi="Verdana"/>
                <w:bCs/>
                <w:lang w:val="en-IE"/>
              </w:rPr>
            </w:pPr>
            <w:r w:rsidRPr="008B57E4">
              <w:rPr>
                <w:rFonts w:ascii="Verdana" w:hAnsi="Verdana"/>
                <w:bCs/>
                <w:lang w:val="en-IE"/>
              </w:rPr>
              <w:t xml:space="preserve">Leads with integrity, honesty, and accountability. </w:t>
            </w:r>
          </w:p>
          <w:p w14:paraId="244A4CD2" w14:textId="77777777" w:rsidR="008B57E4" w:rsidRPr="008B57E4" w:rsidRDefault="008B57E4" w:rsidP="008B57E4">
            <w:pPr>
              <w:pStyle w:val="ListParagraph"/>
              <w:numPr>
                <w:ilvl w:val="0"/>
                <w:numId w:val="9"/>
              </w:numPr>
              <w:ind w:left="357" w:right="170" w:hanging="357"/>
              <w:jc w:val="both"/>
              <w:rPr>
                <w:rFonts w:ascii="Verdana" w:hAnsi="Verdana"/>
                <w:bCs/>
                <w:lang w:val="en-IE"/>
              </w:rPr>
            </w:pPr>
            <w:r w:rsidRPr="008B57E4">
              <w:rPr>
                <w:rFonts w:ascii="Verdana" w:hAnsi="Verdana"/>
                <w:bCs/>
                <w:lang w:val="en-IE"/>
              </w:rPr>
              <w:t>Prioritises wellbeing for self and others, showing consideration, empathy, and support.</w:t>
            </w:r>
          </w:p>
          <w:p w14:paraId="5171E549" w14:textId="77777777" w:rsidR="008B57E4" w:rsidRPr="008B57E4" w:rsidRDefault="008B57E4" w:rsidP="008B57E4">
            <w:pPr>
              <w:pStyle w:val="ListParagraph"/>
              <w:numPr>
                <w:ilvl w:val="0"/>
                <w:numId w:val="9"/>
              </w:numPr>
              <w:ind w:left="357" w:right="170" w:hanging="357"/>
              <w:jc w:val="both"/>
              <w:rPr>
                <w:rFonts w:ascii="Verdana" w:hAnsi="Verdana"/>
                <w:bCs/>
                <w:lang w:val="en-IE"/>
              </w:rPr>
            </w:pPr>
            <w:r w:rsidRPr="008B57E4">
              <w:rPr>
                <w:rFonts w:ascii="Verdana" w:hAnsi="Verdana"/>
                <w:bCs/>
                <w:lang w:val="en-IE"/>
              </w:rPr>
              <w:t>Demonstrates good self-awareness and ability to manage own emotions and behaviour, particularly in challenging situations.</w:t>
            </w:r>
          </w:p>
          <w:p w14:paraId="7C13185D" w14:textId="685AD255" w:rsidR="00E24786" w:rsidRPr="00FC4222" w:rsidRDefault="00E24786" w:rsidP="008B57E4">
            <w:pPr>
              <w:pStyle w:val="ListParagraph"/>
              <w:spacing w:after="240"/>
              <w:ind w:left="357" w:right="170"/>
              <w:contextualSpacing/>
              <w:jc w:val="both"/>
              <w:rPr>
                <w:rFonts w:ascii="Verdana" w:hAnsi="Verdana"/>
              </w:rPr>
            </w:pPr>
          </w:p>
        </w:tc>
      </w:tr>
      <w:tr w:rsidR="00993345" w:rsidRPr="00FC4222" w14:paraId="154D6CDC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5E9BAD1F" w14:textId="77777777" w:rsidR="00993345" w:rsidRPr="008B57E4" w:rsidRDefault="00993345" w:rsidP="00993345">
            <w:pPr>
              <w:rPr>
                <w:rFonts w:ascii="Verdana" w:hAnsi="Verdana" w:cs="Arial"/>
              </w:rPr>
            </w:pPr>
          </w:p>
        </w:tc>
      </w:tr>
      <w:tr w:rsidR="008B57E4" w:rsidRPr="00FC4222" w14:paraId="686FC43C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177FEFC5" w14:textId="77777777" w:rsidR="008B57E4" w:rsidRPr="0023675E" w:rsidRDefault="008B57E4" w:rsidP="008B57E4">
            <w:pPr>
              <w:rPr>
                <w:rFonts w:ascii="Verdana" w:eastAsia="Calibri" w:hAnsi="Verdana" w:cs="Calibri"/>
                <w:b/>
                <w:bCs/>
                <w:sz w:val="28"/>
                <w:szCs w:val="28"/>
              </w:rPr>
            </w:pPr>
            <w:r w:rsidRPr="008B57E4">
              <w:rPr>
                <w:rFonts w:ascii="Verdana" w:eastAsia="Calibri" w:hAnsi="Verdana"/>
                <w:b/>
                <w:kern w:val="2"/>
                <w14:ligatures w14:val="standardContextual"/>
              </w:rPr>
              <w:t>Communicating and Collaborating</w:t>
            </w:r>
            <w:r>
              <w:rPr>
                <w:rFonts w:ascii="Verdana" w:eastAsia="Calibri" w:hAnsi="Verdana"/>
                <w:b/>
                <w:kern w:val="2"/>
                <w14:ligatures w14:val="standardContextual"/>
              </w:rPr>
              <w:t xml:space="preserve">: </w:t>
            </w:r>
            <w:r w:rsidRPr="008B57E4">
              <w:rPr>
                <w:rFonts w:ascii="Verdana" w:eastAsia="Calibri" w:hAnsi="Verdana" w:cs="Calibri"/>
                <w:b/>
                <w:bCs/>
              </w:rPr>
              <w:t>Communicating and Influencing</w:t>
            </w:r>
          </w:p>
          <w:p w14:paraId="79D6AC4F" w14:textId="77777777" w:rsidR="008B57E4" w:rsidRPr="008B57E4" w:rsidRDefault="008B57E4" w:rsidP="008B57E4">
            <w:pPr>
              <w:numPr>
                <w:ilvl w:val="0"/>
                <w:numId w:val="22"/>
              </w:numPr>
              <w:spacing w:after="160" w:line="278" w:lineRule="auto"/>
              <w:contextualSpacing/>
              <w:rPr>
                <w:rFonts w:ascii="Verdana" w:eastAsia="Calibri" w:hAnsi="Verdana" w:cs="Calibri"/>
                <w:kern w:val="2"/>
                <w14:ligatures w14:val="standardContextual"/>
              </w:rPr>
            </w:pPr>
            <w:r w:rsidRPr="008B57E4">
              <w:rPr>
                <w:rFonts w:ascii="Verdana" w:eastAsia="Calibri" w:hAnsi="Verdana" w:cs="Calibri"/>
                <w:kern w:val="2"/>
                <w14:ligatures w14:val="standardContextual"/>
              </w:rPr>
              <w:t>Communicates and presents in a clear, professional, and engaging manner, across verbal, digital, and written communications.</w:t>
            </w:r>
          </w:p>
          <w:p w14:paraId="3B9D3BF9" w14:textId="77777777" w:rsidR="008B57E4" w:rsidRPr="008B57E4" w:rsidRDefault="008B57E4" w:rsidP="008B57E4">
            <w:pPr>
              <w:numPr>
                <w:ilvl w:val="0"/>
                <w:numId w:val="22"/>
              </w:numPr>
              <w:spacing w:after="160" w:line="278" w:lineRule="auto"/>
              <w:contextualSpacing/>
              <w:rPr>
                <w:rFonts w:ascii="Verdana" w:eastAsia="Calibri" w:hAnsi="Verdana" w:cs="Calibri"/>
                <w:kern w:val="2"/>
                <w14:ligatures w14:val="standardContextual"/>
              </w:rPr>
            </w:pPr>
            <w:r w:rsidRPr="008B57E4">
              <w:rPr>
                <w:rFonts w:ascii="Verdana" w:eastAsia="Calibri" w:hAnsi="Verdana" w:cs="Calibri"/>
                <w:kern w:val="2"/>
                <w14:ligatures w14:val="standardContextual"/>
              </w:rPr>
              <w:t>Shares the appropriate level of detail and presents relevant information or data in an accessible and understandable format.</w:t>
            </w:r>
          </w:p>
          <w:p w14:paraId="1A12A13E" w14:textId="77777777" w:rsidR="008B57E4" w:rsidRPr="008B57E4" w:rsidRDefault="008B57E4" w:rsidP="008B57E4">
            <w:pPr>
              <w:numPr>
                <w:ilvl w:val="0"/>
                <w:numId w:val="22"/>
              </w:numPr>
              <w:spacing w:after="160" w:line="278" w:lineRule="auto"/>
              <w:contextualSpacing/>
              <w:rPr>
                <w:rFonts w:ascii="Verdana" w:eastAsia="Calibri" w:hAnsi="Verdana" w:cs="Calibri"/>
                <w:kern w:val="2"/>
                <w14:ligatures w14:val="standardContextual"/>
              </w:rPr>
            </w:pPr>
            <w:r w:rsidRPr="008B57E4">
              <w:rPr>
                <w:rFonts w:ascii="Verdana" w:eastAsia="Calibri" w:hAnsi="Verdana" w:cs="Calibri"/>
                <w:kern w:val="2"/>
                <w14:ligatures w14:val="standardContextual"/>
              </w:rPr>
              <w:t>Demonstrates understanding of own communication approach, adjusting style as appropriate for the audience.</w:t>
            </w:r>
          </w:p>
          <w:p w14:paraId="0E77DDF6" w14:textId="1D7CEEF2" w:rsidR="008B57E4" w:rsidRPr="008B57E4" w:rsidRDefault="008B57E4" w:rsidP="008B57E4">
            <w:pPr>
              <w:numPr>
                <w:ilvl w:val="0"/>
                <w:numId w:val="22"/>
              </w:numPr>
              <w:spacing w:after="160" w:line="278" w:lineRule="auto"/>
              <w:contextualSpacing/>
              <w:rPr>
                <w:rFonts w:ascii="Verdana" w:eastAsia="Calibri" w:hAnsi="Verdana" w:cs="Calibri"/>
                <w:kern w:val="2"/>
                <w14:ligatures w14:val="standardContextual"/>
              </w:rPr>
            </w:pPr>
            <w:r w:rsidRPr="008B57E4">
              <w:rPr>
                <w:rFonts w:ascii="Verdana" w:eastAsia="Calibri" w:hAnsi="Verdana" w:cs="Calibri"/>
                <w:kern w:val="2"/>
                <w14:ligatures w14:val="standardContextual"/>
              </w:rPr>
              <w:t>Prioritises diversity and makes an active effort to involve and listen to different people and perspectives.</w:t>
            </w:r>
          </w:p>
          <w:p w14:paraId="134A36DC" w14:textId="77777777" w:rsidR="008B57E4" w:rsidRPr="008B57E4" w:rsidRDefault="008B57E4" w:rsidP="008B57E4">
            <w:pPr>
              <w:numPr>
                <w:ilvl w:val="0"/>
                <w:numId w:val="22"/>
              </w:numPr>
              <w:spacing w:after="160" w:line="278" w:lineRule="auto"/>
              <w:contextualSpacing/>
              <w:rPr>
                <w:rFonts w:ascii="Verdana" w:eastAsia="Calibri" w:hAnsi="Verdana" w:cs="Calibri"/>
                <w:kern w:val="2"/>
                <w14:ligatures w14:val="standardContextual"/>
              </w:rPr>
            </w:pPr>
            <w:r w:rsidRPr="008B57E4">
              <w:rPr>
                <w:rFonts w:ascii="Verdana" w:eastAsia="Calibri" w:hAnsi="Verdana" w:cs="Calibri"/>
                <w:kern w:val="2"/>
                <w14:ligatures w14:val="standardContextual"/>
              </w:rPr>
              <w:t>Tactfully influences and persuades others and considers compromise when necessary.</w:t>
            </w:r>
          </w:p>
          <w:p w14:paraId="21276473" w14:textId="77777777" w:rsidR="008B57E4" w:rsidRPr="008B57E4" w:rsidRDefault="008B57E4" w:rsidP="008B57E4">
            <w:pPr>
              <w:numPr>
                <w:ilvl w:val="0"/>
                <w:numId w:val="22"/>
              </w:numPr>
              <w:spacing w:after="160" w:line="278" w:lineRule="auto"/>
              <w:contextualSpacing/>
              <w:rPr>
                <w:rFonts w:ascii="Verdana" w:eastAsia="Calibri" w:hAnsi="Verdana" w:cs="Calibri"/>
                <w:kern w:val="2"/>
                <w14:ligatures w14:val="standardContextual"/>
              </w:rPr>
            </w:pPr>
            <w:r w:rsidRPr="008B57E4">
              <w:rPr>
                <w:rFonts w:ascii="Verdana" w:eastAsia="Calibri" w:hAnsi="Verdana" w:cs="Calibri"/>
                <w:kern w:val="2"/>
                <w14:ligatures w14:val="standardContextual"/>
              </w:rPr>
              <w:t xml:space="preserve">Style of influencing, negotiating, and managing conflict </w:t>
            </w:r>
            <w:proofErr w:type="gramStart"/>
            <w:r w:rsidRPr="008B57E4">
              <w:rPr>
                <w:rFonts w:ascii="Verdana" w:eastAsia="Calibri" w:hAnsi="Verdana" w:cs="Calibri"/>
                <w:kern w:val="2"/>
                <w14:ligatures w14:val="standardContextual"/>
              </w:rPr>
              <w:t>is appropriate and respectful at all times</w:t>
            </w:r>
            <w:proofErr w:type="gramEnd"/>
            <w:r w:rsidRPr="008B57E4">
              <w:rPr>
                <w:rFonts w:ascii="Verdana" w:eastAsia="Calibri" w:hAnsi="Verdana" w:cs="Calibri"/>
                <w:kern w:val="2"/>
                <w14:ligatures w14:val="standardContextual"/>
              </w:rPr>
              <w:t>.</w:t>
            </w:r>
          </w:p>
          <w:p w14:paraId="7F455109" w14:textId="77777777" w:rsidR="008B57E4" w:rsidRPr="008B57E4" w:rsidRDefault="008B57E4" w:rsidP="008B57E4">
            <w:pPr>
              <w:numPr>
                <w:ilvl w:val="0"/>
                <w:numId w:val="22"/>
              </w:numPr>
              <w:spacing w:after="160" w:line="278" w:lineRule="auto"/>
              <w:contextualSpacing/>
              <w:rPr>
                <w:rFonts w:ascii="Verdana" w:eastAsia="Calibri" w:hAnsi="Verdana" w:cs="Calibri"/>
                <w:kern w:val="2"/>
                <w14:ligatures w14:val="standardContextual"/>
              </w:rPr>
            </w:pPr>
            <w:r w:rsidRPr="008B57E4">
              <w:rPr>
                <w:rFonts w:ascii="Verdana" w:eastAsia="Calibri" w:hAnsi="Verdana" w:cs="Calibri"/>
                <w:kern w:val="2"/>
                <w14:ligatures w14:val="standardContextual"/>
              </w:rPr>
              <w:t>Approaches difficult discussions, questions or negotiations with consideration, composure, and sensitivity.</w:t>
            </w:r>
          </w:p>
          <w:p w14:paraId="738E81D2" w14:textId="221E169C" w:rsidR="008B57E4" w:rsidRPr="008B57E4" w:rsidRDefault="008B57E4" w:rsidP="008B57E4">
            <w:pPr>
              <w:spacing w:after="160" w:line="259" w:lineRule="auto"/>
              <w:contextualSpacing/>
              <w:rPr>
                <w:rFonts w:ascii="Verdana" w:eastAsia="Calibri" w:hAnsi="Verdana"/>
                <w:b/>
                <w:kern w:val="2"/>
                <w14:ligatures w14:val="standardContextual"/>
              </w:rPr>
            </w:pPr>
          </w:p>
          <w:p w14:paraId="0CBDCD0B" w14:textId="77777777" w:rsidR="008B57E4" w:rsidRPr="008B57E4" w:rsidRDefault="008B57E4" w:rsidP="00993345">
            <w:pPr>
              <w:rPr>
                <w:rFonts w:ascii="Verdana" w:hAnsi="Verdana" w:cs="Arial"/>
              </w:rPr>
            </w:pPr>
          </w:p>
        </w:tc>
      </w:tr>
      <w:tr w:rsidR="008B57E4" w:rsidRPr="00FC4222" w14:paraId="6FE2596F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71088BA6" w14:textId="77777777" w:rsidR="008B57E4" w:rsidRPr="00FC4222" w:rsidRDefault="008B57E4" w:rsidP="00993345">
            <w:pPr>
              <w:rPr>
                <w:rFonts w:ascii="Verdana" w:hAnsi="Verdana" w:cs="Arial"/>
              </w:rPr>
            </w:pPr>
          </w:p>
        </w:tc>
      </w:tr>
      <w:tr w:rsidR="008B57E4" w:rsidRPr="00FC4222" w14:paraId="76E53090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7122E267" w14:textId="19014C86" w:rsidR="008B57E4" w:rsidRDefault="008B57E4" w:rsidP="008B57E4">
            <w:pPr>
              <w:rPr>
                <w:rFonts w:ascii="Verdana" w:eastAsia="Calibri" w:hAnsi="Verdana"/>
                <w:b/>
                <w:bCs/>
                <w:kern w:val="2"/>
                <w14:ligatures w14:val="standardContextual"/>
              </w:rPr>
            </w:pPr>
            <w:r w:rsidRPr="008B57E4">
              <w:rPr>
                <w:rFonts w:ascii="Verdana" w:eastAsia="Calibri" w:hAnsi="Verdana"/>
                <w:b/>
                <w:kern w:val="2"/>
                <w14:ligatures w14:val="standardContextual"/>
              </w:rPr>
              <w:t>Communicating and Collaborating</w:t>
            </w:r>
            <w:r>
              <w:rPr>
                <w:rFonts w:ascii="Verdana" w:eastAsia="Calibri" w:hAnsi="Verdana"/>
                <w:b/>
                <w:kern w:val="2"/>
                <w14:ligatures w14:val="standardContextual"/>
              </w:rPr>
              <w:t xml:space="preserve">: </w:t>
            </w:r>
            <w:r w:rsidRPr="008B57E4">
              <w:rPr>
                <w:rFonts w:ascii="Verdana" w:eastAsia="Calibri" w:hAnsi="Verdana"/>
                <w:b/>
                <w:bCs/>
                <w:kern w:val="2"/>
                <w14:ligatures w14:val="standardContextual"/>
              </w:rPr>
              <w:t>Engaging and Collaborating</w:t>
            </w:r>
          </w:p>
          <w:p w14:paraId="13255B1E" w14:textId="77777777" w:rsidR="008B57E4" w:rsidRPr="008B57E4" w:rsidRDefault="008B57E4" w:rsidP="008B57E4">
            <w:pPr>
              <w:numPr>
                <w:ilvl w:val="0"/>
                <w:numId w:val="25"/>
              </w:numPr>
              <w:spacing w:after="160" w:line="278" w:lineRule="auto"/>
              <w:contextualSpacing/>
              <w:rPr>
                <w:rFonts w:ascii="Verdana" w:eastAsia="Calibri" w:hAnsi="Verdana" w:cs="Calibri"/>
                <w:kern w:val="2"/>
                <w14:ligatures w14:val="standardContextual"/>
              </w:rPr>
            </w:pPr>
            <w:r w:rsidRPr="008B57E4">
              <w:rPr>
                <w:rFonts w:ascii="Verdana" w:eastAsia="Calibri" w:hAnsi="Verdana" w:cs="Calibri"/>
                <w:kern w:val="2"/>
                <w14:ligatures w14:val="standardContextual"/>
              </w:rPr>
              <w:t>Builds useful networks within and outside of the Organisation or Department.</w:t>
            </w:r>
          </w:p>
          <w:p w14:paraId="1B25384F" w14:textId="77777777" w:rsidR="008B57E4" w:rsidRPr="008B57E4" w:rsidRDefault="008B57E4" w:rsidP="008B57E4">
            <w:pPr>
              <w:numPr>
                <w:ilvl w:val="0"/>
                <w:numId w:val="25"/>
              </w:numPr>
              <w:spacing w:after="160" w:line="278" w:lineRule="auto"/>
              <w:contextualSpacing/>
              <w:rPr>
                <w:rFonts w:ascii="Verdana" w:eastAsia="Calibri" w:hAnsi="Verdana" w:cs="Calibri"/>
                <w:kern w:val="2"/>
                <w14:ligatures w14:val="standardContextual"/>
              </w:rPr>
            </w:pPr>
            <w:r w:rsidRPr="008B57E4">
              <w:rPr>
                <w:rFonts w:ascii="Verdana" w:eastAsia="Calibri" w:hAnsi="Verdana" w:cs="Calibri"/>
                <w:kern w:val="2"/>
                <w14:ligatures w14:val="standardContextual"/>
              </w:rPr>
              <w:t>Prioritises engaging and consulting with relevant stakeholders.</w:t>
            </w:r>
          </w:p>
          <w:p w14:paraId="4C0899F1" w14:textId="77777777" w:rsidR="008B57E4" w:rsidRPr="008B57E4" w:rsidRDefault="008B57E4" w:rsidP="008B57E4">
            <w:pPr>
              <w:numPr>
                <w:ilvl w:val="0"/>
                <w:numId w:val="25"/>
              </w:numPr>
              <w:spacing w:after="160" w:line="278" w:lineRule="auto"/>
              <w:contextualSpacing/>
              <w:rPr>
                <w:rFonts w:ascii="Verdana" w:eastAsia="Calibri" w:hAnsi="Verdana" w:cs="Calibri"/>
                <w:kern w:val="2"/>
                <w14:ligatures w14:val="standardContextual"/>
              </w:rPr>
            </w:pPr>
            <w:r w:rsidRPr="008B57E4">
              <w:rPr>
                <w:rFonts w:ascii="Verdana" w:eastAsia="Calibri" w:hAnsi="Verdana" w:cs="Calibri"/>
                <w:kern w:val="2"/>
                <w14:ligatures w14:val="standardContextual"/>
              </w:rPr>
              <w:t>Promotes and engages in collaboration, cross-functional and teamwork, creating opportunities to work together where relevant.</w:t>
            </w:r>
          </w:p>
          <w:p w14:paraId="0106826E" w14:textId="77777777" w:rsidR="008B57E4" w:rsidRPr="008B57E4" w:rsidRDefault="008B57E4" w:rsidP="008B57E4">
            <w:pPr>
              <w:numPr>
                <w:ilvl w:val="0"/>
                <w:numId w:val="25"/>
              </w:numPr>
              <w:spacing w:after="160" w:line="278" w:lineRule="auto"/>
              <w:contextualSpacing/>
              <w:rPr>
                <w:rFonts w:ascii="Verdana" w:eastAsia="Calibri" w:hAnsi="Verdana" w:cs="Calibri"/>
                <w:kern w:val="2"/>
                <w14:ligatures w14:val="standardContextual"/>
              </w:rPr>
            </w:pPr>
            <w:r w:rsidRPr="008B57E4">
              <w:rPr>
                <w:rFonts w:ascii="Verdana" w:eastAsia="Calibri" w:hAnsi="Verdana" w:cs="Calibri"/>
                <w:kern w:val="2"/>
                <w14:ligatures w14:val="standardContextual"/>
              </w:rPr>
              <w:t xml:space="preserve">Utilises interpersonal skills to build positive and effective working relationships, even in a </w:t>
            </w:r>
            <w:proofErr w:type="spellStart"/>
            <w:r w:rsidRPr="008B57E4">
              <w:rPr>
                <w:rFonts w:ascii="Verdana" w:eastAsia="Calibri" w:hAnsi="Verdana" w:cs="Calibri"/>
                <w:kern w:val="2"/>
                <w14:ligatures w14:val="standardContextual"/>
              </w:rPr>
              <w:t>blended</w:t>
            </w:r>
            <w:proofErr w:type="spellEnd"/>
            <w:r w:rsidRPr="008B57E4">
              <w:rPr>
                <w:rFonts w:ascii="Verdana" w:eastAsia="Calibri" w:hAnsi="Verdana" w:cs="Calibri"/>
                <w:kern w:val="2"/>
                <w14:ligatures w14:val="standardContextual"/>
              </w:rPr>
              <w:t xml:space="preserve"> or hybrid environment.</w:t>
            </w:r>
          </w:p>
          <w:p w14:paraId="71C65B33" w14:textId="77777777" w:rsidR="008B57E4" w:rsidRPr="008B57E4" w:rsidRDefault="008B57E4" w:rsidP="008B57E4">
            <w:pPr>
              <w:numPr>
                <w:ilvl w:val="0"/>
                <w:numId w:val="25"/>
              </w:numPr>
              <w:spacing w:after="160" w:line="278" w:lineRule="auto"/>
              <w:contextualSpacing/>
              <w:rPr>
                <w:rFonts w:ascii="Verdana" w:eastAsia="Calibri" w:hAnsi="Verdana" w:cs="Calibri"/>
                <w:kern w:val="2"/>
                <w14:ligatures w14:val="standardContextual"/>
              </w:rPr>
            </w:pPr>
            <w:r w:rsidRPr="008B57E4">
              <w:rPr>
                <w:rFonts w:ascii="Verdana" w:eastAsia="Calibri" w:hAnsi="Verdana" w:cs="Calibri"/>
                <w:kern w:val="2"/>
                <w14:ligatures w14:val="standardContextual"/>
              </w:rPr>
              <w:t>Keeps their team, colleagues, and manager appropriately informed, involved and updated.</w:t>
            </w:r>
          </w:p>
          <w:p w14:paraId="4F0607F5" w14:textId="77777777" w:rsidR="008B57E4" w:rsidRPr="008B57E4" w:rsidRDefault="008B57E4" w:rsidP="008B57E4">
            <w:pPr>
              <w:rPr>
                <w:rFonts w:ascii="Verdana" w:eastAsia="Calibri" w:hAnsi="Verdana"/>
                <w:b/>
                <w:bCs/>
                <w:kern w:val="2"/>
                <w14:ligatures w14:val="standardContextual"/>
              </w:rPr>
            </w:pPr>
          </w:p>
          <w:p w14:paraId="0D224607" w14:textId="625480C7" w:rsidR="008B57E4" w:rsidRPr="00FC4222" w:rsidRDefault="008B57E4" w:rsidP="00993345">
            <w:pPr>
              <w:rPr>
                <w:rFonts w:ascii="Verdana" w:hAnsi="Verdana" w:cs="Arial"/>
              </w:rPr>
            </w:pPr>
          </w:p>
        </w:tc>
      </w:tr>
      <w:tr w:rsidR="008B57E4" w:rsidRPr="00FC4222" w14:paraId="4EDCB097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76D47014" w14:textId="77777777" w:rsidR="008B57E4" w:rsidRPr="00FC4222" w:rsidRDefault="008B57E4" w:rsidP="00993345">
            <w:pPr>
              <w:rPr>
                <w:rFonts w:ascii="Verdana" w:hAnsi="Verdana" w:cs="Arial"/>
              </w:rPr>
            </w:pPr>
          </w:p>
        </w:tc>
      </w:tr>
      <w:tr w:rsidR="00FB18F4" w:rsidRPr="00FC4222" w14:paraId="744283D5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3AA7F378" w14:textId="77777777" w:rsidR="00FB18F4" w:rsidRPr="00FB18F4" w:rsidRDefault="00FB18F4" w:rsidP="00FB18F4">
            <w:pPr>
              <w:rPr>
                <w:rFonts w:ascii="Verdana" w:hAnsi="Verdana" w:cs="Arial"/>
                <w:b/>
                <w:bCs/>
              </w:rPr>
            </w:pPr>
            <w:r w:rsidRPr="00FB18F4">
              <w:rPr>
                <w:rFonts w:ascii="Verdana" w:hAnsi="Verdana" w:cs="Arial"/>
                <w:b/>
                <w:bCs/>
              </w:rPr>
              <w:t>Drive &amp; Commitment to Public Service Values</w:t>
            </w:r>
          </w:p>
          <w:p w14:paraId="5834110B" w14:textId="0365EA1C" w:rsidR="00FB18F4" w:rsidRPr="00FB18F4" w:rsidRDefault="00FB18F4" w:rsidP="00FB18F4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</w:rPr>
            </w:pPr>
            <w:r w:rsidRPr="00FB18F4">
              <w:rPr>
                <w:rFonts w:ascii="Verdana" w:hAnsi="Verdana"/>
              </w:rPr>
              <w:t>Strives to perform at a high level, investing significant energy to achieve agreed objectives</w:t>
            </w:r>
          </w:p>
          <w:p w14:paraId="607EB3A7" w14:textId="78B73734" w:rsidR="00FB18F4" w:rsidRPr="00FB18F4" w:rsidRDefault="00FB18F4" w:rsidP="00FB18F4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</w:rPr>
            </w:pPr>
            <w:r w:rsidRPr="00FB18F4">
              <w:rPr>
                <w:rFonts w:ascii="Verdana" w:hAnsi="Verdana"/>
              </w:rPr>
              <w:t>Demonstrates resilience in the face of challenging circumstances and high demands</w:t>
            </w:r>
          </w:p>
          <w:p w14:paraId="77BEF3A4" w14:textId="53DECADF" w:rsidR="00FB18F4" w:rsidRPr="00FB18F4" w:rsidRDefault="00FB18F4" w:rsidP="00FB18F4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</w:rPr>
            </w:pPr>
            <w:r w:rsidRPr="00FB18F4">
              <w:rPr>
                <w:rFonts w:ascii="Verdana" w:hAnsi="Verdana"/>
              </w:rPr>
              <w:t>Is personally trustworthy and can be relied upon</w:t>
            </w:r>
          </w:p>
          <w:p w14:paraId="7395E2F2" w14:textId="0B6D91BC" w:rsidR="00FB18F4" w:rsidRPr="00FB18F4" w:rsidRDefault="00FB18F4" w:rsidP="00FB18F4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</w:rPr>
            </w:pPr>
            <w:r w:rsidRPr="00FB18F4">
              <w:rPr>
                <w:rFonts w:ascii="Verdana" w:hAnsi="Verdana"/>
              </w:rPr>
              <w:t>Ensures that customers are at the heart of all services provided</w:t>
            </w:r>
          </w:p>
          <w:p w14:paraId="369E5C2A" w14:textId="58304E3B" w:rsidR="00FB18F4" w:rsidRPr="00FB18F4" w:rsidRDefault="00FB18F4" w:rsidP="00FB18F4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</w:rPr>
            </w:pPr>
            <w:r w:rsidRPr="00FB18F4">
              <w:rPr>
                <w:rFonts w:ascii="Verdana" w:hAnsi="Verdana"/>
              </w:rPr>
              <w:t>5.</w:t>
            </w:r>
            <w:r w:rsidRPr="00FB18F4">
              <w:rPr>
                <w:rFonts w:ascii="Verdana" w:hAnsi="Verdana"/>
              </w:rPr>
              <w:tab/>
              <w:t>Upholds high standards of honesty, ethics and integrity</w:t>
            </w:r>
          </w:p>
        </w:tc>
      </w:tr>
      <w:tr w:rsidR="00FB18F4" w:rsidRPr="00FC4222" w14:paraId="18B00512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432FB7EE" w14:textId="77777777" w:rsidR="00FB18F4" w:rsidRPr="00FC4222" w:rsidRDefault="00FB18F4" w:rsidP="00993345">
            <w:pPr>
              <w:rPr>
                <w:rFonts w:ascii="Verdana" w:hAnsi="Verdana" w:cs="Arial"/>
              </w:rPr>
            </w:pPr>
          </w:p>
        </w:tc>
      </w:tr>
    </w:tbl>
    <w:p w14:paraId="5655EB4B" w14:textId="77777777" w:rsidR="00825CFE" w:rsidRPr="00FC4222" w:rsidRDefault="00825CFE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 w:rsidR="00A248D8" w:rsidRPr="00FC4222" w14:paraId="14850C47" w14:textId="77777777" w:rsidTr="002046FF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  <w:vAlign w:val="center"/>
          </w:tcPr>
          <w:p w14:paraId="39307F01" w14:textId="77777777" w:rsidR="00A248D8" w:rsidRPr="00FC4222" w:rsidRDefault="00A248D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 w:cs="Arial"/>
                <w:b w:val="0"/>
                <w:color w:val="FFFFFF"/>
                <w:sz w:val="28"/>
                <w:szCs w:val="28"/>
              </w:rPr>
            </w:pPr>
            <w:r w:rsidRPr="00FC4222">
              <w:rPr>
                <w:rFonts w:ascii="Verdana" w:hAnsi="Verdana"/>
                <w:color w:val="FFFFFF" w:themeColor="background1"/>
                <w:sz w:val="28"/>
                <w:szCs w:val="28"/>
              </w:rPr>
              <w:lastRenderedPageBreak/>
              <w:t>General Information</w:t>
            </w:r>
            <w:r w:rsidRPr="00FC4222">
              <w:rPr>
                <w:rFonts w:ascii="Verdana" w:hAnsi="Verdana" w:cs="Arial"/>
                <w:color w:val="FFFFFF"/>
                <w:sz w:val="28"/>
                <w:szCs w:val="28"/>
              </w:rPr>
              <w:t xml:space="preserve"> </w:t>
            </w:r>
          </w:p>
        </w:tc>
      </w:tr>
      <w:tr w:rsidR="00A248D8" w:rsidRPr="00FC4222" w14:paraId="666E893C" w14:textId="77777777" w:rsidTr="00681101">
        <w:trPr>
          <w:trHeight w:val="920"/>
        </w:trPr>
        <w:tc>
          <w:tcPr>
            <w:tcW w:w="3652" w:type="dxa"/>
            <w:vAlign w:val="center"/>
          </w:tcPr>
          <w:p w14:paraId="34FC0229" w14:textId="2D7E5CFE" w:rsidR="00A248D8" w:rsidRPr="00FC4222" w:rsidRDefault="00A248D8" w:rsidP="0049608D">
            <w:pPr>
              <w:spacing w:after="120"/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 xml:space="preserve">Are there any restrictions on your right to work in Ireland? State Yes or No. </w:t>
            </w:r>
            <w:r w:rsidR="00AB25A0" w:rsidRPr="00FC4222">
              <w:rPr>
                <w:rFonts w:ascii="Verdana" w:hAnsi="Verdana" w:cs="Arial"/>
              </w:rPr>
              <w:t>If yes, please provide details.</w:t>
            </w:r>
          </w:p>
        </w:tc>
        <w:tc>
          <w:tcPr>
            <w:tcW w:w="6379" w:type="dxa"/>
            <w:vAlign w:val="center"/>
          </w:tcPr>
          <w:p w14:paraId="42EBAD92" w14:textId="77777777" w:rsidR="00A248D8" w:rsidRPr="00FC4222" w:rsidRDefault="00A248D8" w:rsidP="00887222">
            <w:pPr>
              <w:rPr>
                <w:rFonts w:ascii="Verdana" w:hAnsi="Verdana" w:cs="Arial"/>
              </w:rPr>
            </w:pPr>
          </w:p>
        </w:tc>
      </w:tr>
      <w:tr w:rsidR="00A248D8" w:rsidRPr="00FC4222" w14:paraId="53FC6A33" w14:textId="77777777" w:rsidTr="00681101">
        <w:trPr>
          <w:trHeight w:val="920"/>
        </w:trPr>
        <w:tc>
          <w:tcPr>
            <w:tcW w:w="3652" w:type="dxa"/>
            <w:vAlign w:val="center"/>
          </w:tcPr>
          <w:p w14:paraId="3993C2C6" w14:textId="77777777" w:rsidR="00A248D8" w:rsidRPr="00FC4222" w:rsidRDefault="00A248D8" w:rsidP="0049608D">
            <w:pPr>
              <w:spacing w:after="120"/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What length of notice is required in your current position?</w:t>
            </w:r>
          </w:p>
        </w:tc>
        <w:tc>
          <w:tcPr>
            <w:tcW w:w="6379" w:type="dxa"/>
            <w:vAlign w:val="center"/>
          </w:tcPr>
          <w:p w14:paraId="74A4090F" w14:textId="77777777" w:rsidR="00A248D8" w:rsidRPr="00FC4222" w:rsidRDefault="00A248D8" w:rsidP="00887222">
            <w:pPr>
              <w:rPr>
                <w:rFonts w:ascii="Verdana" w:hAnsi="Verdana" w:cs="Arial"/>
              </w:rPr>
            </w:pPr>
          </w:p>
        </w:tc>
      </w:tr>
    </w:tbl>
    <w:p w14:paraId="15831A25" w14:textId="77777777" w:rsidR="00A248D8" w:rsidRPr="00FC4222" w:rsidRDefault="00A248D8">
      <w:pPr>
        <w:rPr>
          <w:rFonts w:ascii="Verdana" w:hAnsi="Verdana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2197"/>
        <w:gridCol w:w="2197"/>
      </w:tblGrid>
      <w:tr w:rsidR="00A248D8" w:rsidRPr="00FC4222" w14:paraId="3BB58711" w14:textId="77777777" w:rsidTr="002046FF">
        <w:trPr>
          <w:trHeight w:val="311"/>
          <w:tblHeader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618EBB55" w14:textId="77777777" w:rsidR="001F2211" w:rsidRPr="00FC4222" w:rsidRDefault="00A248D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  <w:r w:rsidRPr="00FC4222">
              <w:rPr>
                <w:rFonts w:ascii="Verdana" w:hAnsi="Verdana"/>
                <w:color w:val="FFFFFF" w:themeColor="background1"/>
                <w:sz w:val="28"/>
                <w:szCs w:val="28"/>
              </w:rPr>
              <w:t>Referees (Minimum of two required)</w:t>
            </w:r>
          </w:p>
        </w:tc>
      </w:tr>
      <w:tr w:rsidR="00494CA1" w:rsidRPr="00FC4222" w14:paraId="32A2A68F" w14:textId="77777777" w:rsidTr="00516A9A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3E0B7330" w14:textId="38C8BC88" w:rsidR="00494CA1" w:rsidRPr="00FC4222" w:rsidRDefault="00494CA1" w:rsidP="00494CA1">
            <w:pPr>
              <w:rPr>
                <w:rFonts w:ascii="Verdana" w:hAnsi="Verdana" w:cs="Arial"/>
                <w:b/>
              </w:rPr>
            </w:pPr>
            <w:r w:rsidRPr="00FC4222">
              <w:rPr>
                <w:rFonts w:ascii="Verdana" w:hAnsi="Verdana" w:cs="Arial"/>
                <w:b/>
              </w:rPr>
              <w:t>Note:</w:t>
            </w:r>
          </w:p>
          <w:p w14:paraId="584ED460" w14:textId="77777777" w:rsidR="00494CA1" w:rsidRPr="00FC4222" w:rsidRDefault="00494CA1" w:rsidP="00494CA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One referee must be from your current employer and the other your most recent employer.</w:t>
            </w:r>
          </w:p>
          <w:p w14:paraId="63363BD8" w14:textId="77777777" w:rsidR="00494CA1" w:rsidRPr="00FC4222" w:rsidRDefault="00494CA1" w:rsidP="00494CA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We will not contact your referees without your prior consent.</w:t>
            </w:r>
          </w:p>
        </w:tc>
      </w:tr>
      <w:tr w:rsidR="00A248D8" w:rsidRPr="00FC4222" w14:paraId="23824014" w14:textId="77777777" w:rsidTr="00916F2A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24DC94AB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Name</w:t>
            </w:r>
            <w:r w:rsidR="00514DFD" w:rsidRPr="00FC4222">
              <w:rPr>
                <w:rFonts w:ascii="Verdana" w:hAnsi="Verdana" w:cs="Arial"/>
              </w:rPr>
              <w:t xml:space="preserve"> / Position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3D4019F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Nature of Relationship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5F32161D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Phone Number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1F87458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E-mail Address</w:t>
            </w:r>
          </w:p>
        </w:tc>
      </w:tr>
      <w:tr w:rsidR="00A248D8" w:rsidRPr="00FC4222" w14:paraId="4E106D2D" w14:textId="77777777" w:rsidTr="00681101">
        <w:trPr>
          <w:trHeight w:val="340"/>
        </w:trPr>
        <w:tc>
          <w:tcPr>
            <w:tcW w:w="2093" w:type="dxa"/>
            <w:tcBorders>
              <w:top w:val="single" w:sz="4" w:space="0" w:color="AA9C8F"/>
            </w:tcBorders>
            <w:vAlign w:val="center"/>
          </w:tcPr>
          <w:p w14:paraId="56E10D6A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A9C8F"/>
            </w:tcBorders>
            <w:vAlign w:val="center"/>
          </w:tcPr>
          <w:p w14:paraId="12CC86A9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4B56AB21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56EFF17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A248D8" w:rsidRPr="00FC4222" w14:paraId="526804B2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67394198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1A9653CA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1419319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25914DF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A248D8" w:rsidRPr="00FC4222" w14:paraId="6857C560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7B88FAF3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511037C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7637F480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5BABC956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4C7501" w:rsidRPr="00FC4222" w14:paraId="19FB8E68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0A3BEB9D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37CAA38D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73F136EE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07D53915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</w:tr>
    </w:tbl>
    <w:p w14:paraId="6292F2F6" w14:textId="77777777" w:rsidR="00513793" w:rsidRPr="00FC4222" w:rsidRDefault="00513793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088"/>
      </w:tblGrid>
      <w:tr w:rsidR="009553A8" w:rsidRPr="00FC4222" w14:paraId="508E5AF0" w14:textId="77777777" w:rsidTr="002046FF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</w:tcPr>
          <w:p w14:paraId="3A7FB6A3" w14:textId="77777777" w:rsidR="009553A8" w:rsidRPr="00FC4222" w:rsidRDefault="009553A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 w:cs="Arial"/>
                <w:b w:val="0"/>
                <w:color w:val="FFFFFF"/>
                <w:sz w:val="24"/>
              </w:rPr>
            </w:pPr>
            <w:r w:rsidRPr="00FC4222">
              <w:rPr>
                <w:rFonts w:ascii="Verdana" w:hAnsi="Verdana"/>
                <w:color w:val="FFFFFF" w:themeColor="background1"/>
                <w:sz w:val="28"/>
                <w:szCs w:val="28"/>
              </w:rPr>
              <w:t>Declaration</w:t>
            </w:r>
          </w:p>
        </w:tc>
      </w:tr>
      <w:tr w:rsidR="009553A8" w:rsidRPr="00FC4222" w14:paraId="5D33D980" w14:textId="77777777" w:rsidTr="009553A8">
        <w:trPr>
          <w:trHeight w:val="850"/>
        </w:trPr>
        <w:tc>
          <w:tcPr>
            <w:tcW w:w="10031" w:type="dxa"/>
            <w:gridSpan w:val="2"/>
          </w:tcPr>
          <w:p w14:paraId="3A8D63A1" w14:textId="63C2367E" w:rsidR="009553A8" w:rsidRPr="00FC4222" w:rsidRDefault="00681101" w:rsidP="0049608D">
            <w:pPr>
              <w:pStyle w:val="Default"/>
              <w:spacing w:before="120" w:after="120"/>
              <w:rPr>
                <w:rFonts w:ascii="Verdana" w:hAnsi="Verdana" w:cs="Arial"/>
                <w:lang w:val="en-IE"/>
              </w:rPr>
            </w:pPr>
            <w:r w:rsidRPr="00FC4222">
              <w:rPr>
                <w:rFonts w:ascii="Verdana" w:hAnsi="Verdana" w:cs="Arial"/>
                <w:lang w:val="en-IE"/>
              </w:rPr>
              <w:t xml:space="preserve">By submitting this completed form for the role of </w:t>
            </w:r>
            <w:r w:rsidR="00E24786" w:rsidRPr="00FC4222">
              <w:rPr>
                <w:rFonts w:ascii="Verdana" w:hAnsi="Verdana" w:cs="Arial"/>
                <w:lang w:val="en-IE"/>
              </w:rPr>
              <w:t>Higher Executive</w:t>
            </w:r>
            <w:r w:rsidR="00E338A0" w:rsidRPr="00FC4222">
              <w:rPr>
                <w:rFonts w:ascii="Verdana" w:hAnsi="Verdana" w:cs="Arial"/>
              </w:rPr>
              <w:t xml:space="preserve"> Officer</w:t>
            </w:r>
            <w:r w:rsidR="00026310" w:rsidRPr="00FC4222">
              <w:rPr>
                <w:rFonts w:ascii="Verdana" w:hAnsi="Verdana" w:cs="Arial"/>
                <w:lang w:val="en-IE"/>
              </w:rPr>
              <w:t xml:space="preserve"> </w:t>
            </w:r>
            <w:r w:rsidR="000D7D05" w:rsidRPr="00FC4222">
              <w:rPr>
                <w:rFonts w:ascii="Verdana" w:hAnsi="Verdana" w:cs="Arial"/>
                <w:lang w:val="en-IE"/>
              </w:rPr>
              <w:t>with the National Disability Authority</w:t>
            </w:r>
            <w:r w:rsidR="00360B4B" w:rsidRPr="00FC4222">
              <w:rPr>
                <w:rFonts w:ascii="Verdana" w:hAnsi="Verdana" w:cs="Arial"/>
                <w:lang w:val="en-IE"/>
              </w:rPr>
              <w:t>,</w:t>
            </w:r>
            <w:r w:rsidRPr="00FC4222">
              <w:rPr>
                <w:rFonts w:ascii="Verdana" w:hAnsi="Verdana" w:cs="Arial"/>
                <w:lang w:val="en-IE"/>
              </w:rPr>
              <w:t xml:space="preserve"> you are</w:t>
            </w:r>
            <w:r w:rsidR="007D7B49" w:rsidRPr="00FC4222">
              <w:rPr>
                <w:rFonts w:ascii="Verdana" w:hAnsi="Verdana" w:cs="Arial"/>
                <w:lang w:val="en-IE"/>
              </w:rPr>
              <w:t xml:space="preserve"> confirm</w:t>
            </w:r>
            <w:r w:rsidRPr="00FC4222">
              <w:rPr>
                <w:rFonts w:ascii="Verdana" w:hAnsi="Verdana" w:cs="Arial"/>
                <w:lang w:val="en-IE"/>
              </w:rPr>
              <w:t>ing</w:t>
            </w:r>
            <w:r w:rsidR="007D7B49" w:rsidRPr="00FC4222">
              <w:rPr>
                <w:rFonts w:ascii="Verdana" w:hAnsi="Verdana" w:cs="Arial"/>
                <w:lang w:val="en-IE"/>
              </w:rPr>
              <w:t xml:space="preserve"> that all information provided in this application is true and correct</w:t>
            </w:r>
            <w:r w:rsidR="00360B4B" w:rsidRPr="00FC4222">
              <w:rPr>
                <w:rFonts w:ascii="Verdana" w:hAnsi="Verdana" w:cs="Arial"/>
                <w:lang w:val="en-IE"/>
              </w:rPr>
              <w:t xml:space="preserve">. </w:t>
            </w:r>
            <w:r w:rsidRPr="00FC4222">
              <w:rPr>
                <w:rFonts w:ascii="Verdana" w:hAnsi="Verdana" w:cs="Arial"/>
                <w:lang w:val="en-IE"/>
              </w:rPr>
              <w:t xml:space="preserve">Please be aware that </w:t>
            </w:r>
            <w:r w:rsidR="007D7B49" w:rsidRPr="00FC4222">
              <w:rPr>
                <w:rFonts w:ascii="Verdana" w:hAnsi="Verdana" w:cs="Arial"/>
                <w:lang w:val="en-IE"/>
              </w:rPr>
              <w:t xml:space="preserve">should any of the information provided in this application be found to be false, misleading or inaccurate in any material way, </w:t>
            </w:r>
            <w:r w:rsidR="005125AD" w:rsidRPr="00FC4222">
              <w:rPr>
                <w:rFonts w:ascii="Verdana" w:hAnsi="Verdana" w:cs="Arial"/>
                <w:lang w:val="en-IE"/>
              </w:rPr>
              <w:t xml:space="preserve">the </w:t>
            </w:r>
            <w:r w:rsidR="000D7D05" w:rsidRPr="00FC4222">
              <w:rPr>
                <w:rFonts w:ascii="Verdana" w:hAnsi="Verdana" w:cs="Arial"/>
                <w:lang w:val="en-IE"/>
              </w:rPr>
              <w:t>National Disability Authority</w:t>
            </w:r>
            <w:r w:rsidR="007D7B49" w:rsidRPr="00FC4222">
              <w:rPr>
                <w:rFonts w:ascii="Verdana" w:hAnsi="Verdana" w:cs="Arial"/>
                <w:lang w:val="en-IE"/>
              </w:rPr>
              <w:t xml:space="preserve"> reserves the right to withdraw an</w:t>
            </w:r>
            <w:r w:rsidRPr="00FC4222">
              <w:rPr>
                <w:rFonts w:ascii="Verdana" w:hAnsi="Verdana" w:cs="Arial"/>
                <w:lang w:val="en-IE"/>
              </w:rPr>
              <w:t>y offer of employment made to you or, if you</w:t>
            </w:r>
            <w:r w:rsidR="007D7B49" w:rsidRPr="00FC4222">
              <w:rPr>
                <w:rFonts w:ascii="Verdana" w:hAnsi="Verdana" w:cs="Arial"/>
                <w:lang w:val="en-IE"/>
              </w:rPr>
              <w:t xml:space="preserve"> have already commenced employment when thi</w:t>
            </w:r>
            <w:r w:rsidRPr="00FC4222">
              <w:rPr>
                <w:rFonts w:ascii="Verdana" w:hAnsi="Verdana" w:cs="Arial"/>
                <w:lang w:val="en-IE"/>
              </w:rPr>
              <w:t>s is discovered, to terminate your</w:t>
            </w:r>
            <w:r w:rsidR="00AB25A0" w:rsidRPr="00FC4222">
              <w:rPr>
                <w:rFonts w:ascii="Verdana" w:hAnsi="Verdana" w:cs="Arial"/>
                <w:lang w:val="en-IE"/>
              </w:rPr>
              <w:t xml:space="preserve"> employment.</w:t>
            </w:r>
          </w:p>
        </w:tc>
      </w:tr>
      <w:tr w:rsidR="009553A8" w:rsidRPr="00FC4222" w14:paraId="30FA5CC5" w14:textId="77777777" w:rsidTr="00681101">
        <w:trPr>
          <w:trHeight w:val="454"/>
        </w:trPr>
        <w:tc>
          <w:tcPr>
            <w:tcW w:w="2943" w:type="dxa"/>
            <w:vAlign w:val="center"/>
          </w:tcPr>
          <w:p w14:paraId="292BECB3" w14:textId="77777777" w:rsidR="009553A8" w:rsidRPr="00FC4222" w:rsidRDefault="00681101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Name</w:t>
            </w:r>
          </w:p>
        </w:tc>
        <w:tc>
          <w:tcPr>
            <w:tcW w:w="7088" w:type="dxa"/>
            <w:vAlign w:val="center"/>
          </w:tcPr>
          <w:p w14:paraId="152469C5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</w:p>
        </w:tc>
      </w:tr>
      <w:tr w:rsidR="009553A8" w:rsidRPr="00FC4222" w14:paraId="3389565E" w14:textId="77777777" w:rsidTr="00681101">
        <w:trPr>
          <w:trHeight w:val="454"/>
        </w:trPr>
        <w:tc>
          <w:tcPr>
            <w:tcW w:w="2943" w:type="dxa"/>
            <w:vAlign w:val="center"/>
          </w:tcPr>
          <w:p w14:paraId="0FC5BFDF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Date of Submission</w:t>
            </w:r>
          </w:p>
        </w:tc>
        <w:tc>
          <w:tcPr>
            <w:tcW w:w="7088" w:type="dxa"/>
            <w:vAlign w:val="center"/>
          </w:tcPr>
          <w:p w14:paraId="305E7A5F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</w:p>
        </w:tc>
      </w:tr>
    </w:tbl>
    <w:p w14:paraId="36C33568" w14:textId="77777777" w:rsidR="003C5E17" w:rsidRPr="00FC4222" w:rsidRDefault="003C5E17" w:rsidP="0028550E">
      <w:pPr>
        <w:rPr>
          <w:rFonts w:ascii="Verdana" w:hAnsi="Verdana"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245"/>
      </w:tblGrid>
      <w:tr w:rsidR="006C7082" w:rsidRPr="00FC4222" w14:paraId="540564B1" w14:textId="77777777" w:rsidTr="00654EB4">
        <w:trPr>
          <w:trHeight w:val="311"/>
          <w:tblHeader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79E4A7C7" w14:textId="77777777" w:rsidR="006C7082" w:rsidRPr="00FC4222" w:rsidRDefault="006C7082" w:rsidP="00494CA1">
            <w:pPr>
              <w:spacing w:after="120"/>
              <w:rPr>
                <w:rFonts w:ascii="Verdana" w:hAnsi="Verdana" w:cs="Arial"/>
                <w:i/>
                <w:color w:val="FFFFFF"/>
              </w:rPr>
            </w:pPr>
            <w:r w:rsidRPr="00FC4222">
              <w:rPr>
                <w:rFonts w:ascii="Verdana" w:hAnsi="Verdana" w:cs="Arial"/>
                <w:b/>
                <w:color w:val="FFFFFF"/>
              </w:rPr>
              <w:t>Where did you see this job advertisement?</w:t>
            </w:r>
          </w:p>
        </w:tc>
      </w:tr>
      <w:tr w:rsidR="006C7082" w:rsidRPr="00FC4222" w14:paraId="6455341D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CD9D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NDA website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EEC7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2012A6EE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24FC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LinkedIn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953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5AFD22A2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C305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Publicjobs.ie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006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67404B44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95D1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Irishjobs.ie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3B28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D85CE1" w:rsidRPr="00FC4222" w14:paraId="04FE2301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5276" w14:textId="408EB9F0" w:rsidR="00FE2F0D" w:rsidRPr="00FC4222" w:rsidRDefault="00D85CE1" w:rsidP="00FA4749">
            <w:pPr>
              <w:rPr>
                <w:rFonts w:ascii="Verdana" w:hAnsi="Verdana" w:cs="Arial"/>
              </w:rPr>
            </w:pPr>
            <w:r w:rsidRPr="00FC4222">
              <w:rPr>
                <w:rFonts w:ascii="Verdana" w:hAnsi="Verdana" w:cs="Arial"/>
              </w:rPr>
              <w:t>Other, please specify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3BC7" w14:textId="77777777" w:rsidR="00D85CE1" w:rsidRPr="00FC4222" w:rsidRDefault="00D85CE1" w:rsidP="00FA4749">
            <w:pPr>
              <w:rPr>
                <w:rFonts w:ascii="Verdana" w:hAnsi="Verdana" w:cs="Arial"/>
              </w:rPr>
            </w:pPr>
          </w:p>
        </w:tc>
      </w:tr>
    </w:tbl>
    <w:p w14:paraId="24918B72" w14:textId="77777777" w:rsidR="006C7082" w:rsidRPr="00FC4222" w:rsidRDefault="006C7082" w:rsidP="0028550E">
      <w:pPr>
        <w:rPr>
          <w:rFonts w:ascii="Verdana" w:hAnsi="Verdana"/>
        </w:rPr>
      </w:pPr>
    </w:p>
    <w:sectPr w:rsidR="006C7082" w:rsidRPr="00FC4222" w:rsidSect="00026310">
      <w:headerReference w:type="default" r:id="rId10"/>
      <w:footerReference w:type="even" r:id="rId11"/>
      <w:footerReference w:type="default" r:id="rId12"/>
      <w:pgSz w:w="11906" w:h="16838"/>
      <w:pgMar w:top="993" w:right="1134" w:bottom="1134" w:left="851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88AD" w14:textId="77777777" w:rsidR="004E52C2" w:rsidRDefault="004E52C2">
      <w:r>
        <w:separator/>
      </w:r>
    </w:p>
  </w:endnote>
  <w:endnote w:type="continuationSeparator" w:id="0">
    <w:p w14:paraId="0A4B9CF4" w14:textId="77777777" w:rsidR="004E52C2" w:rsidRDefault="004E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D374" w14:textId="49421A13" w:rsidR="004E52C2" w:rsidRDefault="004E52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0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60D664" w14:textId="77777777" w:rsidR="004E52C2" w:rsidRDefault="004E5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9577" w14:textId="6559DEE1" w:rsidR="00DB7252" w:rsidRPr="002A0E4C" w:rsidRDefault="00DB7252" w:rsidP="00DB7252">
    <w:pPr>
      <w:pStyle w:val="Footer"/>
      <w:rPr>
        <w:rFonts w:ascii="Verdana" w:hAnsi="Verdana" w:cs="Arial"/>
        <w:sz w:val="16"/>
        <w:szCs w:val="16"/>
      </w:rPr>
    </w:pPr>
    <w:r w:rsidRPr="002A0E4C">
      <w:rPr>
        <w:rFonts w:ascii="Verdana" w:hAnsi="Verdana" w:cs="Arial"/>
        <w:sz w:val="16"/>
        <w:szCs w:val="16"/>
      </w:rPr>
      <w:t xml:space="preserve">Application Form – </w:t>
    </w:r>
    <w:r w:rsidR="0049608D" w:rsidRPr="002A0E4C">
      <w:rPr>
        <w:rFonts w:ascii="Verdana" w:hAnsi="Verdana" w:cs="Arial"/>
        <w:sz w:val="16"/>
        <w:szCs w:val="16"/>
      </w:rPr>
      <w:t xml:space="preserve">HEO, </w:t>
    </w:r>
    <w:r w:rsidR="00BD5400" w:rsidRPr="002A0E4C">
      <w:rPr>
        <w:rFonts w:ascii="Verdana" w:hAnsi="Verdana" w:cs="Arial"/>
        <w:sz w:val="16"/>
        <w:szCs w:val="16"/>
      </w:rPr>
      <w:t>Research Officer (</w:t>
    </w:r>
    <w:r w:rsidR="002879AC" w:rsidRPr="002A0E4C">
      <w:rPr>
        <w:rFonts w:ascii="Verdana" w:hAnsi="Verdana" w:cs="Arial"/>
        <w:sz w:val="16"/>
        <w:szCs w:val="16"/>
      </w:rPr>
      <w:t xml:space="preserve">F/T &amp;/ P/T, </w:t>
    </w:r>
    <w:r w:rsidR="00BD5400" w:rsidRPr="002A0E4C">
      <w:rPr>
        <w:rFonts w:ascii="Verdana" w:hAnsi="Verdana" w:cs="Arial"/>
        <w:sz w:val="16"/>
        <w:szCs w:val="16"/>
      </w:rPr>
      <w:t>Perm &amp;</w:t>
    </w:r>
    <w:r w:rsidR="002879AC" w:rsidRPr="002A0E4C">
      <w:rPr>
        <w:rFonts w:ascii="Verdana" w:hAnsi="Verdana" w:cs="Arial"/>
        <w:sz w:val="16"/>
        <w:szCs w:val="16"/>
      </w:rPr>
      <w:t>/</w:t>
    </w:r>
    <w:r w:rsidR="00BD5400" w:rsidRPr="002A0E4C">
      <w:rPr>
        <w:rFonts w:ascii="Verdana" w:hAnsi="Verdana" w:cs="Arial"/>
        <w:sz w:val="16"/>
        <w:szCs w:val="16"/>
      </w:rPr>
      <w:t xml:space="preserve"> Spec </w:t>
    </w:r>
    <w:proofErr w:type="spellStart"/>
    <w:r w:rsidR="00BD5400" w:rsidRPr="002A0E4C">
      <w:rPr>
        <w:rFonts w:ascii="Verdana" w:hAnsi="Verdana" w:cs="Arial"/>
        <w:sz w:val="16"/>
        <w:szCs w:val="16"/>
      </w:rPr>
      <w:t>Purp</w:t>
    </w:r>
    <w:proofErr w:type="spellEnd"/>
    <w:r w:rsidR="00BD5400" w:rsidRPr="002A0E4C">
      <w:rPr>
        <w:rFonts w:ascii="Verdana" w:hAnsi="Verdana" w:cs="Arial"/>
        <w:sz w:val="16"/>
        <w:szCs w:val="16"/>
      </w:rPr>
      <w:t>)</w:t>
    </w:r>
  </w:p>
  <w:p w14:paraId="5437E02E" w14:textId="77777777" w:rsidR="004E52C2" w:rsidRPr="002A0E4C" w:rsidRDefault="00DB7252" w:rsidP="00DB7252">
    <w:pPr>
      <w:pStyle w:val="Footer"/>
      <w:rPr>
        <w:rFonts w:ascii="Verdana" w:hAnsi="Verdana" w:cs="Arial"/>
        <w:sz w:val="20"/>
        <w:szCs w:val="20"/>
      </w:rPr>
    </w:pPr>
    <w:r w:rsidRPr="002A0E4C">
      <w:rPr>
        <w:rFonts w:ascii="Verdana" w:hAnsi="Verdana" w:cs="Arial"/>
        <w:sz w:val="16"/>
        <w:szCs w:val="16"/>
      </w:rPr>
      <w:t>Page</w:t>
    </w:r>
    <w:r w:rsidRPr="002A0E4C">
      <w:rPr>
        <w:rStyle w:val="PageNumber"/>
        <w:rFonts w:ascii="Verdana" w:hAnsi="Verdana" w:cs="Arial"/>
        <w:sz w:val="16"/>
        <w:szCs w:val="16"/>
      </w:rPr>
      <w:t xml:space="preserve"> 1 of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F6316" w14:textId="77777777" w:rsidR="004E52C2" w:rsidRDefault="004E52C2">
      <w:r>
        <w:separator/>
      </w:r>
    </w:p>
  </w:footnote>
  <w:footnote w:type="continuationSeparator" w:id="0">
    <w:p w14:paraId="4DEB7946" w14:textId="77777777" w:rsidR="004E52C2" w:rsidRDefault="004E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83CE" w14:textId="3642E8A6" w:rsidR="00387EB4" w:rsidRDefault="00387EB4" w:rsidP="00FC4222">
    <w:pPr>
      <w:pStyle w:val="Header"/>
      <w:jc w:val="center"/>
    </w:pPr>
    <w:r>
      <w:rPr>
        <w:rFonts w:ascii="Arial" w:hAnsi="Arial" w:cs="Arial"/>
        <w:noProof/>
        <w:sz w:val="16"/>
        <w:szCs w:val="16"/>
        <w:lang w:eastAsia="en-IE"/>
      </w:rPr>
      <w:drawing>
        <wp:inline distT="0" distB="0" distL="0" distR="0" wp14:anchorId="3FE3E838" wp14:editId="255083DD">
          <wp:extent cx="1296035" cy="925830"/>
          <wp:effectExtent l="0" t="0" r="0" b="7620"/>
          <wp:docPr id="868759049" name="Picture 868759049" descr="Title: NDA Logo - Description: Logo of National Disability Author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le: NDA Logo - Description: Logo of National Disability Authori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932D5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806D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2" w15:restartNumberingAfterBreak="0">
    <w:nsid w:val="00992CBA"/>
    <w:multiLevelType w:val="hybridMultilevel"/>
    <w:tmpl w:val="21C03AD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8775B6"/>
    <w:multiLevelType w:val="hybridMultilevel"/>
    <w:tmpl w:val="5038FAA4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4027EE"/>
    <w:multiLevelType w:val="hybridMultilevel"/>
    <w:tmpl w:val="3E56F7D0"/>
    <w:lvl w:ilvl="0" w:tplc="8944955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C2889"/>
    <w:multiLevelType w:val="hybridMultilevel"/>
    <w:tmpl w:val="6E3E9B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7C03"/>
    <w:multiLevelType w:val="hybridMultilevel"/>
    <w:tmpl w:val="AF8E5AC2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24E20"/>
    <w:multiLevelType w:val="hybridMultilevel"/>
    <w:tmpl w:val="1EEE0F7A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DA6893"/>
    <w:multiLevelType w:val="hybridMultilevel"/>
    <w:tmpl w:val="678284D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7095C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615BF"/>
    <w:multiLevelType w:val="hybridMultilevel"/>
    <w:tmpl w:val="F5E2974E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383CEA"/>
    <w:multiLevelType w:val="hybridMultilevel"/>
    <w:tmpl w:val="5DB8CB78"/>
    <w:lvl w:ilvl="0" w:tplc="AFBC5320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0BA8"/>
    <w:multiLevelType w:val="hybridMultilevel"/>
    <w:tmpl w:val="DC80CFE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E5263"/>
    <w:multiLevelType w:val="hybridMultilevel"/>
    <w:tmpl w:val="AF7E1568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824E71"/>
    <w:multiLevelType w:val="hybridMultilevel"/>
    <w:tmpl w:val="080622D0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6E1AD5"/>
    <w:multiLevelType w:val="hybridMultilevel"/>
    <w:tmpl w:val="9E20A37E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966A38"/>
    <w:multiLevelType w:val="hybridMultilevel"/>
    <w:tmpl w:val="431C08B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07650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10BAF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41945"/>
    <w:multiLevelType w:val="hybridMultilevel"/>
    <w:tmpl w:val="1BD6583A"/>
    <w:lvl w:ilvl="0" w:tplc="43661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210A6"/>
    <w:multiLevelType w:val="hybridMultilevel"/>
    <w:tmpl w:val="A14EB44A"/>
    <w:lvl w:ilvl="0" w:tplc="1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DD43F5F"/>
    <w:multiLevelType w:val="hybridMultilevel"/>
    <w:tmpl w:val="AC70F9C0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130D2D"/>
    <w:multiLevelType w:val="hybridMultilevel"/>
    <w:tmpl w:val="427E5EF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D0759"/>
    <w:multiLevelType w:val="hybridMultilevel"/>
    <w:tmpl w:val="A30CB140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A0D634">
      <w:start w:val="6"/>
      <w:numFmt w:val="bullet"/>
      <w:lvlText w:val="·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6E1A3B2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96F06"/>
    <w:multiLevelType w:val="hybridMultilevel"/>
    <w:tmpl w:val="2014EFEA"/>
    <w:lvl w:ilvl="0" w:tplc="AFBC5320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951C7"/>
    <w:multiLevelType w:val="hybridMultilevel"/>
    <w:tmpl w:val="30CA1820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3D0F7F"/>
    <w:multiLevelType w:val="hybridMultilevel"/>
    <w:tmpl w:val="C854FCA0"/>
    <w:lvl w:ilvl="0" w:tplc="9E4A11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6767">
    <w:abstractNumId w:val="1"/>
  </w:num>
  <w:num w:numId="2" w16cid:durableId="1848789143">
    <w:abstractNumId w:val="4"/>
  </w:num>
  <w:num w:numId="3" w16cid:durableId="291592064">
    <w:abstractNumId w:val="5"/>
  </w:num>
  <w:num w:numId="4" w16cid:durableId="189950450">
    <w:abstractNumId w:val="0"/>
  </w:num>
  <w:num w:numId="5" w16cid:durableId="906646038">
    <w:abstractNumId w:val="19"/>
  </w:num>
  <w:num w:numId="6" w16cid:durableId="1162114085">
    <w:abstractNumId w:val="17"/>
  </w:num>
  <w:num w:numId="7" w16cid:durableId="970357086">
    <w:abstractNumId w:val="23"/>
  </w:num>
  <w:num w:numId="8" w16cid:durableId="1910269269">
    <w:abstractNumId w:val="9"/>
  </w:num>
  <w:num w:numId="9" w16cid:durableId="823856260">
    <w:abstractNumId w:val="18"/>
  </w:num>
  <w:num w:numId="10" w16cid:durableId="222374221">
    <w:abstractNumId w:val="8"/>
  </w:num>
  <w:num w:numId="11" w16cid:durableId="1280841461">
    <w:abstractNumId w:val="11"/>
  </w:num>
  <w:num w:numId="12" w16cid:durableId="1313559003">
    <w:abstractNumId w:val="24"/>
  </w:num>
  <w:num w:numId="13" w16cid:durableId="2044212988">
    <w:abstractNumId w:val="7"/>
  </w:num>
  <w:num w:numId="14" w16cid:durableId="660431886">
    <w:abstractNumId w:val="14"/>
  </w:num>
  <w:num w:numId="15" w16cid:durableId="421612397">
    <w:abstractNumId w:val="15"/>
  </w:num>
  <w:num w:numId="16" w16cid:durableId="1082793873">
    <w:abstractNumId w:val="26"/>
  </w:num>
  <w:num w:numId="17" w16cid:durableId="339937185">
    <w:abstractNumId w:val="20"/>
  </w:num>
  <w:num w:numId="18" w16cid:durableId="1488092482">
    <w:abstractNumId w:val="13"/>
  </w:num>
  <w:num w:numId="19" w16cid:durableId="1187017311">
    <w:abstractNumId w:val="21"/>
  </w:num>
  <w:num w:numId="20" w16cid:durableId="1865634921">
    <w:abstractNumId w:val="3"/>
  </w:num>
  <w:num w:numId="21" w16cid:durableId="1586766927">
    <w:abstractNumId w:val="10"/>
  </w:num>
  <w:num w:numId="22" w16cid:durableId="1023746982">
    <w:abstractNumId w:val="16"/>
  </w:num>
  <w:num w:numId="23" w16cid:durableId="1306082254">
    <w:abstractNumId w:val="6"/>
  </w:num>
  <w:num w:numId="24" w16cid:durableId="79567626">
    <w:abstractNumId w:val="25"/>
  </w:num>
  <w:num w:numId="25" w16cid:durableId="534273734">
    <w:abstractNumId w:val="12"/>
  </w:num>
  <w:num w:numId="26" w16cid:durableId="194464876">
    <w:abstractNumId w:val="2"/>
  </w:num>
  <w:num w:numId="27" w16cid:durableId="1560434687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B5"/>
    <w:rsid w:val="000067C5"/>
    <w:rsid w:val="00026310"/>
    <w:rsid w:val="0004775E"/>
    <w:rsid w:val="00065A35"/>
    <w:rsid w:val="000830F7"/>
    <w:rsid w:val="000865EE"/>
    <w:rsid w:val="0009250F"/>
    <w:rsid w:val="000A76A5"/>
    <w:rsid w:val="000B46F9"/>
    <w:rsid w:val="000B4877"/>
    <w:rsid w:val="000B5756"/>
    <w:rsid w:val="000C57D8"/>
    <w:rsid w:val="000C5A4B"/>
    <w:rsid w:val="000D7D05"/>
    <w:rsid w:val="000E0C48"/>
    <w:rsid w:val="000E0F2F"/>
    <w:rsid w:val="000E6E40"/>
    <w:rsid w:val="000F0B04"/>
    <w:rsid w:val="001015F5"/>
    <w:rsid w:val="00112471"/>
    <w:rsid w:val="00116E69"/>
    <w:rsid w:val="00131199"/>
    <w:rsid w:val="00136E4F"/>
    <w:rsid w:val="001467B3"/>
    <w:rsid w:val="0015320D"/>
    <w:rsid w:val="001551EC"/>
    <w:rsid w:val="00164EEF"/>
    <w:rsid w:val="00170894"/>
    <w:rsid w:val="00181491"/>
    <w:rsid w:val="00186E05"/>
    <w:rsid w:val="001A53C3"/>
    <w:rsid w:val="001D099B"/>
    <w:rsid w:val="001D451A"/>
    <w:rsid w:val="001F2211"/>
    <w:rsid w:val="001F4468"/>
    <w:rsid w:val="00203C7B"/>
    <w:rsid w:val="002046FF"/>
    <w:rsid w:val="00215FEC"/>
    <w:rsid w:val="0022009E"/>
    <w:rsid w:val="00222977"/>
    <w:rsid w:val="00231549"/>
    <w:rsid w:val="00250941"/>
    <w:rsid w:val="00257EA1"/>
    <w:rsid w:val="00265165"/>
    <w:rsid w:val="00276291"/>
    <w:rsid w:val="0027712A"/>
    <w:rsid w:val="0028550E"/>
    <w:rsid w:val="002879AC"/>
    <w:rsid w:val="002900A7"/>
    <w:rsid w:val="00291DFE"/>
    <w:rsid w:val="002A0E4C"/>
    <w:rsid w:val="002A4C2D"/>
    <w:rsid w:val="002A6906"/>
    <w:rsid w:val="002B169F"/>
    <w:rsid w:val="002B412F"/>
    <w:rsid w:val="002D3E05"/>
    <w:rsid w:val="002D49E4"/>
    <w:rsid w:val="002D531E"/>
    <w:rsid w:val="003022E5"/>
    <w:rsid w:val="00323D58"/>
    <w:rsid w:val="003245AF"/>
    <w:rsid w:val="00331CA2"/>
    <w:rsid w:val="0033229B"/>
    <w:rsid w:val="00360B4B"/>
    <w:rsid w:val="00360C94"/>
    <w:rsid w:val="00361490"/>
    <w:rsid w:val="00362E7F"/>
    <w:rsid w:val="00374EE3"/>
    <w:rsid w:val="00380CFF"/>
    <w:rsid w:val="00387EB4"/>
    <w:rsid w:val="00394CCF"/>
    <w:rsid w:val="003A163E"/>
    <w:rsid w:val="003C598C"/>
    <w:rsid w:val="003C5E17"/>
    <w:rsid w:val="003C644C"/>
    <w:rsid w:val="003C755C"/>
    <w:rsid w:val="003F418F"/>
    <w:rsid w:val="0040149D"/>
    <w:rsid w:val="004035D1"/>
    <w:rsid w:val="004076A9"/>
    <w:rsid w:val="0041345B"/>
    <w:rsid w:val="00415383"/>
    <w:rsid w:val="00415AF6"/>
    <w:rsid w:val="00446650"/>
    <w:rsid w:val="00455BBB"/>
    <w:rsid w:val="00470521"/>
    <w:rsid w:val="00472227"/>
    <w:rsid w:val="004804B6"/>
    <w:rsid w:val="00492CEB"/>
    <w:rsid w:val="00493151"/>
    <w:rsid w:val="0049434B"/>
    <w:rsid w:val="00494CA1"/>
    <w:rsid w:val="0049608D"/>
    <w:rsid w:val="00496FDA"/>
    <w:rsid w:val="004A2998"/>
    <w:rsid w:val="004C3190"/>
    <w:rsid w:val="004C7501"/>
    <w:rsid w:val="004D43BF"/>
    <w:rsid w:val="004D6A8B"/>
    <w:rsid w:val="004E52C2"/>
    <w:rsid w:val="004E5D2D"/>
    <w:rsid w:val="004F0EAA"/>
    <w:rsid w:val="004F2EF0"/>
    <w:rsid w:val="005046BB"/>
    <w:rsid w:val="00506354"/>
    <w:rsid w:val="005125AD"/>
    <w:rsid w:val="00513793"/>
    <w:rsid w:val="00514DFD"/>
    <w:rsid w:val="005255B9"/>
    <w:rsid w:val="00527081"/>
    <w:rsid w:val="00527FB2"/>
    <w:rsid w:val="00530EEE"/>
    <w:rsid w:val="005330E0"/>
    <w:rsid w:val="005401BA"/>
    <w:rsid w:val="00546C56"/>
    <w:rsid w:val="00550315"/>
    <w:rsid w:val="00553291"/>
    <w:rsid w:val="005624FA"/>
    <w:rsid w:val="00573172"/>
    <w:rsid w:val="005740BC"/>
    <w:rsid w:val="00576CDF"/>
    <w:rsid w:val="005772EF"/>
    <w:rsid w:val="0058230A"/>
    <w:rsid w:val="0059474A"/>
    <w:rsid w:val="00597EEC"/>
    <w:rsid w:val="005B0362"/>
    <w:rsid w:val="005B22C3"/>
    <w:rsid w:val="005B7359"/>
    <w:rsid w:val="005C1BD2"/>
    <w:rsid w:val="005C2036"/>
    <w:rsid w:val="005D1943"/>
    <w:rsid w:val="005D2310"/>
    <w:rsid w:val="005D2977"/>
    <w:rsid w:val="005D7D31"/>
    <w:rsid w:val="005E0661"/>
    <w:rsid w:val="005E16A6"/>
    <w:rsid w:val="005E4261"/>
    <w:rsid w:val="005F23FE"/>
    <w:rsid w:val="005F2E83"/>
    <w:rsid w:val="005F4757"/>
    <w:rsid w:val="005F4CAA"/>
    <w:rsid w:val="005F7BBC"/>
    <w:rsid w:val="00613B70"/>
    <w:rsid w:val="00615318"/>
    <w:rsid w:val="0062096D"/>
    <w:rsid w:val="00624621"/>
    <w:rsid w:val="00626533"/>
    <w:rsid w:val="00627E70"/>
    <w:rsid w:val="00630859"/>
    <w:rsid w:val="00633FFF"/>
    <w:rsid w:val="006343E6"/>
    <w:rsid w:val="00634E3B"/>
    <w:rsid w:val="006369EB"/>
    <w:rsid w:val="00645E9A"/>
    <w:rsid w:val="00647BC7"/>
    <w:rsid w:val="006506EF"/>
    <w:rsid w:val="00654EB4"/>
    <w:rsid w:val="0065575A"/>
    <w:rsid w:val="0066215C"/>
    <w:rsid w:val="00672D62"/>
    <w:rsid w:val="00681101"/>
    <w:rsid w:val="00681A50"/>
    <w:rsid w:val="00686637"/>
    <w:rsid w:val="0069226B"/>
    <w:rsid w:val="00692448"/>
    <w:rsid w:val="006B478C"/>
    <w:rsid w:val="006B7ED8"/>
    <w:rsid w:val="006C2269"/>
    <w:rsid w:val="006C6C14"/>
    <w:rsid w:val="006C7082"/>
    <w:rsid w:val="006D2B77"/>
    <w:rsid w:val="006D46A4"/>
    <w:rsid w:val="006D5C61"/>
    <w:rsid w:val="006E229D"/>
    <w:rsid w:val="006E4860"/>
    <w:rsid w:val="006E59C9"/>
    <w:rsid w:val="006F7000"/>
    <w:rsid w:val="00700F0A"/>
    <w:rsid w:val="00702558"/>
    <w:rsid w:val="00711FFF"/>
    <w:rsid w:val="007127C6"/>
    <w:rsid w:val="007145A3"/>
    <w:rsid w:val="0071660A"/>
    <w:rsid w:val="007177B5"/>
    <w:rsid w:val="007178CC"/>
    <w:rsid w:val="0073342C"/>
    <w:rsid w:val="007446C2"/>
    <w:rsid w:val="007552F3"/>
    <w:rsid w:val="007554F1"/>
    <w:rsid w:val="00761CA0"/>
    <w:rsid w:val="007621C8"/>
    <w:rsid w:val="00772AB5"/>
    <w:rsid w:val="00773661"/>
    <w:rsid w:val="007772DD"/>
    <w:rsid w:val="0078347F"/>
    <w:rsid w:val="00795BBD"/>
    <w:rsid w:val="007A19C4"/>
    <w:rsid w:val="007A7C6D"/>
    <w:rsid w:val="007B3775"/>
    <w:rsid w:val="007C2220"/>
    <w:rsid w:val="007D1A8E"/>
    <w:rsid w:val="007D2ABA"/>
    <w:rsid w:val="007D7B49"/>
    <w:rsid w:val="007E05C7"/>
    <w:rsid w:val="007E1E4F"/>
    <w:rsid w:val="00803A91"/>
    <w:rsid w:val="008114D6"/>
    <w:rsid w:val="0082441A"/>
    <w:rsid w:val="008256C5"/>
    <w:rsid w:val="00825CFE"/>
    <w:rsid w:val="0082735C"/>
    <w:rsid w:val="00830890"/>
    <w:rsid w:val="008312C7"/>
    <w:rsid w:val="00834D10"/>
    <w:rsid w:val="0084453D"/>
    <w:rsid w:val="00854F37"/>
    <w:rsid w:val="00870A51"/>
    <w:rsid w:val="008740AB"/>
    <w:rsid w:val="00876CFC"/>
    <w:rsid w:val="00887222"/>
    <w:rsid w:val="008A27D1"/>
    <w:rsid w:val="008B24DA"/>
    <w:rsid w:val="008B292A"/>
    <w:rsid w:val="008B4031"/>
    <w:rsid w:val="008B57E4"/>
    <w:rsid w:val="008B5D42"/>
    <w:rsid w:val="008C0507"/>
    <w:rsid w:val="008C083A"/>
    <w:rsid w:val="008C4782"/>
    <w:rsid w:val="008C5790"/>
    <w:rsid w:val="008E642B"/>
    <w:rsid w:val="00907439"/>
    <w:rsid w:val="009124D6"/>
    <w:rsid w:val="00912E4C"/>
    <w:rsid w:val="00916F2A"/>
    <w:rsid w:val="00923973"/>
    <w:rsid w:val="00930917"/>
    <w:rsid w:val="00931582"/>
    <w:rsid w:val="0093237C"/>
    <w:rsid w:val="0093656F"/>
    <w:rsid w:val="0094361E"/>
    <w:rsid w:val="00951313"/>
    <w:rsid w:val="009553A8"/>
    <w:rsid w:val="00956244"/>
    <w:rsid w:val="00963279"/>
    <w:rsid w:val="0096423D"/>
    <w:rsid w:val="00974ABF"/>
    <w:rsid w:val="00976C58"/>
    <w:rsid w:val="00987D08"/>
    <w:rsid w:val="00992970"/>
    <w:rsid w:val="00993345"/>
    <w:rsid w:val="00994D84"/>
    <w:rsid w:val="00996CEB"/>
    <w:rsid w:val="00997416"/>
    <w:rsid w:val="009A336A"/>
    <w:rsid w:val="009B4599"/>
    <w:rsid w:val="009C4F9D"/>
    <w:rsid w:val="009D0ADE"/>
    <w:rsid w:val="009D302B"/>
    <w:rsid w:val="009D7447"/>
    <w:rsid w:val="009E6CC8"/>
    <w:rsid w:val="009E6D8A"/>
    <w:rsid w:val="009F1EF8"/>
    <w:rsid w:val="00A23FC0"/>
    <w:rsid w:val="00A248D8"/>
    <w:rsid w:val="00A27D61"/>
    <w:rsid w:val="00A32792"/>
    <w:rsid w:val="00A42B63"/>
    <w:rsid w:val="00A461AF"/>
    <w:rsid w:val="00A56886"/>
    <w:rsid w:val="00A60B1A"/>
    <w:rsid w:val="00A63D3D"/>
    <w:rsid w:val="00A65903"/>
    <w:rsid w:val="00A66C20"/>
    <w:rsid w:val="00A70E17"/>
    <w:rsid w:val="00A719FE"/>
    <w:rsid w:val="00A90C15"/>
    <w:rsid w:val="00A91835"/>
    <w:rsid w:val="00AA1B35"/>
    <w:rsid w:val="00AA2654"/>
    <w:rsid w:val="00AA44BF"/>
    <w:rsid w:val="00AB0EFE"/>
    <w:rsid w:val="00AB25A0"/>
    <w:rsid w:val="00AB4DE7"/>
    <w:rsid w:val="00AC16A4"/>
    <w:rsid w:val="00AC581E"/>
    <w:rsid w:val="00AD15B4"/>
    <w:rsid w:val="00AE05A7"/>
    <w:rsid w:val="00AE20B4"/>
    <w:rsid w:val="00AE3B8E"/>
    <w:rsid w:val="00AE5215"/>
    <w:rsid w:val="00AE7F2C"/>
    <w:rsid w:val="00B063D2"/>
    <w:rsid w:val="00B11106"/>
    <w:rsid w:val="00B13BAE"/>
    <w:rsid w:val="00B1536C"/>
    <w:rsid w:val="00B343AD"/>
    <w:rsid w:val="00B567C8"/>
    <w:rsid w:val="00B66DDD"/>
    <w:rsid w:val="00B711A2"/>
    <w:rsid w:val="00B74797"/>
    <w:rsid w:val="00B7596F"/>
    <w:rsid w:val="00B7610A"/>
    <w:rsid w:val="00B80EC3"/>
    <w:rsid w:val="00B8550C"/>
    <w:rsid w:val="00B906C3"/>
    <w:rsid w:val="00B927C5"/>
    <w:rsid w:val="00B94DA9"/>
    <w:rsid w:val="00BC2B37"/>
    <w:rsid w:val="00BC4772"/>
    <w:rsid w:val="00BD3779"/>
    <w:rsid w:val="00BD5400"/>
    <w:rsid w:val="00BE5B30"/>
    <w:rsid w:val="00BF3AAE"/>
    <w:rsid w:val="00BF6D0D"/>
    <w:rsid w:val="00C01040"/>
    <w:rsid w:val="00C046D5"/>
    <w:rsid w:val="00C13071"/>
    <w:rsid w:val="00C22838"/>
    <w:rsid w:val="00C35F9D"/>
    <w:rsid w:val="00C6001F"/>
    <w:rsid w:val="00C60A2C"/>
    <w:rsid w:val="00C60D9C"/>
    <w:rsid w:val="00C65E3D"/>
    <w:rsid w:val="00C8329C"/>
    <w:rsid w:val="00C836B5"/>
    <w:rsid w:val="00C8400B"/>
    <w:rsid w:val="00C841A3"/>
    <w:rsid w:val="00C84AAD"/>
    <w:rsid w:val="00C8519B"/>
    <w:rsid w:val="00CA4008"/>
    <w:rsid w:val="00CC0EC4"/>
    <w:rsid w:val="00CC4FB6"/>
    <w:rsid w:val="00CC5479"/>
    <w:rsid w:val="00CD74D2"/>
    <w:rsid w:val="00CE5CA9"/>
    <w:rsid w:val="00CF772B"/>
    <w:rsid w:val="00D01D54"/>
    <w:rsid w:val="00D1303F"/>
    <w:rsid w:val="00D23ED9"/>
    <w:rsid w:val="00D36142"/>
    <w:rsid w:val="00D41E19"/>
    <w:rsid w:val="00D5085E"/>
    <w:rsid w:val="00D549F9"/>
    <w:rsid w:val="00D54E51"/>
    <w:rsid w:val="00D61145"/>
    <w:rsid w:val="00D62838"/>
    <w:rsid w:val="00D83C51"/>
    <w:rsid w:val="00D83EE6"/>
    <w:rsid w:val="00D84144"/>
    <w:rsid w:val="00D85CE1"/>
    <w:rsid w:val="00D86C4A"/>
    <w:rsid w:val="00D90246"/>
    <w:rsid w:val="00D916F0"/>
    <w:rsid w:val="00D91EE1"/>
    <w:rsid w:val="00D96679"/>
    <w:rsid w:val="00DA52F5"/>
    <w:rsid w:val="00DB7252"/>
    <w:rsid w:val="00DB78C1"/>
    <w:rsid w:val="00DC159A"/>
    <w:rsid w:val="00DD296D"/>
    <w:rsid w:val="00DD3821"/>
    <w:rsid w:val="00DD7C03"/>
    <w:rsid w:val="00DE57EE"/>
    <w:rsid w:val="00DF2ECF"/>
    <w:rsid w:val="00DF589A"/>
    <w:rsid w:val="00E014F4"/>
    <w:rsid w:val="00E14AC9"/>
    <w:rsid w:val="00E14E1D"/>
    <w:rsid w:val="00E17001"/>
    <w:rsid w:val="00E24786"/>
    <w:rsid w:val="00E25A45"/>
    <w:rsid w:val="00E31C73"/>
    <w:rsid w:val="00E338A0"/>
    <w:rsid w:val="00E37CA8"/>
    <w:rsid w:val="00E40CA3"/>
    <w:rsid w:val="00E41C83"/>
    <w:rsid w:val="00E42198"/>
    <w:rsid w:val="00E4467B"/>
    <w:rsid w:val="00E50C34"/>
    <w:rsid w:val="00E545EC"/>
    <w:rsid w:val="00E55729"/>
    <w:rsid w:val="00E6614D"/>
    <w:rsid w:val="00E71695"/>
    <w:rsid w:val="00E8534E"/>
    <w:rsid w:val="00E87B57"/>
    <w:rsid w:val="00E9294B"/>
    <w:rsid w:val="00EB46A3"/>
    <w:rsid w:val="00EB6AB0"/>
    <w:rsid w:val="00ED55E3"/>
    <w:rsid w:val="00EE45A4"/>
    <w:rsid w:val="00EF3EF4"/>
    <w:rsid w:val="00EF5626"/>
    <w:rsid w:val="00F04801"/>
    <w:rsid w:val="00F33ECC"/>
    <w:rsid w:val="00F34ACE"/>
    <w:rsid w:val="00F61633"/>
    <w:rsid w:val="00F654BA"/>
    <w:rsid w:val="00F80BBD"/>
    <w:rsid w:val="00F81174"/>
    <w:rsid w:val="00F91827"/>
    <w:rsid w:val="00F92A4C"/>
    <w:rsid w:val="00FA1E8E"/>
    <w:rsid w:val="00FA2DE4"/>
    <w:rsid w:val="00FA4957"/>
    <w:rsid w:val="00FB18F4"/>
    <w:rsid w:val="00FB52C2"/>
    <w:rsid w:val="00FB5AC8"/>
    <w:rsid w:val="00FB60A9"/>
    <w:rsid w:val="00FB6977"/>
    <w:rsid w:val="00FC4222"/>
    <w:rsid w:val="00FD4668"/>
    <w:rsid w:val="00FE2AEB"/>
    <w:rsid w:val="00FE2F0D"/>
    <w:rsid w:val="00FE50DD"/>
    <w:rsid w:val="00FE72FB"/>
    <w:rsid w:val="00FE7A0A"/>
    <w:rsid w:val="00FE7AD4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."/>
  <w:listSeparator w:val=","/>
  <w14:docId w14:val="0E1C5B37"/>
  <w15:docId w15:val="{E7AFBCC1-FC92-416E-B77A-64C4584E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8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62838"/>
    <w:pPr>
      <w:keepNext/>
      <w:outlineLvl w:val="0"/>
    </w:pPr>
    <w:rPr>
      <w:b/>
      <w:bCs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42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28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6283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2838"/>
    <w:pPr>
      <w:jc w:val="both"/>
    </w:pPr>
    <w:rPr>
      <w:rFonts w:ascii="Arial Narrow" w:hAnsi="Arial Narrow"/>
      <w:sz w:val="22"/>
      <w:lang w:val="en-US"/>
    </w:rPr>
  </w:style>
  <w:style w:type="character" w:styleId="PageNumber">
    <w:name w:val="page number"/>
    <w:basedOn w:val="DefaultParagraphFont"/>
    <w:uiPriority w:val="99"/>
    <w:rsid w:val="00D62838"/>
  </w:style>
  <w:style w:type="table" w:styleId="TableGrid">
    <w:name w:val="Table Grid"/>
    <w:basedOn w:val="TableNormal"/>
    <w:rsid w:val="00D9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forTables">
    <w:name w:val="Text for Tables"/>
    <w:basedOn w:val="Normal"/>
    <w:rsid w:val="00E31C73"/>
    <w:pPr>
      <w:spacing w:before="60" w:after="60" w:line="228" w:lineRule="auto"/>
    </w:pPr>
    <w:rPr>
      <w:rFonts w:ascii="Palatino" w:hAnsi="Palatin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E929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9294B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56886"/>
    <w:rPr>
      <w:sz w:val="24"/>
      <w:szCs w:val="24"/>
      <w:lang w:eastAsia="en-US"/>
    </w:rPr>
  </w:style>
  <w:style w:type="paragraph" w:customStyle="1" w:styleId="Default">
    <w:name w:val="Default"/>
    <w:rsid w:val="0055329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CommentReference">
    <w:name w:val="annotation reference"/>
    <w:rsid w:val="00795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5BBD"/>
    <w:rPr>
      <w:sz w:val="20"/>
      <w:szCs w:val="20"/>
    </w:rPr>
  </w:style>
  <w:style w:type="character" w:customStyle="1" w:styleId="CommentTextChar">
    <w:name w:val="Comment Text Char"/>
    <w:link w:val="CommentText"/>
    <w:rsid w:val="00795B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95BBD"/>
    <w:rPr>
      <w:b/>
      <w:bCs/>
    </w:rPr>
  </w:style>
  <w:style w:type="character" w:customStyle="1" w:styleId="CommentSubjectChar">
    <w:name w:val="Comment Subject Char"/>
    <w:link w:val="CommentSubject"/>
    <w:rsid w:val="00795BBD"/>
    <w:rPr>
      <w:b/>
      <w:bCs/>
      <w:lang w:eastAsia="en-US"/>
    </w:rPr>
  </w:style>
  <w:style w:type="character" w:styleId="Hyperlink">
    <w:name w:val="Hyperlink"/>
    <w:basedOn w:val="DefaultParagraphFont"/>
    <w:rsid w:val="003C5E17"/>
    <w:rPr>
      <w:color w:val="0000FF"/>
      <w:u w:val="single"/>
    </w:rPr>
  </w:style>
  <w:style w:type="paragraph" w:styleId="ListBullet">
    <w:name w:val="List Bullet"/>
    <w:basedOn w:val="Normal"/>
    <w:rsid w:val="00A32792"/>
    <w:pPr>
      <w:numPr>
        <w:numId w:val="1"/>
      </w:numPr>
      <w:spacing w:before="120" w:after="120"/>
    </w:pPr>
    <w:rPr>
      <w:rFonts w:ascii="Arial" w:hAnsi="Arial"/>
    </w:rPr>
  </w:style>
  <w:style w:type="paragraph" w:styleId="ListParagraph">
    <w:name w:val="List Paragraph"/>
    <w:aliases w:val="List Paragraph 2"/>
    <w:basedOn w:val="Normal"/>
    <w:link w:val="ListParagraphChar"/>
    <w:uiPriority w:val="34"/>
    <w:qFormat/>
    <w:rsid w:val="006369EB"/>
    <w:pPr>
      <w:ind w:left="720"/>
    </w:pPr>
    <w:rPr>
      <w:rFonts w:ascii="Arial" w:hAnsi="Arial" w:cs="Arial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D74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4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Pa6">
    <w:name w:val="Pa6"/>
    <w:basedOn w:val="Default"/>
    <w:next w:val="Default"/>
    <w:uiPriority w:val="99"/>
    <w:rsid w:val="006C6C14"/>
    <w:pPr>
      <w:spacing w:line="181" w:lineRule="atLeast"/>
    </w:pPr>
    <w:rPr>
      <w:rFonts w:ascii="EC Square Sans Pro" w:hAnsi="EC Square Sans Pro"/>
      <w:color w:val="auto"/>
      <w:lang w:val="en-IE" w:eastAsia="en-IE"/>
    </w:rPr>
  </w:style>
  <w:style w:type="paragraph" w:styleId="ListNumber">
    <w:name w:val="List Number"/>
    <w:basedOn w:val="Normal"/>
    <w:rsid w:val="006C6C14"/>
    <w:pPr>
      <w:numPr>
        <w:numId w:val="4"/>
      </w:numPr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9642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ListParagraphChar">
    <w:name w:val="List Paragraph Char"/>
    <w:aliases w:val="List Paragraph 2 Char"/>
    <w:link w:val="ListParagraph"/>
    <w:uiPriority w:val="34"/>
    <w:locked/>
    <w:rsid w:val="0009250F"/>
    <w:rPr>
      <w:rFonts w:ascii="Arial" w:hAnsi="Arial" w:cs="Arial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725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87EB4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923973"/>
    <w:rPr>
      <w:b/>
      <w:bCs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nda.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nda.i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6243.A78173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BE0B-46F3-4476-A0FC-654E23C3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1456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9955</CharactersWithSpaces>
  <SharedDoc>false</SharedDoc>
  <HLinks>
    <vt:vector size="6" baseType="variant"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mailto:recruitment@nda.ie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Geoghegan</dc:creator>
  <cp:lastModifiedBy>Rachel Tracey (NDA)</cp:lastModifiedBy>
  <cp:revision>12</cp:revision>
  <cp:lastPrinted>2019-09-18T15:25:00Z</cp:lastPrinted>
  <dcterms:created xsi:type="dcterms:W3CDTF">2024-12-21T01:13:00Z</dcterms:created>
  <dcterms:modified xsi:type="dcterms:W3CDTF">2025-12-19T14:58:00Z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