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3A89" w14:textId="68721654" w:rsidR="00755370" w:rsidRPr="0082085F" w:rsidRDefault="00755370" w:rsidP="002867EB">
      <w:pPr>
        <w:rPr>
          <w:sz w:val="28"/>
          <w:szCs w:val="28"/>
        </w:rPr>
      </w:pPr>
      <w:r w:rsidRPr="0082085F">
        <w:rPr>
          <w:b/>
          <w:bCs/>
          <w:sz w:val="28"/>
          <w:szCs w:val="28"/>
        </w:rPr>
        <w:t xml:space="preserve">The </w:t>
      </w:r>
      <w:r w:rsidR="00477326" w:rsidRPr="0082085F">
        <w:rPr>
          <w:b/>
          <w:bCs/>
          <w:sz w:val="28"/>
          <w:szCs w:val="28"/>
        </w:rPr>
        <w:t>National Disability Authority</w:t>
      </w:r>
      <w:r w:rsidRPr="0082085F">
        <w:rPr>
          <w:b/>
          <w:bCs/>
          <w:sz w:val="28"/>
          <w:szCs w:val="28"/>
        </w:rPr>
        <w:t>’s</w:t>
      </w:r>
      <w:r w:rsidR="00477326" w:rsidRPr="0082085F">
        <w:rPr>
          <w:b/>
          <w:bCs/>
          <w:sz w:val="28"/>
          <w:szCs w:val="28"/>
        </w:rPr>
        <w:t xml:space="preserve"> Annual Conference</w:t>
      </w:r>
      <w:r w:rsidRPr="0082085F">
        <w:rPr>
          <w:b/>
          <w:bCs/>
          <w:sz w:val="28"/>
          <w:szCs w:val="28"/>
        </w:rPr>
        <w:t xml:space="preserve"> </w:t>
      </w:r>
      <w:r w:rsidR="005C192E" w:rsidRPr="0082085F">
        <w:rPr>
          <w:b/>
          <w:bCs/>
          <w:sz w:val="28"/>
          <w:szCs w:val="28"/>
        </w:rPr>
        <w:t>focuse</w:t>
      </w:r>
      <w:r w:rsidR="00377FC3" w:rsidRPr="0082085F">
        <w:rPr>
          <w:b/>
          <w:bCs/>
          <w:sz w:val="28"/>
          <w:szCs w:val="28"/>
        </w:rPr>
        <w:t>s</w:t>
      </w:r>
      <w:r w:rsidR="005C192E" w:rsidRPr="0082085F">
        <w:rPr>
          <w:b/>
          <w:bCs/>
          <w:sz w:val="28"/>
          <w:szCs w:val="28"/>
        </w:rPr>
        <w:t xml:space="preserve"> </w:t>
      </w:r>
      <w:r w:rsidRPr="0082085F">
        <w:rPr>
          <w:b/>
          <w:bCs/>
          <w:sz w:val="28"/>
          <w:szCs w:val="28"/>
        </w:rPr>
        <w:t xml:space="preserve">on </w:t>
      </w:r>
      <w:r w:rsidR="00377FC3" w:rsidRPr="0082085F">
        <w:rPr>
          <w:b/>
          <w:bCs/>
          <w:sz w:val="28"/>
          <w:szCs w:val="28"/>
        </w:rPr>
        <w:t xml:space="preserve">improving </w:t>
      </w:r>
      <w:r w:rsidRPr="0082085F">
        <w:rPr>
          <w:b/>
          <w:bCs/>
          <w:sz w:val="28"/>
          <w:szCs w:val="28"/>
        </w:rPr>
        <w:t xml:space="preserve">the </w:t>
      </w:r>
      <w:r w:rsidR="005C192E" w:rsidRPr="0082085F">
        <w:rPr>
          <w:b/>
          <w:bCs/>
          <w:sz w:val="28"/>
          <w:szCs w:val="28"/>
        </w:rPr>
        <w:t xml:space="preserve">widespread </w:t>
      </w:r>
      <w:r w:rsidRPr="0082085F">
        <w:rPr>
          <w:b/>
          <w:bCs/>
          <w:sz w:val="28"/>
          <w:szCs w:val="28"/>
        </w:rPr>
        <w:t xml:space="preserve">participation of disabled people in cultural life, recreation, </w:t>
      </w:r>
      <w:proofErr w:type="gramStart"/>
      <w:r w:rsidRPr="0082085F">
        <w:rPr>
          <w:b/>
          <w:bCs/>
          <w:sz w:val="28"/>
          <w:szCs w:val="28"/>
        </w:rPr>
        <w:t>leisure</w:t>
      </w:r>
      <w:proofErr w:type="gramEnd"/>
      <w:r w:rsidRPr="0082085F">
        <w:rPr>
          <w:b/>
          <w:bCs/>
          <w:sz w:val="28"/>
          <w:szCs w:val="28"/>
        </w:rPr>
        <w:t xml:space="preserve"> and sport in Ireland</w:t>
      </w:r>
      <w:r w:rsidRPr="0082085F">
        <w:rPr>
          <w:sz w:val="28"/>
          <w:szCs w:val="28"/>
        </w:rPr>
        <w:t xml:space="preserve"> </w:t>
      </w:r>
    </w:p>
    <w:p w14:paraId="0E2C73D9" w14:textId="39777A5A" w:rsidR="00610195" w:rsidRPr="0082085F" w:rsidRDefault="00610195" w:rsidP="003F07CD">
      <w:pPr>
        <w:pStyle w:val="H2Heading2NDA"/>
      </w:pPr>
      <w:r>
        <w:t>October 24, 2024</w:t>
      </w:r>
    </w:p>
    <w:p w14:paraId="5BF34B39" w14:textId="5491F1F3" w:rsidR="00994F0D" w:rsidRDefault="002867EB" w:rsidP="0082085F">
      <w:pPr>
        <w:rPr>
          <w:szCs w:val="24"/>
        </w:rPr>
      </w:pPr>
      <w:r w:rsidRPr="0082085F">
        <w:rPr>
          <w:szCs w:val="24"/>
        </w:rPr>
        <w:t xml:space="preserve">Over 150 attendees </w:t>
      </w:r>
      <w:r w:rsidR="008854B7">
        <w:rPr>
          <w:szCs w:val="24"/>
        </w:rPr>
        <w:t xml:space="preserve">will </w:t>
      </w:r>
      <w:r w:rsidRPr="0082085F">
        <w:rPr>
          <w:szCs w:val="24"/>
        </w:rPr>
        <w:t xml:space="preserve">gather </w:t>
      </w:r>
      <w:r w:rsidR="005C192E" w:rsidRPr="0082085F">
        <w:rPr>
          <w:szCs w:val="24"/>
        </w:rPr>
        <w:t xml:space="preserve">today </w:t>
      </w:r>
      <w:r w:rsidRPr="0082085F">
        <w:rPr>
          <w:szCs w:val="24"/>
        </w:rPr>
        <w:t xml:space="preserve">for the </w:t>
      </w:r>
      <w:bookmarkStart w:id="0" w:name="_Hlk178253105"/>
      <w:r w:rsidRPr="0082085F">
        <w:rPr>
          <w:szCs w:val="24"/>
        </w:rPr>
        <w:t>National Disability Authority’s</w:t>
      </w:r>
      <w:bookmarkEnd w:id="0"/>
      <w:r w:rsidRPr="0082085F">
        <w:rPr>
          <w:szCs w:val="24"/>
        </w:rPr>
        <w:t xml:space="preserve"> annual conference to discuss </w:t>
      </w:r>
      <w:r w:rsidR="005C192E" w:rsidRPr="0082085F">
        <w:rPr>
          <w:szCs w:val="24"/>
        </w:rPr>
        <w:t xml:space="preserve">solutions and best practices in tackling the </w:t>
      </w:r>
      <w:r w:rsidRPr="0082085F">
        <w:rPr>
          <w:szCs w:val="24"/>
        </w:rPr>
        <w:t xml:space="preserve">challenges </w:t>
      </w:r>
      <w:r w:rsidR="005C192E" w:rsidRPr="0082085F">
        <w:rPr>
          <w:szCs w:val="24"/>
        </w:rPr>
        <w:t xml:space="preserve">faced by people with disabilities when accessing and participating in </w:t>
      </w:r>
      <w:r w:rsidRPr="0082085F">
        <w:rPr>
          <w:szCs w:val="24"/>
        </w:rPr>
        <w:t xml:space="preserve">the arts, culture, </w:t>
      </w:r>
      <w:r w:rsidR="0082085F">
        <w:rPr>
          <w:szCs w:val="24"/>
        </w:rPr>
        <w:t xml:space="preserve">media, </w:t>
      </w:r>
      <w:proofErr w:type="gramStart"/>
      <w:r w:rsidR="005C192E" w:rsidRPr="0082085F">
        <w:rPr>
          <w:szCs w:val="24"/>
        </w:rPr>
        <w:t>recreation</w:t>
      </w:r>
      <w:proofErr w:type="gramEnd"/>
      <w:r w:rsidR="0082085F">
        <w:rPr>
          <w:szCs w:val="24"/>
        </w:rPr>
        <w:t xml:space="preserve"> and</w:t>
      </w:r>
      <w:r w:rsidR="005C192E" w:rsidRPr="0082085F">
        <w:rPr>
          <w:szCs w:val="24"/>
        </w:rPr>
        <w:t xml:space="preserve"> </w:t>
      </w:r>
      <w:r w:rsidRPr="0082085F">
        <w:rPr>
          <w:szCs w:val="24"/>
        </w:rPr>
        <w:t xml:space="preserve">sport </w:t>
      </w:r>
      <w:r w:rsidR="005C192E" w:rsidRPr="0082085F">
        <w:rPr>
          <w:szCs w:val="24"/>
        </w:rPr>
        <w:t xml:space="preserve">in </w:t>
      </w:r>
      <w:r w:rsidR="003F7CA2" w:rsidRPr="0082085F">
        <w:rPr>
          <w:szCs w:val="24"/>
        </w:rPr>
        <w:t>Ireland.</w:t>
      </w:r>
      <w:r w:rsidR="0082085F">
        <w:rPr>
          <w:szCs w:val="24"/>
        </w:rPr>
        <w:t xml:space="preserve"> </w:t>
      </w:r>
      <w:r w:rsidR="00D94D94" w:rsidRPr="00D94D94">
        <w:rPr>
          <w:szCs w:val="24"/>
        </w:rPr>
        <w:t xml:space="preserve">The theme of the conference is framed by </w:t>
      </w:r>
      <w:r w:rsidR="00D94D94" w:rsidRPr="00D94D94">
        <w:rPr>
          <w:szCs w:val="24"/>
          <w:lang w:val="en-GB"/>
        </w:rPr>
        <w:t xml:space="preserve">Ireland’s </w:t>
      </w:r>
      <w:r w:rsidR="00D94D94">
        <w:rPr>
          <w:szCs w:val="24"/>
          <w:lang w:val="en-GB"/>
        </w:rPr>
        <w:t>commitments</w:t>
      </w:r>
      <w:r w:rsidR="00D94D94" w:rsidRPr="00D94D94">
        <w:rPr>
          <w:szCs w:val="24"/>
          <w:lang w:val="en-GB"/>
        </w:rPr>
        <w:t xml:space="preserve"> under Article 30 of the United Nations Convention on the Rights of Persons with Disabilities, which focuses on </w:t>
      </w:r>
      <w:r w:rsidR="00D94D94" w:rsidRPr="00D94D94">
        <w:rPr>
          <w:szCs w:val="24"/>
        </w:rPr>
        <w:t>the participation of people with disabilities in cultural life, recreation, leisure, and sport</w:t>
      </w:r>
      <w:r w:rsidR="00D94D94" w:rsidRPr="00D94D94">
        <w:rPr>
          <w:szCs w:val="24"/>
          <w:lang w:val="en-GB"/>
        </w:rPr>
        <w:t>.</w:t>
      </w:r>
      <w:r w:rsidR="00FD7CDD">
        <w:rPr>
          <w:szCs w:val="24"/>
          <w:lang w:val="en-GB"/>
        </w:rPr>
        <w:t xml:space="preserve"> The event aims to share both national and international good practice related to the theme as well as learning from the experiences of disabled people.</w:t>
      </w:r>
    </w:p>
    <w:p w14:paraId="1B1B15F7" w14:textId="1D79AB56" w:rsidR="002867EB" w:rsidRPr="0082085F" w:rsidRDefault="0082085F" w:rsidP="002867EB">
      <w:pPr>
        <w:rPr>
          <w:szCs w:val="24"/>
        </w:rPr>
      </w:pPr>
      <w:r>
        <w:rPr>
          <w:szCs w:val="24"/>
        </w:rPr>
        <w:t>S</w:t>
      </w:r>
      <w:r w:rsidR="00994F0D">
        <w:rPr>
          <w:szCs w:val="24"/>
        </w:rPr>
        <w:t>ome of the s</w:t>
      </w:r>
      <w:r>
        <w:rPr>
          <w:szCs w:val="24"/>
        </w:rPr>
        <w:t xml:space="preserve">olutions </w:t>
      </w:r>
      <w:r w:rsidR="008854B7">
        <w:rPr>
          <w:szCs w:val="24"/>
        </w:rPr>
        <w:t xml:space="preserve">which will likely be </w:t>
      </w:r>
      <w:r w:rsidR="00994F0D">
        <w:rPr>
          <w:szCs w:val="24"/>
        </w:rPr>
        <w:t xml:space="preserve">highlighted </w:t>
      </w:r>
      <w:r>
        <w:rPr>
          <w:szCs w:val="24"/>
        </w:rPr>
        <w:t>include</w:t>
      </w:r>
      <w:r w:rsidRPr="0082085F">
        <w:rPr>
          <w:szCs w:val="24"/>
        </w:rPr>
        <w:t xml:space="preserve"> </w:t>
      </w:r>
      <w:r w:rsidR="00994F0D">
        <w:rPr>
          <w:szCs w:val="24"/>
        </w:rPr>
        <w:t>(a) the enhancement of</w:t>
      </w:r>
      <w:r w:rsidRPr="0082085F">
        <w:rPr>
          <w:szCs w:val="24"/>
        </w:rPr>
        <w:t xml:space="preserve"> </w:t>
      </w:r>
      <w:r w:rsidR="00C960B5">
        <w:rPr>
          <w:szCs w:val="24"/>
        </w:rPr>
        <w:t>supports for disabled artists</w:t>
      </w:r>
      <w:r w:rsidR="00190C86">
        <w:rPr>
          <w:szCs w:val="24"/>
        </w:rPr>
        <w:t>,</w:t>
      </w:r>
      <w:r w:rsidR="00C960B5">
        <w:rPr>
          <w:szCs w:val="24"/>
        </w:rPr>
        <w:t xml:space="preserve"> (b) more accessible </w:t>
      </w:r>
      <w:r w:rsidRPr="0082085F">
        <w:rPr>
          <w:szCs w:val="24"/>
        </w:rPr>
        <w:t>booking and ticketing systems</w:t>
      </w:r>
      <w:r w:rsidR="00C960B5">
        <w:rPr>
          <w:szCs w:val="24"/>
        </w:rPr>
        <w:t xml:space="preserve"> for sporting events</w:t>
      </w:r>
      <w:r w:rsidR="00B47B4F">
        <w:rPr>
          <w:szCs w:val="24"/>
        </w:rPr>
        <w:t xml:space="preserve"> and concerts</w:t>
      </w:r>
      <w:r w:rsidRPr="0082085F">
        <w:rPr>
          <w:szCs w:val="24"/>
        </w:rPr>
        <w:t xml:space="preserve">, </w:t>
      </w:r>
      <w:r w:rsidR="00994F0D">
        <w:rPr>
          <w:szCs w:val="24"/>
        </w:rPr>
        <w:t>(</w:t>
      </w:r>
      <w:r w:rsidR="00C960B5">
        <w:rPr>
          <w:szCs w:val="24"/>
        </w:rPr>
        <w:t>c</w:t>
      </w:r>
      <w:r w:rsidR="00994F0D">
        <w:rPr>
          <w:szCs w:val="24"/>
        </w:rPr>
        <w:t xml:space="preserve">) the provision of </w:t>
      </w:r>
      <w:r w:rsidRPr="0082085F">
        <w:rPr>
          <w:szCs w:val="24"/>
        </w:rPr>
        <w:t xml:space="preserve">additional </w:t>
      </w:r>
      <w:r w:rsidR="00C960B5">
        <w:rPr>
          <w:szCs w:val="24"/>
        </w:rPr>
        <w:t>inclusive</w:t>
      </w:r>
      <w:r w:rsidR="00C960B5" w:rsidRPr="0082085F">
        <w:rPr>
          <w:szCs w:val="24"/>
        </w:rPr>
        <w:t xml:space="preserve"> </w:t>
      </w:r>
      <w:r w:rsidRPr="0082085F">
        <w:rPr>
          <w:szCs w:val="24"/>
        </w:rPr>
        <w:t xml:space="preserve">and autism-friendly performances in theatres, </w:t>
      </w:r>
      <w:proofErr w:type="gramStart"/>
      <w:r w:rsidRPr="0082085F">
        <w:rPr>
          <w:szCs w:val="24"/>
        </w:rPr>
        <w:t>cinemas</w:t>
      </w:r>
      <w:proofErr w:type="gramEnd"/>
      <w:r w:rsidRPr="0082085F">
        <w:rPr>
          <w:szCs w:val="24"/>
        </w:rPr>
        <w:t xml:space="preserve"> and other cultural venues</w:t>
      </w:r>
      <w:r w:rsidR="00994F0D">
        <w:rPr>
          <w:szCs w:val="24"/>
        </w:rPr>
        <w:t>, and (</w:t>
      </w:r>
      <w:r w:rsidR="00C960B5">
        <w:rPr>
          <w:szCs w:val="24"/>
        </w:rPr>
        <w:t>d</w:t>
      </w:r>
      <w:r w:rsidR="00994F0D">
        <w:rPr>
          <w:szCs w:val="24"/>
        </w:rPr>
        <w:t>) improvements in the</w:t>
      </w:r>
      <w:r w:rsidRPr="0082085F">
        <w:rPr>
          <w:szCs w:val="24"/>
        </w:rPr>
        <w:t xml:space="preserve"> design and accessibility of playgrounds, sport and leisure facilities</w:t>
      </w:r>
      <w:r w:rsidR="00994F0D">
        <w:rPr>
          <w:szCs w:val="24"/>
        </w:rPr>
        <w:t xml:space="preserve"> right across the country.</w:t>
      </w:r>
    </w:p>
    <w:p w14:paraId="3A9CF1AB" w14:textId="0A30EA0B" w:rsidR="00377FC3" w:rsidRPr="0082085F" w:rsidRDefault="00377FC3" w:rsidP="00377FC3">
      <w:pPr>
        <w:rPr>
          <w:szCs w:val="24"/>
        </w:rPr>
      </w:pPr>
      <w:r w:rsidRPr="0082085F">
        <w:rPr>
          <w:szCs w:val="24"/>
        </w:rPr>
        <w:t xml:space="preserve">Kathryn O’Donoghue, Chairperson of the National Disability Authority (NDA) commented “Sports and the arts </w:t>
      </w:r>
      <w:r w:rsidR="00B47B4F">
        <w:rPr>
          <w:szCs w:val="24"/>
        </w:rPr>
        <w:t>play a critical role in Irish society and culture, bringing communities together</w:t>
      </w:r>
      <w:r w:rsidRPr="0082085F">
        <w:rPr>
          <w:szCs w:val="24"/>
        </w:rPr>
        <w:t>. Despite barriers, people with disabilities make a rich contribution in these areas. Whilst we are seeing progress in increasing accessibility</w:t>
      </w:r>
      <w:r w:rsidR="00C960B5">
        <w:rPr>
          <w:szCs w:val="24"/>
        </w:rPr>
        <w:t xml:space="preserve"> and inclusion</w:t>
      </w:r>
      <w:r w:rsidRPr="0082085F">
        <w:rPr>
          <w:szCs w:val="24"/>
        </w:rPr>
        <w:t>, our message today is that work must continue to remove every barrier to participation that disabled people face.”</w:t>
      </w:r>
    </w:p>
    <w:p w14:paraId="691C531A" w14:textId="1FC19DAE" w:rsidR="00377FC3" w:rsidRPr="0082085F" w:rsidRDefault="00377FC3" w:rsidP="002867EB">
      <w:pPr>
        <w:rPr>
          <w:szCs w:val="24"/>
        </w:rPr>
      </w:pPr>
      <w:r w:rsidRPr="0082085F">
        <w:rPr>
          <w:szCs w:val="24"/>
        </w:rPr>
        <w:t xml:space="preserve">Anne Rabbitte T.D., Minister of State with responsibility for Disability </w:t>
      </w:r>
      <w:r w:rsidR="00610195">
        <w:rPr>
          <w:szCs w:val="24"/>
        </w:rPr>
        <w:t xml:space="preserve">who </w:t>
      </w:r>
      <w:r w:rsidR="008854B7">
        <w:rPr>
          <w:szCs w:val="24"/>
        </w:rPr>
        <w:t>will open the event</w:t>
      </w:r>
      <w:r w:rsidR="00D94D94">
        <w:rPr>
          <w:szCs w:val="24"/>
        </w:rPr>
        <w:t>,</w:t>
      </w:r>
      <w:r w:rsidR="008854B7">
        <w:rPr>
          <w:szCs w:val="24"/>
        </w:rPr>
        <w:t xml:space="preserve"> </w:t>
      </w:r>
      <w:r w:rsidR="00610195">
        <w:rPr>
          <w:szCs w:val="24"/>
        </w:rPr>
        <w:t>has said</w:t>
      </w:r>
      <w:r w:rsidRPr="0082085F">
        <w:rPr>
          <w:szCs w:val="24"/>
        </w:rPr>
        <w:t xml:space="preserve"> “My Department and wider Government have taken a range of steps to improve the participation of people with disabilities in social, cultural and community life. And more must be done. The new Autism Innovation Strategy and the forthcoming National Disability Strategy will provide us with the framework to build on progress to date and meet our commitments under the UN Convention.</w:t>
      </w:r>
      <w:r w:rsidR="0082085F">
        <w:rPr>
          <w:szCs w:val="24"/>
        </w:rPr>
        <w:t>”</w:t>
      </w:r>
      <w:r w:rsidRPr="0082085F">
        <w:rPr>
          <w:szCs w:val="24"/>
        </w:rPr>
        <w:t xml:space="preserve"> </w:t>
      </w:r>
    </w:p>
    <w:p w14:paraId="419C6206" w14:textId="6BFC54E9" w:rsidR="00E34723" w:rsidRPr="0082085F" w:rsidRDefault="00127F70" w:rsidP="00377FC3">
      <w:pPr>
        <w:rPr>
          <w:szCs w:val="24"/>
        </w:rPr>
      </w:pPr>
      <w:r w:rsidRPr="0082085F">
        <w:rPr>
          <w:szCs w:val="24"/>
        </w:rPr>
        <w:t>Th</w:t>
      </w:r>
      <w:r w:rsidR="00377FC3" w:rsidRPr="0082085F">
        <w:rPr>
          <w:szCs w:val="24"/>
        </w:rPr>
        <w:t>is</w:t>
      </w:r>
      <w:r w:rsidRPr="0082085F">
        <w:rPr>
          <w:szCs w:val="24"/>
        </w:rPr>
        <w:t xml:space="preserve"> </w:t>
      </w:r>
      <w:r w:rsidR="00B962D9" w:rsidRPr="0082085F">
        <w:rPr>
          <w:szCs w:val="24"/>
        </w:rPr>
        <w:t xml:space="preserve">conference </w:t>
      </w:r>
      <w:r w:rsidR="0082085F">
        <w:rPr>
          <w:szCs w:val="24"/>
        </w:rPr>
        <w:t>i</w:t>
      </w:r>
      <w:r w:rsidR="0082085F" w:rsidRPr="0082085F">
        <w:rPr>
          <w:szCs w:val="24"/>
        </w:rPr>
        <w:t xml:space="preserve">s </w:t>
      </w:r>
      <w:r w:rsidR="00B962D9" w:rsidRPr="0082085F">
        <w:rPr>
          <w:szCs w:val="24"/>
        </w:rPr>
        <w:t xml:space="preserve">especially timely </w:t>
      </w:r>
      <w:r w:rsidR="00C42F7C" w:rsidRPr="0082085F">
        <w:rPr>
          <w:szCs w:val="24"/>
        </w:rPr>
        <w:t>following</w:t>
      </w:r>
      <w:r w:rsidR="00B962D9" w:rsidRPr="0082085F">
        <w:rPr>
          <w:szCs w:val="24"/>
        </w:rPr>
        <w:t xml:space="preserve"> t</w:t>
      </w:r>
      <w:r w:rsidRPr="0082085F">
        <w:rPr>
          <w:szCs w:val="24"/>
        </w:rPr>
        <w:t>he</w:t>
      </w:r>
      <w:r w:rsidR="00B962D9" w:rsidRPr="0082085F">
        <w:rPr>
          <w:szCs w:val="24"/>
        </w:rPr>
        <w:t xml:space="preserve"> </w:t>
      </w:r>
      <w:r w:rsidR="00377FC3" w:rsidRPr="0082085F">
        <w:rPr>
          <w:szCs w:val="24"/>
        </w:rPr>
        <w:t xml:space="preserve">recent </w:t>
      </w:r>
      <w:r w:rsidR="00B962D9" w:rsidRPr="0082085F">
        <w:rPr>
          <w:szCs w:val="24"/>
        </w:rPr>
        <w:t xml:space="preserve">sporting </w:t>
      </w:r>
      <w:r w:rsidR="00094E6E" w:rsidRPr="0082085F">
        <w:rPr>
          <w:szCs w:val="24"/>
        </w:rPr>
        <w:t>achievements</w:t>
      </w:r>
      <w:r w:rsidRPr="0082085F">
        <w:rPr>
          <w:szCs w:val="24"/>
        </w:rPr>
        <w:t xml:space="preserve"> of Ir</w:t>
      </w:r>
      <w:r w:rsidR="00B962D9" w:rsidRPr="0082085F">
        <w:rPr>
          <w:szCs w:val="24"/>
        </w:rPr>
        <w:t>eland’s</w:t>
      </w:r>
      <w:r w:rsidRPr="0082085F">
        <w:rPr>
          <w:szCs w:val="24"/>
        </w:rPr>
        <w:t xml:space="preserve"> Paralympians in Paris </w:t>
      </w:r>
      <w:r w:rsidR="00094E6E" w:rsidRPr="0082085F">
        <w:rPr>
          <w:szCs w:val="24"/>
        </w:rPr>
        <w:t>and the success of September’s Culture Night, where</w:t>
      </w:r>
      <w:r w:rsidR="003D6FA1" w:rsidRPr="0082085F">
        <w:rPr>
          <w:szCs w:val="24"/>
        </w:rPr>
        <w:t xml:space="preserve"> increased</w:t>
      </w:r>
      <w:r w:rsidR="00094E6E" w:rsidRPr="0082085F">
        <w:rPr>
          <w:szCs w:val="24"/>
        </w:rPr>
        <w:t xml:space="preserve"> accessibility</w:t>
      </w:r>
      <w:r w:rsidR="003D6FA1" w:rsidRPr="0082085F">
        <w:rPr>
          <w:szCs w:val="24"/>
        </w:rPr>
        <w:t xml:space="preserve"> and</w:t>
      </w:r>
      <w:r w:rsidR="00094E6E" w:rsidRPr="0082085F">
        <w:rPr>
          <w:szCs w:val="24"/>
        </w:rPr>
        <w:t xml:space="preserve"> inclusion </w:t>
      </w:r>
      <w:r w:rsidR="003D6FA1" w:rsidRPr="0082085F">
        <w:rPr>
          <w:szCs w:val="24"/>
        </w:rPr>
        <w:t>measures were exhibited</w:t>
      </w:r>
      <w:r w:rsidRPr="0082085F">
        <w:rPr>
          <w:szCs w:val="24"/>
        </w:rPr>
        <w:t>.</w:t>
      </w:r>
      <w:r w:rsidR="00E34723" w:rsidRPr="0082085F">
        <w:rPr>
          <w:szCs w:val="24"/>
        </w:rPr>
        <w:t xml:space="preserve"> </w:t>
      </w:r>
      <w:r w:rsidR="00377FC3" w:rsidRPr="0082085F">
        <w:rPr>
          <w:szCs w:val="24"/>
        </w:rPr>
        <w:t>Speak</w:t>
      </w:r>
      <w:r w:rsidR="00D94D94">
        <w:rPr>
          <w:szCs w:val="24"/>
        </w:rPr>
        <w:t>ers</w:t>
      </w:r>
      <w:r w:rsidR="00377FC3" w:rsidRPr="0082085F">
        <w:rPr>
          <w:szCs w:val="24"/>
        </w:rPr>
        <w:t xml:space="preserve"> at the event</w:t>
      </w:r>
      <w:r w:rsidR="00D94D94">
        <w:rPr>
          <w:szCs w:val="24"/>
        </w:rPr>
        <w:t xml:space="preserve"> include</w:t>
      </w:r>
      <w:r w:rsidR="00377FC3" w:rsidRPr="0082085F">
        <w:rPr>
          <w:szCs w:val="24"/>
        </w:rPr>
        <w:t xml:space="preserve"> Jason Smyth, s</w:t>
      </w:r>
      <w:r w:rsidR="00E34723" w:rsidRPr="0082085F">
        <w:rPr>
          <w:szCs w:val="24"/>
        </w:rPr>
        <w:t>ix-time Paralympic gold medallist</w:t>
      </w:r>
      <w:r w:rsidR="00D94D94">
        <w:rPr>
          <w:szCs w:val="24"/>
        </w:rPr>
        <w:t>, who</w:t>
      </w:r>
      <w:r w:rsidR="00377FC3" w:rsidRPr="0082085F">
        <w:rPr>
          <w:szCs w:val="24"/>
        </w:rPr>
        <w:t xml:space="preserve"> </w:t>
      </w:r>
      <w:r w:rsidR="001C398F">
        <w:rPr>
          <w:szCs w:val="24"/>
        </w:rPr>
        <w:t xml:space="preserve">has </w:t>
      </w:r>
      <w:r w:rsidR="00377FC3" w:rsidRPr="0082085F">
        <w:rPr>
          <w:szCs w:val="24"/>
        </w:rPr>
        <w:t>said “</w:t>
      </w:r>
      <w:r w:rsidR="00E34723" w:rsidRPr="0082085F">
        <w:rPr>
          <w:szCs w:val="24"/>
        </w:rPr>
        <w:t xml:space="preserve">Sport gave me confidence and belief in myself. People of all abilities should be supported to participate and realise their full potential in sport, whether that is at a </w:t>
      </w:r>
      <w:r w:rsidR="00E34723" w:rsidRPr="0082085F">
        <w:rPr>
          <w:szCs w:val="24"/>
        </w:rPr>
        <w:lastRenderedPageBreak/>
        <w:t>local sports club or on the international stage as a high-performance athlete</w:t>
      </w:r>
      <w:r w:rsidR="00377FC3" w:rsidRPr="0082085F">
        <w:rPr>
          <w:szCs w:val="24"/>
        </w:rPr>
        <w:t>.”</w:t>
      </w:r>
      <w:r w:rsidR="00E34723" w:rsidRPr="0082085F">
        <w:rPr>
          <w:szCs w:val="24"/>
        </w:rPr>
        <w:t xml:space="preserve"> </w:t>
      </w:r>
    </w:p>
    <w:p w14:paraId="58BCC04E" w14:textId="0476AA8F" w:rsidR="00994F0D" w:rsidRDefault="00C960B5" w:rsidP="002867EB">
      <w:pPr>
        <w:rPr>
          <w:szCs w:val="24"/>
        </w:rPr>
      </w:pPr>
      <w:r>
        <w:rPr>
          <w:szCs w:val="24"/>
        </w:rPr>
        <w:t>In addition to several panel discussions, a</w:t>
      </w:r>
      <w:r w:rsidR="00994F0D" w:rsidRPr="0082085F">
        <w:rPr>
          <w:szCs w:val="24"/>
        </w:rPr>
        <w:t xml:space="preserve">ttendees at the conference </w:t>
      </w:r>
      <w:r w:rsidR="008854B7">
        <w:rPr>
          <w:szCs w:val="24"/>
        </w:rPr>
        <w:t xml:space="preserve">will </w:t>
      </w:r>
      <w:r w:rsidR="00994F0D">
        <w:rPr>
          <w:szCs w:val="24"/>
        </w:rPr>
        <w:t xml:space="preserve">enjoy </w:t>
      </w:r>
      <w:r w:rsidR="00994F0D" w:rsidRPr="0082085F">
        <w:rPr>
          <w:szCs w:val="24"/>
        </w:rPr>
        <w:t>musical and spoken word performances, poetry recitals and an exhibition from artists with an intellectual disability.</w:t>
      </w:r>
      <w:r w:rsidR="00994F0D">
        <w:rPr>
          <w:szCs w:val="24"/>
        </w:rPr>
        <w:t xml:space="preserve"> Attendees</w:t>
      </w:r>
      <w:r w:rsidR="008854B7">
        <w:rPr>
          <w:szCs w:val="24"/>
        </w:rPr>
        <w:t xml:space="preserve"> will</w:t>
      </w:r>
      <w:r w:rsidR="00994F0D">
        <w:rPr>
          <w:szCs w:val="24"/>
        </w:rPr>
        <w:t xml:space="preserve"> include</w:t>
      </w:r>
      <w:r w:rsidR="00994F0D" w:rsidRPr="0082085F">
        <w:rPr>
          <w:szCs w:val="24"/>
        </w:rPr>
        <w:t xml:space="preserve"> policy makers, public sector and local authority officials, academics, Disabled Persons </w:t>
      </w:r>
      <w:proofErr w:type="gramStart"/>
      <w:r w:rsidR="00994F0D" w:rsidRPr="0082085F">
        <w:rPr>
          <w:szCs w:val="24"/>
        </w:rPr>
        <w:t>Organisations</w:t>
      </w:r>
      <w:proofErr w:type="gramEnd"/>
      <w:r w:rsidR="00994F0D" w:rsidRPr="0082085F">
        <w:rPr>
          <w:szCs w:val="24"/>
        </w:rPr>
        <w:t xml:space="preserve"> and other disability organisations, as well as individuals with disabilities and their families.  </w:t>
      </w:r>
    </w:p>
    <w:p w14:paraId="4B3F1FC4" w14:textId="096A9402" w:rsidR="002867EB" w:rsidRPr="00994F0D" w:rsidRDefault="002867EB" w:rsidP="002867EB">
      <w:pPr>
        <w:rPr>
          <w:szCs w:val="24"/>
        </w:rPr>
      </w:pPr>
      <w:r w:rsidRPr="0082085F">
        <w:rPr>
          <w:b/>
          <w:szCs w:val="24"/>
        </w:rPr>
        <w:t>ENDS</w:t>
      </w:r>
    </w:p>
    <w:p w14:paraId="396E9ADF" w14:textId="2B6DE6BF" w:rsidR="003F7CA2" w:rsidRPr="0082085F" w:rsidRDefault="003F7CA2" w:rsidP="00C05425">
      <w:pPr>
        <w:rPr>
          <w:szCs w:val="24"/>
        </w:rPr>
      </w:pPr>
      <w:r w:rsidRPr="00B351B8">
        <w:rPr>
          <w:b/>
          <w:bCs/>
          <w:szCs w:val="24"/>
        </w:rPr>
        <w:t>Editor</w:t>
      </w:r>
      <w:r w:rsidR="00C05425" w:rsidRPr="00B351B8">
        <w:rPr>
          <w:b/>
          <w:bCs/>
          <w:szCs w:val="24"/>
        </w:rPr>
        <w:t>’s</w:t>
      </w:r>
      <w:r w:rsidRPr="00B351B8">
        <w:rPr>
          <w:b/>
          <w:bCs/>
          <w:szCs w:val="24"/>
        </w:rPr>
        <w:t xml:space="preserve"> </w:t>
      </w:r>
      <w:r w:rsidR="00C05425" w:rsidRPr="00B351B8">
        <w:rPr>
          <w:b/>
          <w:bCs/>
          <w:szCs w:val="24"/>
        </w:rPr>
        <w:t>n</w:t>
      </w:r>
      <w:r w:rsidRPr="00B351B8">
        <w:rPr>
          <w:b/>
          <w:bCs/>
          <w:szCs w:val="24"/>
        </w:rPr>
        <w:t>ote:</w:t>
      </w:r>
      <w:r w:rsidRPr="0082085F">
        <w:rPr>
          <w:szCs w:val="24"/>
        </w:rPr>
        <w:t xml:space="preserve"> </w:t>
      </w:r>
      <w:r w:rsidR="00C05425" w:rsidRPr="0082085F">
        <w:rPr>
          <w:szCs w:val="24"/>
        </w:rPr>
        <w:t>The National Disability Authority (NDA) is the independent statutory body that provides information and advice to Government on policy and practice relevant to the lives of persons with disabilities. We assist the Minister for Children, Equality, Disability, Integration and Youth in the co-ordination of disability policy. We also promote Universal Design through our Centre for Excellence in Universal Design.</w:t>
      </w:r>
    </w:p>
    <w:p w14:paraId="6D97892A" w14:textId="0BABD268" w:rsidR="00C00D24" w:rsidRPr="003F07CD" w:rsidRDefault="00C74CC4" w:rsidP="00C269BF">
      <w:pPr>
        <w:rPr>
          <w:szCs w:val="24"/>
        </w:rPr>
      </w:pPr>
      <w:r>
        <w:rPr>
          <w:szCs w:val="24"/>
        </w:rPr>
        <w:t>The NDA also published its new Strategic Plan 2025-2027</w:t>
      </w:r>
      <w:r w:rsidRPr="00C74CC4">
        <w:rPr>
          <w:szCs w:val="24"/>
          <w:lang w:val="en-GB"/>
        </w:rPr>
        <w:t xml:space="preserve"> </w:t>
      </w:r>
      <w:r>
        <w:rPr>
          <w:szCs w:val="24"/>
          <w:lang w:val="en-GB"/>
        </w:rPr>
        <w:t>today, setting out the organisation’s</w:t>
      </w:r>
      <w:r w:rsidRPr="00C74CC4">
        <w:rPr>
          <w:szCs w:val="24"/>
          <w:lang w:val="en-GB"/>
        </w:rPr>
        <w:t xml:space="preserve"> high-level objectives and goals for the next three years</w:t>
      </w:r>
      <w:r>
        <w:rPr>
          <w:szCs w:val="24"/>
          <w:lang w:val="en-GB"/>
        </w:rPr>
        <w:t>.</w:t>
      </w:r>
      <w:r w:rsidRPr="00C74CC4">
        <w:rPr>
          <w:rFonts w:ascii="Gill Sans MT" w:eastAsia="Times New Roman" w:hAnsi="Gill Sans MT" w:cs="Times New Roman"/>
          <w:b/>
          <w:bCs/>
          <w:color w:val="auto"/>
          <w:kern w:val="0"/>
          <w:sz w:val="26"/>
          <w:szCs w:val="24"/>
          <w:lang w:val="en-GB"/>
          <w14:ligatures w14:val="none"/>
        </w:rPr>
        <w:t xml:space="preserve"> </w:t>
      </w:r>
      <w:r>
        <w:rPr>
          <w:szCs w:val="24"/>
          <w:lang w:val="en-GB"/>
        </w:rPr>
        <w:t>One of the strategic priorities outlined in the Plan is to a</w:t>
      </w:r>
      <w:r w:rsidRPr="00C74CC4">
        <w:rPr>
          <w:szCs w:val="24"/>
          <w:lang w:val="en-GB"/>
        </w:rPr>
        <w:t xml:space="preserve">dvise on and support implementation of </w:t>
      </w:r>
      <w:r>
        <w:rPr>
          <w:szCs w:val="24"/>
          <w:lang w:val="en-GB"/>
        </w:rPr>
        <w:t xml:space="preserve">the </w:t>
      </w:r>
      <w:r w:rsidRPr="00C74CC4">
        <w:rPr>
          <w:szCs w:val="24"/>
          <w:lang w:val="en-GB"/>
        </w:rPr>
        <w:t>UNCRPD and national strategies through provision of robust, objective and evidence-informed advice and guidance</w:t>
      </w:r>
      <w:r>
        <w:rPr>
          <w:szCs w:val="24"/>
        </w:rPr>
        <w:t>.</w:t>
      </w:r>
      <w:r>
        <w:rPr>
          <w:szCs w:val="24"/>
          <w:lang w:val="en-GB"/>
        </w:rPr>
        <w:t xml:space="preserve"> The new Strategic Plan can be accessed </w:t>
      </w:r>
      <w:hyperlink r:id="rId8" w:history="1">
        <w:r w:rsidR="003F07CD" w:rsidRPr="003F07CD">
          <w:rPr>
            <w:rStyle w:val="Hyperlink"/>
            <w:szCs w:val="24"/>
            <w:lang w:val="en-GB"/>
          </w:rPr>
          <w:t>on our website</w:t>
        </w:r>
      </w:hyperlink>
      <w:r w:rsidR="003F07CD">
        <w:rPr>
          <w:szCs w:val="24"/>
          <w:lang w:val="en-GB"/>
        </w:rPr>
        <w:t>.</w:t>
      </w:r>
      <w:r w:rsidR="00771FFA">
        <w:rPr>
          <w:szCs w:val="24"/>
          <w:lang w:val="en-GB"/>
        </w:rPr>
        <w:t xml:space="preserve"> </w:t>
      </w:r>
    </w:p>
    <w:sectPr w:rsidR="00C00D24" w:rsidRPr="003F07CD" w:rsidSect="00994F0D">
      <w:headerReference w:type="default" r:id="rId9"/>
      <w:footerReference w:type="default" r:id="rId10"/>
      <w:pgSz w:w="11906" w:h="16838"/>
      <w:pgMar w:top="1440" w:right="1440" w:bottom="993" w:left="1440"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9FF9" w14:textId="77777777" w:rsidR="00AB25D6" w:rsidRDefault="00AB25D6" w:rsidP="001171E7">
      <w:pPr>
        <w:spacing w:after="0"/>
      </w:pPr>
      <w:r>
        <w:separator/>
      </w:r>
    </w:p>
  </w:endnote>
  <w:endnote w:type="continuationSeparator" w:id="0">
    <w:p w14:paraId="6743E7BD" w14:textId="77777777" w:rsidR="00AB25D6" w:rsidRDefault="00AB25D6" w:rsidP="001171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003391"/>
      <w:docPartObj>
        <w:docPartGallery w:val="Page Numbers (Bottom of Page)"/>
        <w:docPartUnique/>
      </w:docPartObj>
    </w:sdtPr>
    <w:sdtEndPr/>
    <w:sdtContent>
      <w:p w14:paraId="406306FA" w14:textId="098AFB3C" w:rsidR="00EA59C2" w:rsidRDefault="00EA59C2" w:rsidP="00EA59C2">
        <w:pPr>
          <w:pStyle w:val="NDADocFooter"/>
        </w:pPr>
        <w:r>
          <w:tab/>
        </w:r>
        <w:r>
          <w:tab/>
        </w: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3C807" w14:textId="77777777" w:rsidR="00AB25D6" w:rsidRDefault="00AB25D6" w:rsidP="001171E7">
      <w:pPr>
        <w:spacing w:after="0"/>
      </w:pPr>
      <w:r>
        <w:separator/>
      </w:r>
    </w:p>
  </w:footnote>
  <w:footnote w:type="continuationSeparator" w:id="0">
    <w:p w14:paraId="0C41650B" w14:textId="77777777" w:rsidR="00AB25D6" w:rsidRDefault="00AB25D6" w:rsidP="001171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56AD" w14:textId="6AE6CC90" w:rsidR="001171E7" w:rsidRDefault="00755370" w:rsidP="001171E7">
    <w:pPr>
      <w:pStyle w:val="NDADocHeader"/>
    </w:pPr>
    <w:r>
      <w:t>Press Release f</w:t>
    </w:r>
    <w:r w:rsidR="005C192E">
      <w:t xml:space="preserve">rom </w:t>
    </w:r>
    <w:r>
      <w:t>the National Disability Authority</w:t>
    </w:r>
    <w:r w:rsidR="00C05425">
      <w:t xml:space="preserve"> (NDA)</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71F9"/>
    <w:multiLevelType w:val="hybridMultilevel"/>
    <w:tmpl w:val="5B380C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D54646B"/>
    <w:multiLevelType w:val="hybridMultilevel"/>
    <w:tmpl w:val="6F5A458E"/>
    <w:lvl w:ilvl="0" w:tplc="B17200B4">
      <w:start w:val="1"/>
      <w:numFmt w:val="decimal"/>
      <w:pStyle w:val="OrderedListNDA"/>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0E30764"/>
    <w:multiLevelType w:val="hybridMultilevel"/>
    <w:tmpl w:val="4B3E1552"/>
    <w:lvl w:ilvl="0" w:tplc="58400C4E">
      <w:start w:val="1"/>
      <w:numFmt w:val="bullet"/>
      <w:pStyle w:val="BulletNDA"/>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30114432">
    <w:abstractNumId w:val="2"/>
  </w:num>
  <w:num w:numId="2" w16cid:durableId="910768759">
    <w:abstractNumId w:val="1"/>
  </w:num>
  <w:num w:numId="3" w16cid:durableId="1309167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E0"/>
    <w:rsid w:val="00003E25"/>
    <w:rsid w:val="00055494"/>
    <w:rsid w:val="000779D8"/>
    <w:rsid w:val="00094E6E"/>
    <w:rsid w:val="00096756"/>
    <w:rsid w:val="000C72E0"/>
    <w:rsid w:val="000D61AB"/>
    <w:rsid w:val="00113AE7"/>
    <w:rsid w:val="001171E7"/>
    <w:rsid w:val="00127F70"/>
    <w:rsid w:val="00130160"/>
    <w:rsid w:val="00176FC2"/>
    <w:rsid w:val="00190C86"/>
    <w:rsid w:val="001B21D9"/>
    <w:rsid w:val="001C398F"/>
    <w:rsid w:val="002119ED"/>
    <w:rsid w:val="002174A7"/>
    <w:rsid w:val="00267271"/>
    <w:rsid w:val="00284FE5"/>
    <w:rsid w:val="002867EB"/>
    <w:rsid w:val="002967EF"/>
    <w:rsid w:val="0031069F"/>
    <w:rsid w:val="003265A4"/>
    <w:rsid w:val="00327F63"/>
    <w:rsid w:val="00377FC3"/>
    <w:rsid w:val="003B156B"/>
    <w:rsid w:val="003C1F63"/>
    <w:rsid w:val="003C48E6"/>
    <w:rsid w:val="003D6FA1"/>
    <w:rsid w:val="003F07CD"/>
    <w:rsid w:val="003F7CA2"/>
    <w:rsid w:val="0042774E"/>
    <w:rsid w:val="00433A87"/>
    <w:rsid w:val="00477326"/>
    <w:rsid w:val="0047768E"/>
    <w:rsid w:val="004838F4"/>
    <w:rsid w:val="004A42AD"/>
    <w:rsid w:val="004B00B3"/>
    <w:rsid w:val="004D5083"/>
    <w:rsid w:val="005A33BC"/>
    <w:rsid w:val="005C192E"/>
    <w:rsid w:val="00610195"/>
    <w:rsid w:val="00610919"/>
    <w:rsid w:val="00637C5A"/>
    <w:rsid w:val="00640424"/>
    <w:rsid w:val="006C193D"/>
    <w:rsid w:val="006C1CFB"/>
    <w:rsid w:val="006C55A8"/>
    <w:rsid w:val="00700946"/>
    <w:rsid w:val="007219A1"/>
    <w:rsid w:val="00755370"/>
    <w:rsid w:val="007569D1"/>
    <w:rsid w:val="00771FFA"/>
    <w:rsid w:val="007912CC"/>
    <w:rsid w:val="0079682E"/>
    <w:rsid w:val="007B713B"/>
    <w:rsid w:val="007C66D0"/>
    <w:rsid w:val="007E7576"/>
    <w:rsid w:val="0082085F"/>
    <w:rsid w:val="008743FD"/>
    <w:rsid w:val="008749BD"/>
    <w:rsid w:val="008854B7"/>
    <w:rsid w:val="00896E7B"/>
    <w:rsid w:val="00917786"/>
    <w:rsid w:val="009404FD"/>
    <w:rsid w:val="00994F0D"/>
    <w:rsid w:val="009B2485"/>
    <w:rsid w:val="009C0020"/>
    <w:rsid w:val="009F0F73"/>
    <w:rsid w:val="009F4396"/>
    <w:rsid w:val="00A15B73"/>
    <w:rsid w:val="00A84A39"/>
    <w:rsid w:val="00AA5D2D"/>
    <w:rsid w:val="00AA6615"/>
    <w:rsid w:val="00AB25D6"/>
    <w:rsid w:val="00AC2F4F"/>
    <w:rsid w:val="00AF2D76"/>
    <w:rsid w:val="00B0656E"/>
    <w:rsid w:val="00B351B8"/>
    <w:rsid w:val="00B47B4F"/>
    <w:rsid w:val="00B53A64"/>
    <w:rsid w:val="00B7688F"/>
    <w:rsid w:val="00B870ED"/>
    <w:rsid w:val="00B92AC8"/>
    <w:rsid w:val="00B962D9"/>
    <w:rsid w:val="00C00D24"/>
    <w:rsid w:val="00C05425"/>
    <w:rsid w:val="00C12F3D"/>
    <w:rsid w:val="00C15849"/>
    <w:rsid w:val="00C269BF"/>
    <w:rsid w:val="00C40BFB"/>
    <w:rsid w:val="00C42F7C"/>
    <w:rsid w:val="00C74CC4"/>
    <w:rsid w:val="00C960B5"/>
    <w:rsid w:val="00CC2D2C"/>
    <w:rsid w:val="00CF1820"/>
    <w:rsid w:val="00D94D94"/>
    <w:rsid w:val="00DF38E0"/>
    <w:rsid w:val="00E0371B"/>
    <w:rsid w:val="00E20D3F"/>
    <w:rsid w:val="00E34723"/>
    <w:rsid w:val="00E46E84"/>
    <w:rsid w:val="00E6138E"/>
    <w:rsid w:val="00E67EE0"/>
    <w:rsid w:val="00E97A63"/>
    <w:rsid w:val="00EA419F"/>
    <w:rsid w:val="00EA59C2"/>
    <w:rsid w:val="00EB27BF"/>
    <w:rsid w:val="00ED650A"/>
    <w:rsid w:val="00F26026"/>
    <w:rsid w:val="00F84127"/>
    <w:rsid w:val="00FA50BF"/>
    <w:rsid w:val="00FB486C"/>
    <w:rsid w:val="00FC09EC"/>
    <w:rsid w:val="00FD6D08"/>
    <w:rsid w:val="00FD7C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A1E15"/>
  <w15:chartTrackingRefBased/>
  <w15:docId w15:val="{DF52282D-8A96-4E15-BF07-063F7806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0B3"/>
    <w:rPr>
      <w:rFonts w:ascii="Verdana" w:hAnsi="Verdana"/>
      <w:color w:val="000000" w:themeColor="text1"/>
      <w:sz w:val="24"/>
    </w:rPr>
  </w:style>
  <w:style w:type="paragraph" w:styleId="Heading1">
    <w:name w:val="heading 1"/>
    <w:basedOn w:val="Normal"/>
    <w:next w:val="Normal"/>
    <w:link w:val="Heading1Char"/>
    <w:uiPriority w:val="99"/>
    <w:semiHidden/>
    <w:qFormat/>
    <w:rsid w:val="000967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semiHidden/>
    <w:qFormat/>
    <w:rsid w:val="002672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semiHidden/>
    <w:qFormat/>
    <w:rsid w:val="0026727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9"/>
    <w:semiHidden/>
    <w:qFormat/>
    <w:rsid w:val="002672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semiHidden/>
    <w:qFormat/>
    <w:rsid w:val="0009675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E20D3F"/>
    <w:rPr>
      <w:rFonts w:asciiTheme="majorHAnsi" w:eastAsiaTheme="majorEastAsia" w:hAnsiTheme="majorHAnsi" w:cstheme="majorBidi"/>
      <w:color w:val="000000" w:themeColor="text1"/>
      <w:spacing w:val="-10"/>
      <w:kern w:val="28"/>
      <w:sz w:val="56"/>
      <w:szCs w:val="56"/>
    </w:rPr>
  </w:style>
  <w:style w:type="paragraph" w:customStyle="1" w:styleId="TitleStyleNDA">
    <w:name w:val="TitleStyle_NDA"/>
    <w:basedOn w:val="Title"/>
    <w:next w:val="Normal"/>
    <w:uiPriority w:val="5"/>
    <w:qFormat/>
    <w:rsid w:val="00096756"/>
    <w:pPr>
      <w:spacing w:before="120" w:after="360"/>
      <w:contextualSpacing w:val="0"/>
      <w:jc w:val="center"/>
    </w:pPr>
    <w:rPr>
      <w:rFonts w:ascii="Verdana" w:hAnsi="Verdana"/>
      <w:b/>
      <w:sz w:val="36"/>
    </w:rPr>
  </w:style>
  <w:style w:type="paragraph" w:customStyle="1" w:styleId="TOCHeadingNDA">
    <w:name w:val="TOC Heading NDA"/>
    <w:basedOn w:val="SubtitleNDA"/>
    <w:next w:val="Normal"/>
    <w:uiPriority w:val="21"/>
    <w:qFormat/>
    <w:rsid w:val="004D5083"/>
    <w:pPr>
      <w:spacing w:before="360" w:after="120"/>
      <w:jc w:val="left"/>
    </w:pPr>
  </w:style>
  <w:style w:type="character" w:customStyle="1" w:styleId="Heading1Char">
    <w:name w:val="Heading 1 Char"/>
    <w:basedOn w:val="DefaultParagraphFont"/>
    <w:link w:val="Heading1"/>
    <w:uiPriority w:val="99"/>
    <w:semiHidden/>
    <w:rsid w:val="00E20D3F"/>
    <w:rPr>
      <w:rFonts w:asciiTheme="majorHAnsi" w:eastAsiaTheme="majorEastAsia" w:hAnsiTheme="majorHAnsi" w:cstheme="majorBidi"/>
      <w:color w:val="2F5496" w:themeColor="accent1" w:themeShade="BF"/>
      <w:sz w:val="32"/>
      <w:szCs w:val="32"/>
    </w:rPr>
  </w:style>
  <w:style w:type="paragraph" w:customStyle="1" w:styleId="H1Heading1NDA">
    <w:name w:val="H1 Heading1_NDA"/>
    <w:basedOn w:val="Heading1"/>
    <w:next w:val="Normal"/>
    <w:uiPriority w:val="1"/>
    <w:qFormat/>
    <w:rsid w:val="00096756"/>
    <w:pPr>
      <w:pBdr>
        <w:top w:val="single" w:sz="4" w:space="4" w:color="auto"/>
        <w:left w:val="single" w:sz="4" w:space="2" w:color="auto"/>
        <w:bottom w:val="single" w:sz="4" w:space="4" w:color="auto"/>
        <w:right w:val="single" w:sz="4" w:space="4" w:color="auto"/>
      </w:pBdr>
      <w:spacing w:before="360" w:after="240"/>
    </w:pPr>
    <w:rPr>
      <w:rFonts w:ascii="Verdana" w:hAnsi="Verdana"/>
      <w:b/>
      <w:color w:val="000000" w:themeColor="text1"/>
    </w:rPr>
  </w:style>
  <w:style w:type="character" w:customStyle="1" w:styleId="Heading2Char">
    <w:name w:val="Heading 2 Char"/>
    <w:basedOn w:val="DefaultParagraphFont"/>
    <w:link w:val="Heading2"/>
    <w:uiPriority w:val="99"/>
    <w:semiHidden/>
    <w:rsid w:val="00E20D3F"/>
    <w:rPr>
      <w:rFonts w:asciiTheme="majorHAnsi" w:eastAsiaTheme="majorEastAsia" w:hAnsiTheme="majorHAnsi" w:cstheme="majorBidi"/>
      <w:color w:val="2F5496" w:themeColor="accent1" w:themeShade="BF"/>
      <w:sz w:val="26"/>
      <w:szCs w:val="26"/>
    </w:rPr>
  </w:style>
  <w:style w:type="paragraph" w:customStyle="1" w:styleId="H2Heading2NDA">
    <w:name w:val="H2 Heading2_NDA"/>
    <w:basedOn w:val="Heading2"/>
    <w:next w:val="Normal"/>
    <w:uiPriority w:val="2"/>
    <w:qFormat/>
    <w:rsid w:val="00267271"/>
    <w:pPr>
      <w:spacing w:before="0" w:after="80"/>
    </w:pPr>
    <w:rPr>
      <w:rFonts w:ascii="Verdana" w:hAnsi="Verdana"/>
      <w:b/>
      <w:color w:val="000000" w:themeColor="text1"/>
      <w:sz w:val="28"/>
    </w:rPr>
  </w:style>
  <w:style w:type="character" w:customStyle="1" w:styleId="Heading3Char">
    <w:name w:val="Heading 3 Char"/>
    <w:basedOn w:val="DefaultParagraphFont"/>
    <w:link w:val="Heading3"/>
    <w:uiPriority w:val="99"/>
    <w:semiHidden/>
    <w:rsid w:val="00E20D3F"/>
    <w:rPr>
      <w:rFonts w:asciiTheme="majorHAnsi" w:eastAsiaTheme="majorEastAsia" w:hAnsiTheme="majorHAnsi" w:cstheme="majorBidi"/>
      <w:color w:val="1F3763" w:themeColor="accent1" w:themeShade="7F"/>
      <w:sz w:val="24"/>
      <w:szCs w:val="24"/>
    </w:rPr>
  </w:style>
  <w:style w:type="paragraph" w:customStyle="1" w:styleId="H3Heading3NDA">
    <w:name w:val="H3 Heading3_NDA"/>
    <w:basedOn w:val="Heading3"/>
    <w:next w:val="Normal"/>
    <w:uiPriority w:val="3"/>
    <w:qFormat/>
    <w:rsid w:val="00267271"/>
    <w:pPr>
      <w:spacing w:before="0" w:after="40"/>
    </w:pPr>
    <w:rPr>
      <w:rFonts w:ascii="Verdana" w:hAnsi="Verdana"/>
      <w:b/>
      <w:color w:val="000000" w:themeColor="text1"/>
    </w:rPr>
  </w:style>
  <w:style w:type="character" w:customStyle="1" w:styleId="Heading4Char">
    <w:name w:val="Heading 4 Char"/>
    <w:basedOn w:val="DefaultParagraphFont"/>
    <w:link w:val="Heading4"/>
    <w:uiPriority w:val="99"/>
    <w:semiHidden/>
    <w:rsid w:val="00E20D3F"/>
    <w:rPr>
      <w:rFonts w:asciiTheme="majorHAnsi" w:eastAsiaTheme="majorEastAsia" w:hAnsiTheme="majorHAnsi" w:cstheme="majorBidi"/>
      <w:i/>
      <w:iCs/>
      <w:color w:val="2F5496" w:themeColor="accent1" w:themeShade="BF"/>
      <w:sz w:val="24"/>
    </w:rPr>
  </w:style>
  <w:style w:type="paragraph" w:customStyle="1" w:styleId="H4Heading4NDA">
    <w:name w:val="H4 Heading 4_NDA"/>
    <w:basedOn w:val="Heading4"/>
    <w:next w:val="Normal"/>
    <w:uiPriority w:val="4"/>
    <w:qFormat/>
    <w:rsid w:val="00CF1820"/>
    <w:rPr>
      <w:rFonts w:ascii="Verdana" w:hAnsi="Verdana"/>
      <w:b/>
      <w:i w:val="0"/>
      <w:color w:val="505050"/>
    </w:rPr>
  </w:style>
  <w:style w:type="paragraph" w:customStyle="1" w:styleId="BulletNDA">
    <w:name w:val="Bullet_NDA"/>
    <w:basedOn w:val="Normal"/>
    <w:uiPriority w:val="8"/>
    <w:qFormat/>
    <w:rsid w:val="00AF2D76"/>
    <w:pPr>
      <w:numPr>
        <w:numId w:val="1"/>
      </w:numPr>
      <w:spacing w:after="120"/>
      <w:ind w:left="357" w:hanging="357"/>
    </w:pPr>
  </w:style>
  <w:style w:type="paragraph" w:customStyle="1" w:styleId="AfterListNDA">
    <w:name w:val="After List_NDA"/>
    <w:basedOn w:val="Normal"/>
    <w:next w:val="Normal"/>
    <w:uiPriority w:val="10"/>
    <w:qFormat/>
    <w:rsid w:val="003C48E6"/>
    <w:pPr>
      <w:spacing w:before="240"/>
    </w:pPr>
  </w:style>
  <w:style w:type="paragraph" w:customStyle="1" w:styleId="BeforeListNDA">
    <w:name w:val="Before List_NDA"/>
    <w:basedOn w:val="Normal"/>
    <w:next w:val="BulletNDA"/>
    <w:uiPriority w:val="7"/>
    <w:qFormat/>
    <w:rsid w:val="00AF2D76"/>
    <w:pPr>
      <w:spacing w:after="120"/>
    </w:pPr>
  </w:style>
  <w:style w:type="paragraph" w:styleId="Subtitle">
    <w:name w:val="Subtitle"/>
    <w:basedOn w:val="Normal"/>
    <w:next w:val="Normal"/>
    <w:link w:val="SubtitleChar"/>
    <w:uiPriority w:val="99"/>
    <w:semiHidden/>
    <w:qFormat/>
    <w:rsid w:val="00F8412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E20D3F"/>
    <w:rPr>
      <w:rFonts w:ascii="Verdana" w:eastAsiaTheme="minorEastAsia" w:hAnsi="Verdana"/>
      <w:color w:val="5A5A5A" w:themeColor="text1" w:themeTint="A5"/>
      <w:spacing w:val="15"/>
      <w:sz w:val="24"/>
    </w:rPr>
  </w:style>
  <w:style w:type="paragraph" w:customStyle="1" w:styleId="SubtitleNDA">
    <w:name w:val="Subtitle_NDA"/>
    <w:basedOn w:val="Subtitle"/>
    <w:next w:val="Normal"/>
    <w:uiPriority w:val="6"/>
    <w:qFormat/>
    <w:rsid w:val="00F84127"/>
    <w:pPr>
      <w:spacing w:before="120" w:after="240"/>
      <w:jc w:val="center"/>
    </w:pPr>
    <w:rPr>
      <w:b/>
      <w:color w:val="000000" w:themeColor="text1"/>
      <w:sz w:val="32"/>
    </w:rPr>
  </w:style>
  <w:style w:type="paragraph" w:customStyle="1" w:styleId="OrderedListNDA">
    <w:name w:val="Ordered List_NDA"/>
    <w:basedOn w:val="Normal"/>
    <w:uiPriority w:val="9"/>
    <w:qFormat/>
    <w:rsid w:val="00AF2D76"/>
    <w:pPr>
      <w:numPr>
        <w:numId w:val="2"/>
      </w:numPr>
      <w:spacing w:after="120"/>
      <w:ind w:left="357" w:hanging="357"/>
    </w:pPr>
  </w:style>
  <w:style w:type="paragraph" w:styleId="Quote">
    <w:name w:val="Quote"/>
    <w:basedOn w:val="Normal"/>
    <w:next w:val="Normal"/>
    <w:link w:val="QuoteChar"/>
    <w:uiPriority w:val="99"/>
    <w:semiHidden/>
    <w:qFormat/>
    <w:rsid w:val="001171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E20D3F"/>
    <w:rPr>
      <w:rFonts w:ascii="Verdana" w:hAnsi="Verdana"/>
      <w:i/>
      <w:iCs/>
      <w:color w:val="404040" w:themeColor="text1" w:themeTint="BF"/>
      <w:sz w:val="24"/>
    </w:rPr>
  </w:style>
  <w:style w:type="paragraph" w:customStyle="1" w:styleId="BlockQuoteNDA">
    <w:name w:val="Block Quote_NDA"/>
    <w:basedOn w:val="Quote"/>
    <w:uiPriority w:val="11"/>
    <w:qFormat/>
    <w:rsid w:val="001171E7"/>
    <w:pPr>
      <w:spacing w:before="120" w:after="240"/>
      <w:ind w:left="567" w:right="567"/>
      <w:jc w:val="left"/>
    </w:pPr>
    <w:rPr>
      <w:i w:val="0"/>
      <w:color w:val="000000" w:themeColor="text1"/>
    </w:rPr>
  </w:style>
  <w:style w:type="paragraph" w:styleId="Header">
    <w:name w:val="header"/>
    <w:basedOn w:val="Normal"/>
    <w:link w:val="HeaderChar"/>
    <w:uiPriority w:val="99"/>
    <w:semiHidden/>
    <w:rsid w:val="001171E7"/>
    <w:pPr>
      <w:tabs>
        <w:tab w:val="center" w:pos="4513"/>
        <w:tab w:val="right" w:pos="9026"/>
      </w:tabs>
      <w:spacing w:after="0"/>
    </w:pPr>
  </w:style>
  <w:style w:type="character" w:customStyle="1" w:styleId="HeaderChar">
    <w:name w:val="Header Char"/>
    <w:basedOn w:val="DefaultParagraphFont"/>
    <w:link w:val="Header"/>
    <w:uiPriority w:val="99"/>
    <w:semiHidden/>
    <w:rsid w:val="00E20D3F"/>
    <w:rPr>
      <w:rFonts w:ascii="Verdana" w:hAnsi="Verdana"/>
      <w:color w:val="000000" w:themeColor="text1"/>
      <w:sz w:val="24"/>
    </w:rPr>
  </w:style>
  <w:style w:type="paragraph" w:styleId="Footer">
    <w:name w:val="footer"/>
    <w:basedOn w:val="Normal"/>
    <w:link w:val="FooterChar"/>
    <w:uiPriority w:val="99"/>
    <w:semiHidden/>
    <w:rsid w:val="001171E7"/>
    <w:pPr>
      <w:tabs>
        <w:tab w:val="center" w:pos="4513"/>
        <w:tab w:val="right" w:pos="9026"/>
      </w:tabs>
      <w:spacing w:after="0"/>
    </w:pPr>
  </w:style>
  <w:style w:type="character" w:customStyle="1" w:styleId="FooterChar">
    <w:name w:val="Footer Char"/>
    <w:basedOn w:val="DefaultParagraphFont"/>
    <w:link w:val="Footer"/>
    <w:uiPriority w:val="99"/>
    <w:semiHidden/>
    <w:rsid w:val="00E20D3F"/>
    <w:rPr>
      <w:rFonts w:ascii="Verdana" w:hAnsi="Verdana"/>
      <w:color w:val="000000" w:themeColor="text1"/>
      <w:sz w:val="24"/>
    </w:rPr>
  </w:style>
  <w:style w:type="paragraph" w:customStyle="1" w:styleId="NDADocHeader">
    <w:name w:val="NDA Doc Header"/>
    <w:basedOn w:val="Header"/>
    <w:uiPriority w:val="19"/>
    <w:qFormat/>
    <w:rsid w:val="00FB486C"/>
    <w:pPr>
      <w:pBdr>
        <w:bottom w:val="single" w:sz="4" w:space="6" w:color="BF2296"/>
      </w:pBdr>
      <w:spacing w:after="120"/>
    </w:pPr>
    <w:rPr>
      <w:color w:val="505050"/>
      <w:sz w:val="22"/>
    </w:rPr>
  </w:style>
  <w:style w:type="paragraph" w:customStyle="1" w:styleId="NDADocFooter">
    <w:name w:val="NDA Doc Footer"/>
    <w:basedOn w:val="Footer"/>
    <w:uiPriority w:val="20"/>
    <w:qFormat/>
    <w:rsid w:val="00FB486C"/>
    <w:pPr>
      <w:spacing w:after="80"/>
    </w:pPr>
    <w:rPr>
      <w:color w:val="505050"/>
      <w:sz w:val="22"/>
    </w:rPr>
  </w:style>
  <w:style w:type="paragraph" w:styleId="FootnoteText">
    <w:name w:val="footnote text"/>
    <w:basedOn w:val="Normal"/>
    <w:link w:val="FootnoteTextChar"/>
    <w:uiPriority w:val="99"/>
    <w:semiHidden/>
    <w:unhideWhenUsed/>
    <w:rsid w:val="00AA6615"/>
    <w:pPr>
      <w:spacing w:after="0"/>
    </w:pPr>
    <w:rPr>
      <w:sz w:val="22"/>
      <w:szCs w:val="20"/>
    </w:rPr>
  </w:style>
  <w:style w:type="character" w:customStyle="1" w:styleId="FootnoteTextChar">
    <w:name w:val="Footnote Text Char"/>
    <w:basedOn w:val="DefaultParagraphFont"/>
    <w:link w:val="FootnoteText"/>
    <w:uiPriority w:val="99"/>
    <w:semiHidden/>
    <w:rsid w:val="00AA6615"/>
    <w:rPr>
      <w:rFonts w:ascii="Verdana" w:hAnsi="Verdana"/>
      <w:color w:val="000000" w:themeColor="text1"/>
      <w:szCs w:val="20"/>
    </w:rPr>
  </w:style>
  <w:style w:type="character" w:styleId="FootnoteReference">
    <w:name w:val="footnote reference"/>
    <w:basedOn w:val="DefaultParagraphFont"/>
    <w:uiPriority w:val="99"/>
    <w:semiHidden/>
    <w:unhideWhenUsed/>
    <w:rsid w:val="003C48E6"/>
    <w:rPr>
      <w:sz w:val="22"/>
      <w:vertAlign w:val="superscript"/>
    </w:rPr>
  </w:style>
  <w:style w:type="table" w:styleId="TableGrid">
    <w:name w:val="Table Grid"/>
    <w:basedOn w:val="TableNormal"/>
    <w:uiPriority w:val="39"/>
    <w:rsid w:val="004D50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NDA">
    <w:name w:val="Table Title NDA"/>
    <w:basedOn w:val="Normal"/>
    <w:next w:val="Normal"/>
    <w:uiPriority w:val="12"/>
    <w:qFormat/>
    <w:rsid w:val="004D5083"/>
    <w:pPr>
      <w:keepNext/>
      <w:keepLines/>
      <w:spacing w:after="120"/>
      <w:jc w:val="center"/>
    </w:pPr>
    <w:rPr>
      <w:b/>
    </w:rPr>
  </w:style>
  <w:style w:type="paragraph" w:customStyle="1" w:styleId="TableHeadTextNDA">
    <w:name w:val="Table Head Text NDA"/>
    <w:basedOn w:val="Normal"/>
    <w:uiPriority w:val="14"/>
    <w:qFormat/>
    <w:rsid w:val="004D5083"/>
    <w:pPr>
      <w:keepNext/>
      <w:spacing w:after="120"/>
    </w:pPr>
    <w:rPr>
      <w:b/>
    </w:rPr>
  </w:style>
  <w:style w:type="paragraph" w:customStyle="1" w:styleId="TableHeadDataNDA">
    <w:name w:val="Table Head Data NDA"/>
    <w:basedOn w:val="TableHeadTextNDA"/>
    <w:uiPriority w:val="13"/>
    <w:qFormat/>
    <w:rsid w:val="004D5083"/>
    <w:pPr>
      <w:jc w:val="right"/>
    </w:pPr>
  </w:style>
  <w:style w:type="paragraph" w:customStyle="1" w:styleId="TableRowHeadNDA">
    <w:name w:val="Table Row Head NDA"/>
    <w:basedOn w:val="Normal"/>
    <w:uiPriority w:val="17"/>
    <w:qFormat/>
    <w:rsid w:val="00B7688F"/>
    <w:pPr>
      <w:spacing w:after="0"/>
    </w:pPr>
    <w:rPr>
      <w:b/>
    </w:rPr>
  </w:style>
  <w:style w:type="paragraph" w:customStyle="1" w:styleId="TableCellRightDataNDA">
    <w:name w:val="Table Cell Right (Data) NDA"/>
    <w:basedOn w:val="Normal"/>
    <w:uiPriority w:val="15"/>
    <w:qFormat/>
    <w:rsid w:val="00B7688F"/>
    <w:pPr>
      <w:keepNext/>
      <w:spacing w:after="40"/>
      <w:jc w:val="right"/>
    </w:pPr>
  </w:style>
  <w:style w:type="paragraph" w:customStyle="1" w:styleId="TableCellLeftTextNDA">
    <w:name w:val="Table Cell Left (Text) NDA"/>
    <w:basedOn w:val="TableCellRightDataNDA"/>
    <w:uiPriority w:val="16"/>
    <w:qFormat/>
    <w:rsid w:val="00B7688F"/>
    <w:pPr>
      <w:jc w:val="left"/>
    </w:pPr>
  </w:style>
  <w:style w:type="paragraph" w:customStyle="1" w:styleId="TableSourceNDA">
    <w:name w:val="Table Source_NDA"/>
    <w:basedOn w:val="Normal"/>
    <w:uiPriority w:val="18"/>
    <w:qFormat/>
    <w:rsid w:val="00FB486C"/>
    <w:pPr>
      <w:spacing w:before="120"/>
      <w:jc w:val="center"/>
    </w:pPr>
  </w:style>
  <w:style w:type="paragraph" w:styleId="Caption">
    <w:name w:val="caption"/>
    <w:basedOn w:val="Normal"/>
    <w:next w:val="Normal"/>
    <w:uiPriority w:val="11"/>
    <w:qFormat/>
    <w:rsid w:val="004B00B3"/>
    <w:pPr>
      <w:spacing w:before="80" w:after="200"/>
    </w:pPr>
    <w:rPr>
      <w:b/>
      <w:iCs/>
      <w:szCs w:val="18"/>
    </w:rPr>
  </w:style>
  <w:style w:type="paragraph" w:styleId="Revision">
    <w:name w:val="Revision"/>
    <w:hidden/>
    <w:uiPriority w:val="99"/>
    <w:semiHidden/>
    <w:rsid w:val="002867EB"/>
    <w:pPr>
      <w:spacing w:after="0"/>
    </w:pPr>
    <w:rPr>
      <w:rFonts w:ascii="Verdana" w:hAnsi="Verdana"/>
      <w:color w:val="000000" w:themeColor="text1"/>
      <w:sz w:val="24"/>
    </w:rPr>
  </w:style>
  <w:style w:type="character" w:styleId="Hyperlink">
    <w:name w:val="Hyperlink"/>
    <w:basedOn w:val="DefaultParagraphFont"/>
    <w:uiPriority w:val="99"/>
    <w:unhideWhenUsed/>
    <w:rsid w:val="002867EB"/>
    <w:rPr>
      <w:color w:val="0563C1" w:themeColor="hyperlink"/>
      <w:u w:val="single"/>
    </w:rPr>
  </w:style>
  <w:style w:type="character" w:styleId="UnresolvedMention">
    <w:name w:val="Unresolved Mention"/>
    <w:basedOn w:val="DefaultParagraphFont"/>
    <w:uiPriority w:val="99"/>
    <w:semiHidden/>
    <w:unhideWhenUsed/>
    <w:rsid w:val="003F7CA2"/>
    <w:rPr>
      <w:color w:val="605E5C"/>
      <w:shd w:val="clear" w:color="auto" w:fill="E1DFDD"/>
    </w:rPr>
  </w:style>
  <w:style w:type="paragraph" w:styleId="ListParagraph">
    <w:name w:val="List Paragraph"/>
    <w:basedOn w:val="Normal"/>
    <w:uiPriority w:val="34"/>
    <w:qFormat/>
    <w:rsid w:val="007569D1"/>
    <w:pPr>
      <w:spacing w:after="0"/>
      <w:ind w:left="720"/>
    </w:pPr>
    <w:rPr>
      <w:rFonts w:ascii="Calibri" w:hAnsi="Calibri" w:cs="Calibri"/>
      <w:color w:val="auto"/>
      <w:kern w:val="0"/>
      <w:sz w:val="22"/>
      <w14:ligatures w14:val="none"/>
    </w:rPr>
  </w:style>
  <w:style w:type="character" w:styleId="CommentReference">
    <w:name w:val="annotation reference"/>
    <w:basedOn w:val="DefaultParagraphFont"/>
    <w:uiPriority w:val="99"/>
    <w:semiHidden/>
    <w:unhideWhenUsed/>
    <w:rsid w:val="00FA50BF"/>
    <w:rPr>
      <w:sz w:val="16"/>
      <w:szCs w:val="16"/>
    </w:rPr>
  </w:style>
  <w:style w:type="paragraph" w:styleId="CommentText">
    <w:name w:val="annotation text"/>
    <w:basedOn w:val="Normal"/>
    <w:link w:val="CommentTextChar"/>
    <w:uiPriority w:val="99"/>
    <w:unhideWhenUsed/>
    <w:rsid w:val="00FA50BF"/>
    <w:rPr>
      <w:sz w:val="20"/>
      <w:szCs w:val="20"/>
    </w:rPr>
  </w:style>
  <w:style w:type="character" w:customStyle="1" w:styleId="CommentTextChar">
    <w:name w:val="Comment Text Char"/>
    <w:basedOn w:val="DefaultParagraphFont"/>
    <w:link w:val="CommentText"/>
    <w:uiPriority w:val="99"/>
    <w:rsid w:val="00FA50BF"/>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A50BF"/>
    <w:rPr>
      <w:b/>
      <w:bCs/>
    </w:rPr>
  </w:style>
  <w:style w:type="character" w:customStyle="1" w:styleId="CommentSubjectChar">
    <w:name w:val="Comment Subject Char"/>
    <w:basedOn w:val="CommentTextChar"/>
    <w:link w:val="CommentSubject"/>
    <w:uiPriority w:val="99"/>
    <w:semiHidden/>
    <w:rsid w:val="00FA50BF"/>
    <w:rPr>
      <w:rFonts w:ascii="Verdana" w:hAnsi="Verdana"/>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9789">
      <w:bodyDiv w:val="1"/>
      <w:marLeft w:val="0"/>
      <w:marRight w:val="0"/>
      <w:marTop w:val="0"/>
      <w:marBottom w:val="0"/>
      <w:divBdr>
        <w:top w:val="none" w:sz="0" w:space="0" w:color="auto"/>
        <w:left w:val="none" w:sz="0" w:space="0" w:color="auto"/>
        <w:bottom w:val="none" w:sz="0" w:space="0" w:color="auto"/>
        <w:right w:val="none" w:sz="0" w:space="0" w:color="auto"/>
      </w:divBdr>
    </w:div>
    <w:div w:id="568229741">
      <w:bodyDiv w:val="1"/>
      <w:marLeft w:val="0"/>
      <w:marRight w:val="0"/>
      <w:marTop w:val="0"/>
      <w:marBottom w:val="0"/>
      <w:divBdr>
        <w:top w:val="none" w:sz="0" w:space="0" w:color="auto"/>
        <w:left w:val="none" w:sz="0" w:space="0" w:color="auto"/>
        <w:bottom w:val="none" w:sz="0" w:space="0" w:color="auto"/>
        <w:right w:val="none" w:sz="0" w:space="0" w:color="auto"/>
      </w:divBdr>
    </w:div>
    <w:div w:id="11005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a.ie/publications/nda-strategic-pla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04D5-395B-4B95-B182-26EBE9B6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Finlay (NDA)</dc:creator>
  <cp:keywords/>
  <dc:description/>
  <cp:lastModifiedBy>Damhnait O'Malley (NDA)</cp:lastModifiedBy>
  <cp:revision>2</cp:revision>
  <dcterms:created xsi:type="dcterms:W3CDTF">2024-10-24T10:27:00Z</dcterms:created>
  <dcterms:modified xsi:type="dcterms:W3CDTF">2024-10-24T10:27:00Z</dcterms:modified>
</cp:coreProperties>
</file>