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4172E60C" w:rsidR="00A970B1" w:rsidRPr="00C61290" w:rsidRDefault="004C3F48" w:rsidP="00595E25">
      <w:pPr>
        <w:pStyle w:val="Header"/>
        <w:rPr>
          <w:rFonts w:ascii="Rockwell" w:hAnsi="Rockwell" w:cs="Arial"/>
          <w:b/>
          <w:bCs/>
          <w:color w:val="CC3399"/>
          <w:kern w:val="28"/>
          <w:sz w:val="120"/>
          <w:szCs w:val="120"/>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2483"/>
      <w:bookmarkStart w:id="17" w:name="_Toc81554206"/>
      <w:r>
        <w:t xml:space="preserve">   </w:t>
      </w:r>
      <w:bookmarkStart w:id="18" w:name="_Toc82165606"/>
      <w:bookmarkStart w:id="19" w:name="_Toc82174908"/>
      <w:r w:rsidR="00A970B1" w:rsidRPr="00C61290">
        <w:rPr>
          <w:rFonts w:ascii="Rockwell" w:hAnsi="Rockwell" w:cs="Arial"/>
          <w:b/>
          <w:bCs/>
          <w:color w:val="CC3399"/>
          <w:kern w:val="28"/>
          <w:sz w:val="120"/>
          <w:szCs w:val="120"/>
        </w:rPr>
        <w:t>Report on Compliance with Part 5 of the Disability Act 2005 for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525E" w:rsidRPr="00C61290">
        <w:rPr>
          <w:rFonts w:ascii="Rockwell" w:hAnsi="Rockwell" w:cs="Arial"/>
          <w:b/>
          <w:bCs/>
          <w:color w:val="CC3399"/>
          <w:kern w:val="28"/>
          <w:sz w:val="120"/>
          <w:szCs w:val="120"/>
        </w:rPr>
        <w:t>20</w:t>
      </w:r>
      <w:bookmarkEnd w:id="16"/>
      <w:bookmarkEnd w:id="17"/>
      <w:bookmarkEnd w:id="18"/>
      <w:bookmarkEnd w:id="19"/>
    </w:p>
    <w:p w14:paraId="2A3EA481" w14:textId="384BE214" w:rsidR="00A970B1" w:rsidRPr="00C61290" w:rsidRDefault="00A970B1" w:rsidP="00A970B1">
      <w:pPr>
        <w:rPr>
          <w:rFonts w:ascii="Rockwell" w:hAnsi="Rockwell"/>
        </w:rPr>
      </w:pPr>
      <w:r w:rsidRPr="00C61290">
        <w:rPr>
          <w:noProof/>
          <w:lang w:eastAsia="en-IE"/>
        </w:rPr>
        <w:drawing>
          <wp:inline distT="0" distB="0" distL="0" distR="0" wp14:anchorId="4A02F215" wp14:editId="4A9467E2">
            <wp:extent cx="2294890" cy="1800225"/>
            <wp:effectExtent l="0" t="0" r="0" b="9525"/>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sidRPr="00C61290">
        <w:rPr>
          <w:rFonts w:ascii="Rockwell" w:hAnsi="Rockwell"/>
        </w:rPr>
        <w:t xml:space="preserve"> </w:t>
      </w:r>
    </w:p>
    <w:p w14:paraId="40399FF0" w14:textId="77777777" w:rsidR="00A970B1" w:rsidRPr="00C61290" w:rsidRDefault="00A970B1" w:rsidP="00A970B1">
      <w:pPr>
        <w:rPr>
          <w:rFonts w:ascii="Rockwell" w:hAnsi="Rockwell"/>
        </w:rPr>
        <w:sectPr w:rsidR="00A970B1" w:rsidRPr="00C61290"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C61290" w:rsidRDefault="006A3E29" w:rsidP="005E3C2C">
      <w:r w:rsidRPr="00C61290">
        <w:rPr>
          <w:rFonts w:ascii="Rockwell" w:hAnsi="Rockwell" w:cs="Arial"/>
          <w:b/>
          <w:bCs/>
          <w:color w:val="CC3399"/>
          <w:kern w:val="32"/>
          <w:sz w:val="56"/>
          <w:szCs w:val="56"/>
        </w:rPr>
        <w:lastRenderedPageBreak/>
        <w:t>Acknowledgements</w:t>
      </w:r>
    </w:p>
    <w:p w14:paraId="199EC9C1" w14:textId="3B0729CA" w:rsidR="005E3C2C" w:rsidRPr="00C61290" w:rsidRDefault="005E3C2C" w:rsidP="005E3C2C">
      <w:r w:rsidRPr="00C61290">
        <w:t xml:space="preserve">Despite the pandemic, all Government Departments succeeded in submitting their Part 5 returns on or before the statutory deadlines. </w:t>
      </w:r>
    </w:p>
    <w:p w14:paraId="7BAEC195" w14:textId="77777777" w:rsidR="005E3C2C" w:rsidRPr="00C61290" w:rsidRDefault="005E3C2C" w:rsidP="005E3C2C">
      <w:pPr>
        <w:rPr>
          <w:color w:val="000000" w:themeColor="text1"/>
        </w:rPr>
      </w:pPr>
      <w:r w:rsidRPr="00C61290">
        <w:rPr>
          <w:color w:val="000000" w:themeColor="text1"/>
        </w:rPr>
        <w:t>The NDA appreciates the considerable support and cooperation we received from Departmental Monitoring Committees in submitting this data so promptly in the current circumstances.</w:t>
      </w:r>
    </w:p>
    <w:p w14:paraId="7A45747A" w14:textId="77777777" w:rsidR="005E3C2C" w:rsidRPr="00C61290" w:rsidRDefault="005E3C2C" w:rsidP="005E3C2C">
      <w:pPr>
        <w:rPr>
          <w:color w:val="000000" w:themeColor="text1"/>
        </w:rPr>
      </w:pPr>
      <w:r w:rsidRPr="00C61290">
        <w:rPr>
          <w:color w:val="000000" w:themeColor="text1"/>
        </w:rPr>
        <w:t>The NDA also wishes to acknowledge the prompt responses and the considerable assistance we received from Departmental Monitoring Committees and public bodies to any queries we had regarding data for the 2020 Departmental returns.</w:t>
      </w:r>
    </w:p>
    <w:p w14:paraId="08245294" w14:textId="77777777" w:rsidR="005E3C2C" w:rsidRPr="00C61290" w:rsidRDefault="005E3C2C" w:rsidP="00C27149">
      <w:pPr>
        <w:shd w:val="clear" w:color="auto" w:fill="FFFFFF" w:themeFill="background1"/>
        <w:spacing w:after="0"/>
        <w:rPr>
          <w:rFonts w:ascii="Rockwell" w:hAnsi="Rockwell" w:cs="Arial"/>
          <w:b/>
          <w:bCs/>
          <w:color w:val="CC3399"/>
          <w:kern w:val="32"/>
          <w:sz w:val="56"/>
          <w:szCs w:val="56"/>
        </w:rPr>
      </w:pPr>
    </w:p>
    <w:p w14:paraId="04FFF4AD" w14:textId="77777777" w:rsidR="005E3C2C" w:rsidRPr="00C61290" w:rsidRDefault="005E3C2C">
      <w:pPr>
        <w:spacing w:after="0"/>
        <w:rPr>
          <w:rFonts w:ascii="Rockwell" w:hAnsi="Rockwell" w:cs="Arial"/>
          <w:b/>
          <w:bCs/>
          <w:color w:val="CC3399"/>
          <w:kern w:val="32"/>
          <w:sz w:val="56"/>
          <w:szCs w:val="56"/>
        </w:rPr>
      </w:pPr>
      <w:r w:rsidRPr="00C61290">
        <w:rPr>
          <w:rFonts w:ascii="Rockwell" w:hAnsi="Rockwell" w:cs="Arial"/>
          <w:b/>
          <w:bCs/>
          <w:color w:val="CC3399"/>
          <w:kern w:val="32"/>
          <w:sz w:val="56"/>
          <w:szCs w:val="56"/>
        </w:rPr>
        <w:br w:type="page"/>
      </w:r>
    </w:p>
    <w:p w14:paraId="56F1B475" w14:textId="77777777" w:rsidR="00B63B06" w:rsidRDefault="00973B13" w:rsidP="005227E6">
      <w:pPr>
        <w:shd w:val="clear" w:color="auto" w:fill="FFFFFF" w:themeFill="background1"/>
        <w:spacing w:after="0"/>
        <w:rPr>
          <w:noProof/>
        </w:rPr>
      </w:pPr>
      <w:r w:rsidRPr="00C61290">
        <w:rPr>
          <w:rFonts w:ascii="Rockwell" w:hAnsi="Rockwell" w:cs="Arial"/>
          <w:b/>
          <w:bCs/>
          <w:color w:val="CC3399"/>
          <w:kern w:val="32"/>
          <w:sz w:val="56"/>
          <w:szCs w:val="56"/>
        </w:rPr>
        <w:lastRenderedPageBreak/>
        <w:t>Table of Contents</w:t>
      </w:r>
      <w:r w:rsidRPr="00C61290">
        <w:fldChar w:fldCharType="begin"/>
      </w:r>
      <w:r w:rsidRPr="00C61290">
        <w:instrText xml:space="preserve"> TOC \o "1-2" \h \z \u </w:instrText>
      </w:r>
      <w:r w:rsidRPr="00C61290">
        <w:fldChar w:fldCharType="separate"/>
      </w:r>
    </w:p>
    <w:p w14:paraId="11A4C49F" w14:textId="0C6B8210" w:rsidR="00B63B06" w:rsidRDefault="00B63B06">
      <w:pPr>
        <w:pStyle w:val="TOC1"/>
        <w:rPr>
          <w:rFonts w:asciiTheme="minorHAnsi" w:eastAsiaTheme="minorEastAsia" w:hAnsiTheme="minorHAnsi" w:cstheme="minorBidi"/>
          <w:b w:val="0"/>
          <w:noProof/>
          <w:sz w:val="22"/>
          <w:szCs w:val="22"/>
          <w:lang w:eastAsia="en-IE"/>
        </w:rPr>
      </w:pPr>
      <w:hyperlink w:anchor="_Toc95301292" w:history="1">
        <w:r w:rsidRPr="003322AC">
          <w:rPr>
            <w:rStyle w:val="Hyperlink"/>
            <w:noProof/>
          </w:rPr>
          <w:t>Executive Summary</w:t>
        </w:r>
        <w:r>
          <w:rPr>
            <w:noProof/>
            <w:webHidden/>
          </w:rPr>
          <w:tab/>
        </w:r>
        <w:r>
          <w:rPr>
            <w:noProof/>
            <w:webHidden/>
          </w:rPr>
          <w:fldChar w:fldCharType="begin"/>
        </w:r>
        <w:r>
          <w:rPr>
            <w:noProof/>
            <w:webHidden/>
          </w:rPr>
          <w:instrText xml:space="preserve"> PAGEREF _Toc95301292 \h </w:instrText>
        </w:r>
        <w:r>
          <w:rPr>
            <w:noProof/>
            <w:webHidden/>
          </w:rPr>
        </w:r>
        <w:r>
          <w:rPr>
            <w:noProof/>
            <w:webHidden/>
          </w:rPr>
          <w:fldChar w:fldCharType="separate"/>
        </w:r>
        <w:r>
          <w:rPr>
            <w:noProof/>
            <w:webHidden/>
          </w:rPr>
          <w:t>3</w:t>
        </w:r>
        <w:r>
          <w:rPr>
            <w:noProof/>
            <w:webHidden/>
          </w:rPr>
          <w:fldChar w:fldCharType="end"/>
        </w:r>
      </w:hyperlink>
    </w:p>
    <w:p w14:paraId="7917D29D" w14:textId="59667651"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3" w:history="1">
        <w:r w:rsidRPr="003322AC">
          <w:rPr>
            <w:rStyle w:val="Hyperlink"/>
            <w:noProof/>
          </w:rPr>
          <w:t>Overview of current analysis</w:t>
        </w:r>
        <w:r>
          <w:rPr>
            <w:noProof/>
            <w:webHidden/>
          </w:rPr>
          <w:tab/>
        </w:r>
        <w:r>
          <w:rPr>
            <w:noProof/>
            <w:webHidden/>
          </w:rPr>
          <w:fldChar w:fldCharType="begin"/>
        </w:r>
        <w:r>
          <w:rPr>
            <w:noProof/>
            <w:webHidden/>
          </w:rPr>
          <w:instrText xml:space="preserve"> PAGEREF _Toc95301293 \h </w:instrText>
        </w:r>
        <w:r>
          <w:rPr>
            <w:noProof/>
            <w:webHidden/>
          </w:rPr>
        </w:r>
        <w:r>
          <w:rPr>
            <w:noProof/>
            <w:webHidden/>
          </w:rPr>
          <w:fldChar w:fldCharType="separate"/>
        </w:r>
        <w:r>
          <w:rPr>
            <w:noProof/>
            <w:webHidden/>
          </w:rPr>
          <w:t>3</w:t>
        </w:r>
        <w:r>
          <w:rPr>
            <w:noProof/>
            <w:webHidden/>
          </w:rPr>
          <w:fldChar w:fldCharType="end"/>
        </w:r>
      </w:hyperlink>
    </w:p>
    <w:p w14:paraId="21F7BC7C" w14:textId="1712EA9C"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4" w:history="1">
        <w:r w:rsidRPr="003322AC">
          <w:rPr>
            <w:rStyle w:val="Hyperlink"/>
            <w:noProof/>
          </w:rPr>
          <w:t>The HSE</w:t>
        </w:r>
        <w:r>
          <w:rPr>
            <w:noProof/>
            <w:webHidden/>
          </w:rPr>
          <w:tab/>
        </w:r>
        <w:r>
          <w:rPr>
            <w:noProof/>
            <w:webHidden/>
          </w:rPr>
          <w:fldChar w:fldCharType="begin"/>
        </w:r>
        <w:r>
          <w:rPr>
            <w:noProof/>
            <w:webHidden/>
          </w:rPr>
          <w:instrText xml:space="preserve"> PAGEREF _Toc95301294 \h </w:instrText>
        </w:r>
        <w:r>
          <w:rPr>
            <w:noProof/>
            <w:webHidden/>
          </w:rPr>
        </w:r>
        <w:r>
          <w:rPr>
            <w:noProof/>
            <w:webHidden/>
          </w:rPr>
          <w:fldChar w:fldCharType="separate"/>
        </w:r>
        <w:r>
          <w:rPr>
            <w:noProof/>
            <w:webHidden/>
          </w:rPr>
          <w:t>3</w:t>
        </w:r>
        <w:r>
          <w:rPr>
            <w:noProof/>
            <w:webHidden/>
          </w:rPr>
          <w:fldChar w:fldCharType="end"/>
        </w:r>
      </w:hyperlink>
    </w:p>
    <w:p w14:paraId="3806A6CE" w14:textId="0B8A073E"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5" w:history="1">
        <w:r w:rsidRPr="003322AC">
          <w:rPr>
            <w:rStyle w:val="Hyperlink"/>
            <w:noProof/>
          </w:rPr>
          <w:t>Impact of COVID-19</w:t>
        </w:r>
        <w:r>
          <w:rPr>
            <w:noProof/>
            <w:webHidden/>
          </w:rPr>
          <w:tab/>
        </w:r>
        <w:r>
          <w:rPr>
            <w:noProof/>
            <w:webHidden/>
          </w:rPr>
          <w:fldChar w:fldCharType="begin"/>
        </w:r>
        <w:r>
          <w:rPr>
            <w:noProof/>
            <w:webHidden/>
          </w:rPr>
          <w:instrText xml:space="preserve"> PAGEREF _Toc95301295 \h </w:instrText>
        </w:r>
        <w:r>
          <w:rPr>
            <w:noProof/>
            <w:webHidden/>
          </w:rPr>
        </w:r>
        <w:r>
          <w:rPr>
            <w:noProof/>
            <w:webHidden/>
          </w:rPr>
          <w:fldChar w:fldCharType="separate"/>
        </w:r>
        <w:r>
          <w:rPr>
            <w:noProof/>
            <w:webHidden/>
          </w:rPr>
          <w:t>5</w:t>
        </w:r>
        <w:r>
          <w:rPr>
            <w:noProof/>
            <w:webHidden/>
          </w:rPr>
          <w:fldChar w:fldCharType="end"/>
        </w:r>
      </w:hyperlink>
    </w:p>
    <w:p w14:paraId="723A0ACB" w14:textId="621EBE02"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6" w:history="1">
        <w:r w:rsidRPr="003322AC">
          <w:rPr>
            <w:rStyle w:val="Hyperlink"/>
            <w:noProof/>
          </w:rPr>
          <w:t>Mitigating Factors preventing public bodies from meeting the minimum 3%</w:t>
        </w:r>
        <w:r>
          <w:rPr>
            <w:noProof/>
            <w:webHidden/>
          </w:rPr>
          <w:tab/>
        </w:r>
        <w:r>
          <w:rPr>
            <w:noProof/>
            <w:webHidden/>
          </w:rPr>
          <w:fldChar w:fldCharType="begin"/>
        </w:r>
        <w:r>
          <w:rPr>
            <w:noProof/>
            <w:webHidden/>
          </w:rPr>
          <w:instrText xml:space="preserve"> PAGEREF _Toc95301296 \h </w:instrText>
        </w:r>
        <w:r>
          <w:rPr>
            <w:noProof/>
            <w:webHidden/>
          </w:rPr>
        </w:r>
        <w:r>
          <w:rPr>
            <w:noProof/>
            <w:webHidden/>
          </w:rPr>
          <w:fldChar w:fldCharType="separate"/>
        </w:r>
        <w:r>
          <w:rPr>
            <w:noProof/>
            <w:webHidden/>
          </w:rPr>
          <w:t>6</w:t>
        </w:r>
        <w:r>
          <w:rPr>
            <w:noProof/>
            <w:webHidden/>
          </w:rPr>
          <w:fldChar w:fldCharType="end"/>
        </w:r>
      </w:hyperlink>
    </w:p>
    <w:p w14:paraId="37BD0568" w14:textId="62573CEC"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7" w:history="1">
        <w:r w:rsidRPr="003322AC">
          <w:rPr>
            <w:rStyle w:val="Hyperlink"/>
            <w:noProof/>
          </w:rPr>
          <w:t>Positive Developments</w:t>
        </w:r>
        <w:r>
          <w:rPr>
            <w:noProof/>
            <w:webHidden/>
          </w:rPr>
          <w:tab/>
        </w:r>
        <w:r>
          <w:rPr>
            <w:noProof/>
            <w:webHidden/>
          </w:rPr>
          <w:fldChar w:fldCharType="begin"/>
        </w:r>
        <w:r>
          <w:rPr>
            <w:noProof/>
            <w:webHidden/>
          </w:rPr>
          <w:instrText xml:space="preserve"> PAGEREF _Toc95301297 \h </w:instrText>
        </w:r>
        <w:r>
          <w:rPr>
            <w:noProof/>
            <w:webHidden/>
          </w:rPr>
        </w:r>
        <w:r>
          <w:rPr>
            <w:noProof/>
            <w:webHidden/>
          </w:rPr>
          <w:fldChar w:fldCharType="separate"/>
        </w:r>
        <w:r>
          <w:rPr>
            <w:noProof/>
            <w:webHidden/>
          </w:rPr>
          <w:t>7</w:t>
        </w:r>
        <w:r>
          <w:rPr>
            <w:noProof/>
            <w:webHidden/>
          </w:rPr>
          <w:fldChar w:fldCharType="end"/>
        </w:r>
      </w:hyperlink>
    </w:p>
    <w:p w14:paraId="698543C4" w14:textId="75305C1A"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298" w:history="1">
        <w:r w:rsidRPr="003322AC">
          <w:rPr>
            <w:rStyle w:val="Hyperlink"/>
            <w:noProof/>
          </w:rPr>
          <w:t>Review of Part 5</w:t>
        </w:r>
        <w:r>
          <w:rPr>
            <w:noProof/>
            <w:webHidden/>
          </w:rPr>
          <w:tab/>
        </w:r>
        <w:r>
          <w:rPr>
            <w:noProof/>
            <w:webHidden/>
          </w:rPr>
          <w:fldChar w:fldCharType="begin"/>
        </w:r>
        <w:r>
          <w:rPr>
            <w:noProof/>
            <w:webHidden/>
          </w:rPr>
          <w:instrText xml:space="preserve"> PAGEREF _Toc95301298 \h </w:instrText>
        </w:r>
        <w:r>
          <w:rPr>
            <w:noProof/>
            <w:webHidden/>
          </w:rPr>
        </w:r>
        <w:r>
          <w:rPr>
            <w:noProof/>
            <w:webHidden/>
          </w:rPr>
          <w:fldChar w:fldCharType="separate"/>
        </w:r>
        <w:r>
          <w:rPr>
            <w:noProof/>
            <w:webHidden/>
          </w:rPr>
          <w:t>8</w:t>
        </w:r>
        <w:r>
          <w:rPr>
            <w:noProof/>
            <w:webHidden/>
          </w:rPr>
          <w:fldChar w:fldCharType="end"/>
        </w:r>
      </w:hyperlink>
    </w:p>
    <w:p w14:paraId="3885A001" w14:textId="040E142F" w:rsidR="00B63B06" w:rsidRDefault="00B63B06">
      <w:pPr>
        <w:pStyle w:val="TOC1"/>
        <w:rPr>
          <w:rFonts w:asciiTheme="minorHAnsi" w:eastAsiaTheme="minorEastAsia" w:hAnsiTheme="minorHAnsi" w:cstheme="minorBidi"/>
          <w:b w:val="0"/>
          <w:noProof/>
          <w:sz w:val="22"/>
          <w:szCs w:val="22"/>
          <w:lang w:eastAsia="en-IE"/>
        </w:rPr>
      </w:pPr>
      <w:hyperlink w:anchor="_Toc95301299" w:history="1">
        <w:r w:rsidRPr="003322AC">
          <w:rPr>
            <w:rStyle w:val="Hyperlink"/>
            <w:noProof/>
          </w:rPr>
          <w:t>1 Introduction</w:t>
        </w:r>
        <w:r>
          <w:rPr>
            <w:noProof/>
            <w:webHidden/>
          </w:rPr>
          <w:tab/>
        </w:r>
        <w:r>
          <w:rPr>
            <w:noProof/>
            <w:webHidden/>
          </w:rPr>
          <w:fldChar w:fldCharType="begin"/>
        </w:r>
        <w:r>
          <w:rPr>
            <w:noProof/>
            <w:webHidden/>
          </w:rPr>
          <w:instrText xml:space="preserve"> PAGEREF _Toc95301299 \h </w:instrText>
        </w:r>
        <w:r>
          <w:rPr>
            <w:noProof/>
            <w:webHidden/>
          </w:rPr>
        </w:r>
        <w:r>
          <w:rPr>
            <w:noProof/>
            <w:webHidden/>
          </w:rPr>
          <w:fldChar w:fldCharType="separate"/>
        </w:r>
        <w:r>
          <w:rPr>
            <w:noProof/>
            <w:webHidden/>
          </w:rPr>
          <w:t>11</w:t>
        </w:r>
        <w:r>
          <w:rPr>
            <w:noProof/>
            <w:webHidden/>
          </w:rPr>
          <w:fldChar w:fldCharType="end"/>
        </w:r>
      </w:hyperlink>
    </w:p>
    <w:p w14:paraId="79580C1E" w14:textId="661CE1BD"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0" w:history="1">
        <w:r w:rsidRPr="003322AC">
          <w:rPr>
            <w:rStyle w:val="Hyperlink"/>
            <w:noProof/>
          </w:rPr>
          <w:t>1.1 Legislative background</w:t>
        </w:r>
        <w:r>
          <w:rPr>
            <w:noProof/>
            <w:webHidden/>
          </w:rPr>
          <w:tab/>
        </w:r>
        <w:r>
          <w:rPr>
            <w:noProof/>
            <w:webHidden/>
          </w:rPr>
          <w:fldChar w:fldCharType="begin"/>
        </w:r>
        <w:r>
          <w:rPr>
            <w:noProof/>
            <w:webHidden/>
          </w:rPr>
          <w:instrText xml:space="preserve"> PAGEREF _Toc95301300 \h </w:instrText>
        </w:r>
        <w:r>
          <w:rPr>
            <w:noProof/>
            <w:webHidden/>
          </w:rPr>
        </w:r>
        <w:r>
          <w:rPr>
            <w:noProof/>
            <w:webHidden/>
          </w:rPr>
          <w:fldChar w:fldCharType="separate"/>
        </w:r>
        <w:r>
          <w:rPr>
            <w:noProof/>
            <w:webHidden/>
          </w:rPr>
          <w:t>11</w:t>
        </w:r>
        <w:r>
          <w:rPr>
            <w:noProof/>
            <w:webHidden/>
          </w:rPr>
          <w:fldChar w:fldCharType="end"/>
        </w:r>
      </w:hyperlink>
    </w:p>
    <w:p w14:paraId="41D5DF39" w14:textId="3FFE9F06"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1" w:history="1">
        <w:r w:rsidRPr="003322AC">
          <w:rPr>
            <w:rStyle w:val="Hyperlink"/>
            <w:noProof/>
          </w:rPr>
          <w:t>1.2 Counting employees with disabilities</w:t>
        </w:r>
        <w:r>
          <w:rPr>
            <w:noProof/>
            <w:webHidden/>
          </w:rPr>
          <w:tab/>
        </w:r>
        <w:r>
          <w:rPr>
            <w:noProof/>
            <w:webHidden/>
          </w:rPr>
          <w:fldChar w:fldCharType="begin"/>
        </w:r>
        <w:r>
          <w:rPr>
            <w:noProof/>
            <w:webHidden/>
          </w:rPr>
          <w:instrText xml:space="preserve"> PAGEREF _Toc95301301 \h </w:instrText>
        </w:r>
        <w:r>
          <w:rPr>
            <w:noProof/>
            <w:webHidden/>
          </w:rPr>
        </w:r>
        <w:r>
          <w:rPr>
            <w:noProof/>
            <w:webHidden/>
          </w:rPr>
          <w:fldChar w:fldCharType="separate"/>
        </w:r>
        <w:r>
          <w:rPr>
            <w:noProof/>
            <w:webHidden/>
          </w:rPr>
          <w:t>11</w:t>
        </w:r>
        <w:r>
          <w:rPr>
            <w:noProof/>
            <w:webHidden/>
          </w:rPr>
          <w:fldChar w:fldCharType="end"/>
        </w:r>
      </w:hyperlink>
    </w:p>
    <w:p w14:paraId="44E15F27" w14:textId="44434849"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2" w:history="1">
        <w:r w:rsidRPr="003322AC">
          <w:rPr>
            <w:rStyle w:val="Hyperlink"/>
            <w:noProof/>
          </w:rPr>
          <w:t>1.3 Increasing the recruitment of persons with disabilities</w:t>
        </w:r>
        <w:r>
          <w:rPr>
            <w:noProof/>
            <w:webHidden/>
          </w:rPr>
          <w:tab/>
        </w:r>
        <w:r>
          <w:rPr>
            <w:noProof/>
            <w:webHidden/>
          </w:rPr>
          <w:fldChar w:fldCharType="begin"/>
        </w:r>
        <w:r>
          <w:rPr>
            <w:noProof/>
            <w:webHidden/>
          </w:rPr>
          <w:instrText xml:space="preserve"> PAGEREF _Toc95301302 \h </w:instrText>
        </w:r>
        <w:r>
          <w:rPr>
            <w:noProof/>
            <w:webHidden/>
          </w:rPr>
        </w:r>
        <w:r>
          <w:rPr>
            <w:noProof/>
            <w:webHidden/>
          </w:rPr>
          <w:fldChar w:fldCharType="separate"/>
        </w:r>
        <w:r>
          <w:rPr>
            <w:noProof/>
            <w:webHidden/>
          </w:rPr>
          <w:t>12</w:t>
        </w:r>
        <w:r>
          <w:rPr>
            <w:noProof/>
            <w:webHidden/>
          </w:rPr>
          <w:fldChar w:fldCharType="end"/>
        </w:r>
      </w:hyperlink>
    </w:p>
    <w:p w14:paraId="150C4605" w14:textId="210261F6" w:rsidR="00B63B06" w:rsidRDefault="00B63B06">
      <w:pPr>
        <w:pStyle w:val="TOC1"/>
        <w:rPr>
          <w:rFonts w:asciiTheme="minorHAnsi" w:eastAsiaTheme="minorEastAsia" w:hAnsiTheme="minorHAnsi" w:cstheme="minorBidi"/>
          <w:b w:val="0"/>
          <w:noProof/>
          <w:sz w:val="22"/>
          <w:szCs w:val="22"/>
          <w:lang w:eastAsia="en-IE"/>
        </w:rPr>
      </w:pPr>
      <w:hyperlink w:anchor="_Toc95301303" w:history="1">
        <w:r w:rsidRPr="003322AC">
          <w:rPr>
            <w:rStyle w:val="Hyperlink"/>
            <w:noProof/>
          </w:rPr>
          <w:t>2. Main Findings for 2020</w:t>
        </w:r>
        <w:r>
          <w:rPr>
            <w:noProof/>
            <w:webHidden/>
          </w:rPr>
          <w:tab/>
        </w:r>
        <w:r>
          <w:rPr>
            <w:noProof/>
            <w:webHidden/>
          </w:rPr>
          <w:fldChar w:fldCharType="begin"/>
        </w:r>
        <w:r>
          <w:rPr>
            <w:noProof/>
            <w:webHidden/>
          </w:rPr>
          <w:instrText xml:space="preserve"> PAGEREF _Toc95301303 \h </w:instrText>
        </w:r>
        <w:r>
          <w:rPr>
            <w:noProof/>
            <w:webHidden/>
          </w:rPr>
        </w:r>
        <w:r>
          <w:rPr>
            <w:noProof/>
            <w:webHidden/>
          </w:rPr>
          <w:fldChar w:fldCharType="separate"/>
        </w:r>
        <w:r>
          <w:rPr>
            <w:noProof/>
            <w:webHidden/>
          </w:rPr>
          <w:t>14</w:t>
        </w:r>
        <w:r>
          <w:rPr>
            <w:noProof/>
            <w:webHidden/>
          </w:rPr>
          <w:fldChar w:fldCharType="end"/>
        </w:r>
      </w:hyperlink>
    </w:p>
    <w:p w14:paraId="12E6E20B" w14:textId="05FAE6F9"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4" w:history="1">
        <w:r w:rsidRPr="003322AC">
          <w:rPr>
            <w:rStyle w:val="Hyperlink"/>
            <w:noProof/>
          </w:rPr>
          <w:t>2.1 The minimum 3% target exceeded for tenth successive year</w:t>
        </w:r>
        <w:r>
          <w:rPr>
            <w:noProof/>
            <w:webHidden/>
          </w:rPr>
          <w:tab/>
        </w:r>
        <w:r>
          <w:rPr>
            <w:noProof/>
            <w:webHidden/>
          </w:rPr>
          <w:fldChar w:fldCharType="begin"/>
        </w:r>
        <w:r>
          <w:rPr>
            <w:noProof/>
            <w:webHidden/>
          </w:rPr>
          <w:instrText xml:space="preserve"> PAGEREF _Toc95301304 \h </w:instrText>
        </w:r>
        <w:r>
          <w:rPr>
            <w:noProof/>
            <w:webHidden/>
          </w:rPr>
        </w:r>
        <w:r>
          <w:rPr>
            <w:noProof/>
            <w:webHidden/>
          </w:rPr>
          <w:fldChar w:fldCharType="separate"/>
        </w:r>
        <w:r>
          <w:rPr>
            <w:noProof/>
            <w:webHidden/>
          </w:rPr>
          <w:t>14</w:t>
        </w:r>
        <w:r>
          <w:rPr>
            <w:noProof/>
            <w:webHidden/>
          </w:rPr>
          <w:fldChar w:fldCharType="end"/>
        </w:r>
      </w:hyperlink>
    </w:p>
    <w:p w14:paraId="3E7A8AA0" w14:textId="74310552"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5" w:history="1">
        <w:r w:rsidRPr="003322AC">
          <w:rPr>
            <w:rStyle w:val="Hyperlink"/>
            <w:noProof/>
          </w:rPr>
          <w:t>2.2 Changes in public bodies</w:t>
        </w:r>
        <w:r>
          <w:rPr>
            <w:noProof/>
            <w:webHidden/>
          </w:rPr>
          <w:tab/>
        </w:r>
        <w:r>
          <w:rPr>
            <w:noProof/>
            <w:webHidden/>
          </w:rPr>
          <w:fldChar w:fldCharType="begin"/>
        </w:r>
        <w:r>
          <w:rPr>
            <w:noProof/>
            <w:webHidden/>
          </w:rPr>
          <w:instrText xml:space="preserve"> PAGEREF _Toc95301305 \h </w:instrText>
        </w:r>
        <w:r>
          <w:rPr>
            <w:noProof/>
            <w:webHidden/>
          </w:rPr>
        </w:r>
        <w:r>
          <w:rPr>
            <w:noProof/>
            <w:webHidden/>
          </w:rPr>
          <w:fldChar w:fldCharType="separate"/>
        </w:r>
        <w:r>
          <w:rPr>
            <w:noProof/>
            <w:webHidden/>
          </w:rPr>
          <w:t>15</w:t>
        </w:r>
        <w:r>
          <w:rPr>
            <w:noProof/>
            <w:webHidden/>
          </w:rPr>
          <w:fldChar w:fldCharType="end"/>
        </w:r>
      </w:hyperlink>
    </w:p>
    <w:p w14:paraId="7E24F2AA" w14:textId="55017BCE"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6" w:history="1">
        <w:r w:rsidRPr="003322AC">
          <w:rPr>
            <w:rStyle w:val="Hyperlink"/>
            <w:noProof/>
          </w:rPr>
          <w:t>2.3 Analysis by type of public sector body</w:t>
        </w:r>
        <w:r>
          <w:rPr>
            <w:noProof/>
            <w:webHidden/>
          </w:rPr>
          <w:tab/>
        </w:r>
        <w:r>
          <w:rPr>
            <w:noProof/>
            <w:webHidden/>
          </w:rPr>
          <w:fldChar w:fldCharType="begin"/>
        </w:r>
        <w:r>
          <w:rPr>
            <w:noProof/>
            <w:webHidden/>
          </w:rPr>
          <w:instrText xml:space="preserve"> PAGEREF _Toc95301306 \h </w:instrText>
        </w:r>
        <w:r>
          <w:rPr>
            <w:noProof/>
            <w:webHidden/>
          </w:rPr>
        </w:r>
        <w:r>
          <w:rPr>
            <w:noProof/>
            <w:webHidden/>
          </w:rPr>
          <w:fldChar w:fldCharType="separate"/>
        </w:r>
        <w:r>
          <w:rPr>
            <w:noProof/>
            <w:webHidden/>
          </w:rPr>
          <w:t>22</w:t>
        </w:r>
        <w:r>
          <w:rPr>
            <w:noProof/>
            <w:webHidden/>
          </w:rPr>
          <w:fldChar w:fldCharType="end"/>
        </w:r>
      </w:hyperlink>
    </w:p>
    <w:p w14:paraId="6A7E5C17" w14:textId="0C3ABECC"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7" w:history="1">
        <w:r w:rsidRPr="003322AC">
          <w:rPr>
            <w:rStyle w:val="Hyperlink"/>
            <w:noProof/>
          </w:rPr>
          <w:t>2.4 Analysis by size of public sector body</w:t>
        </w:r>
        <w:r>
          <w:rPr>
            <w:noProof/>
            <w:webHidden/>
          </w:rPr>
          <w:tab/>
        </w:r>
        <w:r>
          <w:rPr>
            <w:noProof/>
            <w:webHidden/>
          </w:rPr>
          <w:fldChar w:fldCharType="begin"/>
        </w:r>
        <w:r>
          <w:rPr>
            <w:noProof/>
            <w:webHidden/>
          </w:rPr>
          <w:instrText xml:space="preserve"> PAGEREF _Toc95301307 \h </w:instrText>
        </w:r>
        <w:r>
          <w:rPr>
            <w:noProof/>
            <w:webHidden/>
          </w:rPr>
        </w:r>
        <w:r>
          <w:rPr>
            <w:noProof/>
            <w:webHidden/>
          </w:rPr>
          <w:fldChar w:fldCharType="separate"/>
        </w:r>
        <w:r>
          <w:rPr>
            <w:noProof/>
            <w:webHidden/>
          </w:rPr>
          <w:t>26</w:t>
        </w:r>
        <w:r>
          <w:rPr>
            <w:noProof/>
            <w:webHidden/>
          </w:rPr>
          <w:fldChar w:fldCharType="end"/>
        </w:r>
      </w:hyperlink>
    </w:p>
    <w:p w14:paraId="0C9FD3C6" w14:textId="0844D790" w:rsidR="00B63B06" w:rsidRDefault="00B63B06">
      <w:pPr>
        <w:pStyle w:val="TOC1"/>
        <w:rPr>
          <w:rFonts w:asciiTheme="minorHAnsi" w:eastAsiaTheme="minorEastAsia" w:hAnsiTheme="minorHAnsi" w:cstheme="minorBidi"/>
          <w:b w:val="0"/>
          <w:noProof/>
          <w:sz w:val="22"/>
          <w:szCs w:val="22"/>
          <w:lang w:eastAsia="en-IE"/>
        </w:rPr>
      </w:pPr>
      <w:hyperlink w:anchor="_Toc95301308" w:history="1">
        <w:r w:rsidRPr="003322AC">
          <w:rPr>
            <w:rStyle w:val="Hyperlink"/>
            <w:rFonts w:cs="Arial"/>
            <w:bCs/>
            <w:noProof/>
            <w:kern w:val="32"/>
          </w:rPr>
          <w:t xml:space="preserve">3. </w:t>
        </w:r>
        <w:r w:rsidRPr="003322AC">
          <w:rPr>
            <w:rStyle w:val="Hyperlink"/>
            <w:noProof/>
          </w:rPr>
          <w:t>Monitoring and Compliance</w:t>
        </w:r>
        <w:r>
          <w:rPr>
            <w:noProof/>
            <w:webHidden/>
          </w:rPr>
          <w:tab/>
        </w:r>
        <w:r>
          <w:rPr>
            <w:noProof/>
            <w:webHidden/>
          </w:rPr>
          <w:fldChar w:fldCharType="begin"/>
        </w:r>
        <w:r>
          <w:rPr>
            <w:noProof/>
            <w:webHidden/>
          </w:rPr>
          <w:instrText xml:space="preserve"> PAGEREF _Toc95301308 \h </w:instrText>
        </w:r>
        <w:r>
          <w:rPr>
            <w:noProof/>
            <w:webHidden/>
          </w:rPr>
        </w:r>
        <w:r>
          <w:rPr>
            <w:noProof/>
            <w:webHidden/>
          </w:rPr>
          <w:fldChar w:fldCharType="separate"/>
        </w:r>
        <w:r>
          <w:rPr>
            <w:noProof/>
            <w:webHidden/>
          </w:rPr>
          <w:t>29</w:t>
        </w:r>
        <w:r>
          <w:rPr>
            <w:noProof/>
            <w:webHidden/>
          </w:rPr>
          <w:fldChar w:fldCharType="end"/>
        </w:r>
      </w:hyperlink>
    </w:p>
    <w:p w14:paraId="6A8BF83E" w14:textId="3C324397"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09" w:history="1">
        <w:r w:rsidRPr="003322AC">
          <w:rPr>
            <w:rStyle w:val="Hyperlink"/>
            <w:noProof/>
          </w:rPr>
          <w:t>3.1 Compliance with the Act - 2017 and 2018</w:t>
        </w:r>
        <w:r>
          <w:rPr>
            <w:noProof/>
            <w:webHidden/>
          </w:rPr>
          <w:tab/>
        </w:r>
        <w:r>
          <w:rPr>
            <w:noProof/>
            <w:webHidden/>
          </w:rPr>
          <w:fldChar w:fldCharType="begin"/>
        </w:r>
        <w:r>
          <w:rPr>
            <w:noProof/>
            <w:webHidden/>
          </w:rPr>
          <w:instrText xml:space="preserve"> PAGEREF _Toc95301309 \h </w:instrText>
        </w:r>
        <w:r>
          <w:rPr>
            <w:noProof/>
            <w:webHidden/>
          </w:rPr>
        </w:r>
        <w:r>
          <w:rPr>
            <w:noProof/>
            <w:webHidden/>
          </w:rPr>
          <w:fldChar w:fldCharType="separate"/>
        </w:r>
        <w:r>
          <w:rPr>
            <w:noProof/>
            <w:webHidden/>
          </w:rPr>
          <w:t>29</w:t>
        </w:r>
        <w:r>
          <w:rPr>
            <w:noProof/>
            <w:webHidden/>
          </w:rPr>
          <w:fldChar w:fldCharType="end"/>
        </w:r>
      </w:hyperlink>
    </w:p>
    <w:p w14:paraId="16BF4DE6" w14:textId="2FA09123"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10" w:history="1">
        <w:r w:rsidRPr="003322AC">
          <w:rPr>
            <w:rStyle w:val="Hyperlink"/>
            <w:noProof/>
          </w:rPr>
          <w:t>3.2 Compliance with the Act - 2018 and 2019</w:t>
        </w:r>
        <w:r>
          <w:rPr>
            <w:noProof/>
            <w:webHidden/>
          </w:rPr>
          <w:tab/>
        </w:r>
        <w:r>
          <w:rPr>
            <w:noProof/>
            <w:webHidden/>
          </w:rPr>
          <w:fldChar w:fldCharType="begin"/>
        </w:r>
        <w:r>
          <w:rPr>
            <w:noProof/>
            <w:webHidden/>
          </w:rPr>
          <w:instrText xml:space="preserve"> PAGEREF _Toc95301310 \h </w:instrText>
        </w:r>
        <w:r>
          <w:rPr>
            <w:noProof/>
            <w:webHidden/>
          </w:rPr>
        </w:r>
        <w:r>
          <w:rPr>
            <w:noProof/>
            <w:webHidden/>
          </w:rPr>
          <w:fldChar w:fldCharType="separate"/>
        </w:r>
        <w:r>
          <w:rPr>
            <w:noProof/>
            <w:webHidden/>
          </w:rPr>
          <w:t>30</w:t>
        </w:r>
        <w:r>
          <w:rPr>
            <w:noProof/>
            <w:webHidden/>
          </w:rPr>
          <w:fldChar w:fldCharType="end"/>
        </w:r>
      </w:hyperlink>
    </w:p>
    <w:p w14:paraId="441C2F32" w14:textId="662E0D65"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11" w:history="1">
        <w:r w:rsidRPr="003322AC">
          <w:rPr>
            <w:rStyle w:val="Hyperlink"/>
            <w:noProof/>
          </w:rPr>
          <w:t>3.3 Compliance with the Act - 2019 and 2020</w:t>
        </w:r>
        <w:r>
          <w:rPr>
            <w:noProof/>
            <w:webHidden/>
          </w:rPr>
          <w:tab/>
        </w:r>
        <w:r>
          <w:rPr>
            <w:noProof/>
            <w:webHidden/>
          </w:rPr>
          <w:fldChar w:fldCharType="begin"/>
        </w:r>
        <w:r>
          <w:rPr>
            <w:noProof/>
            <w:webHidden/>
          </w:rPr>
          <w:instrText xml:space="preserve"> PAGEREF _Toc95301311 \h </w:instrText>
        </w:r>
        <w:r>
          <w:rPr>
            <w:noProof/>
            <w:webHidden/>
          </w:rPr>
        </w:r>
        <w:r>
          <w:rPr>
            <w:noProof/>
            <w:webHidden/>
          </w:rPr>
          <w:fldChar w:fldCharType="separate"/>
        </w:r>
        <w:r>
          <w:rPr>
            <w:noProof/>
            <w:webHidden/>
          </w:rPr>
          <w:t>31</w:t>
        </w:r>
        <w:r>
          <w:rPr>
            <w:noProof/>
            <w:webHidden/>
          </w:rPr>
          <w:fldChar w:fldCharType="end"/>
        </w:r>
      </w:hyperlink>
    </w:p>
    <w:p w14:paraId="084B6550" w14:textId="620D6952"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12" w:history="1">
        <w:r w:rsidRPr="003322AC">
          <w:rPr>
            <w:rStyle w:val="Hyperlink"/>
            <w:noProof/>
          </w:rPr>
          <w:t>3.4 Responsibility in providing accurate data</w:t>
        </w:r>
        <w:r>
          <w:rPr>
            <w:noProof/>
            <w:webHidden/>
          </w:rPr>
          <w:tab/>
        </w:r>
        <w:r>
          <w:rPr>
            <w:noProof/>
            <w:webHidden/>
          </w:rPr>
          <w:fldChar w:fldCharType="begin"/>
        </w:r>
        <w:r>
          <w:rPr>
            <w:noProof/>
            <w:webHidden/>
          </w:rPr>
          <w:instrText xml:space="preserve"> PAGEREF _Toc95301312 \h </w:instrText>
        </w:r>
        <w:r>
          <w:rPr>
            <w:noProof/>
            <w:webHidden/>
          </w:rPr>
        </w:r>
        <w:r>
          <w:rPr>
            <w:noProof/>
            <w:webHidden/>
          </w:rPr>
          <w:fldChar w:fldCharType="separate"/>
        </w:r>
        <w:r>
          <w:rPr>
            <w:noProof/>
            <w:webHidden/>
          </w:rPr>
          <w:t>31</w:t>
        </w:r>
        <w:r>
          <w:rPr>
            <w:noProof/>
            <w:webHidden/>
          </w:rPr>
          <w:fldChar w:fldCharType="end"/>
        </w:r>
      </w:hyperlink>
    </w:p>
    <w:p w14:paraId="4F7A60DD" w14:textId="335A4E2F"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13" w:history="1">
        <w:r w:rsidRPr="003322AC">
          <w:rPr>
            <w:rStyle w:val="Hyperlink"/>
            <w:noProof/>
          </w:rPr>
          <w:t>3.5 Monitoring Committees</w:t>
        </w:r>
        <w:r>
          <w:rPr>
            <w:noProof/>
            <w:webHidden/>
          </w:rPr>
          <w:tab/>
        </w:r>
        <w:r>
          <w:rPr>
            <w:noProof/>
            <w:webHidden/>
          </w:rPr>
          <w:fldChar w:fldCharType="begin"/>
        </w:r>
        <w:r>
          <w:rPr>
            <w:noProof/>
            <w:webHidden/>
          </w:rPr>
          <w:instrText xml:space="preserve"> PAGEREF _Toc95301313 \h </w:instrText>
        </w:r>
        <w:r>
          <w:rPr>
            <w:noProof/>
            <w:webHidden/>
          </w:rPr>
        </w:r>
        <w:r>
          <w:rPr>
            <w:noProof/>
            <w:webHidden/>
          </w:rPr>
          <w:fldChar w:fldCharType="separate"/>
        </w:r>
        <w:r>
          <w:rPr>
            <w:noProof/>
            <w:webHidden/>
          </w:rPr>
          <w:t>31</w:t>
        </w:r>
        <w:r>
          <w:rPr>
            <w:noProof/>
            <w:webHidden/>
          </w:rPr>
          <w:fldChar w:fldCharType="end"/>
        </w:r>
      </w:hyperlink>
    </w:p>
    <w:p w14:paraId="24E2DDF8" w14:textId="62923AFE" w:rsidR="00B63B06" w:rsidRDefault="00B63B06">
      <w:pPr>
        <w:pStyle w:val="TOC2"/>
        <w:tabs>
          <w:tab w:val="right" w:leader="dot" w:pos="8714"/>
        </w:tabs>
        <w:rPr>
          <w:rFonts w:asciiTheme="minorHAnsi" w:eastAsiaTheme="minorEastAsia" w:hAnsiTheme="minorHAnsi" w:cstheme="minorBidi"/>
          <w:noProof/>
          <w:sz w:val="22"/>
          <w:szCs w:val="22"/>
          <w:lang w:eastAsia="en-IE"/>
        </w:rPr>
      </w:pPr>
      <w:hyperlink w:anchor="_Toc95301314" w:history="1">
        <w:r w:rsidRPr="003322AC">
          <w:rPr>
            <w:rStyle w:val="Hyperlink"/>
            <w:noProof/>
          </w:rPr>
          <w:t>3.6 Errata – changes in data</w:t>
        </w:r>
        <w:r>
          <w:rPr>
            <w:noProof/>
            <w:webHidden/>
          </w:rPr>
          <w:tab/>
        </w:r>
        <w:r>
          <w:rPr>
            <w:noProof/>
            <w:webHidden/>
          </w:rPr>
          <w:fldChar w:fldCharType="begin"/>
        </w:r>
        <w:r>
          <w:rPr>
            <w:noProof/>
            <w:webHidden/>
          </w:rPr>
          <w:instrText xml:space="preserve"> PAGEREF _Toc95301314 \h </w:instrText>
        </w:r>
        <w:r>
          <w:rPr>
            <w:noProof/>
            <w:webHidden/>
          </w:rPr>
        </w:r>
        <w:r>
          <w:rPr>
            <w:noProof/>
            <w:webHidden/>
          </w:rPr>
          <w:fldChar w:fldCharType="separate"/>
        </w:r>
        <w:r>
          <w:rPr>
            <w:noProof/>
            <w:webHidden/>
          </w:rPr>
          <w:t>31</w:t>
        </w:r>
        <w:r>
          <w:rPr>
            <w:noProof/>
            <w:webHidden/>
          </w:rPr>
          <w:fldChar w:fldCharType="end"/>
        </w:r>
      </w:hyperlink>
    </w:p>
    <w:p w14:paraId="2E6A4B36" w14:textId="438DB62F" w:rsidR="00B63B06" w:rsidRDefault="00B63B06">
      <w:pPr>
        <w:pStyle w:val="TOC1"/>
        <w:rPr>
          <w:rFonts w:asciiTheme="minorHAnsi" w:eastAsiaTheme="minorEastAsia" w:hAnsiTheme="minorHAnsi" w:cstheme="minorBidi"/>
          <w:b w:val="0"/>
          <w:noProof/>
          <w:sz w:val="22"/>
          <w:szCs w:val="22"/>
          <w:lang w:eastAsia="en-IE"/>
        </w:rPr>
      </w:pPr>
      <w:hyperlink w:anchor="_Toc95301315" w:history="1">
        <w:r w:rsidRPr="003322AC">
          <w:rPr>
            <w:rStyle w:val="Hyperlink"/>
            <w:noProof/>
          </w:rPr>
          <w:t>Appendix A – Government Departments</w:t>
        </w:r>
        <w:r>
          <w:rPr>
            <w:noProof/>
            <w:webHidden/>
          </w:rPr>
          <w:tab/>
        </w:r>
        <w:r>
          <w:rPr>
            <w:noProof/>
            <w:webHidden/>
          </w:rPr>
          <w:fldChar w:fldCharType="begin"/>
        </w:r>
        <w:r>
          <w:rPr>
            <w:noProof/>
            <w:webHidden/>
          </w:rPr>
          <w:instrText xml:space="preserve"> PAGEREF _Toc95301315 \h </w:instrText>
        </w:r>
        <w:r>
          <w:rPr>
            <w:noProof/>
            <w:webHidden/>
          </w:rPr>
        </w:r>
        <w:r>
          <w:rPr>
            <w:noProof/>
            <w:webHidden/>
          </w:rPr>
          <w:fldChar w:fldCharType="separate"/>
        </w:r>
        <w:r>
          <w:rPr>
            <w:noProof/>
            <w:webHidden/>
          </w:rPr>
          <w:t>32</w:t>
        </w:r>
        <w:r>
          <w:rPr>
            <w:noProof/>
            <w:webHidden/>
          </w:rPr>
          <w:fldChar w:fldCharType="end"/>
        </w:r>
      </w:hyperlink>
    </w:p>
    <w:p w14:paraId="3ED42179" w14:textId="60ACC889" w:rsidR="00B63B06" w:rsidRDefault="00B63B06">
      <w:pPr>
        <w:pStyle w:val="TOC1"/>
        <w:rPr>
          <w:rFonts w:asciiTheme="minorHAnsi" w:eastAsiaTheme="minorEastAsia" w:hAnsiTheme="minorHAnsi" w:cstheme="minorBidi"/>
          <w:b w:val="0"/>
          <w:noProof/>
          <w:sz w:val="22"/>
          <w:szCs w:val="22"/>
          <w:lang w:eastAsia="en-IE"/>
        </w:rPr>
      </w:pPr>
      <w:hyperlink w:anchor="_Toc95301316" w:history="1">
        <w:r w:rsidRPr="003322AC">
          <w:rPr>
            <w:rStyle w:val="Hyperlink"/>
            <w:noProof/>
          </w:rPr>
          <w:t>Appendix B – Public bodies</w:t>
        </w:r>
        <w:r>
          <w:rPr>
            <w:noProof/>
            <w:webHidden/>
          </w:rPr>
          <w:tab/>
        </w:r>
        <w:r>
          <w:rPr>
            <w:noProof/>
            <w:webHidden/>
          </w:rPr>
          <w:fldChar w:fldCharType="begin"/>
        </w:r>
        <w:r>
          <w:rPr>
            <w:noProof/>
            <w:webHidden/>
          </w:rPr>
          <w:instrText xml:space="preserve"> PAGEREF _Toc95301316 \h </w:instrText>
        </w:r>
        <w:r>
          <w:rPr>
            <w:noProof/>
            <w:webHidden/>
          </w:rPr>
        </w:r>
        <w:r>
          <w:rPr>
            <w:noProof/>
            <w:webHidden/>
          </w:rPr>
          <w:fldChar w:fldCharType="separate"/>
        </w:r>
        <w:r>
          <w:rPr>
            <w:noProof/>
            <w:webHidden/>
          </w:rPr>
          <w:t>36</w:t>
        </w:r>
        <w:r>
          <w:rPr>
            <w:noProof/>
            <w:webHidden/>
          </w:rPr>
          <w:fldChar w:fldCharType="end"/>
        </w:r>
      </w:hyperlink>
    </w:p>
    <w:p w14:paraId="6B14E40A" w14:textId="7BAB9E46" w:rsidR="00B63B06" w:rsidRDefault="00B63B06">
      <w:pPr>
        <w:pStyle w:val="TOC1"/>
        <w:rPr>
          <w:rFonts w:asciiTheme="minorHAnsi" w:eastAsiaTheme="minorEastAsia" w:hAnsiTheme="minorHAnsi" w:cstheme="minorBidi"/>
          <w:b w:val="0"/>
          <w:noProof/>
          <w:sz w:val="22"/>
          <w:szCs w:val="22"/>
          <w:lang w:eastAsia="en-IE"/>
        </w:rPr>
      </w:pPr>
      <w:hyperlink w:anchor="_Toc95301317" w:history="1">
        <w:r w:rsidRPr="003322AC">
          <w:rPr>
            <w:rStyle w:val="Hyperlink"/>
            <w:rFonts w:ascii="Rockwell" w:hAnsi="Rockwell" w:cs="Arial"/>
            <w:bCs/>
            <w:noProof/>
            <w:kern w:val="32"/>
          </w:rPr>
          <w:t>Appendix C – Staff census response rates 2020</w:t>
        </w:r>
        <w:r>
          <w:rPr>
            <w:noProof/>
            <w:webHidden/>
          </w:rPr>
          <w:tab/>
        </w:r>
        <w:r>
          <w:rPr>
            <w:noProof/>
            <w:webHidden/>
          </w:rPr>
          <w:fldChar w:fldCharType="begin"/>
        </w:r>
        <w:r>
          <w:rPr>
            <w:noProof/>
            <w:webHidden/>
          </w:rPr>
          <w:instrText xml:space="preserve"> PAGEREF _Toc95301317 \h </w:instrText>
        </w:r>
        <w:r>
          <w:rPr>
            <w:noProof/>
            <w:webHidden/>
          </w:rPr>
        </w:r>
        <w:r>
          <w:rPr>
            <w:noProof/>
            <w:webHidden/>
          </w:rPr>
          <w:fldChar w:fldCharType="separate"/>
        </w:r>
        <w:r>
          <w:rPr>
            <w:noProof/>
            <w:webHidden/>
          </w:rPr>
          <w:t>60</w:t>
        </w:r>
        <w:r>
          <w:rPr>
            <w:noProof/>
            <w:webHidden/>
          </w:rPr>
          <w:fldChar w:fldCharType="end"/>
        </w:r>
      </w:hyperlink>
    </w:p>
    <w:p w14:paraId="5FBF8660" w14:textId="77777777" w:rsidR="00973B13" w:rsidRPr="00C61290" w:rsidRDefault="00973B13" w:rsidP="00973B13">
      <w:pPr>
        <w:rPr>
          <w:rFonts w:ascii="Gill Sans" w:hAnsi="Gill Sans"/>
        </w:rPr>
      </w:pPr>
      <w:r w:rsidRPr="00C61290">
        <w:rPr>
          <w:rFonts w:ascii="Gill Sans" w:hAnsi="Gill Sans"/>
        </w:rPr>
        <w:fldChar w:fldCharType="end"/>
      </w:r>
    </w:p>
    <w:p w14:paraId="5192EFF5" w14:textId="77777777" w:rsidR="00973B13" w:rsidRPr="00C61290"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C61290" w:rsidSect="00D316AD">
          <w:footerReference w:type="default" r:id="rId10"/>
          <w:pgSz w:w="12240" w:h="15840"/>
          <w:pgMar w:top="1418" w:right="1758" w:bottom="1418" w:left="1758" w:header="709" w:footer="709" w:gutter="0"/>
          <w:pgNumType w:start="1"/>
          <w:cols w:space="708"/>
          <w:titlePg/>
          <w:docGrid w:linePitch="360"/>
        </w:sectPr>
      </w:pPr>
    </w:p>
    <w:p w14:paraId="3241E5E8" w14:textId="77777777" w:rsidR="00973B13" w:rsidRPr="00C61290" w:rsidRDefault="00973B13" w:rsidP="00973B13">
      <w:pPr>
        <w:pStyle w:val="Heading1"/>
      </w:pPr>
      <w:bookmarkStart w:id="20" w:name="_Toc95301292"/>
      <w:r w:rsidRPr="00C61290">
        <w:lastRenderedPageBreak/>
        <w:t>Executive Summary</w:t>
      </w:r>
      <w:bookmarkEnd w:id="20"/>
    </w:p>
    <w:p w14:paraId="251DB75F" w14:textId="716078EF" w:rsidR="00973B13" w:rsidRPr="00C61290" w:rsidRDefault="00E3525E" w:rsidP="00973B13">
      <w:pPr>
        <w:rPr>
          <w:color w:val="000000" w:themeColor="text1"/>
        </w:rPr>
      </w:pPr>
      <w:r w:rsidRPr="00C61290">
        <w:rPr>
          <w:color w:val="000000" w:themeColor="text1"/>
        </w:rPr>
        <w:t>This is the fifteenth</w:t>
      </w:r>
      <w:r w:rsidR="00973B13" w:rsidRPr="00C61290">
        <w:rPr>
          <w:color w:val="000000" w:themeColor="text1"/>
        </w:rPr>
        <w:t xml:space="preserve"> annual report by the National Disability Authority (NDA) on employment of persons with disabilities in the public sector. The NDA has a statutory role in monitoring the employment of persons with disabilities in the public sector, arising from Part 5 of the Disability Act 2005.</w:t>
      </w:r>
    </w:p>
    <w:p w14:paraId="001072EF" w14:textId="77777777" w:rsidR="00973B13" w:rsidRPr="00C61290" w:rsidRDefault="00973B13" w:rsidP="00973B13">
      <w:pPr>
        <w:pStyle w:val="Heading2"/>
        <w:rPr>
          <w:color w:val="000000" w:themeColor="text1"/>
        </w:rPr>
      </w:pPr>
      <w:bookmarkStart w:id="21" w:name="_Toc95301293"/>
      <w:r w:rsidRPr="00C61290">
        <w:t>Overview of current analysis</w:t>
      </w:r>
      <w:bookmarkEnd w:id="21"/>
    </w:p>
    <w:p w14:paraId="12353DB2" w14:textId="3C75ED27" w:rsidR="00973B13" w:rsidRPr="00C61290" w:rsidRDefault="005232E2" w:rsidP="00973B13">
      <w:pPr>
        <w:rPr>
          <w:color w:val="000000" w:themeColor="text1"/>
        </w:rPr>
      </w:pPr>
      <w:r w:rsidRPr="00C61290">
        <w:rPr>
          <w:color w:val="000000" w:themeColor="text1"/>
        </w:rPr>
        <w:t>At the end of 2020</w:t>
      </w:r>
      <w:r w:rsidR="00973B13" w:rsidRPr="00C61290">
        <w:rPr>
          <w:color w:val="000000" w:themeColor="text1"/>
        </w:rPr>
        <w:t xml:space="preserve">, the total number of employees in the relevant </w:t>
      </w:r>
      <w:r w:rsidRPr="00C61290">
        <w:rPr>
          <w:color w:val="000000" w:themeColor="text1"/>
        </w:rPr>
        <w:t>public sector bodies was 245,190</w:t>
      </w:r>
      <w:r w:rsidRPr="00C61290">
        <w:rPr>
          <w:rFonts w:cs="Arial"/>
          <w:szCs w:val="26"/>
          <w:lang w:eastAsia="en-IE"/>
        </w:rPr>
        <w:t>, an increase of 7,016 (+3.0%) from 2019. In 2020</w:t>
      </w:r>
      <w:r w:rsidR="00973B13" w:rsidRPr="00C61290">
        <w:rPr>
          <w:rFonts w:cs="Arial"/>
          <w:szCs w:val="26"/>
          <w:lang w:eastAsia="en-IE"/>
        </w:rPr>
        <w:t>, the number of employee</w:t>
      </w:r>
      <w:r w:rsidRPr="00C61290">
        <w:rPr>
          <w:rFonts w:cs="Arial"/>
          <w:szCs w:val="26"/>
          <w:lang w:eastAsia="en-IE"/>
        </w:rPr>
        <w:t>s reporting a disability was 7,637</w:t>
      </w:r>
      <w:r w:rsidR="00973B13" w:rsidRPr="00C61290">
        <w:rPr>
          <w:rFonts w:cs="Arial"/>
          <w:szCs w:val="26"/>
          <w:lang w:eastAsia="en-IE"/>
        </w:rPr>
        <w:t xml:space="preserve"> (3.1%), a</w:t>
      </w:r>
      <w:r w:rsidRPr="00C61290">
        <w:rPr>
          <w:rFonts w:cs="Arial"/>
          <w:szCs w:val="26"/>
          <w:lang w:eastAsia="en-IE"/>
        </w:rPr>
        <w:t>n increase of 318</w:t>
      </w:r>
      <w:r w:rsidR="006F6147" w:rsidRPr="00C61290">
        <w:rPr>
          <w:rFonts w:cs="Arial"/>
          <w:szCs w:val="26"/>
          <w:lang w:eastAsia="en-IE"/>
        </w:rPr>
        <w:t xml:space="preserve"> (+4.4</w:t>
      </w:r>
      <w:r w:rsidR="005D020E" w:rsidRPr="00C61290">
        <w:rPr>
          <w:rFonts w:cs="Arial"/>
          <w:szCs w:val="26"/>
          <w:lang w:eastAsia="en-IE"/>
        </w:rPr>
        <w:t>%) from the 2019</w:t>
      </w:r>
      <w:r w:rsidR="00986077" w:rsidRPr="00C61290">
        <w:rPr>
          <w:rFonts w:cs="Arial"/>
          <w:szCs w:val="26"/>
          <w:lang w:eastAsia="en-IE"/>
        </w:rPr>
        <w:t xml:space="preserve"> figures. </w:t>
      </w:r>
      <w:proofErr w:type="gramStart"/>
      <w:r w:rsidR="00986077" w:rsidRPr="00C61290">
        <w:rPr>
          <w:rFonts w:cs="Arial"/>
          <w:szCs w:val="26"/>
          <w:lang w:eastAsia="en-IE"/>
        </w:rPr>
        <w:t>O</w:t>
      </w:r>
      <w:r w:rsidR="00973B13" w:rsidRPr="00C61290">
        <w:rPr>
          <w:rFonts w:cs="Arial"/>
          <w:szCs w:val="26"/>
          <w:lang w:eastAsia="en-IE"/>
        </w:rPr>
        <w:t>verall</w:t>
      </w:r>
      <w:proofErr w:type="gramEnd"/>
      <w:r w:rsidR="00973B13" w:rsidRPr="00C61290">
        <w:rPr>
          <w:rFonts w:cs="Arial"/>
          <w:szCs w:val="26"/>
          <w:lang w:eastAsia="en-IE"/>
        </w:rPr>
        <w:t xml:space="preserve"> the public sector exceeded the mi</w:t>
      </w:r>
      <w:r w:rsidR="005D020E" w:rsidRPr="00C61290">
        <w:rPr>
          <w:rFonts w:cs="Arial"/>
          <w:szCs w:val="26"/>
          <w:lang w:eastAsia="en-IE"/>
        </w:rPr>
        <w:t>nimum target of 3% for the tenth</w:t>
      </w:r>
      <w:r w:rsidR="00973B13" w:rsidRPr="00C61290">
        <w:rPr>
          <w:rFonts w:cs="Arial"/>
          <w:szCs w:val="26"/>
          <w:lang w:eastAsia="en-IE"/>
        </w:rPr>
        <w:t xml:space="preserve"> successive year. </w:t>
      </w:r>
      <w:r w:rsidR="00973B13" w:rsidRPr="00C61290">
        <w:rPr>
          <w:color w:val="000000" w:themeColor="text1"/>
        </w:rPr>
        <w:t>I</w:t>
      </w:r>
      <w:r w:rsidR="005D020E" w:rsidRPr="00C61290">
        <w:rPr>
          <w:color w:val="000000" w:themeColor="text1"/>
        </w:rPr>
        <w:t>n 2020, 182 (84.7</w:t>
      </w:r>
      <w:r w:rsidR="00973B13" w:rsidRPr="00C61290">
        <w:rPr>
          <w:color w:val="000000" w:themeColor="text1"/>
        </w:rPr>
        <w:t>%) public bodies achieved or exceeded th</w:t>
      </w:r>
      <w:r w:rsidR="00AD2F28" w:rsidRPr="00C61290">
        <w:rPr>
          <w:color w:val="000000" w:themeColor="text1"/>
        </w:rPr>
        <w:t xml:space="preserve">e minimum 3% target compared to </w:t>
      </w:r>
      <w:r w:rsidR="005D020E" w:rsidRPr="00C61290">
        <w:rPr>
          <w:color w:val="000000" w:themeColor="text1"/>
        </w:rPr>
        <w:t>186 (86.1</w:t>
      </w:r>
      <w:r w:rsidR="00973B13" w:rsidRPr="00C61290">
        <w:rPr>
          <w:color w:val="000000" w:themeColor="text1"/>
        </w:rPr>
        <w:t>%) bodies in 201</w:t>
      </w:r>
      <w:r w:rsidR="00DA7868">
        <w:rPr>
          <w:color w:val="000000" w:themeColor="text1"/>
        </w:rPr>
        <w:t xml:space="preserve">9. In 2020, 33 </w:t>
      </w:r>
      <w:r w:rsidR="005D020E" w:rsidRPr="00C61290">
        <w:rPr>
          <w:color w:val="000000" w:themeColor="text1"/>
        </w:rPr>
        <w:t>(15.</w:t>
      </w:r>
      <w:r w:rsidR="00C478BB" w:rsidRPr="00C61290">
        <w:rPr>
          <w:color w:val="000000" w:themeColor="text1"/>
        </w:rPr>
        <w:t>3</w:t>
      </w:r>
      <w:r w:rsidR="00973B13" w:rsidRPr="00C61290">
        <w:rPr>
          <w:color w:val="000000" w:themeColor="text1"/>
        </w:rPr>
        <w:t xml:space="preserve">%) public </w:t>
      </w:r>
      <w:r w:rsidR="00652720" w:rsidRPr="00C61290">
        <w:rPr>
          <w:color w:val="000000" w:themeColor="text1"/>
        </w:rPr>
        <w:t xml:space="preserve">bodies </w:t>
      </w:r>
      <w:r w:rsidR="00973B13" w:rsidRPr="00C61290">
        <w:rPr>
          <w:color w:val="000000" w:themeColor="text1"/>
        </w:rPr>
        <w:t xml:space="preserve">did not reach the </w:t>
      </w:r>
      <w:r w:rsidR="005D020E" w:rsidRPr="00C61290">
        <w:rPr>
          <w:color w:val="000000" w:themeColor="text1"/>
        </w:rPr>
        <w:t>minimum 3% target compared to 30 (13.9%) public bodies in 2019</w:t>
      </w:r>
      <w:r w:rsidR="00973B13" w:rsidRPr="00C61290">
        <w:rPr>
          <w:color w:val="000000" w:themeColor="text1"/>
        </w:rPr>
        <w:t>.</w:t>
      </w:r>
      <w:r w:rsidR="00F61C98" w:rsidRPr="00C61290">
        <w:rPr>
          <w:color w:val="000000" w:themeColor="text1"/>
        </w:rPr>
        <w:t xml:space="preserve"> </w:t>
      </w:r>
      <w:r w:rsidR="00C9781D" w:rsidRPr="00C61290">
        <w:rPr>
          <w:color w:val="000000" w:themeColor="text1"/>
        </w:rPr>
        <w:t>In 2020</w:t>
      </w:r>
      <w:r w:rsidR="00D9207D" w:rsidRPr="00C61290">
        <w:rPr>
          <w:color w:val="000000" w:themeColor="text1"/>
        </w:rPr>
        <w:t>, 17 (52</w:t>
      </w:r>
      <w:r w:rsidR="00973B13" w:rsidRPr="00C61290">
        <w:rPr>
          <w:color w:val="000000" w:themeColor="text1"/>
        </w:rPr>
        <w:t>%) of</w:t>
      </w:r>
      <w:r w:rsidR="004846CB" w:rsidRPr="00C61290">
        <w:rPr>
          <w:color w:val="000000" w:themeColor="text1"/>
        </w:rPr>
        <w:t xml:space="preserve"> the 33</w:t>
      </w:r>
      <w:r w:rsidR="00973B13" w:rsidRPr="00C61290">
        <w:rPr>
          <w:color w:val="000000" w:themeColor="text1"/>
        </w:rPr>
        <w:t xml:space="preserve"> public bodies that did not meet the minimum 3% target are small</w:t>
      </w:r>
      <w:r w:rsidR="00986077" w:rsidRPr="00C61290">
        <w:rPr>
          <w:color w:val="000000" w:themeColor="text1"/>
        </w:rPr>
        <w:t>er</w:t>
      </w:r>
      <w:r w:rsidR="00973B13" w:rsidRPr="00C61290">
        <w:rPr>
          <w:color w:val="000000" w:themeColor="text1"/>
        </w:rPr>
        <w:t xml:space="preserve"> public bodies with less than 30 employees. If each of these public bodies had reported one employee with a disability they would have reached or exceeded the minimum 3% target.</w:t>
      </w:r>
    </w:p>
    <w:p w14:paraId="1F8C7FDA" w14:textId="709856B7" w:rsidR="00973B13" w:rsidRPr="00C61290" w:rsidRDefault="004846CB" w:rsidP="00973B13">
      <w:r w:rsidRPr="00C61290">
        <w:rPr>
          <w:color w:val="000000" w:themeColor="text1"/>
        </w:rPr>
        <w:t>I</w:t>
      </w:r>
      <w:r w:rsidR="009029CD" w:rsidRPr="00C61290">
        <w:rPr>
          <w:color w:val="000000" w:themeColor="text1"/>
        </w:rPr>
        <w:t>n 2020</w:t>
      </w:r>
      <w:r w:rsidR="00973B13" w:rsidRPr="00C61290">
        <w:rPr>
          <w:color w:val="000000" w:themeColor="text1"/>
        </w:rPr>
        <w:t>, four of the five types of public bodies achieved the minimum 3% target (Commercial Bodies, Government Departments, Local Government, and Public Bodies staffed by Civil Servants). This was the same in 201</w:t>
      </w:r>
      <w:r w:rsidR="009029CD" w:rsidRPr="00C61290">
        <w:rPr>
          <w:color w:val="000000" w:themeColor="text1"/>
        </w:rPr>
        <w:t>9</w:t>
      </w:r>
      <w:r w:rsidR="00973B13" w:rsidRPr="00C61290">
        <w:rPr>
          <w:color w:val="000000" w:themeColor="text1"/>
        </w:rPr>
        <w:t xml:space="preserve">. </w:t>
      </w:r>
      <w:r w:rsidR="00973B13" w:rsidRPr="00C61290">
        <w:t xml:space="preserve"> </w:t>
      </w:r>
    </w:p>
    <w:p w14:paraId="6C118BC9" w14:textId="77777777" w:rsidR="00973B13" w:rsidRPr="00C61290" w:rsidRDefault="00973B13" w:rsidP="00973B13">
      <w:pPr>
        <w:rPr>
          <w:color w:val="000000" w:themeColor="text1"/>
        </w:rPr>
      </w:pPr>
      <w:r w:rsidRPr="00C61290">
        <w:rPr>
          <w:color w:val="000000" w:themeColor="text1"/>
        </w:rPr>
        <w:t>In this report, public bodies are also categorised into four different sizes:</w:t>
      </w:r>
    </w:p>
    <w:p w14:paraId="782C83B2"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0-99 employees</w:t>
      </w:r>
    </w:p>
    <w:p w14:paraId="5EC5303C"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100-999 employees</w:t>
      </w:r>
    </w:p>
    <w:p w14:paraId="4DD84F47"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1000-4,999 employees</w:t>
      </w:r>
    </w:p>
    <w:p w14:paraId="7E663CB1" w14:textId="77777777" w:rsidR="00973B13" w:rsidRPr="00C61290" w:rsidRDefault="00973B13" w:rsidP="00973B13">
      <w:pPr>
        <w:pStyle w:val="ListBullet"/>
        <w:numPr>
          <w:ilvl w:val="0"/>
          <w:numId w:val="1"/>
        </w:numPr>
        <w:spacing w:before="0" w:after="240"/>
        <w:ind w:left="357" w:hanging="357"/>
        <w:rPr>
          <w:color w:val="000000" w:themeColor="text1"/>
        </w:rPr>
      </w:pPr>
      <w:r w:rsidRPr="00C61290">
        <w:rPr>
          <w:color w:val="000000" w:themeColor="text1"/>
        </w:rPr>
        <w:t>5,000 employees or more.</w:t>
      </w:r>
    </w:p>
    <w:p w14:paraId="130953A9" w14:textId="18B80283" w:rsidR="00973B13" w:rsidRPr="00C61290" w:rsidRDefault="000B736B" w:rsidP="00D31ED6">
      <w:pPr>
        <w:rPr>
          <w:rFonts w:ascii="Gill Sans" w:hAnsi="Gill Sans"/>
        </w:rPr>
      </w:pPr>
      <w:r w:rsidRPr="00C61290">
        <w:rPr>
          <w:color w:val="000000" w:themeColor="text1"/>
        </w:rPr>
        <w:t>In 2020</w:t>
      </w:r>
      <w:r w:rsidR="00973B13" w:rsidRPr="00C61290">
        <w:rPr>
          <w:color w:val="000000" w:themeColor="text1"/>
        </w:rPr>
        <w:t>, three of the four size categories met or exceeded the minimum target</w:t>
      </w:r>
      <w:r w:rsidR="00973B13" w:rsidRPr="00C61290" w:rsidDel="004D16C1">
        <w:rPr>
          <w:color w:val="000000" w:themeColor="text1"/>
        </w:rPr>
        <w:t xml:space="preserve"> </w:t>
      </w:r>
      <w:r w:rsidR="00973B13" w:rsidRPr="00C61290">
        <w:rPr>
          <w:color w:val="000000" w:themeColor="text1"/>
        </w:rPr>
        <w:t xml:space="preserve">of </w:t>
      </w:r>
      <w:r w:rsidRPr="00C61290">
        <w:rPr>
          <w:color w:val="000000" w:themeColor="text1"/>
        </w:rPr>
        <w:t>3%, which is the same as in 2019</w:t>
      </w:r>
      <w:r w:rsidR="00F33D1D" w:rsidRPr="00C61290">
        <w:rPr>
          <w:color w:val="000000" w:themeColor="text1"/>
        </w:rPr>
        <w:t>. In both years, only one public body</w:t>
      </w:r>
      <w:r w:rsidR="00F26316" w:rsidRPr="00C61290">
        <w:rPr>
          <w:color w:val="000000" w:themeColor="text1"/>
        </w:rPr>
        <w:t>, the HSE</w:t>
      </w:r>
      <w:r w:rsidR="005C02F0" w:rsidRPr="00C61290">
        <w:rPr>
          <w:color w:val="000000" w:themeColor="text1"/>
        </w:rPr>
        <w:t xml:space="preserve">, </w:t>
      </w:r>
      <w:r w:rsidR="00930703">
        <w:rPr>
          <w:color w:val="000000" w:themeColor="text1"/>
        </w:rPr>
        <w:t xml:space="preserve">did </w:t>
      </w:r>
      <w:r w:rsidR="00F33D1D" w:rsidRPr="00C61290">
        <w:rPr>
          <w:color w:val="000000" w:themeColor="text1"/>
        </w:rPr>
        <w:t>not make the minimum 3% t</w:t>
      </w:r>
      <w:r w:rsidR="00A04319" w:rsidRPr="00C61290">
        <w:rPr>
          <w:color w:val="000000" w:themeColor="text1"/>
        </w:rPr>
        <w:t>a</w:t>
      </w:r>
      <w:r w:rsidR="00F26316" w:rsidRPr="00C61290">
        <w:rPr>
          <w:color w:val="000000" w:themeColor="text1"/>
        </w:rPr>
        <w:t xml:space="preserve">rget in the </w:t>
      </w:r>
      <w:r w:rsidR="004127EA" w:rsidRPr="00C61290">
        <w:rPr>
          <w:color w:val="000000" w:themeColor="text1"/>
        </w:rPr>
        <w:t xml:space="preserve">category of </w:t>
      </w:r>
      <w:r w:rsidR="00973B13" w:rsidRPr="00C61290">
        <w:rPr>
          <w:color w:val="000000" w:themeColor="text1"/>
        </w:rPr>
        <w:t>5,000 employees or more</w:t>
      </w:r>
      <w:r w:rsidR="00973B13" w:rsidRPr="00C61290">
        <w:rPr>
          <w:rFonts w:ascii="Gill Sans" w:hAnsi="Gill Sans"/>
        </w:rPr>
        <w:t>.</w:t>
      </w:r>
      <w:bookmarkStart w:id="22" w:name="_Toc18680239"/>
    </w:p>
    <w:p w14:paraId="2966571F" w14:textId="77777777" w:rsidR="00973B13" w:rsidRPr="00C61290" w:rsidRDefault="00973B13" w:rsidP="00973B13">
      <w:pPr>
        <w:pStyle w:val="Heading2"/>
      </w:pPr>
      <w:bookmarkStart w:id="23" w:name="_Toc95301294"/>
      <w:bookmarkEnd w:id="22"/>
      <w:r w:rsidRPr="00C61290">
        <w:t>The HSE</w:t>
      </w:r>
      <w:bookmarkEnd w:id="23"/>
      <w:r w:rsidRPr="00C61290">
        <w:t xml:space="preserve"> </w:t>
      </w:r>
    </w:p>
    <w:p w14:paraId="5629184D" w14:textId="7C92FB98" w:rsidR="00973B13" w:rsidRPr="00C61290" w:rsidRDefault="00973B13" w:rsidP="00973B13">
      <w:pPr>
        <w:rPr>
          <w:color w:val="000000" w:themeColor="text1"/>
        </w:rPr>
      </w:pPr>
      <w:r w:rsidRPr="00C61290">
        <w:t>The HSE is the largest bo</w:t>
      </w:r>
      <w:r w:rsidR="000B736B" w:rsidRPr="00C61290">
        <w:t>dy in the public sector. In 2020</w:t>
      </w:r>
      <w:r w:rsidR="00DA7868">
        <w:t>,</w:t>
      </w:r>
      <w:r w:rsidRPr="00C61290">
        <w:t xml:space="preserve"> this public b</w:t>
      </w:r>
      <w:r w:rsidR="000B736B" w:rsidRPr="00C61290">
        <w:t>ody reported an increase of +4,397 employees from 88,215 employees in 2019 to 92,612 employees in 2020</w:t>
      </w:r>
      <w:r w:rsidRPr="00C61290">
        <w:t xml:space="preserve">. </w:t>
      </w:r>
      <w:r w:rsidRPr="00C61290">
        <w:rPr>
          <w:color w:val="000000" w:themeColor="text1"/>
        </w:rPr>
        <w:t>This public</w:t>
      </w:r>
      <w:r w:rsidR="00605BDB" w:rsidRPr="00C61290">
        <w:rPr>
          <w:color w:val="000000" w:themeColor="text1"/>
        </w:rPr>
        <w:t xml:space="preserve"> body</w:t>
      </w:r>
      <w:r w:rsidRPr="00C61290">
        <w:rPr>
          <w:color w:val="000000" w:themeColor="text1"/>
        </w:rPr>
        <w:t xml:space="preserve"> </w:t>
      </w:r>
      <w:r w:rsidR="00F26316" w:rsidRPr="00C61290">
        <w:rPr>
          <w:color w:val="000000" w:themeColor="text1"/>
        </w:rPr>
        <w:t xml:space="preserve">also </w:t>
      </w:r>
      <w:r w:rsidRPr="00C61290">
        <w:rPr>
          <w:color w:val="000000" w:themeColor="text1"/>
        </w:rPr>
        <w:t xml:space="preserve">reported a </w:t>
      </w:r>
      <w:r w:rsidR="000B736B" w:rsidRPr="00C61290">
        <w:rPr>
          <w:color w:val="000000" w:themeColor="text1"/>
        </w:rPr>
        <w:t>slight increase in the number (+50)</w:t>
      </w:r>
      <w:r w:rsidRPr="00C61290">
        <w:rPr>
          <w:color w:val="000000" w:themeColor="text1"/>
        </w:rPr>
        <w:t xml:space="preserve"> a</w:t>
      </w:r>
      <w:r w:rsidR="000B736B" w:rsidRPr="00C61290">
        <w:rPr>
          <w:color w:val="000000" w:themeColor="text1"/>
        </w:rPr>
        <w:t xml:space="preserve">nd percentage </w:t>
      </w:r>
      <w:r w:rsidR="00F26316" w:rsidRPr="00C61290">
        <w:rPr>
          <w:color w:val="000000" w:themeColor="text1"/>
        </w:rPr>
        <w:t xml:space="preserve">(+0.1%) </w:t>
      </w:r>
      <w:r w:rsidR="000B736B" w:rsidRPr="00C61290">
        <w:rPr>
          <w:color w:val="000000" w:themeColor="text1"/>
        </w:rPr>
        <w:t xml:space="preserve">of </w:t>
      </w:r>
      <w:r w:rsidR="005C02F0" w:rsidRPr="00C61290">
        <w:rPr>
          <w:color w:val="000000" w:themeColor="text1"/>
        </w:rPr>
        <w:t>employees reporting</w:t>
      </w:r>
      <w:r w:rsidRPr="00C61290">
        <w:rPr>
          <w:color w:val="000000" w:themeColor="text1"/>
        </w:rPr>
        <w:t xml:space="preserve"> a disability from </w:t>
      </w:r>
      <w:r w:rsidRPr="00C61290">
        <w:rPr>
          <w:color w:val="000000" w:themeColor="text1"/>
        </w:rPr>
        <w:lastRenderedPageBreak/>
        <w:t>201</w:t>
      </w:r>
      <w:r w:rsidR="000B736B" w:rsidRPr="00C61290">
        <w:rPr>
          <w:color w:val="000000" w:themeColor="text1"/>
        </w:rPr>
        <w:t>9 to 2020</w:t>
      </w:r>
      <w:r w:rsidRPr="00C61290">
        <w:rPr>
          <w:color w:val="000000" w:themeColor="text1"/>
        </w:rPr>
        <w:t>. In 201</w:t>
      </w:r>
      <w:r w:rsidR="000B736B" w:rsidRPr="00C61290">
        <w:rPr>
          <w:color w:val="000000" w:themeColor="text1"/>
        </w:rPr>
        <w:t>9, 464 (0.5</w:t>
      </w:r>
      <w:r w:rsidRPr="00C61290">
        <w:rPr>
          <w:color w:val="000000" w:themeColor="text1"/>
        </w:rPr>
        <w:t>%) employee</w:t>
      </w:r>
      <w:r w:rsidR="0083038D" w:rsidRPr="00C61290">
        <w:rPr>
          <w:color w:val="000000" w:themeColor="text1"/>
        </w:rPr>
        <w:t>s reported a disability, in 2020 this increased to 514 (0.6</w:t>
      </w:r>
      <w:r w:rsidRPr="00C61290">
        <w:rPr>
          <w:color w:val="000000" w:themeColor="text1"/>
        </w:rPr>
        <w:t>%).</w:t>
      </w:r>
    </w:p>
    <w:p w14:paraId="01962C3A" w14:textId="7710653A" w:rsidR="00973B13" w:rsidRPr="00C61290" w:rsidRDefault="00973B13" w:rsidP="00973B13">
      <w:pPr>
        <w:rPr>
          <w:color w:val="000000" w:themeColor="text1"/>
        </w:rPr>
      </w:pPr>
      <w:r w:rsidRPr="00C61290">
        <w:rPr>
          <w:color w:val="000000" w:themeColor="text1"/>
        </w:rPr>
        <w:t>Table 1 below highlights the impact that the HSE – as the largest employer in the public sector - has on the overall percentage of employees reporting a disabil</w:t>
      </w:r>
      <w:r w:rsidR="00605BDB" w:rsidRPr="00C61290">
        <w:rPr>
          <w:color w:val="000000" w:themeColor="text1"/>
        </w:rPr>
        <w:t>ity in the public sector in 2020</w:t>
      </w:r>
      <w:r w:rsidRPr="00C61290">
        <w:rPr>
          <w:color w:val="000000" w:themeColor="text1"/>
        </w:rPr>
        <w:t>.</w:t>
      </w:r>
    </w:p>
    <w:p w14:paraId="792B4FE9" w14:textId="5DE1719E" w:rsidR="00973B13" w:rsidRPr="00C61290" w:rsidRDefault="00973B13" w:rsidP="009A4DAA">
      <w:pPr>
        <w:pStyle w:val="TableTitle"/>
      </w:pPr>
      <w:r w:rsidRPr="00C61290">
        <w:t xml:space="preserve">Table 1. Overall percentage of employees reporting a disability with and without HSE Data in </w:t>
      </w:r>
      <w:r w:rsidR="00A94AED" w:rsidRPr="00C61290">
        <w:t>2020</w:t>
      </w:r>
      <w:r w:rsidRPr="00C61290">
        <w:t xml:space="preserve"> </w:t>
      </w:r>
    </w:p>
    <w:tbl>
      <w:tblPr>
        <w:tblW w:w="9198"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39"/>
        <w:gridCol w:w="2231"/>
        <w:gridCol w:w="2693"/>
        <w:gridCol w:w="2535"/>
      </w:tblGrid>
      <w:tr w:rsidR="00973B13" w:rsidRPr="00C61290" w14:paraId="43CD609C" w14:textId="77777777" w:rsidTr="00D77446">
        <w:trPr>
          <w:tblHeader/>
        </w:trPr>
        <w:tc>
          <w:tcPr>
            <w:tcW w:w="1739" w:type="dxa"/>
          </w:tcPr>
          <w:p w14:paraId="0DA5893F" w14:textId="77777777" w:rsidR="00973B13" w:rsidRPr="00C61290" w:rsidRDefault="00973B13" w:rsidP="00AD2F28">
            <w:pPr>
              <w:keepNext/>
              <w:spacing w:after="0"/>
              <w:rPr>
                <w:b/>
                <w:color w:val="000000"/>
                <w:sz w:val="22"/>
                <w:szCs w:val="22"/>
              </w:rPr>
            </w:pPr>
            <w:r w:rsidRPr="00C61290">
              <w:rPr>
                <w:b/>
                <w:color w:val="000000"/>
                <w:sz w:val="22"/>
                <w:szCs w:val="22"/>
              </w:rPr>
              <w:t>Year</w:t>
            </w:r>
          </w:p>
        </w:tc>
        <w:tc>
          <w:tcPr>
            <w:tcW w:w="2231" w:type="dxa"/>
          </w:tcPr>
          <w:p w14:paraId="748AD21A" w14:textId="77777777" w:rsidR="00D77446" w:rsidRPr="00C61290" w:rsidRDefault="00973B13" w:rsidP="00AD2F28">
            <w:pPr>
              <w:keepNext/>
              <w:spacing w:after="0"/>
              <w:rPr>
                <w:b/>
                <w:color w:val="000000"/>
                <w:sz w:val="22"/>
                <w:szCs w:val="22"/>
              </w:rPr>
            </w:pPr>
            <w:r w:rsidRPr="00C61290">
              <w:rPr>
                <w:b/>
                <w:color w:val="000000"/>
                <w:sz w:val="22"/>
                <w:szCs w:val="22"/>
              </w:rPr>
              <w:t xml:space="preserve">Total </w:t>
            </w:r>
            <w:r w:rsidR="00B6096B" w:rsidRPr="00C61290">
              <w:rPr>
                <w:b/>
                <w:color w:val="000000"/>
                <w:sz w:val="22"/>
                <w:szCs w:val="22"/>
              </w:rPr>
              <w:t xml:space="preserve">number </w:t>
            </w:r>
          </w:p>
          <w:p w14:paraId="228EEE9C" w14:textId="36B90F40" w:rsidR="00973B13" w:rsidRPr="00C61290" w:rsidRDefault="00B6096B" w:rsidP="00AD2F28">
            <w:pPr>
              <w:keepNext/>
              <w:spacing w:after="0"/>
              <w:rPr>
                <w:b/>
                <w:color w:val="000000"/>
                <w:sz w:val="22"/>
                <w:szCs w:val="22"/>
              </w:rPr>
            </w:pPr>
            <w:r w:rsidRPr="00C61290">
              <w:rPr>
                <w:b/>
                <w:color w:val="000000"/>
                <w:sz w:val="22"/>
                <w:szCs w:val="22"/>
              </w:rPr>
              <w:t xml:space="preserve">of </w:t>
            </w:r>
            <w:r w:rsidR="00973B13" w:rsidRPr="00C61290">
              <w:rPr>
                <w:b/>
                <w:color w:val="000000"/>
                <w:sz w:val="22"/>
                <w:szCs w:val="22"/>
              </w:rPr>
              <w:t>employees</w:t>
            </w:r>
          </w:p>
        </w:tc>
        <w:tc>
          <w:tcPr>
            <w:tcW w:w="2693" w:type="dxa"/>
          </w:tcPr>
          <w:p w14:paraId="60649D67" w14:textId="6815EBF6" w:rsidR="00973B13" w:rsidRPr="00C61290" w:rsidRDefault="00D83E3F" w:rsidP="00AD2F28">
            <w:pPr>
              <w:keepNext/>
              <w:spacing w:after="0"/>
              <w:rPr>
                <w:b/>
                <w:color w:val="000000"/>
                <w:sz w:val="22"/>
                <w:szCs w:val="22"/>
              </w:rPr>
            </w:pPr>
            <w:r w:rsidRPr="00C61290">
              <w:rPr>
                <w:b/>
                <w:color w:val="000000"/>
                <w:sz w:val="22"/>
                <w:szCs w:val="22"/>
              </w:rPr>
              <w:t xml:space="preserve">Employees reporting </w:t>
            </w:r>
            <w:r w:rsidR="00D77446" w:rsidRPr="00C61290">
              <w:rPr>
                <w:b/>
                <w:color w:val="000000"/>
                <w:sz w:val="22"/>
                <w:szCs w:val="22"/>
              </w:rPr>
              <w:t>a disability</w:t>
            </w:r>
          </w:p>
        </w:tc>
        <w:tc>
          <w:tcPr>
            <w:tcW w:w="2535" w:type="dxa"/>
          </w:tcPr>
          <w:p w14:paraId="0EF7643E" w14:textId="158ABFC1" w:rsidR="00973B13" w:rsidRPr="00C61290" w:rsidRDefault="00973B13" w:rsidP="00AD2F28">
            <w:pPr>
              <w:keepNext/>
              <w:spacing w:after="0"/>
              <w:rPr>
                <w:b/>
                <w:color w:val="000000"/>
                <w:sz w:val="22"/>
                <w:szCs w:val="22"/>
              </w:rPr>
            </w:pPr>
            <w:r w:rsidRPr="00C61290">
              <w:rPr>
                <w:b/>
                <w:color w:val="000000"/>
                <w:sz w:val="22"/>
                <w:szCs w:val="22"/>
              </w:rPr>
              <w:t>% of total employees</w:t>
            </w:r>
            <w:r w:rsidR="00D83E3F" w:rsidRPr="00C61290">
              <w:rPr>
                <w:b/>
                <w:color w:val="000000"/>
                <w:sz w:val="22"/>
                <w:szCs w:val="22"/>
              </w:rPr>
              <w:t xml:space="preserve"> reporting </w:t>
            </w:r>
            <w:r w:rsidR="00D77446" w:rsidRPr="00C61290">
              <w:rPr>
                <w:b/>
                <w:color w:val="000000"/>
                <w:sz w:val="22"/>
                <w:szCs w:val="22"/>
              </w:rPr>
              <w:t>a disability</w:t>
            </w:r>
            <w:r w:rsidR="00D83E3F" w:rsidRPr="00C61290">
              <w:rPr>
                <w:b/>
                <w:color w:val="000000"/>
                <w:sz w:val="22"/>
                <w:szCs w:val="22"/>
              </w:rPr>
              <w:t xml:space="preserve"> </w:t>
            </w:r>
          </w:p>
        </w:tc>
      </w:tr>
      <w:tr w:rsidR="00973B13" w:rsidRPr="00C61290" w14:paraId="4C8DD5C3" w14:textId="77777777" w:rsidTr="00D77446">
        <w:trPr>
          <w:tblHeader/>
        </w:trPr>
        <w:tc>
          <w:tcPr>
            <w:tcW w:w="1739" w:type="dxa"/>
            <w:tcBorders>
              <w:bottom w:val="single" w:sz="12" w:space="0" w:color="000000"/>
            </w:tcBorders>
          </w:tcPr>
          <w:p w14:paraId="39002274" w14:textId="337C8C4D" w:rsidR="00973B13" w:rsidRPr="00C61290" w:rsidRDefault="00C31209" w:rsidP="00AD2F28">
            <w:pPr>
              <w:keepNext/>
              <w:spacing w:after="0"/>
              <w:rPr>
                <w:b/>
                <w:color w:val="000000"/>
                <w:sz w:val="22"/>
                <w:szCs w:val="22"/>
              </w:rPr>
            </w:pPr>
            <w:r w:rsidRPr="00C61290">
              <w:rPr>
                <w:b/>
                <w:color w:val="000000"/>
                <w:sz w:val="22"/>
                <w:szCs w:val="22"/>
              </w:rPr>
              <w:t>2020</w:t>
            </w:r>
            <w:r w:rsidR="00973B13" w:rsidRPr="00C61290">
              <w:rPr>
                <w:b/>
                <w:color w:val="000000"/>
                <w:sz w:val="22"/>
                <w:szCs w:val="22"/>
              </w:rPr>
              <w:t xml:space="preserve"> (including HSE data</w:t>
            </w:r>
          </w:p>
        </w:tc>
        <w:tc>
          <w:tcPr>
            <w:tcW w:w="2231" w:type="dxa"/>
            <w:tcBorders>
              <w:bottom w:val="single" w:sz="12" w:space="0" w:color="000000"/>
            </w:tcBorders>
          </w:tcPr>
          <w:p w14:paraId="5536978D" w14:textId="334284B9" w:rsidR="00973B13" w:rsidRPr="00C61290" w:rsidRDefault="00C31209" w:rsidP="00AD2F28">
            <w:pPr>
              <w:keepNext/>
              <w:spacing w:after="0"/>
              <w:jc w:val="right"/>
              <w:rPr>
                <w:rFonts w:cs="Arial"/>
                <w:sz w:val="22"/>
                <w:szCs w:val="22"/>
                <w:lang w:eastAsia="en-IE"/>
              </w:rPr>
            </w:pPr>
            <w:r w:rsidRPr="00C61290">
              <w:rPr>
                <w:rFonts w:cs="Arial"/>
                <w:sz w:val="22"/>
                <w:szCs w:val="22"/>
                <w:lang w:eastAsia="en-IE"/>
              </w:rPr>
              <w:t>245,190</w:t>
            </w:r>
          </w:p>
        </w:tc>
        <w:tc>
          <w:tcPr>
            <w:tcW w:w="2693" w:type="dxa"/>
            <w:tcBorders>
              <w:bottom w:val="single" w:sz="12" w:space="0" w:color="000000"/>
            </w:tcBorders>
          </w:tcPr>
          <w:p w14:paraId="2A60ED24" w14:textId="05447C8D" w:rsidR="00973B13" w:rsidRPr="00C61290" w:rsidRDefault="00C31209" w:rsidP="00AD2F28">
            <w:pPr>
              <w:keepNext/>
              <w:spacing w:after="0"/>
              <w:jc w:val="right"/>
              <w:rPr>
                <w:rFonts w:cs="Arial"/>
                <w:sz w:val="22"/>
                <w:szCs w:val="22"/>
                <w:lang w:eastAsia="en-IE"/>
              </w:rPr>
            </w:pPr>
            <w:r w:rsidRPr="00C61290">
              <w:rPr>
                <w:rFonts w:cs="Arial"/>
                <w:sz w:val="22"/>
                <w:szCs w:val="22"/>
                <w:lang w:eastAsia="en-IE"/>
              </w:rPr>
              <w:t>7,637</w:t>
            </w:r>
          </w:p>
        </w:tc>
        <w:tc>
          <w:tcPr>
            <w:tcW w:w="2535" w:type="dxa"/>
            <w:tcBorders>
              <w:bottom w:val="single" w:sz="12" w:space="0" w:color="000000"/>
            </w:tcBorders>
          </w:tcPr>
          <w:p w14:paraId="63764DA6" w14:textId="77777777" w:rsidR="00973B13" w:rsidRPr="00C61290" w:rsidRDefault="00973B13" w:rsidP="00AD2F28">
            <w:pPr>
              <w:keepNext/>
              <w:spacing w:after="0"/>
              <w:jc w:val="right"/>
              <w:rPr>
                <w:rFonts w:cs="Arial"/>
                <w:sz w:val="22"/>
                <w:szCs w:val="22"/>
                <w:lang w:eastAsia="en-IE"/>
              </w:rPr>
            </w:pPr>
            <w:r w:rsidRPr="00C61290">
              <w:rPr>
                <w:rFonts w:cs="Arial"/>
                <w:sz w:val="22"/>
                <w:szCs w:val="22"/>
                <w:lang w:eastAsia="en-IE"/>
              </w:rPr>
              <w:t>3.1%</w:t>
            </w:r>
          </w:p>
        </w:tc>
      </w:tr>
      <w:tr w:rsidR="00973B13" w:rsidRPr="00C61290" w14:paraId="0B1602CD" w14:textId="77777777" w:rsidTr="00D77446">
        <w:trPr>
          <w:tblHeader/>
        </w:trPr>
        <w:tc>
          <w:tcPr>
            <w:tcW w:w="1739" w:type="dxa"/>
            <w:tcBorders>
              <w:bottom w:val="single" w:sz="12" w:space="0" w:color="000000"/>
            </w:tcBorders>
          </w:tcPr>
          <w:p w14:paraId="784E685D" w14:textId="0FE226B6" w:rsidR="00973B13" w:rsidRPr="00C61290" w:rsidRDefault="00C31209" w:rsidP="00AD2F28">
            <w:pPr>
              <w:keepNext/>
              <w:spacing w:after="0"/>
              <w:rPr>
                <w:color w:val="000000"/>
                <w:sz w:val="22"/>
                <w:szCs w:val="22"/>
              </w:rPr>
            </w:pPr>
            <w:r w:rsidRPr="00C61290">
              <w:rPr>
                <w:b/>
                <w:color w:val="000000"/>
                <w:sz w:val="22"/>
                <w:szCs w:val="22"/>
              </w:rPr>
              <w:t>2020</w:t>
            </w:r>
            <w:r w:rsidR="00973B13" w:rsidRPr="00C61290">
              <w:rPr>
                <w:b/>
                <w:color w:val="000000"/>
                <w:sz w:val="22"/>
                <w:szCs w:val="22"/>
              </w:rPr>
              <w:t xml:space="preserve"> (excluding HSE data)</w:t>
            </w:r>
          </w:p>
        </w:tc>
        <w:tc>
          <w:tcPr>
            <w:tcW w:w="2231" w:type="dxa"/>
            <w:tcBorders>
              <w:bottom w:val="single" w:sz="12" w:space="0" w:color="000000"/>
            </w:tcBorders>
          </w:tcPr>
          <w:p w14:paraId="73069F68" w14:textId="6B9A2A6B" w:rsidR="00973B13" w:rsidRPr="00C61290" w:rsidRDefault="000B4CF0" w:rsidP="00AD2F28">
            <w:pPr>
              <w:keepNext/>
              <w:spacing w:after="0"/>
              <w:jc w:val="right"/>
              <w:rPr>
                <w:rFonts w:cs="Arial"/>
                <w:sz w:val="22"/>
                <w:szCs w:val="22"/>
                <w:lang w:eastAsia="en-IE"/>
              </w:rPr>
            </w:pPr>
            <w:r w:rsidRPr="00C61290">
              <w:rPr>
                <w:rFonts w:cs="Arial"/>
                <w:sz w:val="22"/>
                <w:szCs w:val="22"/>
                <w:lang w:eastAsia="en-IE"/>
              </w:rPr>
              <w:t>152,578</w:t>
            </w:r>
          </w:p>
        </w:tc>
        <w:tc>
          <w:tcPr>
            <w:tcW w:w="2693" w:type="dxa"/>
            <w:tcBorders>
              <w:bottom w:val="single" w:sz="12" w:space="0" w:color="000000"/>
            </w:tcBorders>
          </w:tcPr>
          <w:p w14:paraId="601E6113" w14:textId="0F08C7E1" w:rsidR="00973B13" w:rsidRPr="00C61290" w:rsidRDefault="000B4CF0" w:rsidP="00AD2F28">
            <w:pPr>
              <w:keepNext/>
              <w:spacing w:after="0"/>
              <w:jc w:val="right"/>
              <w:rPr>
                <w:rFonts w:cs="Arial"/>
                <w:sz w:val="22"/>
                <w:szCs w:val="22"/>
                <w:lang w:eastAsia="en-IE"/>
              </w:rPr>
            </w:pPr>
            <w:r w:rsidRPr="00C61290">
              <w:rPr>
                <w:rFonts w:cs="Arial"/>
                <w:sz w:val="22"/>
                <w:szCs w:val="22"/>
                <w:lang w:eastAsia="en-IE"/>
              </w:rPr>
              <w:t>7,123</w:t>
            </w:r>
          </w:p>
        </w:tc>
        <w:tc>
          <w:tcPr>
            <w:tcW w:w="2535" w:type="dxa"/>
            <w:tcBorders>
              <w:bottom w:val="single" w:sz="12" w:space="0" w:color="000000"/>
            </w:tcBorders>
          </w:tcPr>
          <w:p w14:paraId="087EFF55" w14:textId="373637A3" w:rsidR="00973B13" w:rsidRPr="00C61290" w:rsidRDefault="000B4CF0" w:rsidP="00AD2F28">
            <w:pPr>
              <w:keepNext/>
              <w:spacing w:after="0"/>
              <w:jc w:val="right"/>
              <w:rPr>
                <w:rFonts w:cs="Arial"/>
                <w:sz w:val="22"/>
                <w:szCs w:val="22"/>
                <w:lang w:eastAsia="en-IE"/>
              </w:rPr>
            </w:pPr>
            <w:r w:rsidRPr="00C61290">
              <w:rPr>
                <w:rFonts w:cs="Arial"/>
                <w:sz w:val="22"/>
                <w:szCs w:val="22"/>
                <w:lang w:eastAsia="en-IE"/>
              </w:rPr>
              <w:t>4.7%</w:t>
            </w:r>
          </w:p>
        </w:tc>
      </w:tr>
    </w:tbl>
    <w:p w14:paraId="6676184F" w14:textId="77777777" w:rsidR="00973B13" w:rsidRPr="00C61290" w:rsidRDefault="00973B13" w:rsidP="00973B13"/>
    <w:p w14:paraId="2B49888D" w14:textId="6386083F" w:rsidR="00BD03E2" w:rsidRPr="00C61290" w:rsidRDefault="00BD03E2" w:rsidP="00BD03E2">
      <w:r w:rsidRPr="00C61290">
        <w:t>If the HSE data was excluded from the 2020 returns, the reported percentage of people with disabilities in the public sector would be 51.6% h</w:t>
      </w:r>
      <w:r w:rsidR="002B6DA1">
        <w:t>igher than when the HSE data is</w:t>
      </w:r>
      <w:r w:rsidRPr="00C61290">
        <w:t xml:space="preserve"> included.</w:t>
      </w:r>
    </w:p>
    <w:p w14:paraId="2BDA7791" w14:textId="482E7CDA" w:rsidR="00973B13" w:rsidRPr="00C61290" w:rsidRDefault="00973B13" w:rsidP="002A28AE">
      <w:r w:rsidRPr="00C61290">
        <w:t>Table 2 demonstrates that if we compare the overall performanc</w:t>
      </w:r>
      <w:r w:rsidR="00641AB0" w:rsidRPr="00C61290">
        <w:t>e of the public sector from 2019 to 2020</w:t>
      </w:r>
      <w:r w:rsidRPr="00C61290">
        <w:t>, excluding the HSE data for both years, the total number of public sector employees fo</w:t>
      </w:r>
      <w:r w:rsidR="00641AB0" w:rsidRPr="00C61290">
        <w:t>r all bodies, increased by 2,619</w:t>
      </w:r>
      <w:r w:rsidR="00A94AED" w:rsidRPr="00C61290">
        <w:t xml:space="preserve"> (+1.8</w:t>
      </w:r>
      <w:r w:rsidRPr="00C61290">
        <w:t>%). The number of employees reporti</w:t>
      </w:r>
      <w:r w:rsidR="00A94AED" w:rsidRPr="00C61290">
        <w:t>ng a disability increased by 268</w:t>
      </w:r>
      <w:r w:rsidR="00A30852" w:rsidRPr="00C61290">
        <w:t xml:space="preserve"> (+3.9</w:t>
      </w:r>
      <w:r w:rsidRPr="00C61290">
        <w:t xml:space="preserve">%) and the percentage of employees reporting a disability also increased slightly by 0.1%. </w:t>
      </w:r>
    </w:p>
    <w:p w14:paraId="617A322F" w14:textId="77A6007B" w:rsidR="008B4BF8" w:rsidRPr="00C61290" w:rsidRDefault="00973B13" w:rsidP="009368A7">
      <w:pPr>
        <w:keepNext/>
        <w:keepLines/>
        <w:spacing w:after="120"/>
        <w:rPr>
          <w:rFonts w:ascii="Gill Sans" w:hAnsi="Gill Sans"/>
          <w:b/>
        </w:rPr>
      </w:pPr>
      <w:r w:rsidRPr="00C61290">
        <w:rPr>
          <w:rFonts w:ascii="Gill Sans" w:hAnsi="Gill Sans"/>
          <w:b/>
        </w:rPr>
        <w:t>Table 2. Overall public sector performance from 201</w:t>
      </w:r>
      <w:r w:rsidR="00A94AED" w:rsidRPr="00C61290">
        <w:rPr>
          <w:rFonts w:ascii="Gill Sans" w:hAnsi="Gill Sans"/>
          <w:b/>
        </w:rPr>
        <w:t>9</w:t>
      </w:r>
      <w:r w:rsidRPr="00C61290">
        <w:rPr>
          <w:rFonts w:ascii="Gill Sans" w:hAnsi="Gill Sans"/>
          <w:b/>
        </w:rPr>
        <w:t xml:space="preserve"> to</w:t>
      </w:r>
      <w:r w:rsidR="00A94AED" w:rsidRPr="00C61290">
        <w:rPr>
          <w:rFonts w:ascii="Gill Sans" w:hAnsi="Gill Sans"/>
          <w:b/>
        </w:rPr>
        <w:t xml:space="preserve"> 2020</w:t>
      </w:r>
      <w:r w:rsidRPr="00C61290">
        <w:rPr>
          <w:rFonts w:ascii="Gill Sans" w:hAnsi="Gill Sans"/>
          <w:b/>
        </w:rPr>
        <w:t xml:space="preserve"> without the HSE</w:t>
      </w:r>
      <w:r w:rsidR="006E531F" w:rsidRPr="00C61290">
        <w:rPr>
          <w:rFonts w:ascii="Gill Sans" w:hAnsi="Gill Sans"/>
          <w:b/>
        </w:rPr>
        <w:t xml:space="preserve"> d</w:t>
      </w:r>
      <w:r w:rsidRPr="00C61290">
        <w:rPr>
          <w:rFonts w:ascii="Gill Sans" w:hAnsi="Gill Sans"/>
          <w:b/>
        </w:rPr>
        <w:t xml:space="preserve">ata </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60"/>
        <w:gridCol w:w="2160"/>
        <w:gridCol w:w="2160"/>
        <w:gridCol w:w="2160"/>
      </w:tblGrid>
      <w:tr w:rsidR="008B4BF8" w:rsidRPr="00C61290" w14:paraId="2EE26902" w14:textId="77777777" w:rsidTr="008B4BF8">
        <w:trPr>
          <w:tblHeader/>
        </w:trPr>
        <w:tc>
          <w:tcPr>
            <w:tcW w:w="2160" w:type="dxa"/>
            <w:tcBorders>
              <w:bottom w:val="single" w:sz="12" w:space="0" w:color="000000"/>
            </w:tcBorders>
          </w:tcPr>
          <w:p w14:paraId="4DE8909B" w14:textId="77777777" w:rsidR="008B4BF8" w:rsidRPr="00C61290" w:rsidRDefault="008B4BF8" w:rsidP="008B4BF8">
            <w:pPr>
              <w:pStyle w:val="TableHead"/>
              <w:jc w:val="right"/>
            </w:pPr>
          </w:p>
        </w:tc>
        <w:tc>
          <w:tcPr>
            <w:tcW w:w="2160" w:type="dxa"/>
            <w:tcBorders>
              <w:bottom w:val="single" w:sz="12" w:space="0" w:color="000000"/>
            </w:tcBorders>
          </w:tcPr>
          <w:p w14:paraId="6E006771" w14:textId="193490BB" w:rsidR="008B4BF8" w:rsidRPr="00C61290" w:rsidRDefault="00B6096B" w:rsidP="001015D3">
            <w:pPr>
              <w:keepNext/>
              <w:spacing w:after="0"/>
            </w:pPr>
            <w:r w:rsidRPr="00C61290">
              <w:rPr>
                <w:b/>
                <w:color w:val="000000"/>
                <w:sz w:val="22"/>
                <w:szCs w:val="22"/>
              </w:rPr>
              <w:t xml:space="preserve">Total number of employees </w:t>
            </w:r>
          </w:p>
        </w:tc>
        <w:tc>
          <w:tcPr>
            <w:tcW w:w="2160" w:type="dxa"/>
            <w:tcBorders>
              <w:bottom w:val="single" w:sz="12" w:space="0" w:color="000000"/>
            </w:tcBorders>
          </w:tcPr>
          <w:p w14:paraId="208D51CA" w14:textId="49D5F5E1" w:rsidR="008B4BF8" w:rsidRPr="00C61290" w:rsidRDefault="008B4BF8" w:rsidP="008B4BF8">
            <w:pPr>
              <w:keepNext/>
              <w:spacing w:after="0"/>
              <w:rPr>
                <w:b/>
                <w:color w:val="000000"/>
                <w:sz w:val="22"/>
                <w:szCs w:val="22"/>
              </w:rPr>
            </w:pPr>
            <w:r w:rsidRPr="00C61290">
              <w:rPr>
                <w:b/>
                <w:color w:val="000000"/>
                <w:sz w:val="22"/>
                <w:szCs w:val="22"/>
              </w:rPr>
              <w:t>Employees reporting</w:t>
            </w:r>
            <w:r w:rsidR="00D77446" w:rsidRPr="00C61290">
              <w:rPr>
                <w:b/>
                <w:color w:val="000000"/>
                <w:sz w:val="22"/>
                <w:szCs w:val="22"/>
              </w:rPr>
              <w:t xml:space="preserve"> a</w:t>
            </w:r>
            <w:r w:rsidRPr="00C61290">
              <w:rPr>
                <w:b/>
                <w:color w:val="000000"/>
                <w:sz w:val="22"/>
                <w:szCs w:val="22"/>
              </w:rPr>
              <w:t xml:space="preserve"> </w:t>
            </w:r>
            <w:r w:rsidR="00D83E3F" w:rsidRPr="00C61290">
              <w:rPr>
                <w:b/>
                <w:color w:val="000000"/>
                <w:sz w:val="22"/>
                <w:szCs w:val="22"/>
              </w:rPr>
              <w:t xml:space="preserve"> </w:t>
            </w:r>
            <w:r w:rsidRPr="00C61290">
              <w:rPr>
                <w:b/>
                <w:color w:val="000000"/>
                <w:sz w:val="22"/>
                <w:szCs w:val="22"/>
              </w:rPr>
              <w:t xml:space="preserve"> disabil</w:t>
            </w:r>
            <w:r w:rsidR="00D77446" w:rsidRPr="00C61290">
              <w:rPr>
                <w:b/>
                <w:color w:val="000000"/>
                <w:sz w:val="22"/>
                <w:szCs w:val="22"/>
              </w:rPr>
              <w:t>ity</w:t>
            </w:r>
          </w:p>
        </w:tc>
        <w:tc>
          <w:tcPr>
            <w:tcW w:w="2160" w:type="dxa"/>
            <w:tcBorders>
              <w:bottom w:val="single" w:sz="12" w:space="0" w:color="000000"/>
            </w:tcBorders>
          </w:tcPr>
          <w:p w14:paraId="78712F3E" w14:textId="16595346" w:rsidR="008B4BF8" w:rsidRPr="00C61290" w:rsidRDefault="008B4BF8" w:rsidP="008B4BF8">
            <w:pPr>
              <w:keepNext/>
              <w:spacing w:after="0"/>
            </w:pPr>
            <w:r w:rsidRPr="00C61290">
              <w:rPr>
                <w:b/>
                <w:color w:val="000000"/>
                <w:sz w:val="22"/>
                <w:szCs w:val="22"/>
              </w:rPr>
              <w:t xml:space="preserve">% </w:t>
            </w:r>
            <w:r w:rsidR="00CF50BB" w:rsidRPr="00C61290">
              <w:rPr>
                <w:b/>
                <w:color w:val="000000"/>
                <w:sz w:val="22"/>
                <w:szCs w:val="22"/>
              </w:rPr>
              <w:t xml:space="preserve">of total </w:t>
            </w:r>
            <w:proofErr w:type="gramStart"/>
            <w:r w:rsidR="00CF50BB" w:rsidRPr="00C61290">
              <w:rPr>
                <w:b/>
                <w:color w:val="000000"/>
                <w:sz w:val="22"/>
                <w:szCs w:val="22"/>
              </w:rPr>
              <w:t>employees  reporting</w:t>
            </w:r>
            <w:proofErr w:type="gramEnd"/>
            <w:r w:rsidR="00CF50BB" w:rsidRPr="00C61290">
              <w:rPr>
                <w:b/>
                <w:color w:val="000000"/>
                <w:sz w:val="22"/>
                <w:szCs w:val="22"/>
              </w:rPr>
              <w:t xml:space="preserve"> </w:t>
            </w:r>
            <w:r w:rsidR="00D77446" w:rsidRPr="00C61290">
              <w:rPr>
                <w:b/>
                <w:color w:val="000000"/>
                <w:sz w:val="22"/>
                <w:szCs w:val="22"/>
              </w:rPr>
              <w:t>a disability</w:t>
            </w:r>
          </w:p>
          <w:p w14:paraId="6887700C" w14:textId="29ADFA2A" w:rsidR="008B4BF8" w:rsidRPr="00C61290" w:rsidRDefault="008B4BF8" w:rsidP="008B4BF8">
            <w:pPr>
              <w:pStyle w:val="TableHead"/>
            </w:pPr>
          </w:p>
        </w:tc>
      </w:tr>
      <w:tr w:rsidR="008B4BF8" w:rsidRPr="00C61290" w14:paraId="3676822C" w14:textId="77777777" w:rsidTr="008B4BF8">
        <w:tc>
          <w:tcPr>
            <w:tcW w:w="2160" w:type="dxa"/>
            <w:tcBorders>
              <w:top w:val="single" w:sz="12" w:space="0" w:color="000000"/>
            </w:tcBorders>
          </w:tcPr>
          <w:p w14:paraId="5C00F44F" w14:textId="77777777" w:rsidR="008B4BF8" w:rsidRPr="00C61290" w:rsidRDefault="008B4BF8" w:rsidP="008B4BF8">
            <w:pPr>
              <w:keepNext/>
              <w:spacing w:after="0"/>
              <w:rPr>
                <w:b/>
                <w:color w:val="000000"/>
                <w:sz w:val="22"/>
                <w:szCs w:val="22"/>
              </w:rPr>
            </w:pPr>
            <w:r w:rsidRPr="00C61290">
              <w:rPr>
                <w:b/>
                <w:color w:val="000000"/>
                <w:sz w:val="22"/>
                <w:szCs w:val="22"/>
              </w:rPr>
              <w:t>2020</w:t>
            </w:r>
          </w:p>
          <w:p w14:paraId="010AB1B0" w14:textId="2BA95E81" w:rsidR="008B4BF8" w:rsidRPr="00C61290" w:rsidRDefault="008B4BF8" w:rsidP="008B4BF8">
            <w:pPr>
              <w:keepNext/>
              <w:spacing w:after="0"/>
              <w:rPr>
                <w:b/>
                <w:color w:val="000000"/>
                <w:sz w:val="22"/>
                <w:szCs w:val="22"/>
              </w:rPr>
            </w:pPr>
            <w:r w:rsidRPr="00C61290">
              <w:rPr>
                <w:b/>
                <w:color w:val="000000"/>
                <w:sz w:val="22"/>
                <w:szCs w:val="22"/>
              </w:rPr>
              <w:t>(excluding HSE data)</w:t>
            </w:r>
          </w:p>
        </w:tc>
        <w:tc>
          <w:tcPr>
            <w:tcW w:w="2160" w:type="dxa"/>
            <w:tcBorders>
              <w:top w:val="single" w:sz="12" w:space="0" w:color="000000"/>
            </w:tcBorders>
          </w:tcPr>
          <w:p w14:paraId="124F6F54" w14:textId="1B9B529B" w:rsidR="008B4BF8" w:rsidRPr="00C61290" w:rsidRDefault="008B4BF8" w:rsidP="003339C2">
            <w:pPr>
              <w:pStyle w:val="TableCell"/>
              <w:jc w:val="right"/>
              <w:rPr>
                <w:sz w:val="22"/>
                <w:szCs w:val="22"/>
                <w:lang w:eastAsia="en-IE"/>
              </w:rPr>
            </w:pPr>
            <w:r w:rsidRPr="00C61290">
              <w:rPr>
                <w:sz w:val="22"/>
                <w:szCs w:val="22"/>
                <w:lang w:eastAsia="en-IE"/>
              </w:rPr>
              <w:t>152,578</w:t>
            </w:r>
          </w:p>
        </w:tc>
        <w:tc>
          <w:tcPr>
            <w:tcW w:w="2160" w:type="dxa"/>
            <w:tcBorders>
              <w:top w:val="single" w:sz="12" w:space="0" w:color="000000"/>
            </w:tcBorders>
          </w:tcPr>
          <w:p w14:paraId="0C6E9A73" w14:textId="30BCD2AF" w:rsidR="008B4BF8" w:rsidRPr="00C61290" w:rsidRDefault="008B4BF8" w:rsidP="003339C2">
            <w:pPr>
              <w:pStyle w:val="TableCell"/>
              <w:jc w:val="right"/>
              <w:rPr>
                <w:sz w:val="22"/>
                <w:szCs w:val="22"/>
                <w:lang w:eastAsia="en-IE"/>
              </w:rPr>
            </w:pPr>
            <w:r w:rsidRPr="00C61290">
              <w:rPr>
                <w:sz w:val="22"/>
                <w:szCs w:val="22"/>
                <w:lang w:eastAsia="en-IE"/>
              </w:rPr>
              <w:t>7,123</w:t>
            </w:r>
          </w:p>
        </w:tc>
        <w:tc>
          <w:tcPr>
            <w:tcW w:w="2160" w:type="dxa"/>
            <w:tcBorders>
              <w:top w:val="single" w:sz="12" w:space="0" w:color="000000"/>
            </w:tcBorders>
          </w:tcPr>
          <w:p w14:paraId="0A27DDD9" w14:textId="56EB5D43" w:rsidR="008B4BF8" w:rsidRPr="00C61290" w:rsidRDefault="008B4BF8" w:rsidP="003339C2">
            <w:pPr>
              <w:pStyle w:val="TableCell"/>
              <w:jc w:val="right"/>
              <w:rPr>
                <w:sz w:val="22"/>
                <w:szCs w:val="22"/>
                <w:lang w:eastAsia="en-IE"/>
              </w:rPr>
            </w:pPr>
            <w:r w:rsidRPr="00C61290">
              <w:rPr>
                <w:sz w:val="22"/>
                <w:szCs w:val="22"/>
                <w:lang w:eastAsia="en-IE"/>
              </w:rPr>
              <w:t>4.7%</w:t>
            </w:r>
          </w:p>
        </w:tc>
      </w:tr>
      <w:tr w:rsidR="008B4BF8" w:rsidRPr="00C61290" w14:paraId="0220CFBD" w14:textId="77777777" w:rsidTr="008B4BF8">
        <w:tc>
          <w:tcPr>
            <w:tcW w:w="2160" w:type="dxa"/>
            <w:tcBorders>
              <w:top w:val="single" w:sz="12" w:space="0" w:color="000000"/>
            </w:tcBorders>
          </w:tcPr>
          <w:p w14:paraId="55A3C27A" w14:textId="77777777" w:rsidR="008B4BF8" w:rsidRPr="00C61290" w:rsidRDefault="008B4BF8" w:rsidP="008B4BF8">
            <w:pPr>
              <w:keepNext/>
              <w:spacing w:after="0"/>
              <w:rPr>
                <w:b/>
                <w:color w:val="000000"/>
                <w:sz w:val="22"/>
                <w:szCs w:val="22"/>
              </w:rPr>
            </w:pPr>
            <w:r w:rsidRPr="00C61290">
              <w:rPr>
                <w:b/>
                <w:color w:val="000000"/>
                <w:sz w:val="22"/>
                <w:szCs w:val="22"/>
              </w:rPr>
              <w:t>2019</w:t>
            </w:r>
          </w:p>
          <w:p w14:paraId="3EE333BD" w14:textId="0668A634" w:rsidR="008B4BF8" w:rsidRPr="00C61290" w:rsidRDefault="008B4BF8" w:rsidP="008B4BF8">
            <w:pPr>
              <w:pStyle w:val="TableRowHead"/>
              <w:rPr>
                <w:rFonts w:ascii="Gill Sans MT" w:hAnsi="Gill Sans MT"/>
              </w:rPr>
            </w:pPr>
            <w:r w:rsidRPr="00C61290">
              <w:rPr>
                <w:rFonts w:ascii="Gill Sans MT" w:hAnsi="Gill Sans MT"/>
                <w:color w:val="000000"/>
                <w:sz w:val="22"/>
                <w:szCs w:val="22"/>
              </w:rPr>
              <w:t>(excluding HSE data)</w:t>
            </w:r>
          </w:p>
        </w:tc>
        <w:tc>
          <w:tcPr>
            <w:tcW w:w="2160" w:type="dxa"/>
            <w:tcBorders>
              <w:top w:val="single" w:sz="12" w:space="0" w:color="000000"/>
            </w:tcBorders>
          </w:tcPr>
          <w:p w14:paraId="2D44B47A" w14:textId="4A149A9C" w:rsidR="008B4BF8" w:rsidRPr="00C61290" w:rsidRDefault="008B4BF8" w:rsidP="003339C2">
            <w:pPr>
              <w:pStyle w:val="TableCell"/>
              <w:jc w:val="right"/>
            </w:pPr>
            <w:r w:rsidRPr="00C61290">
              <w:rPr>
                <w:sz w:val="22"/>
                <w:szCs w:val="22"/>
                <w:lang w:eastAsia="en-IE"/>
              </w:rPr>
              <w:t>149,959</w:t>
            </w:r>
          </w:p>
        </w:tc>
        <w:tc>
          <w:tcPr>
            <w:tcW w:w="2160" w:type="dxa"/>
            <w:tcBorders>
              <w:top w:val="single" w:sz="12" w:space="0" w:color="000000"/>
            </w:tcBorders>
          </w:tcPr>
          <w:p w14:paraId="3FCC657E" w14:textId="137C1FA0" w:rsidR="008B4BF8" w:rsidRPr="00C61290" w:rsidRDefault="008B4BF8" w:rsidP="003339C2">
            <w:pPr>
              <w:pStyle w:val="TableCell"/>
              <w:jc w:val="right"/>
            </w:pPr>
            <w:r w:rsidRPr="00C61290">
              <w:rPr>
                <w:sz w:val="22"/>
                <w:szCs w:val="22"/>
                <w:lang w:eastAsia="en-IE"/>
              </w:rPr>
              <w:t>6,855</w:t>
            </w:r>
          </w:p>
        </w:tc>
        <w:tc>
          <w:tcPr>
            <w:tcW w:w="2160" w:type="dxa"/>
            <w:tcBorders>
              <w:top w:val="single" w:sz="12" w:space="0" w:color="000000"/>
            </w:tcBorders>
          </w:tcPr>
          <w:p w14:paraId="1F5E5CF4" w14:textId="1BD60582" w:rsidR="008B4BF8" w:rsidRPr="00C61290" w:rsidRDefault="008B4BF8" w:rsidP="003339C2">
            <w:pPr>
              <w:pStyle w:val="TableCell"/>
              <w:jc w:val="right"/>
            </w:pPr>
            <w:r w:rsidRPr="00C61290">
              <w:rPr>
                <w:sz w:val="22"/>
                <w:szCs w:val="22"/>
                <w:lang w:eastAsia="en-IE"/>
              </w:rPr>
              <w:t>4.6%</w:t>
            </w:r>
          </w:p>
        </w:tc>
      </w:tr>
      <w:tr w:rsidR="008B4BF8" w:rsidRPr="00C61290" w14:paraId="69791920" w14:textId="77777777" w:rsidTr="008B4BF8">
        <w:tc>
          <w:tcPr>
            <w:tcW w:w="2160" w:type="dxa"/>
          </w:tcPr>
          <w:p w14:paraId="306B8A9B" w14:textId="2AA63D94" w:rsidR="008B4BF8" w:rsidRPr="00C61290" w:rsidRDefault="008B4BF8" w:rsidP="008B4BF8">
            <w:pPr>
              <w:pStyle w:val="TableRowHead"/>
              <w:rPr>
                <w:rFonts w:ascii="Gill Sans MT" w:hAnsi="Gill Sans MT"/>
                <w:sz w:val="22"/>
                <w:szCs w:val="22"/>
              </w:rPr>
            </w:pPr>
            <w:r w:rsidRPr="00C61290">
              <w:rPr>
                <w:rFonts w:ascii="Gill Sans MT" w:hAnsi="Gill Sans MT"/>
                <w:sz w:val="22"/>
                <w:szCs w:val="22"/>
              </w:rPr>
              <w:t>Change</w:t>
            </w:r>
          </w:p>
        </w:tc>
        <w:tc>
          <w:tcPr>
            <w:tcW w:w="2160" w:type="dxa"/>
          </w:tcPr>
          <w:p w14:paraId="28B135B3" w14:textId="60FD2E1F" w:rsidR="008B4BF8" w:rsidRPr="00C61290" w:rsidRDefault="000C679C" w:rsidP="003339C2">
            <w:pPr>
              <w:pStyle w:val="TableCell"/>
              <w:jc w:val="right"/>
              <w:rPr>
                <w:sz w:val="22"/>
                <w:szCs w:val="22"/>
              </w:rPr>
            </w:pPr>
            <w:r w:rsidRPr="00C61290">
              <w:rPr>
                <w:sz w:val="22"/>
                <w:szCs w:val="22"/>
              </w:rPr>
              <w:t>+</w:t>
            </w:r>
            <w:r w:rsidR="00D83E3F" w:rsidRPr="00C61290">
              <w:rPr>
                <w:sz w:val="22"/>
                <w:szCs w:val="22"/>
              </w:rPr>
              <w:t>2,619 (+1.8%).</w:t>
            </w:r>
          </w:p>
        </w:tc>
        <w:tc>
          <w:tcPr>
            <w:tcW w:w="2160" w:type="dxa"/>
          </w:tcPr>
          <w:p w14:paraId="3165E241" w14:textId="69A42E47" w:rsidR="008B4BF8" w:rsidRPr="00C61290" w:rsidRDefault="000C679C" w:rsidP="003339C2">
            <w:pPr>
              <w:pStyle w:val="TableCell"/>
              <w:jc w:val="right"/>
              <w:rPr>
                <w:sz w:val="22"/>
                <w:szCs w:val="22"/>
              </w:rPr>
            </w:pPr>
            <w:r w:rsidRPr="00C61290">
              <w:rPr>
                <w:sz w:val="22"/>
                <w:szCs w:val="22"/>
              </w:rPr>
              <w:t>+268</w:t>
            </w:r>
            <w:r w:rsidR="00D83E3F" w:rsidRPr="00C61290">
              <w:rPr>
                <w:sz w:val="22"/>
                <w:szCs w:val="22"/>
              </w:rPr>
              <w:t xml:space="preserve"> (+3.9%)</w:t>
            </w:r>
          </w:p>
        </w:tc>
        <w:tc>
          <w:tcPr>
            <w:tcW w:w="2160" w:type="dxa"/>
          </w:tcPr>
          <w:p w14:paraId="2CA5A35E" w14:textId="41B04FD0" w:rsidR="008B4BF8" w:rsidRPr="00C61290" w:rsidRDefault="000C679C" w:rsidP="003339C2">
            <w:pPr>
              <w:pStyle w:val="TableCell"/>
              <w:jc w:val="right"/>
              <w:rPr>
                <w:sz w:val="22"/>
                <w:szCs w:val="22"/>
              </w:rPr>
            </w:pPr>
            <w:r w:rsidRPr="00C61290">
              <w:rPr>
                <w:sz w:val="22"/>
                <w:szCs w:val="22"/>
              </w:rPr>
              <w:t>+0.1%</w:t>
            </w:r>
          </w:p>
        </w:tc>
      </w:tr>
    </w:tbl>
    <w:p w14:paraId="66D2C802" w14:textId="730260FF" w:rsidR="00973B13" w:rsidRPr="00C61290" w:rsidRDefault="00973B13" w:rsidP="000C679C">
      <w:pPr>
        <w:pStyle w:val="TableNote"/>
        <w:jc w:val="left"/>
      </w:pPr>
    </w:p>
    <w:p w14:paraId="3F4FD370" w14:textId="77777777" w:rsidR="00973B13" w:rsidRPr="00C61290" w:rsidRDefault="00973B13" w:rsidP="00973B13">
      <w:pPr>
        <w:pStyle w:val="Heading3"/>
      </w:pPr>
      <w:r w:rsidRPr="00C61290">
        <w:lastRenderedPageBreak/>
        <w:t>NDA engagement with HSE</w:t>
      </w:r>
    </w:p>
    <w:p w14:paraId="746F39F0" w14:textId="5D226FFA" w:rsidR="00973B13" w:rsidRPr="00C61290" w:rsidRDefault="00973B13" w:rsidP="00973B13">
      <w:pPr>
        <w:spacing w:after="120"/>
      </w:pPr>
      <w:r w:rsidRPr="00C61290">
        <w:rPr>
          <w:color w:val="000000" w:themeColor="text1"/>
        </w:rPr>
        <w:t>The NDA has consistently advised the HSE on measures it could implement to</w:t>
      </w:r>
      <w:r w:rsidR="00F04C84" w:rsidRPr="00C61290">
        <w:rPr>
          <w:color w:val="000000" w:themeColor="text1"/>
        </w:rPr>
        <w:t xml:space="preserve"> develop </w:t>
      </w:r>
      <w:r w:rsidRPr="00C61290">
        <w:t>data collection processes</w:t>
      </w:r>
      <w:r w:rsidR="00F04C84" w:rsidRPr="00C61290">
        <w:t xml:space="preserve"> </w:t>
      </w:r>
      <w:r w:rsidR="00B6096B" w:rsidRPr="00C61290">
        <w:t xml:space="preserve">that </w:t>
      </w:r>
      <w:r w:rsidR="00F04C84" w:rsidRPr="00C61290">
        <w:t>can</w:t>
      </w:r>
      <w:r w:rsidR="00096552" w:rsidRPr="00C61290">
        <w:t xml:space="preserve"> accurately reflect</w:t>
      </w:r>
      <w:r w:rsidRPr="00C61290">
        <w:t xml:space="preserve"> </w:t>
      </w:r>
      <w:r w:rsidR="00096552" w:rsidRPr="00C61290">
        <w:t xml:space="preserve">the impact of </w:t>
      </w:r>
      <w:r w:rsidRPr="00C61290">
        <w:t xml:space="preserve">the measures the HSE is taking to create an inclusive work environment where employees feel supported in </w:t>
      </w:r>
      <w:r w:rsidR="005550E1">
        <w:t xml:space="preserve">sharing their disability status </w:t>
      </w:r>
      <w:r w:rsidRPr="00C61290">
        <w:t>and where the recruitment and retention of persons with disabilities is also promoted and supported.</w:t>
      </w:r>
    </w:p>
    <w:p w14:paraId="56A66EDA" w14:textId="5E6D908B" w:rsidR="00973B13" w:rsidRPr="00C61290" w:rsidRDefault="00973B13" w:rsidP="00487309">
      <w:pPr>
        <w:spacing w:after="120"/>
      </w:pPr>
      <w:r w:rsidRPr="00C61290">
        <w:rPr>
          <w:color w:val="000000" w:themeColor="text1"/>
        </w:rPr>
        <w:t>Since June 2020, the NDA has initiated and engaged in a strategic process of engagement with a designated team that has</w:t>
      </w:r>
      <w:r w:rsidRPr="00C61290">
        <w:t xml:space="preserve"> been appointed in the HSE to focus on</w:t>
      </w:r>
      <w:r w:rsidR="00890B36" w:rsidRPr="00C61290">
        <w:t xml:space="preserve"> improving this public body’s performance under</w:t>
      </w:r>
      <w:r w:rsidR="00B6096B" w:rsidRPr="00C61290">
        <w:t xml:space="preserve"> Part 5. The NDA continues </w:t>
      </w:r>
      <w:r w:rsidR="005C02F0" w:rsidRPr="00C61290">
        <w:t>to meet</w:t>
      </w:r>
      <w:r w:rsidR="00F04C84" w:rsidRPr="00C61290">
        <w:t xml:space="preserve"> </w:t>
      </w:r>
      <w:r w:rsidR="005C02F0" w:rsidRPr="00C61290">
        <w:t>with this</w:t>
      </w:r>
      <w:r w:rsidR="00487309" w:rsidRPr="00C61290">
        <w:t xml:space="preserve"> team</w:t>
      </w:r>
      <w:r w:rsidR="00F04C84" w:rsidRPr="00C61290">
        <w:t xml:space="preserve"> on a regular basis</w:t>
      </w:r>
      <w:r w:rsidR="00487309" w:rsidRPr="00C61290">
        <w:t xml:space="preserve"> to help the HSE to app</w:t>
      </w:r>
      <w:r w:rsidR="00B6096B" w:rsidRPr="00C61290">
        <w:t>l</w:t>
      </w:r>
      <w:r w:rsidR="00487309" w:rsidRPr="00C61290">
        <w:t>y the learning from this sus</w:t>
      </w:r>
      <w:r w:rsidR="00D83E3F" w:rsidRPr="00C61290">
        <w:t xml:space="preserve">tained process </w:t>
      </w:r>
      <w:r w:rsidR="005C02F0" w:rsidRPr="00C61290">
        <w:t>of engagement</w:t>
      </w:r>
      <w:r w:rsidR="00D83E3F" w:rsidRPr="00C61290">
        <w:t xml:space="preserve">. </w:t>
      </w:r>
      <w:r w:rsidR="00487309" w:rsidRPr="00C61290">
        <w:t>The NDA notes that some progress has been made to date.</w:t>
      </w:r>
      <w:r w:rsidR="00487309" w:rsidRPr="00C61290">
        <w:rPr>
          <w:color w:val="000000" w:themeColor="text1"/>
        </w:rPr>
        <w:t xml:space="preserve"> </w:t>
      </w:r>
      <w:r w:rsidRPr="00C61290">
        <w:t>It is hoped that the HSE, with the continued support of the NDA, will improve its performance under Part 5 of the Disability Act 2005.</w:t>
      </w:r>
    </w:p>
    <w:p w14:paraId="49F7750A" w14:textId="6B791391" w:rsidR="00973B13" w:rsidRPr="00C61290" w:rsidRDefault="00890B36" w:rsidP="00973B13">
      <w:pPr>
        <w:pStyle w:val="Heading2"/>
      </w:pPr>
      <w:bookmarkStart w:id="24" w:name="_Toc95301295"/>
      <w:r w:rsidRPr="00C61290">
        <w:t>Impact of COVID-</w:t>
      </w:r>
      <w:r w:rsidR="00601875" w:rsidRPr="00C61290">
        <w:t>19</w:t>
      </w:r>
      <w:bookmarkEnd w:id="24"/>
    </w:p>
    <w:p w14:paraId="57E707F8" w14:textId="69013718" w:rsidR="00CA4CCB" w:rsidRPr="00C61290" w:rsidRDefault="00CA4CCB" w:rsidP="0000574F">
      <w:r w:rsidRPr="00C61290">
        <w:t>P</w:t>
      </w:r>
      <w:r w:rsidR="0000574F" w:rsidRPr="00C61290">
        <w:t xml:space="preserve">ublic </w:t>
      </w:r>
      <w:r w:rsidRPr="00C61290">
        <w:t>bodies, with the NDA’s support</w:t>
      </w:r>
      <w:r w:rsidR="00B6096B" w:rsidRPr="00C61290">
        <w:t>,</w:t>
      </w:r>
      <w:r w:rsidRPr="00C61290">
        <w:t xml:space="preserve"> </w:t>
      </w:r>
      <w:r w:rsidR="0000574F" w:rsidRPr="00C61290">
        <w:t>met their sta</w:t>
      </w:r>
      <w:r w:rsidRPr="00C61290">
        <w:t>tutory obligations to submit their 2020 Part 5 returns to their r</w:t>
      </w:r>
      <w:r w:rsidR="005C02F0" w:rsidRPr="00C61290">
        <w:t>espective Departmental Monitoring</w:t>
      </w:r>
      <w:r w:rsidRPr="00C61290">
        <w:t xml:space="preserve"> Committees</w:t>
      </w:r>
      <w:r w:rsidR="002B6DA1">
        <w:t>,</w:t>
      </w:r>
      <w:r w:rsidRPr="00C61290">
        <w:t xml:space="preserve"> despite</w:t>
      </w:r>
      <w:r w:rsidR="00B6096B" w:rsidRPr="00C61290">
        <w:t xml:space="preserve"> the </w:t>
      </w:r>
      <w:r w:rsidR="00601875" w:rsidRPr="00C61290">
        <w:t>C</w:t>
      </w:r>
      <w:r w:rsidR="00890B36" w:rsidRPr="00C61290">
        <w:t>OVID-</w:t>
      </w:r>
      <w:r w:rsidR="00B6096B" w:rsidRPr="00C61290">
        <w:t>19 pandemic</w:t>
      </w:r>
      <w:r w:rsidRPr="00C61290">
        <w:t>.</w:t>
      </w:r>
      <w:r w:rsidR="000A10D6" w:rsidRPr="00C61290">
        <w:t xml:space="preserve"> </w:t>
      </w:r>
      <w:r w:rsidRPr="00C61290">
        <w:t>Under Sectio</w:t>
      </w:r>
      <w:r w:rsidR="0000574F" w:rsidRPr="00C61290">
        <w:t>n 4</w:t>
      </w:r>
      <w:r w:rsidR="00B6096B" w:rsidRPr="00C61290">
        <w:t>8(2) of the Di</w:t>
      </w:r>
      <w:r w:rsidRPr="00C61290">
        <w:t>sabil</w:t>
      </w:r>
      <w:r w:rsidR="004B15A9" w:rsidRPr="00C61290">
        <w:t>i</w:t>
      </w:r>
      <w:r w:rsidR="000A10D6" w:rsidRPr="00C61290">
        <w:t>ty Act 2020</w:t>
      </w:r>
      <w:r w:rsidR="00890B36" w:rsidRPr="00C61290">
        <w:t>,</w:t>
      </w:r>
      <w:r w:rsidR="000A10D6" w:rsidRPr="00C61290">
        <w:t xml:space="preserve"> public bodies must collect and submit data on employees and especially employees with disabilities </w:t>
      </w:r>
      <w:r w:rsidR="000A10D6" w:rsidRPr="00C61290">
        <w:rPr>
          <w:b/>
        </w:rPr>
        <w:t>on an annual basis</w:t>
      </w:r>
      <w:r w:rsidR="000A10D6" w:rsidRPr="00C61290">
        <w:t>:</w:t>
      </w:r>
    </w:p>
    <w:p w14:paraId="4803C105" w14:textId="334D61E6" w:rsidR="000A10D6" w:rsidRPr="00C61290" w:rsidRDefault="00CA4CCB" w:rsidP="003339C2">
      <w:pPr>
        <w:pStyle w:val="BlockQuote"/>
      </w:pPr>
      <w:r w:rsidRPr="00C61290">
        <w:t xml:space="preserve">Subject to </w:t>
      </w:r>
      <w:r w:rsidRPr="00C61290">
        <w:rPr>
          <w:iCs/>
        </w:rPr>
        <w:t xml:space="preserve">subsection (7) </w:t>
      </w:r>
      <w:r w:rsidRPr="00C61290">
        <w:t xml:space="preserve">a public body shall, not later than 31 March in each year, draw up a report in writing in relation to its compliance with this Part during the </w:t>
      </w:r>
      <w:r w:rsidRPr="00C61290">
        <w:rPr>
          <w:b/>
        </w:rPr>
        <w:t>preceding year</w:t>
      </w:r>
      <w:r w:rsidRPr="00C61290">
        <w:t xml:space="preserve"> and submit it to the relevant monitoring committee</w:t>
      </w:r>
      <w:r w:rsidR="000A10D6" w:rsidRPr="00C61290">
        <w:t>.</w:t>
      </w:r>
    </w:p>
    <w:p w14:paraId="25555E35" w14:textId="4F6500F8" w:rsidR="00705706" w:rsidRPr="00C61290" w:rsidRDefault="00601875" w:rsidP="00D66EA1">
      <w:r w:rsidRPr="00C61290">
        <w:t xml:space="preserve">A </w:t>
      </w:r>
      <w:r w:rsidR="005C02F0" w:rsidRPr="00C61290">
        <w:t>small number</w:t>
      </w:r>
      <w:r w:rsidR="000A10D6" w:rsidRPr="00C61290">
        <w:t xml:space="preserve"> </w:t>
      </w:r>
      <w:r w:rsidRPr="00C61290">
        <w:t xml:space="preserve">of </w:t>
      </w:r>
      <w:r w:rsidR="000A10D6" w:rsidRPr="00C61290">
        <w:t>public bodies reported that</w:t>
      </w:r>
      <w:r w:rsidRPr="00C61290">
        <w:t xml:space="preserve"> they did experience some difficulties </w:t>
      </w:r>
      <w:r w:rsidR="005C02F0" w:rsidRPr="00C61290">
        <w:t>collecting data</w:t>
      </w:r>
      <w:r w:rsidRPr="00C61290">
        <w:t xml:space="preserve"> due to the pandemic and that this did impact their ability to meet the minimum 3%.  </w:t>
      </w:r>
    </w:p>
    <w:p w14:paraId="518177BF" w14:textId="610DE76B" w:rsidR="006146C2" w:rsidRPr="00C61290" w:rsidRDefault="00705706" w:rsidP="00D66EA1">
      <w:r w:rsidRPr="00C61290">
        <w:t xml:space="preserve">A few public bodies also reported that </w:t>
      </w:r>
      <w:r w:rsidR="00B4739B" w:rsidRPr="00C61290">
        <w:t xml:space="preserve">the </w:t>
      </w:r>
      <w:r w:rsidRPr="00C61290">
        <w:t xml:space="preserve">pandemic had caused them to </w:t>
      </w:r>
      <w:proofErr w:type="gramStart"/>
      <w:r w:rsidRPr="00C61290">
        <w:t>close down</w:t>
      </w:r>
      <w:proofErr w:type="gramEnd"/>
      <w:r w:rsidRPr="00C61290">
        <w:t xml:space="preserve"> their operation and that t</w:t>
      </w:r>
      <w:r w:rsidR="00B6096B" w:rsidRPr="00C61290">
        <w:t>his had resulted in a significant</w:t>
      </w:r>
      <w:r w:rsidRPr="00C61290">
        <w:t xml:space="preserve"> loss of employees. In 2019</w:t>
      </w:r>
      <w:r w:rsidR="002B6DA1">
        <w:t>,</w:t>
      </w:r>
      <w:r w:rsidRPr="00C61290">
        <w:t xml:space="preserve"> </w:t>
      </w:r>
      <w:proofErr w:type="spellStart"/>
      <w:r w:rsidR="00F04722" w:rsidRPr="00C61290">
        <w:t>Rásaíocht</w:t>
      </w:r>
      <w:proofErr w:type="spellEnd"/>
      <w:r w:rsidR="00F04722" w:rsidRPr="00C61290">
        <w:t xml:space="preserve"> Con Éireann </w:t>
      </w:r>
      <w:r w:rsidR="00D66EA1" w:rsidRPr="00C61290">
        <w:t>(Greyhou</w:t>
      </w:r>
      <w:r w:rsidR="00F04722" w:rsidRPr="00C61290">
        <w:t xml:space="preserve">nd Racing </w:t>
      </w:r>
      <w:r w:rsidR="005C02F0" w:rsidRPr="00C61290">
        <w:t>Ireland</w:t>
      </w:r>
      <w:r w:rsidR="00F04722" w:rsidRPr="00C61290">
        <w:t>)</w:t>
      </w:r>
      <w:r w:rsidR="006146C2" w:rsidRPr="00C61290">
        <w:t xml:space="preserve"> previously called Bord </w:t>
      </w:r>
      <w:proofErr w:type="spellStart"/>
      <w:r w:rsidR="006146C2" w:rsidRPr="00C61290">
        <w:t>na</w:t>
      </w:r>
      <w:proofErr w:type="spellEnd"/>
      <w:r w:rsidR="006146C2" w:rsidRPr="00C61290">
        <w:t xml:space="preserve"> </w:t>
      </w:r>
      <w:proofErr w:type="spellStart"/>
      <w:r w:rsidR="006146C2" w:rsidRPr="00C61290">
        <w:t>gCon</w:t>
      </w:r>
      <w:proofErr w:type="spellEnd"/>
      <w:r w:rsidR="005C02F0" w:rsidRPr="00C61290">
        <w:t>,</w:t>
      </w:r>
      <w:r w:rsidR="00F04722" w:rsidRPr="00C61290">
        <w:t xml:space="preserve"> </w:t>
      </w:r>
      <w:r w:rsidRPr="00C61290">
        <w:t>reported that it had 690</w:t>
      </w:r>
      <w:r w:rsidR="00B4739B" w:rsidRPr="00C61290">
        <w:t xml:space="preserve"> employees</w:t>
      </w:r>
      <w:r w:rsidR="00DA7868">
        <w:t xml:space="preserve"> and that 56 </w:t>
      </w:r>
      <w:r w:rsidRPr="00C61290">
        <w:t>(8.1%) of their employees report</w:t>
      </w:r>
      <w:r w:rsidR="00B6096B" w:rsidRPr="00C61290">
        <w:t xml:space="preserve">ed a disability. In 2020, this </w:t>
      </w:r>
      <w:r w:rsidRPr="00C61290">
        <w:t xml:space="preserve">public body reported </w:t>
      </w:r>
      <w:r w:rsidR="00B6096B" w:rsidRPr="00C61290">
        <w:t xml:space="preserve">that it </w:t>
      </w:r>
      <w:r w:rsidR="00F04722" w:rsidRPr="00C61290">
        <w:t>had to</w:t>
      </w:r>
      <w:r w:rsidR="00D66EA1" w:rsidRPr="00C61290">
        <w:t xml:space="preserve"> cease </w:t>
      </w:r>
      <w:r w:rsidRPr="00C61290">
        <w:t xml:space="preserve">racing </w:t>
      </w:r>
      <w:r w:rsidR="00D66EA1" w:rsidRPr="00C61290">
        <w:t>operations</w:t>
      </w:r>
      <w:r w:rsidR="00890B36" w:rsidRPr="00C61290">
        <w:t xml:space="preserve"> due to the pandemic. In 2020, this public body reported that it had a total of 162 employees, </w:t>
      </w:r>
      <w:r w:rsidR="0065247B" w:rsidRPr="00C61290">
        <w:t xml:space="preserve">a </w:t>
      </w:r>
      <w:r w:rsidR="00D66EA1" w:rsidRPr="00C61290">
        <w:t xml:space="preserve">loss of </w:t>
      </w:r>
      <w:r w:rsidR="0065247B" w:rsidRPr="00C61290">
        <w:t xml:space="preserve">528 </w:t>
      </w:r>
      <w:r w:rsidR="00D66EA1" w:rsidRPr="00C61290">
        <w:t>empl</w:t>
      </w:r>
      <w:r w:rsidR="00890B36" w:rsidRPr="00C61290">
        <w:t>oyees in one year</w:t>
      </w:r>
      <w:r w:rsidR="0065247B" w:rsidRPr="00C61290">
        <w:t xml:space="preserve">. </w:t>
      </w:r>
      <w:r w:rsidR="00890B36" w:rsidRPr="00C61290">
        <w:t>However, despite the reduction in</w:t>
      </w:r>
      <w:r w:rsidR="006146C2" w:rsidRPr="00C61290">
        <w:t xml:space="preserve"> employees, this public body still reported that</w:t>
      </w:r>
      <w:r w:rsidR="00890B36" w:rsidRPr="00C61290">
        <w:t xml:space="preserve"> in 2020</w:t>
      </w:r>
      <w:r w:rsidR="002B6DA1">
        <w:t>,</w:t>
      </w:r>
      <w:r w:rsidR="0065247B" w:rsidRPr="00C61290">
        <w:t xml:space="preserve"> 19 </w:t>
      </w:r>
      <w:r w:rsidR="00C37B90" w:rsidRPr="00C61290">
        <w:t>(11.7%) of their employees repor</w:t>
      </w:r>
      <w:r w:rsidR="0065247B" w:rsidRPr="00C61290">
        <w:t xml:space="preserve">ted a disability. </w:t>
      </w:r>
    </w:p>
    <w:p w14:paraId="5054ACE7" w14:textId="4164CB73" w:rsidR="00D66EA1" w:rsidRPr="00C61290" w:rsidRDefault="00565E78" w:rsidP="0000574F">
      <w:r w:rsidRPr="00C61290">
        <w:t>In 2020</w:t>
      </w:r>
      <w:r w:rsidR="002B6DA1">
        <w:t>,</w:t>
      </w:r>
      <w:r w:rsidRPr="00C61290">
        <w:t xml:space="preserve"> despite the significant loss in the total number of employees, this public body </w:t>
      </w:r>
      <w:r w:rsidR="005C02F0" w:rsidRPr="00C61290">
        <w:t>remained focussed</w:t>
      </w:r>
      <w:r w:rsidR="00C37B90" w:rsidRPr="00C61290">
        <w:t xml:space="preserve"> on implementing measures</w:t>
      </w:r>
      <w:r w:rsidRPr="00C61290">
        <w:t xml:space="preserve"> to increase the recruitment </w:t>
      </w:r>
      <w:r w:rsidR="005C02F0" w:rsidRPr="00C61290">
        <w:lastRenderedPageBreak/>
        <w:t>of persons</w:t>
      </w:r>
      <w:r w:rsidRPr="00C61290">
        <w:t xml:space="preserve"> with disabilities in t</w:t>
      </w:r>
      <w:r w:rsidR="00C37B90" w:rsidRPr="00C61290">
        <w:t>he future. Some of these measures includes linki</w:t>
      </w:r>
      <w:r w:rsidRPr="00C61290">
        <w:t>ng in with an E</w:t>
      </w:r>
      <w:r w:rsidR="00C37B90" w:rsidRPr="00C61290">
        <w:t>mployability office in Limerick to recruit persons with disabilities.</w:t>
      </w:r>
    </w:p>
    <w:p w14:paraId="11D23C59" w14:textId="77777777" w:rsidR="00601875" w:rsidRPr="00C61290" w:rsidRDefault="00601875" w:rsidP="00601875">
      <w:pPr>
        <w:pStyle w:val="Heading2"/>
      </w:pPr>
      <w:bookmarkStart w:id="25" w:name="_Toc95301296"/>
      <w:r w:rsidRPr="00C61290">
        <w:t>Mitigating Factors preventing public bodies from meeting the minimum 3%</w:t>
      </w:r>
      <w:bookmarkEnd w:id="25"/>
    </w:p>
    <w:p w14:paraId="31D4A6B4" w14:textId="4D8C7996" w:rsidR="00E25FF8" w:rsidRPr="00DD0904" w:rsidRDefault="00377883" w:rsidP="00973B13">
      <w:r>
        <w:t xml:space="preserve">In 2020 </w:t>
      </w:r>
      <w:r w:rsidR="000F3792">
        <w:t>one</w:t>
      </w:r>
      <w:r w:rsidR="00D06774">
        <w:t xml:space="preserve"> </w:t>
      </w:r>
      <w:r w:rsidR="00D06774" w:rsidRPr="00C61290">
        <w:t xml:space="preserve">public </w:t>
      </w:r>
      <w:proofErr w:type="gramStart"/>
      <w:r w:rsidR="00D06774" w:rsidRPr="00C61290">
        <w:t>bodies</w:t>
      </w:r>
      <w:proofErr w:type="gramEnd"/>
      <w:r w:rsidR="00D06774" w:rsidRPr="00C61290">
        <w:t xml:space="preserve"> reported that an increase in employees with disabilities retiring from the workforce resulted in them reporting a decrease in the number and percentage of employees reporting a disability for this year.</w:t>
      </w:r>
      <w:r>
        <w:t xml:space="preserve"> Some public bodies also reported ongoing challenges in accurate data collection, in some cases due to a reluctance to share disability status on the part of employees.</w:t>
      </w:r>
    </w:p>
    <w:p w14:paraId="21AFB4B0" w14:textId="07EC8E89" w:rsidR="00973B13" w:rsidRPr="00C61290" w:rsidRDefault="00973B13" w:rsidP="00973B13">
      <w:r w:rsidRPr="00C61290">
        <w:t>The NDA continues to work closely with and advise public bodies on measures th</w:t>
      </w:r>
      <w:r w:rsidR="009410DF" w:rsidRPr="00C61290">
        <w:t>ey can implement to create Equitable Diverse and In</w:t>
      </w:r>
      <w:r w:rsidRPr="00C61290">
        <w:t xml:space="preserve">clusive </w:t>
      </w:r>
      <w:r w:rsidR="009410DF" w:rsidRPr="00C61290">
        <w:t xml:space="preserve">(EDI) </w:t>
      </w:r>
      <w:r w:rsidRPr="00C61290">
        <w:t>work environment</w:t>
      </w:r>
      <w:r w:rsidR="00F24177" w:rsidRPr="00C61290">
        <w:t>s</w:t>
      </w:r>
      <w:r w:rsidR="002B6DA1">
        <w:t xml:space="preserve"> that focus</w:t>
      </w:r>
      <w:r w:rsidRPr="00C61290">
        <w:t xml:space="preserve"> on increasing the recruitment and the retention of persons with disabilities and one where employee</w:t>
      </w:r>
      <w:r w:rsidR="00C37B90" w:rsidRPr="00C61290">
        <w:t>s feel supported in sharing their disability status.</w:t>
      </w:r>
    </w:p>
    <w:p w14:paraId="6CB39A8D" w14:textId="2B1C1A11" w:rsidR="00973B13" w:rsidRPr="00C61290" w:rsidRDefault="00973B13" w:rsidP="00973B13">
      <w:r w:rsidRPr="00C61290">
        <w:t xml:space="preserve">The </w:t>
      </w:r>
      <w:r w:rsidR="00C37B90" w:rsidRPr="00C61290">
        <w:t>NDA frequently meets with the Human Resource</w:t>
      </w:r>
      <w:r w:rsidRPr="00C61290">
        <w:t xml:space="preserve"> Department</w:t>
      </w:r>
      <w:r w:rsidR="00C37B90" w:rsidRPr="00C61290">
        <w:t>s</w:t>
      </w:r>
      <w:r w:rsidRPr="00C61290">
        <w:t xml:space="preserve"> and/or the Senior Management Teams of public bodies that have been experiencing difficulties in meeting the minimum 3% targ</w:t>
      </w:r>
      <w:r w:rsidR="00C71899">
        <w:t xml:space="preserve">et to help these public bodies </w:t>
      </w:r>
      <w:r w:rsidRPr="00C61290">
        <w:t>progress actions that will assist them to meet their obligations under Part 5 of the Disability Act 2005.</w:t>
      </w:r>
    </w:p>
    <w:p w14:paraId="3519581F" w14:textId="03C73E8E" w:rsidR="0037778A" w:rsidRPr="00C61290" w:rsidRDefault="00367DCE" w:rsidP="00973B13">
      <w:pPr>
        <w:rPr>
          <w:b/>
        </w:rPr>
      </w:pPr>
      <w:r w:rsidRPr="00C61290">
        <w:rPr>
          <w:color w:val="000000" w:themeColor="text1"/>
          <w:shd w:val="clear" w:color="auto" w:fill="FFFFFF" w:themeFill="background1"/>
        </w:rPr>
        <w:t xml:space="preserve">The Government has committed to increasing the minimum statutory target from a minimum of 3% to 6% by 2024 under the </w:t>
      </w:r>
      <w:r w:rsidRPr="00C61290">
        <w:rPr>
          <w:b/>
          <w:color w:val="000000" w:themeColor="text1"/>
          <w:shd w:val="clear" w:color="auto" w:fill="FFFFFF" w:themeFill="background1"/>
        </w:rPr>
        <w:t xml:space="preserve">Comprehensive Employment Strategy for Persons with Disabilities 2015-2024 </w:t>
      </w:r>
      <w:r w:rsidRPr="00C61290">
        <w:rPr>
          <w:color w:val="000000" w:themeColor="text1"/>
          <w:shd w:val="clear" w:color="auto" w:fill="FFFFFF" w:themeFill="background1"/>
        </w:rPr>
        <w:t>and in</w:t>
      </w:r>
      <w:r w:rsidRPr="00C61290">
        <w:rPr>
          <w:b/>
          <w:color w:val="000000" w:themeColor="text1"/>
          <w:shd w:val="clear" w:color="auto" w:fill="FFFFFF" w:themeFill="background1"/>
        </w:rPr>
        <w:t xml:space="preserve"> the Programme for Government 2020</w:t>
      </w:r>
      <w:r w:rsidR="00AE45F8" w:rsidRPr="00C61290">
        <w:rPr>
          <w:b/>
        </w:rPr>
        <w:t xml:space="preserve">. </w:t>
      </w:r>
      <w:r w:rsidRPr="00C61290">
        <w:t>Legislation to put this increase on a statutory basis is like</w:t>
      </w:r>
      <w:r w:rsidR="00BE2299">
        <w:t>ly to be enacted before the</w:t>
      </w:r>
      <w:r w:rsidR="00C71899">
        <w:t xml:space="preserve"> </w:t>
      </w:r>
      <w:r w:rsidRPr="00C61290">
        <w:t xml:space="preserve">end </w:t>
      </w:r>
      <w:r w:rsidR="005A313A" w:rsidRPr="00C61290">
        <w:t xml:space="preserve">of </w:t>
      </w:r>
      <w:r w:rsidR="00BE2299">
        <w:t>2022</w:t>
      </w:r>
      <w:r w:rsidRPr="00C61290">
        <w:t>.</w:t>
      </w:r>
      <w:r w:rsidRPr="00C61290">
        <w:rPr>
          <w:b/>
        </w:rPr>
        <w:t xml:space="preserve"> </w:t>
      </w:r>
    </w:p>
    <w:p w14:paraId="413D1287" w14:textId="360FF8EA" w:rsidR="00973B13" w:rsidRPr="00C61290" w:rsidRDefault="0037778A" w:rsidP="00973B13">
      <w:pPr>
        <w:rPr>
          <w:b/>
        </w:rPr>
      </w:pPr>
      <w:r w:rsidRPr="00C61290">
        <w:t xml:space="preserve">In 2020, 61(28.4%) of public bodies reported that over 6% of their employees reported a disability. This a slight increase from 2019, when 48 (22.2%) public bodies reported that over 6% of their employees reported a </w:t>
      </w:r>
      <w:r w:rsidR="006E531F" w:rsidRPr="00C61290">
        <w:t>disability. The</w:t>
      </w:r>
      <w:r w:rsidR="00973B13" w:rsidRPr="00C61290">
        <w:t xml:space="preserve"> NDA remains committed to advising public bodies on measures they can implement to meet their obligations under Part 5</w:t>
      </w:r>
      <w:r w:rsidR="00A47B92" w:rsidRPr="00C61290">
        <w:t xml:space="preserve"> and to progress towards ensuring that a minimum of 6% of their employees are persons with disabilities.</w:t>
      </w:r>
      <w:r w:rsidR="00973B13" w:rsidRPr="00C61290">
        <w:t xml:space="preserve"> However, the NDA notes that unless the whole of the public sector focuses on improving its performance under Part 5, it will be unlikely for the sector to reach the minimum statutory</w:t>
      </w:r>
      <w:r w:rsidR="009410DF" w:rsidRPr="00C61290">
        <w:t xml:space="preserve"> employment target of 6%</w:t>
      </w:r>
      <w:r w:rsidR="00367DCE" w:rsidRPr="00C61290">
        <w:t xml:space="preserve"> by 2024</w:t>
      </w:r>
      <w:r w:rsidR="00973B13" w:rsidRPr="00C61290">
        <w:t xml:space="preserve">. </w:t>
      </w:r>
      <w:r w:rsidR="00A47B92" w:rsidRPr="00C61290">
        <w:t>It</w:t>
      </w:r>
      <w:r w:rsidR="009410DF" w:rsidRPr="00C61290">
        <w:t xml:space="preserve"> is therefore important that the public sector focuses on creating EDI work environments that will </w:t>
      </w:r>
      <w:r w:rsidR="00CF72E1" w:rsidRPr="00C61290">
        <w:t xml:space="preserve">help them to increase the recruitment and retention of persons with disabilities. In this context, public bodies will also be able to meet their obligations to create an Equitable, Diverse and </w:t>
      </w:r>
      <w:proofErr w:type="spellStart"/>
      <w:r w:rsidR="00CF72E1" w:rsidRPr="00C61290">
        <w:t>IncIusive</w:t>
      </w:r>
      <w:proofErr w:type="spellEnd"/>
      <w:r w:rsidR="00CF72E1" w:rsidRPr="00C61290">
        <w:t xml:space="preserve"> public sector, as detailed under the </w:t>
      </w:r>
      <w:r w:rsidR="00CF72E1" w:rsidRPr="00C61290">
        <w:rPr>
          <w:b/>
        </w:rPr>
        <w:t xml:space="preserve">Public </w:t>
      </w:r>
      <w:r w:rsidR="00CF72E1" w:rsidRPr="00C61290">
        <w:rPr>
          <w:b/>
        </w:rPr>
        <w:lastRenderedPageBreak/>
        <w:t xml:space="preserve">Sector Equality and Human </w:t>
      </w:r>
      <w:r w:rsidR="00876C9B" w:rsidRPr="00C61290">
        <w:rPr>
          <w:b/>
        </w:rPr>
        <w:t xml:space="preserve">Rights Duty </w:t>
      </w:r>
      <w:r w:rsidR="00876C9B" w:rsidRPr="00C61290">
        <w:t xml:space="preserve">and </w:t>
      </w:r>
      <w:r w:rsidR="00876C9B" w:rsidRPr="00C61290">
        <w:rPr>
          <w:b/>
        </w:rPr>
        <w:t>Our Public Service 2020 policy framework.</w:t>
      </w:r>
    </w:p>
    <w:p w14:paraId="5EFC8FE5" w14:textId="77777777" w:rsidR="00973B13" w:rsidRPr="00C61290" w:rsidRDefault="00973B13" w:rsidP="00973B13">
      <w:pPr>
        <w:pStyle w:val="Heading2"/>
      </w:pPr>
      <w:bookmarkStart w:id="26" w:name="_Toc95301297"/>
      <w:r w:rsidRPr="00C61290">
        <w:t>Positive Developments</w:t>
      </w:r>
      <w:bookmarkEnd w:id="26"/>
      <w:r w:rsidRPr="00C61290">
        <w:t xml:space="preserve"> </w:t>
      </w:r>
    </w:p>
    <w:p w14:paraId="5EF436B3" w14:textId="77777777" w:rsidR="00250ACB" w:rsidRPr="00C61290" w:rsidRDefault="00973B13" w:rsidP="00973B13">
      <w:pPr>
        <w:pStyle w:val="Heading3"/>
      </w:pPr>
      <w:r w:rsidRPr="00C61290">
        <w:t>Improvements in performance</w:t>
      </w:r>
    </w:p>
    <w:p w14:paraId="4E794525" w14:textId="40CBDFC9" w:rsidR="0008678C" w:rsidRPr="00C61290" w:rsidRDefault="00353979" w:rsidP="0008678C">
      <w:r w:rsidRPr="00C61290">
        <w:t xml:space="preserve">In 2020, the NDA is pleased to note </w:t>
      </w:r>
      <w:r w:rsidR="005C02F0" w:rsidRPr="00C61290">
        <w:t>that some</w:t>
      </w:r>
      <w:r w:rsidR="00357265" w:rsidRPr="00C61290">
        <w:t xml:space="preserve"> </w:t>
      </w:r>
      <w:r w:rsidRPr="00C61290">
        <w:t xml:space="preserve">public </w:t>
      </w:r>
      <w:r w:rsidR="0008678C" w:rsidRPr="00C61290">
        <w:t>bodies continued to demon</w:t>
      </w:r>
      <w:r w:rsidR="00CF72E1" w:rsidRPr="00C61290">
        <w:t>strate progress in creating EDI work environment</w:t>
      </w:r>
      <w:r w:rsidR="00AC1BE5" w:rsidRPr="00C61290">
        <w:t>s</w:t>
      </w:r>
      <w:r w:rsidR="00CF72E1" w:rsidRPr="00C61290">
        <w:t xml:space="preserve"> that promote and support</w:t>
      </w:r>
      <w:r w:rsidR="0008678C" w:rsidRPr="00C61290">
        <w:t xml:space="preserve"> the recruitment of persons with disabilities, while increasing the responses received from employees with disabilities.</w:t>
      </w:r>
      <w:r w:rsidR="003F7E2E" w:rsidRPr="00C61290">
        <w:t xml:space="preserve"> </w:t>
      </w:r>
      <w:r w:rsidR="00357265" w:rsidRPr="00C61290">
        <w:t>St James’ Hospital and the Technological University Dublin (TUD) are examples of public bodies in this regard.</w:t>
      </w:r>
    </w:p>
    <w:p w14:paraId="32B69233" w14:textId="47EA0102" w:rsidR="0008678C" w:rsidRPr="00C61290" w:rsidRDefault="009A4DAA" w:rsidP="00A35282">
      <w:pPr>
        <w:pStyle w:val="TableTitle"/>
      </w:pPr>
      <w:r w:rsidRPr="00C61290">
        <w:t>Tab</w:t>
      </w:r>
      <w:r w:rsidR="00A35282" w:rsidRPr="00C61290">
        <w:t>le 3 Performance of St James’ Hospital and Technological University Dublin in 2019 and 2020.</w:t>
      </w:r>
      <w:r w:rsidRPr="00C61290">
        <w:t xml:space="preserve"> </w:t>
      </w:r>
    </w:p>
    <w:tbl>
      <w:tblPr>
        <w:tblW w:w="11483" w:type="dxa"/>
        <w:tblInd w:w="-14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560"/>
        <w:gridCol w:w="1418"/>
        <w:gridCol w:w="1417"/>
        <w:gridCol w:w="1418"/>
        <w:gridCol w:w="1417"/>
        <w:gridCol w:w="1418"/>
        <w:gridCol w:w="1417"/>
        <w:gridCol w:w="1418"/>
      </w:tblGrid>
      <w:tr w:rsidR="009A4DAA" w:rsidRPr="00C61290" w14:paraId="361F1490" w14:textId="77777777" w:rsidTr="002904F5">
        <w:trPr>
          <w:tblHeader/>
        </w:trPr>
        <w:tc>
          <w:tcPr>
            <w:tcW w:w="1560" w:type="dxa"/>
          </w:tcPr>
          <w:p w14:paraId="1B464DF8" w14:textId="4D102584" w:rsidR="00C61A56" w:rsidRPr="00C61290" w:rsidRDefault="00C61A56" w:rsidP="009A4DAA">
            <w:pPr>
              <w:pStyle w:val="TableHead"/>
            </w:pPr>
            <w:r w:rsidRPr="00C61290">
              <w:rPr>
                <w:sz w:val="22"/>
                <w:szCs w:val="22"/>
              </w:rPr>
              <w:t>Public Body</w:t>
            </w:r>
          </w:p>
        </w:tc>
        <w:tc>
          <w:tcPr>
            <w:tcW w:w="1418" w:type="dxa"/>
          </w:tcPr>
          <w:p w14:paraId="7329E182" w14:textId="7F7C1111" w:rsidR="00C61A56" w:rsidRPr="00C61290" w:rsidRDefault="00C61A56" w:rsidP="009A4DAA">
            <w:pPr>
              <w:pStyle w:val="TableHead"/>
            </w:pPr>
            <w:r w:rsidRPr="00C61290">
              <w:rPr>
                <w:sz w:val="22"/>
                <w:szCs w:val="22"/>
              </w:rPr>
              <w:t xml:space="preserve">Total number of </w:t>
            </w:r>
            <w:proofErr w:type="gramStart"/>
            <w:r w:rsidRPr="00C61290">
              <w:rPr>
                <w:sz w:val="22"/>
                <w:szCs w:val="22"/>
              </w:rPr>
              <w:t>employees  2019</w:t>
            </w:r>
            <w:proofErr w:type="gramEnd"/>
          </w:p>
        </w:tc>
        <w:tc>
          <w:tcPr>
            <w:tcW w:w="1417" w:type="dxa"/>
          </w:tcPr>
          <w:p w14:paraId="55A7AA64" w14:textId="7396CDBB" w:rsidR="00C61A56" w:rsidRPr="00C61290" w:rsidRDefault="00C61A56" w:rsidP="009A4DAA">
            <w:pPr>
              <w:pStyle w:val="TableHead"/>
              <w:rPr>
                <w:sz w:val="22"/>
                <w:szCs w:val="22"/>
              </w:rPr>
            </w:pPr>
            <w:r w:rsidRPr="00C61290">
              <w:rPr>
                <w:sz w:val="22"/>
                <w:szCs w:val="22"/>
              </w:rPr>
              <w:t>Number of employees reporting</w:t>
            </w:r>
            <w:r w:rsidR="00D77446" w:rsidRPr="00C61290">
              <w:rPr>
                <w:sz w:val="22"/>
                <w:szCs w:val="22"/>
              </w:rPr>
              <w:t xml:space="preserve"> </w:t>
            </w:r>
            <w:proofErr w:type="gramStart"/>
            <w:r w:rsidR="00D77446" w:rsidRPr="00C61290">
              <w:rPr>
                <w:sz w:val="22"/>
                <w:szCs w:val="22"/>
              </w:rPr>
              <w:t>a</w:t>
            </w:r>
            <w:r w:rsidRPr="00C61290">
              <w:rPr>
                <w:sz w:val="22"/>
                <w:szCs w:val="22"/>
              </w:rPr>
              <w:t xml:space="preserve"> </w:t>
            </w:r>
            <w:r w:rsidR="00D83E3F" w:rsidRPr="00C61290">
              <w:rPr>
                <w:sz w:val="22"/>
                <w:szCs w:val="22"/>
              </w:rPr>
              <w:t xml:space="preserve"> </w:t>
            </w:r>
            <w:r w:rsidR="00D77446" w:rsidRPr="00C61290">
              <w:rPr>
                <w:sz w:val="22"/>
                <w:szCs w:val="22"/>
              </w:rPr>
              <w:t>disability</w:t>
            </w:r>
            <w:proofErr w:type="gramEnd"/>
            <w:r w:rsidRPr="00C61290">
              <w:rPr>
                <w:sz w:val="22"/>
                <w:szCs w:val="22"/>
              </w:rPr>
              <w:t xml:space="preserve"> </w:t>
            </w:r>
          </w:p>
          <w:p w14:paraId="28BD1DD5" w14:textId="1C40A9DA" w:rsidR="00C61A56" w:rsidRPr="00C61290" w:rsidRDefault="00C61A56" w:rsidP="009A4DAA">
            <w:pPr>
              <w:pStyle w:val="TableHead"/>
            </w:pPr>
            <w:r w:rsidRPr="00C61290">
              <w:rPr>
                <w:sz w:val="22"/>
                <w:szCs w:val="22"/>
              </w:rPr>
              <w:t>2019</w:t>
            </w:r>
          </w:p>
        </w:tc>
        <w:tc>
          <w:tcPr>
            <w:tcW w:w="1418" w:type="dxa"/>
          </w:tcPr>
          <w:p w14:paraId="4C98ADE7" w14:textId="6BB9DF1B" w:rsidR="00D83E3F" w:rsidRPr="00C61290" w:rsidRDefault="00C61A56" w:rsidP="009A4DAA">
            <w:pPr>
              <w:pStyle w:val="TableHead"/>
              <w:rPr>
                <w:sz w:val="22"/>
                <w:szCs w:val="22"/>
              </w:rPr>
            </w:pPr>
            <w:r w:rsidRPr="00C61290">
              <w:rPr>
                <w:sz w:val="22"/>
                <w:szCs w:val="22"/>
              </w:rPr>
              <w:t>% of employees reporting</w:t>
            </w:r>
            <w:r w:rsidR="00D83E3F" w:rsidRPr="00C61290">
              <w:rPr>
                <w:sz w:val="22"/>
                <w:szCs w:val="22"/>
              </w:rPr>
              <w:t xml:space="preserve"> </w:t>
            </w:r>
            <w:r w:rsidR="00D77446" w:rsidRPr="00C61290">
              <w:rPr>
                <w:sz w:val="22"/>
                <w:szCs w:val="22"/>
              </w:rPr>
              <w:t xml:space="preserve">a </w:t>
            </w:r>
            <w:r w:rsidR="00D83E3F" w:rsidRPr="00C61290">
              <w:rPr>
                <w:sz w:val="22"/>
                <w:szCs w:val="22"/>
              </w:rPr>
              <w:t>d</w:t>
            </w:r>
            <w:r w:rsidR="00D77446" w:rsidRPr="00C61290">
              <w:rPr>
                <w:sz w:val="22"/>
                <w:szCs w:val="22"/>
              </w:rPr>
              <w:t>isability</w:t>
            </w:r>
          </w:p>
          <w:p w14:paraId="7A2E338A" w14:textId="5493FE89" w:rsidR="00C61A56" w:rsidRPr="00C61290" w:rsidRDefault="00C61A56" w:rsidP="009A4DAA">
            <w:pPr>
              <w:pStyle w:val="TableHead"/>
            </w:pPr>
            <w:r w:rsidRPr="00C61290">
              <w:rPr>
                <w:sz w:val="22"/>
                <w:szCs w:val="22"/>
              </w:rPr>
              <w:t xml:space="preserve">2019 </w:t>
            </w:r>
          </w:p>
        </w:tc>
        <w:tc>
          <w:tcPr>
            <w:tcW w:w="1417" w:type="dxa"/>
          </w:tcPr>
          <w:p w14:paraId="597C3A0E" w14:textId="541CBC5E" w:rsidR="00C61A56" w:rsidRPr="00C61290" w:rsidRDefault="00C61A56" w:rsidP="009A4DAA">
            <w:pPr>
              <w:pStyle w:val="TableHead"/>
            </w:pPr>
            <w:r w:rsidRPr="00C61290">
              <w:rPr>
                <w:sz w:val="22"/>
                <w:szCs w:val="22"/>
              </w:rPr>
              <w:t xml:space="preserve">Total number of </w:t>
            </w:r>
            <w:proofErr w:type="gramStart"/>
            <w:r w:rsidRPr="00C61290">
              <w:rPr>
                <w:sz w:val="22"/>
                <w:szCs w:val="22"/>
              </w:rPr>
              <w:t>employees  2020</w:t>
            </w:r>
            <w:proofErr w:type="gramEnd"/>
          </w:p>
        </w:tc>
        <w:tc>
          <w:tcPr>
            <w:tcW w:w="1418" w:type="dxa"/>
          </w:tcPr>
          <w:p w14:paraId="6D7341C1" w14:textId="7B30D60F" w:rsidR="00C61A56" w:rsidRPr="00C61290" w:rsidRDefault="00385CD0" w:rsidP="009A4DAA">
            <w:pPr>
              <w:pStyle w:val="TableHead"/>
              <w:rPr>
                <w:sz w:val="22"/>
                <w:szCs w:val="22"/>
              </w:rPr>
            </w:pPr>
            <w:r w:rsidRPr="00C61290">
              <w:rPr>
                <w:sz w:val="22"/>
                <w:szCs w:val="22"/>
              </w:rPr>
              <w:t xml:space="preserve">Number </w:t>
            </w:r>
            <w:r w:rsidR="00C61A56" w:rsidRPr="00C61290">
              <w:rPr>
                <w:sz w:val="22"/>
                <w:szCs w:val="22"/>
              </w:rPr>
              <w:t xml:space="preserve">of employees </w:t>
            </w:r>
            <w:proofErr w:type="gramStart"/>
            <w:r w:rsidR="00C61A56" w:rsidRPr="00C61290">
              <w:rPr>
                <w:sz w:val="22"/>
                <w:szCs w:val="22"/>
              </w:rPr>
              <w:t xml:space="preserve">reporting </w:t>
            </w:r>
            <w:r w:rsidRPr="00C61290">
              <w:rPr>
                <w:sz w:val="22"/>
                <w:szCs w:val="22"/>
              </w:rPr>
              <w:t xml:space="preserve"> </w:t>
            </w:r>
            <w:r w:rsidR="00D77446" w:rsidRPr="00C61290">
              <w:rPr>
                <w:sz w:val="22"/>
                <w:szCs w:val="22"/>
              </w:rPr>
              <w:t>a</w:t>
            </w:r>
            <w:proofErr w:type="gramEnd"/>
            <w:r w:rsidR="00D77446" w:rsidRPr="00C61290">
              <w:rPr>
                <w:sz w:val="22"/>
                <w:szCs w:val="22"/>
              </w:rPr>
              <w:t xml:space="preserve"> disability</w:t>
            </w:r>
          </w:p>
          <w:p w14:paraId="0DCC0DEB" w14:textId="79AE809F" w:rsidR="00C61A56" w:rsidRPr="00C61290" w:rsidRDefault="00C61A56" w:rsidP="009A4DAA">
            <w:pPr>
              <w:pStyle w:val="TableHead"/>
            </w:pPr>
            <w:r w:rsidRPr="00C61290">
              <w:rPr>
                <w:sz w:val="22"/>
                <w:szCs w:val="22"/>
              </w:rPr>
              <w:t>2020</w:t>
            </w:r>
          </w:p>
        </w:tc>
        <w:tc>
          <w:tcPr>
            <w:tcW w:w="1417" w:type="dxa"/>
          </w:tcPr>
          <w:p w14:paraId="3689492D" w14:textId="6D838E04" w:rsidR="00C61A56" w:rsidRPr="00C61290" w:rsidRDefault="00C61A56" w:rsidP="009A4DAA">
            <w:pPr>
              <w:pStyle w:val="TableHead"/>
              <w:rPr>
                <w:sz w:val="22"/>
                <w:szCs w:val="22"/>
              </w:rPr>
            </w:pPr>
            <w:r w:rsidRPr="00C61290">
              <w:rPr>
                <w:sz w:val="22"/>
                <w:szCs w:val="22"/>
              </w:rPr>
              <w:t>% of employees reporting</w:t>
            </w:r>
            <w:r w:rsidR="00D77446" w:rsidRPr="00C61290">
              <w:rPr>
                <w:sz w:val="22"/>
                <w:szCs w:val="22"/>
              </w:rPr>
              <w:t xml:space="preserve"> a</w:t>
            </w:r>
          </w:p>
          <w:p w14:paraId="683EBA40" w14:textId="0C5C3EDE" w:rsidR="00C61A56" w:rsidRPr="00C61290" w:rsidRDefault="00D77446" w:rsidP="009A4DAA">
            <w:pPr>
              <w:pStyle w:val="TableHead"/>
            </w:pPr>
            <w:r w:rsidRPr="00C61290">
              <w:rPr>
                <w:sz w:val="22"/>
                <w:szCs w:val="22"/>
              </w:rPr>
              <w:t xml:space="preserve">disability </w:t>
            </w:r>
            <w:r w:rsidR="00C61A56" w:rsidRPr="00C61290">
              <w:rPr>
                <w:sz w:val="22"/>
                <w:szCs w:val="22"/>
              </w:rPr>
              <w:t>2020</w:t>
            </w:r>
          </w:p>
        </w:tc>
        <w:tc>
          <w:tcPr>
            <w:tcW w:w="1418" w:type="dxa"/>
          </w:tcPr>
          <w:p w14:paraId="497C06D6" w14:textId="4E7E6F8E" w:rsidR="00C61A56" w:rsidRPr="00C61290" w:rsidRDefault="009A4DAA" w:rsidP="009A4DAA">
            <w:pPr>
              <w:pStyle w:val="TableHead"/>
              <w:rPr>
                <w:sz w:val="22"/>
                <w:szCs w:val="22"/>
              </w:rPr>
            </w:pPr>
            <w:r w:rsidRPr="00C61290">
              <w:rPr>
                <w:sz w:val="22"/>
                <w:szCs w:val="22"/>
              </w:rPr>
              <w:t xml:space="preserve">Change in </w:t>
            </w:r>
            <w:proofErr w:type="gramStart"/>
            <w:r w:rsidRPr="00C61290">
              <w:rPr>
                <w:sz w:val="22"/>
                <w:szCs w:val="22"/>
              </w:rPr>
              <w:t xml:space="preserve">number </w:t>
            </w:r>
            <w:r w:rsidR="00C066D9" w:rsidRPr="00C61290">
              <w:rPr>
                <w:sz w:val="22"/>
                <w:szCs w:val="22"/>
              </w:rPr>
              <w:t xml:space="preserve"> and</w:t>
            </w:r>
            <w:proofErr w:type="gramEnd"/>
            <w:r w:rsidR="00C066D9" w:rsidRPr="00C61290">
              <w:rPr>
                <w:sz w:val="22"/>
                <w:szCs w:val="22"/>
              </w:rPr>
              <w:t xml:space="preserve"> % </w:t>
            </w:r>
            <w:r w:rsidRPr="00C61290">
              <w:rPr>
                <w:sz w:val="22"/>
                <w:szCs w:val="22"/>
              </w:rPr>
              <w:t xml:space="preserve">of </w:t>
            </w:r>
            <w:r w:rsidR="005C02F0" w:rsidRPr="00C61290">
              <w:rPr>
                <w:sz w:val="22"/>
                <w:szCs w:val="22"/>
              </w:rPr>
              <w:t>employees</w:t>
            </w:r>
            <w:r w:rsidRPr="00C61290">
              <w:rPr>
                <w:sz w:val="22"/>
                <w:szCs w:val="22"/>
              </w:rPr>
              <w:t xml:space="preserve"> repo</w:t>
            </w:r>
            <w:r w:rsidR="00385CD0" w:rsidRPr="00C61290">
              <w:rPr>
                <w:sz w:val="22"/>
                <w:szCs w:val="22"/>
              </w:rPr>
              <w:t>r</w:t>
            </w:r>
            <w:r w:rsidRPr="00C61290">
              <w:rPr>
                <w:sz w:val="22"/>
                <w:szCs w:val="22"/>
              </w:rPr>
              <w:t>ting</w:t>
            </w:r>
            <w:r w:rsidR="00D77446" w:rsidRPr="00C61290">
              <w:rPr>
                <w:sz w:val="22"/>
                <w:szCs w:val="22"/>
              </w:rPr>
              <w:t xml:space="preserve"> </w:t>
            </w:r>
            <w:proofErr w:type="gramStart"/>
            <w:r w:rsidR="00D77446" w:rsidRPr="00C61290">
              <w:rPr>
                <w:sz w:val="22"/>
                <w:szCs w:val="22"/>
              </w:rPr>
              <w:t>a  disability</w:t>
            </w:r>
            <w:proofErr w:type="gramEnd"/>
          </w:p>
        </w:tc>
      </w:tr>
      <w:tr w:rsidR="00C066D9" w:rsidRPr="00C61290" w14:paraId="6DD8DED0" w14:textId="77777777" w:rsidTr="002904F5">
        <w:trPr>
          <w:tblHeader/>
        </w:trPr>
        <w:tc>
          <w:tcPr>
            <w:tcW w:w="1560" w:type="dxa"/>
          </w:tcPr>
          <w:p w14:paraId="2D39B350" w14:textId="5E3FC52D" w:rsidR="00C066D9" w:rsidRPr="00C61290" w:rsidRDefault="00C066D9" w:rsidP="00613280">
            <w:pPr>
              <w:pStyle w:val="TableHead"/>
              <w:spacing w:after="240"/>
              <w:rPr>
                <w:b w:val="0"/>
                <w:sz w:val="22"/>
                <w:szCs w:val="22"/>
              </w:rPr>
            </w:pPr>
            <w:r w:rsidRPr="00C61290">
              <w:rPr>
                <w:b w:val="0"/>
                <w:sz w:val="22"/>
                <w:szCs w:val="22"/>
              </w:rPr>
              <w:t>St James's Hospital</w:t>
            </w:r>
          </w:p>
        </w:tc>
        <w:tc>
          <w:tcPr>
            <w:tcW w:w="1418" w:type="dxa"/>
          </w:tcPr>
          <w:p w14:paraId="19A0E27A" w14:textId="4F7C3EC4" w:rsidR="00C066D9" w:rsidRPr="00C61290" w:rsidRDefault="00C066D9" w:rsidP="003339C2">
            <w:pPr>
              <w:pStyle w:val="TableHead"/>
              <w:jc w:val="right"/>
              <w:rPr>
                <w:b w:val="0"/>
                <w:sz w:val="22"/>
                <w:szCs w:val="22"/>
              </w:rPr>
            </w:pPr>
            <w:r w:rsidRPr="00C61290">
              <w:rPr>
                <w:b w:val="0"/>
                <w:sz w:val="22"/>
                <w:szCs w:val="22"/>
              </w:rPr>
              <w:t>4,327</w:t>
            </w:r>
          </w:p>
        </w:tc>
        <w:tc>
          <w:tcPr>
            <w:tcW w:w="1417" w:type="dxa"/>
          </w:tcPr>
          <w:p w14:paraId="4C1D10B3" w14:textId="6C80C2DC" w:rsidR="00C066D9" w:rsidRPr="00C61290" w:rsidRDefault="00C066D9" w:rsidP="003339C2">
            <w:pPr>
              <w:pStyle w:val="TableHead"/>
              <w:jc w:val="right"/>
              <w:rPr>
                <w:b w:val="0"/>
                <w:sz w:val="22"/>
                <w:szCs w:val="22"/>
              </w:rPr>
            </w:pPr>
            <w:r w:rsidRPr="00C61290">
              <w:rPr>
                <w:b w:val="0"/>
                <w:sz w:val="22"/>
                <w:szCs w:val="22"/>
              </w:rPr>
              <w:t>163</w:t>
            </w:r>
          </w:p>
        </w:tc>
        <w:tc>
          <w:tcPr>
            <w:tcW w:w="1418" w:type="dxa"/>
          </w:tcPr>
          <w:p w14:paraId="12168D94" w14:textId="22C07413" w:rsidR="00C066D9" w:rsidRPr="00C61290" w:rsidRDefault="00C066D9" w:rsidP="003339C2">
            <w:pPr>
              <w:pStyle w:val="TableHead"/>
              <w:jc w:val="right"/>
              <w:rPr>
                <w:b w:val="0"/>
                <w:sz w:val="22"/>
                <w:szCs w:val="22"/>
              </w:rPr>
            </w:pPr>
            <w:r w:rsidRPr="00C61290">
              <w:rPr>
                <w:rFonts w:cs="Calibri"/>
                <w:b w:val="0"/>
                <w:color w:val="000000"/>
                <w:sz w:val="22"/>
                <w:szCs w:val="22"/>
              </w:rPr>
              <w:t>3.8</w:t>
            </w:r>
          </w:p>
        </w:tc>
        <w:tc>
          <w:tcPr>
            <w:tcW w:w="1417" w:type="dxa"/>
          </w:tcPr>
          <w:p w14:paraId="0642257C" w14:textId="4C31C402" w:rsidR="00C066D9" w:rsidRPr="00C61290" w:rsidRDefault="00C066D9" w:rsidP="003339C2">
            <w:pPr>
              <w:pStyle w:val="TableHead"/>
              <w:jc w:val="right"/>
              <w:rPr>
                <w:b w:val="0"/>
                <w:sz w:val="22"/>
                <w:szCs w:val="22"/>
              </w:rPr>
            </w:pPr>
            <w:r w:rsidRPr="00C61290">
              <w:rPr>
                <w:rFonts w:cs="Calibri"/>
                <w:b w:val="0"/>
                <w:color w:val="000000"/>
                <w:sz w:val="22"/>
                <w:szCs w:val="22"/>
              </w:rPr>
              <w:t>4,734</w:t>
            </w:r>
          </w:p>
        </w:tc>
        <w:tc>
          <w:tcPr>
            <w:tcW w:w="1418" w:type="dxa"/>
          </w:tcPr>
          <w:p w14:paraId="32A4BACC" w14:textId="2C396907" w:rsidR="00C066D9" w:rsidRPr="00C61290" w:rsidRDefault="00C066D9" w:rsidP="003339C2">
            <w:pPr>
              <w:pStyle w:val="TableHead"/>
              <w:jc w:val="right"/>
              <w:rPr>
                <w:b w:val="0"/>
                <w:sz w:val="22"/>
                <w:szCs w:val="22"/>
              </w:rPr>
            </w:pPr>
            <w:r w:rsidRPr="00C61290">
              <w:rPr>
                <w:rFonts w:cs="Calibri"/>
                <w:b w:val="0"/>
                <w:color w:val="000000"/>
                <w:sz w:val="22"/>
                <w:szCs w:val="22"/>
              </w:rPr>
              <w:t>366</w:t>
            </w:r>
          </w:p>
        </w:tc>
        <w:tc>
          <w:tcPr>
            <w:tcW w:w="1417" w:type="dxa"/>
          </w:tcPr>
          <w:p w14:paraId="749EF926" w14:textId="6A6036D8" w:rsidR="00C066D9" w:rsidRPr="00C61290" w:rsidRDefault="00C066D9" w:rsidP="003339C2">
            <w:pPr>
              <w:pStyle w:val="TableHead"/>
              <w:jc w:val="right"/>
              <w:rPr>
                <w:b w:val="0"/>
                <w:sz w:val="22"/>
                <w:szCs w:val="22"/>
              </w:rPr>
            </w:pPr>
            <w:r w:rsidRPr="00C61290">
              <w:rPr>
                <w:rFonts w:cs="Calibri"/>
                <w:b w:val="0"/>
                <w:color w:val="000000"/>
                <w:sz w:val="22"/>
                <w:szCs w:val="22"/>
              </w:rPr>
              <w:t>7.7</w:t>
            </w:r>
          </w:p>
        </w:tc>
        <w:tc>
          <w:tcPr>
            <w:tcW w:w="1418" w:type="dxa"/>
          </w:tcPr>
          <w:p w14:paraId="11C92D3B" w14:textId="2EF65BDB" w:rsidR="00A35282" w:rsidRPr="00C61290" w:rsidRDefault="00A35282" w:rsidP="003339C2">
            <w:pPr>
              <w:pStyle w:val="TableHead"/>
              <w:jc w:val="right"/>
              <w:rPr>
                <w:b w:val="0"/>
                <w:sz w:val="22"/>
                <w:szCs w:val="22"/>
              </w:rPr>
            </w:pPr>
            <w:r w:rsidRPr="00C61290">
              <w:rPr>
                <w:b w:val="0"/>
                <w:sz w:val="22"/>
                <w:szCs w:val="22"/>
              </w:rPr>
              <w:t>+203 (+3.9%)</w:t>
            </w:r>
          </w:p>
        </w:tc>
      </w:tr>
      <w:tr w:rsidR="00A35282" w:rsidRPr="00C61290" w14:paraId="1CB08914" w14:textId="77777777" w:rsidTr="002904F5">
        <w:trPr>
          <w:tblHeader/>
        </w:trPr>
        <w:tc>
          <w:tcPr>
            <w:tcW w:w="1560" w:type="dxa"/>
          </w:tcPr>
          <w:p w14:paraId="318B93A8" w14:textId="0108A41E" w:rsidR="00A35282" w:rsidRPr="00C61290" w:rsidRDefault="00A35282" w:rsidP="00613280">
            <w:pPr>
              <w:pStyle w:val="TableHead"/>
              <w:spacing w:after="240"/>
              <w:rPr>
                <w:b w:val="0"/>
                <w:sz w:val="22"/>
                <w:szCs w:val="22"/>
              </w:rPr>
            </w:pPr>
            <w:r w:rsidRPr="00C61290">
              <w:rPr>
                <w:b w:val="0"/>
                <w:sz w:val="22"/>
                <w:szCs w:val="22"/>
              </w:rPr>
              <w:t>Technological University Dublin (TUD)</w:t>
            </w:r>
          </w:p>
        </w:tc>
        <w:tc>
          <w:tcPr>
            <w:tcW w:w="1418" w:type="dxa"/>
          </w:tcPr>
          <w:p w14:paraId="52AC5332" w14:textId="52F1C242" w:rsidR="00A35282" w:rsidRPr="00C61290" w:rsidRDefault="00A35282" w:rsidP="003339C2">
            <w:pPr>
              <w:pStyle w:val="TableHead"/>
              <w:jc w:val="right"/>
              <w:rPr>
                <w:b w:val="0"/>
                <w:sz w:val="22"/>
                <w:szCs w:val="22"/>
              </w:rPr>
            </w:pPr>
            <w:r w:rsidRPr="00C61290">
              <w:rPr>
                <w:b w:val="0"/>
                <w:sz w:val="22"/>
                <w:szCs w:val="22"/>
              </w:rPr>
              <w:t>3,123</w:t>
            </w:r>
          </w:p>
        </w:tc>
        <w:tc>
          <w:tcPr>
            <w:tcW w:w="1417" w:type="dxa"/>
          </w:tcPr>
          <w:p w14:paraId="380083B9" w14:textId="1FB63F3C" w:rsidR="00A35282" w:rsidRPr="00C61290" w:rsidRDefault="00A35282" w:rsidP="003339C2">
            <w:pPr>
              <w:pStyle w:val="TableHead"/>
              <w:jc w:val="right"/>
              <w:rPr>
                <w:b w:val="0"/>
                <w:sz w:val="22"/>
                <w:szCs w:val="22"/>
              </w:rPr>
            </w:pPr>
            <w:r w:rsidRPr="00C61290">
              <w:rPr>
                <w:b w:val="0"/>
                <w:sz w:val="22"/>
                <w:szCs w:val="22"/>
              </w:rPr>
              <w:t>130</w:t>
            </w:r>
          </w:p>
        </w:tc>
        <w:tc>
          <w:tcPr>
            <w:tcW w:w="1418" w:type="dxa"/>
          </w:tcPr>
          <w:p w14:paraId="06CA32E4" w14:textId="2DA4B1CC" w:rsidR="00A35282" w:rsidRPr="00C61290" w:rsidRDefault="00A35282" w:rsidP="003339C2">
            <w:pPr>
              <w:pStyle w:val="TableHead"/>
              <w:jc w:val="right"/>
              <w:rPr>
                <w:b w:val="0"/>
                <w:sz w:val="22"/>
                <w:szCs w:val="22"/>
              </w:rPr>
            </w:pPr>
            <w:r w:rsidRPr="00C61290">
              <w:rPr>
                <w:b w:val="0"/>
                <w:sz w:val="22"/>
                <w:szCs w:val="22"/>
              </w:rPr>
              <w:t>4.2</w:t>
            </w:r>
          </w:p>
        </w:tc>
        <w:tc>
          <w:tcPr>
            <w:tcW w:w="1417" w:type="dxa"/>
          </w:tcPr>
          <w:p w14:paraId="160F10C6" w14:textId="2245A026" w:rsidR="00A35282" w:rsidRPr="00C61290" w:rsidRDefault="00A35282" w:rsidP="003339C2">
            <w:pPr>
              <w:pStyle w:val="TableHead"/>
              <w:jc w:val="right"/>
              <w:rPr>
                <w:b w:val="0"/>
                <w:sz w:val="22"/>
                <w:szCs w:val="22"/>
              </w:rPr>
            </w:pPr>
            <w:r w:rsidRPr="00C61290">
              <w:rPr>
                <w:b w:val="0"/>
                <w:sz w:val="22"/>
                <w:szCs w:val="22"/>
              </w:rPr>
              <w:t>3,079</w:t>
            </w:r>
          </w:p>
        </w:tc>
        <w:tc>
          <w:tcPr>
            <w:tcW w:w="1418" w:type="dxa"/>
          </w:tcPr>
          <w:p w14:paraId="5B033B65" w14:textId="641D9EC1" w:rsidR="00A35282" w:rsidRPr="00C61290" w:rsidRDefault="00A35282" w:rsidP="003339C2">
            <w:pPr>
              <w:pStyle w:val="TableHead"/>
              <w:jc w:val="right"/>
              <w:rPr>
                <w:b w:val="0"/>
                <w:sz w:val="22"/>
                <w:szCs w:val="22"/>
              </w:rPr>
            </w:pPr>
            <w:r w:rsidRPr="00C61290">
              <w:rPr>
                <w:b w:val="0"/>
                <w:sz w:val="22"/>
                <w:szCs w:val="22"/>
              </w:rPr>
              <w:t>251</w:t>
            </w:r>
          </w:p>
        </w:tc>
        <w:tc>
          <w:tcPr>
            <w:tcW w:w="1417" w:type="dxa"/>
          </w:tcPr>
          <w:p w14:paraId="260A65C3" w14:textId="5F6040DB" w:rsidR="00A35282" w:rsidRPr="00C61290" w:rsidRDefault="00A35282" w:rsidP="003339C2">
            <w:pPr>
              <w:pStyle w:val="TableHead"/>
              <w:jc w:val="right"/>
              <w:rPr>
                <w:b w:val="0"/>
                <w:sz w:val="22"/>
                <w:szCs w:val="22"/>
              </w:rPr>
            </w:pPr>
            <w:r w:rsidRPr="00C61290">
              <w:rPr>
                <w:b w:val="0"/>
                <w:sz w:val="22"/>
                <w:szCs w:val="22"/>
              </w:rPr>
              <w:t>8.2</w:t>
            </w:r>
          </w:p>
        </w:tc>
        <w:tc>
          <w:tcPr>
            <w:tcW w:w="1418" w:type="dxa"/>
          </w:tcPr>
          <w:p w14:paraId="74EC06C2" w14:textId="77777777" w:rsidR="003F7E2E" w:rsidRPr="00C61290" w:rsidRDefault="00A35282" w:rsidP="003339C2">
            <w:pPr>
              <w:pStyle w:val="TableHead"/>
              <w:jc w:val="right"/>
              <w:rPr>
                <w:b w:val="0"/>
                <w:sz w:val="22"/>
                <w:szCs w:val="22"/>
              </w:rPr>
            </w:pPr>
            <w:r w:rsidRPr="00C61290">
              <w:rPr>
                <w:b w:val="0"/>
                <w:sz w:val="22"/>
                <w:szCs w:val="22"/>
              </w:rPr>
              <w:t xml:space="preserve">+121 </w:t>
            </w:r>
          </w:p>
          <w:p w14:paraId="77EEBC08" w14:textId="6F679C81" w:rsidR="00A35282" w:rsidRPr="00C61290" w:rsidRDefault="00A35282" w:rsidP="003339C2">
            <w:pPr>
              <w:pStyle w:val="TableHead"/>
              <w:jc w:val="right"/>
              <w:rPr>
                <w:b w:val="0"/>
                <w:sz w:val="22"/>
                <w:szCs w:val="22"/>
              </w:rPr>
            </w:pPr>
            <w:r w:rsidRPr="00C61290">
              <w:rPr>
                <w:b w:val="0"/>
                <w:sz w:val="22"/>
                <w:szCs w:val="22"/>
              </w:rPr>
              <w:t>(+4%)</w:t>
            </w:r>
          </w:p>
        </w:tc>
      </w:tr>
    </w:tbl>
    <w:p w14:paraId="6E8C7DFD" w14:textId="4432617C" w:rsidR="003023BF" w:rsidRPr="00C61290" w:rsidRDefault="009B76B9" w:rsidP="00CF740E">
      <w:pPr>
        <w:spacing w:before="240"/>
        <w:rPr>
          <w:rFonts w:cs="Arial"/>
        </w:rPr>
      </w:pPr>
      <w:r w:rsidRPr="00C61290">
        <w:rPr>
          <w:rFonts w:cstheme="minorHAnsi"/>
          <w:color w:val="000000" w:themeColor="text1"/>
          <w:szCs w:val="26"/>
        </w:rPr>
        <w:t>I</w:t>
      </w:r>
      <w:r w:rsidR="008D0381" w:rsidRPr="00C61290">
        <w:rPr>
          <w:rFonts w:cs="Arial"/>
        </w:rPr>
        <w:t>n St James’ Hospital</w:t>
      </w:r>
      <w:r w:rsidRPr="00C61290">
        <w:rPr>
          <w:rFonts w:cs="Arial"/>
        </w:rPr>
        <w:t xml:space="preserve">, </w:t>
      </w:r>
      <w:r w:rsidRPr="00C61290">
        <w:rPr>
          <w:rFonts w:cstheme="minorHAnsi"/>
          <w:color w:val="000000" w:themeColor="text1"/>
          <w:szCs w:val="26"/>
        </w:rPr>
        <w:t xml:space="preserve">the </w:t>
      </w:r>
      <w:r w:rsidRPr="00C61290">
        <w:rPr>
          <w:rFonts w:cs="Arial"/>
        </w:rPr>
        <w:t xml:space="preserve">Human </w:t>
      </w:r>
      <w:r w:rsidR="005C02F0" w:rsidRPr="00C61290">
        <w:rPr>
          <w:rFonts w:cs="Arial"/>
        </w:rPr>
        <w:t>Resources</w:t>
      </w:r>
      <w:r w:rsidR="00F24177" w:rsidRPr="00C61290">
        <w:rPr>
          <w:rFonts w:cs="Arial"/>
        </w:rPr>
        <w:t>’</w:t>
      </w:r>
      <w:r w:rsidR="005C02F0" w:rsidRPr="00C61290">
        <w:rPr>
          <w:rFonts w:cs="Arial"/>
        </w:rPr>
        <w:t xml:space="preserve"> Business</w:t>
      </w:r>
      <w:r w:rsidRPr="00C61290">
        <w:rPr>
          <w:rFonts w:cs="Arial"/>
        </w:rPr>
        <w:t xml:space="preserve"> Partner structure </w:t>
      </w:r>
      <w:r w:rsidR="008D0381" w:rsidRPr="00C61290">
        <w:rPr>
          <w:rFonts w:cs="Arial"/>
        </w:rPr>
        <w:t>facilitated effective communication between Occupational Health, local management and the Human R</w:t>
      </w:r>
      <w:r w:rsidRPr="00C61290">
        <w:rPr>
          <w:rFonts w:cs="Arial"/>
        </w:rPr>
        <w:t>esources</w:t>
      </w:r>
      <w:r w:rsidR="003023BF" w:rsidRPr="00C61290">
        <w:rPr>
          <w:rFonts w:cs="Arial"/>
        </w:rPr>
        <w:t xml:space="preserve"> Department. This focus on enhancing organisational communications has helped to increase</w:t>
      </w:r>
      <w:r w:rsidR="008D0381" w:rsidRPr="00C61290">
        <w:rPr>
          <w:rFonts w:cs="Arial"/>
        </w:rPr>
        <w:t xml:space="preserve"> awareness of disability issues</w:t>
      </w:r>
      <w:r w:rsidRPr="00C61290">
        <w:rPr>
          <w:rFonts w:cs="Arial"/>
        </w:rPr>
        <w:t xml:space="preserve"> through</w:t>
      </w:r>
      <w:r w:rsidR="00F24177" w:rsidRPr="00C61290">
        <w:rPr>
          <w:rFonts w:cs="Arial"/>
        </w:rPr>
        <w:t>out</w:t>
      </w:r>
      <w:r w:rsidRPr="00C61290">
        <w:rPr>
          <w:rFonts w:cs="Arial"/>
        </w:rPr>
        <w:t xml:space="preserve"> </w:t>
      </w:r>
      <w:r w:rsidR="003023BF" w:rsidRPr="00C61290">
        <w:rPr>
          <w:rFonts w:cs="Arial"/>
        </w:rPr>
        <w:t>the organisation and of the Part 5 process. This approach has also helped this public body to increase the number of responses it received from employees with disabilities.</w:t>
      </w:r>
    </w:p>
    <w:p w14:paraId="33C856AD" w14:textId="37BAD6FE" w:rsidR="00357265" w:rsidRPr="00C61290" w:rsidRDefault="003023BF" w:rsidP="001970E8">
      <w:r w:rsidRPr="00C61290">
        <w:rPr>
          <w:rFonts w:cs="Arial"/>
        </w:rPr>
        <w:t>St James’</w:t>
      </w:r>
      <w:r w:rsidR="00E625BC" w:rsidRPr="00C61290">
        <w:rPr>
          <w:rFonts w:cs="Arial"/>
        </w:rPr>
        <w:t xml:space="preserve"> Hospital also provides </w:t>
      </w:r>
      <w:proofErr w:type="gramStart"/>
      <w:r w:rsidR="00E625BC" w:rsidRPr="00C61290">
        <w:rPr>
          <w:rFonts w:cs="Arial"/>
        </w:rPr>
        <w:t>a number of</w:t>
      </w:r>
      <w:proofErr w:type="gramEnd"/>
      <w:r w:rsidR="00E625BC" w:rsidRPr="00C61290">
        <w:rPr>
          <w:rFonts w:cs="Arial"/>
        </w:rPr>
        <w:t xml:space="preserve"> training initiatives</w:t>
      </w:r>
      <w:r w:rsidR="00E65C97" w:rsidRPr="00C61290">
        <w:rPr>
          <w:rFonts w:cs="Arial"/>
        </w:rPr>
        <w:t xml:space="preserve"> for employees</w:t>
      </w:r>
      <w:r w:rsidR="00E625BC" w:rsidRPr="00C61290">
        <w:rPr>
          <w:rFonts w:cs="Arial"/>
        </w:rPr>
        <w:t xml:space="preserve"> to increase awareness and </w:t>
      </w:r>
      <w:r w:rsidR="005C02F0" w:rsidRPr="00C61290">
        <w:rPr>
          <w:rFonts w:cs="Arial"/>
        </w:rPr>
        <w:t>understanding</w:t>
      </w:r>
      <w:r w:rsidR="00E625BC" w:rsidRPr="00C61290">
        <w:rPr>
          <w:rFonts w:cs="Arial"/>
        </w:rPr>
        <w:t xml:space="preserve"> of person</w:t>
      </w:r>
      <w:r w:rsidR="00C71899">
        <w:rPr>
          <w:rFonts w:cs="Arial"/>
        </w:rPr>
        <w:t>s</w:t>
      </w:r>
      <w:r w:rsidR="00E625BC" w:rsidRPr="00C61290">
        <w:rPr>
          <w:rFonts w:cs="Arial"/>
        </w:rPr>
        <w:t xml:space="preserve"> with disabilities. This public body provides m</w:t>
      </w:r>
      <w:r w:rsidR="00E625BC" w:rsidRPr="00C61290">
        <w:t xml:space="preserve">anagers/supervisors with a short training </w:t>
      </w:r>
      <w:r w:rsidR="005C02F0" w:rsidRPr="00C61290">
        <w:t>programme called</w:t>
      </w:r>
      <w:r w:rsidR="00E625BC" w:rsidRPr="00C61290">
        <w:t xml:space="preserve"> ‘Managing People’ which is delivered by E</w:t>
      </w:r>
      <w:r w:rsidR="00C71899">
        <w:t xml:space="preserve">mployee Relations specialists. </w:t>
      </w:r>
      <w:r w:rsidR="00E625BC" w:rsidRPr="00C61290">
        <w:t xml:space="preserve">This </w:t>
      </w:r>
      <w:r w:rsidR="005C02F0" w:rsidRPr="00C61290">
        <w:t>programme provides managers</w:t>
      </w:r>
      <w:r w:rsidR="00E625BC" w:rsidRPr="00C61290">
        <w:t xml:space="preserve"> </w:t>
      </w:r>
      <w:r w:rsidR="005C02F0" w:rsidRPr="00C61290">
        <w:t>with information</w:t>
      </w:r>
      <w:r w:rsidR="00E625BC" w:rsidRPr="00C61290">
        <w:t xml:space="preserve"> on managing all employees, including employees with disabilities. It</w:t>
      </w:r>
      <w:r w:rsidR="001970E8" w:rsidRPr="00C61290">
        <w:t xml:space="preserve"> </w:t>
      </w:r>
      <w:r w:rsidR="005C02F0" w:rsidRPr="00C61290">
        <w:t>also increases</w:t>
      </w:r>
      <w:r w:rsidR="00E625BC" w:rsidRPr="00C61290">
        <w:t xml:space="preserve"> managers’ awareness of </w:t>
      </w:r>
      <w:r w:rsidR="001970E8" w:rsidRPr="00C61290">
        <w:t xml:space="preserve">their obligations to provide </w:t>
      </w:r>
      <w:r w:rsidR="005C02F0" w:rsidRPr="00C61290">
        <w:t>reasonable accommodations</w:t>
      </w:r>
      <w:r w:rsidR="001970E8" w:rsidRPr="00C61290">
        <w:t xml:space="preserve"> to employees during the recruitment and selection processes and </w:t>
      </w:r>
      <w:r w:rsidR="00261E48">
        <w:t xml:space="preserve">provides them with models of </w:t>
      </w:r>
      <w:r w:rsidR="001970E8" w:rsidRPr="00C61290">
        <w:t xml:space="preserve">good </w:t>
      </w:r>
      <w:r w:rsidR="001970E8" w:rsidRPr="00C61290">
        <w:lastRenderedPageBreak/>
        <w:t>practic</w:t>
      </w:r>
      <w:r w:rsidR="00C71899">
        <w:t xml:space="preserve">e regarding the provision </w:t>
      </w:r>
      <w:r w:rsidR="008A54B1">
        <w:t xml:space="preserve">of </w:t>
      </w:r>
      <w:r w:rsidR="008A54B1" w:rsidRPr="00C61290">
        <w:t>reasonable</w:t>
      </w:r>
      <w:r w:rsidR="001970E8" w:rsidRPr="00C61290">
        <w:t xml:space="preserve"> accommodations</w:t>
      </w:r>
      <w:r w:rsidR="00E65C97" w:rsidRPr="00C61290">
        <w:t xml:space="preserve"> for new and </w:t>
      </w:r>
      <w:r w:rsidR="00CE5EAD" w:rsidRPr="00C61290">
        <w:t>existing</w:t>
      </w:r>
      <w:r w:rsidR="00E65C97" w:rsidRPr="00C61290">
        <w:t xml:space="preserve"> employees</w:t>
      </w:r>
      <w:r w:rsidR="00261E48">
        <w:t xml:space="preserve">. </w:t>
      </w:r>
      <w:r w:rsidR="003F7E2E" w:rsidRPr="00C61290">
        <w:t xml:space="preserve">This </w:t>
      </w:r>
      <w:r w:rsidR="005C02F0" w:rsidRPr="00C61290">
        <w:t>public body</w:t>
      </w:r>
      <w:r w:rsidR="003F7E2E" w:rsidRPr="00C61290">
        <w:t xml:space="preserve"> </w:t>
      </w:r>
      <w:r w:rsidR="00261E48">
        <w:t xml:space="preserve">also </w:t>
      </w:r>
      <w:r w:rsidR="003F7E2E" w:rsidRPr="00C61290">
        <w:t xml:space="preserve">has </w:t>
      </w:r>
      <w:proofErr w:type="gramStart"/>
      <w:r w:rsidR="003F7E2E" w:rsidRPr="00C61290">
        <w:t>a number of</w:t>
      </w:r>
      <w:proofErr w:type="gramEnd"/>
      <w:r w:rsidR="003F7E2E" w:rsidRPr="00C61290">
        <w:t xml:space="preserve"> proactive recruitment measures to increase the </w:t>
      </w:r>
      <w:r w:rsidR="005C02F0" w:rsidRPr="00C61290">
        <w:t>recruitment</w:t>
      </w:r>
      <w:r w:rsidR="003F7E2E" w:rsidRPr="00C61290">
        <w:t xml:space="preserve"> of persons with disabilities including ensuring that interview panels have received training in disability awareness.</w:t>
      </w:r>
    </w:p>
    <w:p w14:paraId="7DD38E2B" w14:textId="566A1A3C" w:rsidR="00B10D40" w:rsidRPr="00C61290" w:rsidRDefault="001970E8" w:rsidP="00CC04A9">
      <w:pPr>
        <w:rPr>
          <w:rFonts w:cstheme="minorBidi"/>
          <w:color w:val="000000" w:themeColor="text1"/>
          <w:szCs w:val="26"/>
        </w:rPr>
      </w:pPr>
      <w:r w:rsidRPr="00C61290">
        <w:t xml:space="preserve">In 2020, the Technological University </w:t>
      </w:r>
      <w:r w:rsidR="005C02F0" w:rsidRPr="00C61290">
        <w:t>Dublin</w:t>
      </w:r>
      <w:r w:rsidRPr="00C61290">
        <w:t xml:space="preserve"> (TUD) </w:t>
      </w:r>
      <w:r w:rsidR="00B10D40" w:rsidRPr="00C61290">
        <w:t xml:space="preserve">reviewed their recruitment policy in the context of increasing the recruitment of persons with disabilities. This public body also reviewed their data collection and monitoring processes to </w:t>
      </w:r>
      <w:r w:rsidR="00CC04A9" w:rsidRPr="00C61290">
        <w:rPr>
          <w:rFonts w:cstheme="minorBidi"/>
          <w:color w:val="000000" w:themeColor="text1"/>
          <w:szCs w:val="26"/>
        </w:rPr>
        <w:t>advise o</w:t>
      </w:r>
      <w:r w:rsidR="00E65C97" w:rsidRPr="00C61290">
        <w:rPr>
          <w:rFonts w:cstheme="minorBidi"/>
          <w:color w:val="000000" w:themeColor="text1"/>
          <w:szCs w:val="26"/>
        </w:rPr>
        <w:t>n future policy development on Equality, Diversity and I</w:t>
      </w:r>
      <w:r w:rsidR="00CC04A9" w:rsidRPr="00C61290">
        <w:rPr>
          <w:rFonts w:cstheme="minorBidi"/>
          <w:color w:val="000000" w:themeColor="text1"/>
          <w:szCs w:val="26"/>
        </w:rPr>
        <w:t xml:space="preserve">nclusion and to enable future benchmarking against the sector.  </w:t>
      </w:r>
    </w:p>
    <w:p w14:paraId="7ACE6026" w14:textId="2B2BBA1F" w:rsidR="00973B13" w:rsidRPr="00C61290" w:rsidRDefault="00CC04A9" w:rsidP="00B10D40">
      <w:pPr>
        <w:rPr>
          <w:rFonts w:cstheme="minorBidi"/>
          <w:color w:val="000000" w:themeColor="text1"/>
          <w:szCs w:val="26"/>
        </w:rPr>
      </w:pPr>
      <w:r w:rsidRPr="00C61290">
        <w:rPr>
          <w:rFonts w:cstheme="minorBidi"/>
          <w:color w:val="000000" w:themeColor="text1"/>
          <w:szCs w:val="26"/>
        </w:rPr>
        <w:t>The Director of Equality D</w:t>
      </w:r>
      <w:r w:rsidR="00B10D40" w:rsidRPr="00C61290">
        <w:rPr>
          <w:rFonts w:cstheme="minorBidi"/>
          <w:color w:val="000000" w:themeColor="text1"/>
          <w:szCs w:val="26"/>
        </w:rPr>
        <w:t>iversity and Inclusion in TUD</w:t>
      </w:r>
      <w:r w:rsidR="003F7E2E" w:rsidRPr="00C61290">
        <w:rPr>
          <w:rFonts w:cstheme="minorBidi"/>
          <w:color w:val="000000" w:themeColor="text1"/>
          <w:szCs w:val="26"/>
        </w:rPr>
        <w:t xml:space="preserve"> </w:t>
      </w:r>
      <w:r w:rsidRPr="00C61290">
        <w:rPr>
          <w:rFonts w:cstheme="minorBidi"/>
          <w:color w:val="000000" w:themeColor="text1"/>
          <w:szCs w:val="26"/>
        </w:rPr>
        <w:t xml:space="preserve">established </w:t>
      </w:r>
      <w:r w:rsidR="003F7E2E" w:rsidRPr="00C61290">
        <w:rPr>
          <w:rFonts w:cstheme="minorHAnsi"/>
          <w:szCs w:val="26"/>
        </w:rPr>
        <w:t xml:space="preserve">an Ability Network </w:t>
      </w:r>
      <w:r w:rsidR="005C02F0" w:rsidRPr="00C61290">
        <w:rPr>
          <w:rFonts w:cstheme="minorHAnsi"/>
          <w:szCs w:val="26"/>
        </w:rPr>
        <w:t>that considers</w:t>
      </w:r>
      <w:r w:rsidRPr="00C61290">
        <w:rPr>
          <w:rFonts w:cstheme="minorHAnsi"/>
          <w:szCs w:val="26"/>
        </w:rPr>
        <w:t xml:space="preserve"> issues in relation to supporting the employment of person</w:t>
      </w:r>
      <w:r w:rsidR="00E65C97" w:rsidRPr="00C61290">
        <w:rPr>
          <w:rFonts w:cstheme="minorHAnsi"/>
          <w:szCs w:val="26"/>
        </w:rPr>
        <w:t>s with disabilities. This</w:t>
      </w:r>
      <w:r w:rsidRPr="00C61290">
        <w:rPr>
          <w:rFonts w:cstheme="minorHAnsi"/>
          <w:szCs w:val="26"/>
        </w:rPr>
        <w:t xml:space="preserve"> Network meets 5-6 times per </w:t>
      </w:r>
      <w:proofErr w:type="gramStart"/>
      <w:r w:rsidRPr="00C61290">
        <w:rPr>
          <w:rFonts w:cstheme="minorHAnsi"/>
          <w:szCs w:val="26"/>
        </w:rPr>
        <w:t>year, and</w:t>
      </w:r>
      <w:proofErr w:type="gramEnd"/>
      <w:r w:rsidRPr="00C61290">
        <w:rPr>
          <w:rFonts w:cstheme="minorHAnsi"/>
          <w:szCs w:val="26"/>
        </w:rPr>
        <w:t xml:space="preserve"> includes TUD staff of all levels including students with disabilities. The Network advises on policy and practice initiatives in relation to students and staff with disabilities. The Network also runs events related to disabi</w:t>
      </w:r>
      <w:r w:rsidR="00261E48">
        <w:rPr>
          <w:rFonts w:cstheme="minorHAnsi"/>
          <w:szCs w:val="26"/>
        </w:rPr>
        <w:t xml:space="preserve">lity issues that are open to </w:t>
      </w:r>
      <w:r w:rsidR="008A54B1">
        <w:rPr>
          <w:rFonts w:cstheme="minorHAnsi"/>
          <w:szCs w:val="26"/>
        </w:rPr>
        <w:t xml:space="preserve">everyone </w:t>
      </w:r>
      <w:r w:rsidR="008A54B1" w:rsidRPr="00C61290">
        <w:rPr>
          <w:rFonts w:cstheme="minorHAnsi"/>
          <w:szCs w:val="26"/>
        </w:rPr>
        <w:t>in</w:t>
      </w:r>
      <w:r w:rsidRPr="00C61290">
        <w:rPr>
          <w:rFonts w:cstheme="minorHAnsi"/>
          <w:szCs w:val="26"/>
        </w:rPr>
        <w:t xml:space="preserve"> the University.</w:t>
      </w:r>
    </w:p>
    <w:p w14:paraId="23EFECBA" w14:textId="38140D48" w:rsidR="00973B13" w:rsidRPr="00C61290" w:rsidRDefault="00973B13" w:rsidP="00973B13">
      <w:pPr>
        <w:spacing w:before="240"/>
      </w:pPr>
      <w:r w:rsidRPr="00C61290">
        <w:t>These public bodies have demonstrated that crea</w:t>
      </w:r>
      <w:r w:rsidR="003F7E2E" w:rsidRPr="00C61290">
        <w:t>ting and maintaining an EDI</w:t>
      </w:r>
      <w:r w:rsidRPr="00C61290">
        <w:t xml:space="preserve"> work environment</w:t>
      </w:r>
      <w:r w:rsidR="00782F2C" w:rsidRPr="00C61290">
        <w:t>,</w:t>
      </w:r>
      <w:r w:rsidRPr="00C61290">
        <w:t xml:space="preserve"> that promotes and supports the recruitment and retention of persons with disabilities</w:t>
      </w:r>
      <w:r w:rsidR="00782F2C" w:rsidRPr="00C61290">
        <w:t>,</w:t>
      </w:r>
      <w:r w:rsidRPr="00C61290">
        <w:t xml:space="preserve"> is important regarding improving annual response rates.  If employees feel comfort</w:t>
      </w:r>
      <w:r w:rsidR="003060EF">
        <w:t>able and supported in sharing</w:t>
      </w:r>
      <w:r w:rsidRPr="00C61290">
        <w:t xml:space="preserve"> their disability status, they may be more likely to respond to an annual staff census or survey.</w:t>
      </w:r>
    </w:p>
    <w:p w14:paraId="43518B58" w14:textId="3F04611F" w:rsidR="00B10D40" w:rsidRPr="00C61290" w:rsidRDefault="00973B13" w:rsidP="00973B13">
      <w:r w:rsidRPr="00C61290">
        <w:t>The NDA welcomes these positive developments and public bodies’ continued commitment to meeting the</w:t>
      </w:r>
      <w:r w:rsidR="00782F2C" w:rsidRPr="00C61290">
        <w:t>ir</w:t>
      </w:r>
      <w:r w:rsidRPr="00C61290">
        <w:t xml:space="preserve"> obligations under Part 5 of the Disability Act 2005.</w:t>
      </w:r>
      <w:r w:rsidR="00782F2C" w:rsidRPr="00C61290">
        <w:t xml:space="preserve"> </w:t>
      </w:r>
      <w:r w:rsidRPr="00C61290">
        <w:t xml:space="preserve">The NDA continues to advise and support public bodies in this regard. </w:t>
      </w:r>
    </w:p>
    <w:p w14:paraId="6B5FCEE0" w14:textId="650FB039" w:rsidR="00E55E06" w:rsidRPr="00C61290" w:rsidRDefault="00E55E06" w:rsidP="00E55E06">
      <w:pPr>
        <w:pStyle w:val="Heading2"/>
      </w:pPr>
      <w:bookmarkStart w:id="27" w:name="_Toc95301298"/>
      <w:r w:rsidRPr="00C61290">
        <w:t>Review of Part 5</w:t>
      </w:r>
      <w:bookmarkEnd w:id="27"/>
      <w:r w:rsidRPr="00C61290">
        <w:t xml:space="preserve"> </w:t>
      </w:r>
    </w:p>
    <w:p w14:paraId="55906075" w14:textId="21869D46" w:rsidR="00E55E06" w:rsidRPr="00C61290" w:rsidRDefault="00E55E06" w:rsidP="00E55E06">
      <w:pPr>
        <w:spacing w:after="120"/>
        <w:rPr>
          <w:rFonts w:eastAsia="SimSun"/>
          <w:lang w:eastAsia="en-IE"/>
        </w:rPr>
      </w:pPr>
      <w:r w:rsidRPr="00C61290">
        <w:rPr>
          <w:rFonts w:eastAsia="SimSun"/>
          <w:lang w:eastAsia="en-IE"/>
        </w:rPr>
        <w:t xml:space="preserve">In 2019, the NDA commissioned a contractor to conduct a Review of the operation of Part 5 of the Disability Act 2005. </w:t>
      </w:r>
      <w:r w:rsidR="00B508D4" w:rsidRPr="00C61290">
        <w:t>The objective of this Review was</w:t>
      </w:r>
      <w:r w:rsidRPr="00C61290">
        <w:t xml:space="preserve"> to guide the development and implementation of a process that could help to:</w:t>
      </w:r>
    </w:p>
    <w:p w14:paraId="1ED156BA" w14:textId="6DCB5D7A" w:rsidR="00E55E06" w:rsidRPr="00C61290" w:rsidRDefault="00E55E06" w:rsidP="00E55E06">
      <w:pPr>
        <w:pStyle w:val="ListBullet"/>
        <w:numPr>
          <w:ilvl w:val="0"/>
          <w:numId w:val="1"/>
        </w:numPr>
        <w:spacing w:before="0"/>
      </w:pPr>
      <w:r w:rsidRPr="00C61290">
        <w:t xml:space="preserve">Enrich the data and transferable learning that emerges regarding key elements in organisations that create and maintain inclusive work environments that promote and support the recruitment and retention of persons with disabilities and one where employees with disabilities feel </w:t>
      </w:r>
      <w:r w:rsidR="00D55D90">
        <w:t>supported and comfortable sharing their</w:t>
      </w:r>
      <w:r w:rsidRPr="00C61290">
        <w:t xml:space="preserve"> disability</w:t>
      </w:r>
      <w:r w:rsidR="00D55D90">
        <w:t xml:space="preserve"> status</w:t>
      </w:r>
    </w:p>
    <w:p w14:paraId="5FF8D876" w14:textId="77777777" w:rsidR="00E55E06" w:rsidRPr="00C61290" w:rsidRDefault="00E55E06" w:rsidP="00E55E06">
      <w:pPr>
        <w:pStyle w:val="ListBullet"/>
        <w:numPr>
          <w:ilvl w:val="0"/>
          <w:numId w:val="1"/>
        </w:numPr>
        <w:spacing w:before="0"/>
      </w:pPr>
      <w:r w:rsidRPr="00C61290">
        <w:t>As far as possible to guide continuous improvement across the public sector in creating and maintaining these inclusive work environments</w:t>
      </w:r>
    </w:p>
    <w:p w14:paraId="68951E3A" w14:textId="77777777" w:rsidR="00E55E06" w:rsidRPr="00C61290" w:rsidRDefault="00E55E06" w:rsidP="00E55E06">
      <w:pPr>
        <w:pStyle w:val="ListBullet"/>
        <w:numPr>
          <w:ilvl w:val="0"/>
          <w:numId w:val="1"/>
        </w:numPr>
        <w:spacing w:before="0"/>
      </w:pPr>
      <w:r w:rsidRPr="00C61290">
        <w:t>As far as possible to increase employment opportunities for persons with disabilities</w:t>
      </w:r>
    </w:p>
    <w:p w14:paraId="3BB57E79" w14:textId="0CA323E2" w:rsidR="00E55E06" w:rsidRPr="00C61290" w:rsidRDefault="00E55E06" w:rsidP="00E55E06">
      <w:pPr>
        <w:pStyle w:val="ListBullet"/>
        <w:numPr>
          <w:ilvl w:val="0"/>
          <w:numId w:val="1"/>
        </w:numPr>
        <w:spacing w:before="0" w:after="240"/>
        <w:ind w:left="357" w:hanging="357"/>
      </w:pPr>
      <w:r w:rsidRPr="00C61290">
        <w:lastRenderedPageBreak/>
        <w:t>Identify specific measures that may be required to help public bodies to increase their compliance with the minimum statutory employment target of 3%</w:t>
      </w:r>
      <w:r w:rsidR="003F7E2E" w:rsidRPr="00C61290">
        <w:t xml:space="preserve"> and to progress towards reaching the minimum 6% by 2024</w:t>
      </w:r>
    </w:p>
    <w:p w14:paraId="3CC1B4E9" w14:textId="1102693A" w:rsidR="00E55E06" w:rsidRPr="00C61290" w:rsidRDefault="00E55E06" w:rsidP="00E55E06">
      <w:pPr>
        <w:pStyle w:val="ListBullet"/>
        <w:numPr>
          <w:ilvl w:val="0"/>
          <w:numId w:val="1"/>
        </w:numPr>
        <w:spacing w:before="0"/>
      </w:pPr>
      <w:r w:rsidRPr="00C61290">
        <w:t>Guide a more user friendly, streamlined, efficient and feasible proces</w:t>
      </w:r>
      <w:r w:rsidR="00261E48">
        <w:t>s overall for the NDA to manage</w:t>
      </w:r>
      <w:r w:rsidR="009F7788">
        <w:t>.</w:t>
      </w:r>
    </w:p>
    <w:p w14:paraId="48B4E691" w14:textId="66979633" w:rsidR="004553AE" w:rsidRPr="00C61290" w:rsidRDefault="00E55E06" w:rsidP="00E55E06">
      <w:pPr>
        <w:pStyle w:val="ListBullet"/>
        <w:numPr>
          <w:ilvl w:val="0"/>
          <w:numId w:val="0"/>
        </w:numPr>
        <w:spacing w:before="0"/>
        <w:rPr>
          <w:color w:val="000000" w:themeColor="text1"/>
        </w:rPr>
      </w:pPr>
      <w:r w:rsidRPr="00C61290">
        <w:rPr>
          <w:color w:val="000000" w:themeColor="text1"/>
        </w:rPr>
        <w:t xml:space="preserve">The research findings developed as part of the Review will be published and launched in </w:t>
      </w:r>
      <w:r w:rsidR="003F7E2E" w:rsidRPr="00C61290">
        <w:rPr>
          <w:color w:val="000000" w:themeColor="text1"/>
        </w:rPr>
        <w:t xml:space="preserve">Q1 </w:t>
      </w:r>
      <w:r w:rsidRPr="00C61290">
        <w:rPr>
          <w:color w:val="000000" w:themeColor="text1"/>
        </w:rPr>
        <w:t>2022, along with a paper setting out recommendations for next steps in enhancing the Part 5 process as a key driver of</w:t>
      </w:r>
      <w:r w:rsidR="00B508D4" w:rsidRPr="00C61290">
        <w:rPr>
          <w:color w:val="000000" w:themeColor="text1"/>
        </w:rPr>
        <w:t xml:space="preserve"> the Equality, Diversity and Inclusion (EDI) </w:t>
      </w:r>
      <w:r w:rsidRPr="00C61290">
        <w:rPr>
          <w:color w:val="000000" w:themeColor="text1"/>
        </w:rPr>
        <w:t>agenda in the public sector.</w:t>
      </w:r>
      <w:r w:rsidR="00E65C97" w:rsidRPr="00C61290">
        <w:rPr>
          <w:color w:val="000000" w:themeColor="text1"/>
        </w:rPr>
        <w:t xml:space="preserve"> </w:t>
      </w:r>
      <w:r w:rsidR="004553AE" w:rsidRPr="00C61290">
        <w:rPr>
          <w:color w:val="000000" w:themeColor="text1"/>
        </w:rPr>
        <w:t>These recommendations will be implemented over the ne</w:t>
      </w:r>
      <w:r w:rsidR="003F7E2E" w:rsidRPr="00C61290">
        <w:rPr>
          <w:color w:val="000000" w:themeColor="text1"/>
        </w:rPr>
        <w:t>xt three</w:t>
      </w:r>
      <w:r w:rsidR="004553AE" w:rsidRPr="00C61290">
        <w:rPr>
          <w:color w:val="000000" w:themeColor="text1"/>
        </w:rPr>
        <w:t xml:space="preserve"> years. </w:t>
      </w:r>
    </w:p>
    <w:p w14:paraId="26F1B239" w14:textId="6C960474" w:rsidR="004553AE" w:rsidRPr="00C61290" w:rsidRDefault="004553AE" w:rsidP="004553AE">
      <w:pPr>
        <w:pStyle w:val="ListBullet"/>
        <w:numPr>
          <w:ilvl w:val="0"/>
          <w:numId w:val="0"/>
        </w:numPr>
        <w:spacing w:before="0"/>
        <w:rPr>
          <w:color w:val="000000" w:themeColor="text1"/>
        </w:rPr>
      </w:pPr>
      <w:r w:rsidRPr="00C61290">
        <w:rPr>
          <w:color w:val="000000" w:themeColor="text1"/>
        </w:rPr>
        <w:t xml:space="preserve">From February – June 2021, the NDA hosted several online seminars for Departmental Monitoring </w:t>
      </w:r>
      <w:r w:rsidR="005C02F0" w:rsidRPr="00C61290">
        <w:rPr>
          <w:color w:val="000000" w:themeColor="text1"/>
        </w:rPr>
        <w:t>Committees</w:t>
      </w:r>
      <w:r w:rsidRPr="00C61290">
        <w:rPr>
          <w:color w:val="000000" w:themeColor="text1"/>
        </w:rPr>
        <w:t xml:space="preserve">, </w:t>
      </w:r>
      <w:r w:rsidRPr="00C61290">
        <w:rPr>
          <w:szCs w:val="26"/>
        </w:rPr>
        <w:t xml:space="preserve">the Disability Liaison Officer </w:t>
      </w:r>
      <w:r w:rsidR="005C02F0" w:rsidRPr="00C61290">
        <w:rPr>
          <w:szCs w:val="26"/>
        </w:rPr>
        <w:t>Network</w:t>
      </w:r>
      <w:r w:rsidRPr="00C61290">
        <w:rPr>
          <w:szCs w:val="26"/>
        </w:rPr>
        <w:t xml:space="preserve"> and public bodies to </w:t>
      </w:r>
      <w:r w:rsidR="00261E48">
        <w:rPr>
          <w:szCs w:val="26"/>
        </w:rPr>
        <w:t xml:space="preserve">inform them of </w:t>
      </w:r>
      <w:proofErr w:type="gramStart"/>
      <w:r w:rsidRPr="00C61290">
        <w:rPr>
          <w:szCs w:val="26"/>
        </w:rPr>
        <w:t>a number of</w:t>
      </w:r>
      <w:proofErr w:type="gramEnd"/>
      <w:r w:rsidRPr="00C61290">
        <w:rPr>
          <w:szCs w:val="26"/>
        </w:rPr>
        <w:t xml:space="preserve"> recommendations from the Review of Part </w:t>
      </w:r>
      <w:r w:rsidR="00261E48">
        <w:rPr>
          <w:szCs w:val="26"/>
        </w:rPr>
        <w:t>5,</w:t>
      </w:r>
      <w:r w:rsidR="00E65C97" w:rsidRPr="00C61290">
        <w:rPr>
          <w:szCs w:val="26"/>
        </w:rPr>
        <w:t xml:space="preserve"> </w:t>
      </w:r>
      <w:r w:rsidR="00261E48">
        <w:rPr>
          <w:szCs w:val="26"/>
        </w:rPr>
        <w:t xml:space="preserve">regarding </w:t>
      </w:r>
      <w:r w:rsidRPr="00C61290">
        <w:rPr>
          <w:szCs w:val="26"/>
        </w:rPr>
        <w:t xml:space="preserve">collecting and submitting data for their </w:t>
      </w:r>
      <w:r w:rsidR="00AF34D2" w:rsidRPr="00C61290">
        <w:rPr>
          <w:szCs w:val="26"/>
        </w:rPr>
        <w:t>2020 Part 5 returns and for future returns</w:t>
      </w:r>
      <w:r w:rsidR="00261E48">
        <w:rPr>
          <w:szCs w:val="26"/>
        </w:rPr>
        <w:t xml:space="preserve">, and to help theme implement these recommendations. </w:t>
      </w:r>
      <w:r w:rsidR="00B5253D" w:rsidRPr="00C61290">
        <w:rPr>
          <w:szCs w:val="26"/>
        </w:rPr>
        <w:t>Some of these key recommendations included</w:t>
      </w:r>
      <w:r w:rsidRPr="00C61290">
        <w:rPr>
          <w:szCs w:val="26"/>
        </w:rPr>
        <w:t>:</w:t>
      </w:r>
    </w:p>
    <w:p w14:paraId="214EFB5E" w14:textId="336227DF" w:rsidR="004553AE" w:rsidRPr="00C61290" w:rsidRDefault="005C02F0" w:rsidP="004553AE">
      <w:pPr>
        <w:pStyle w:val="ListBullet"/>
        <w:numPr>
          <w:ilvl w:val="0"/>
          <w:numId w:val="1"/>
        </w:numPr>
      </w:pPr>
      <w:r w:rsidRPr="00C61290">
        <w:t>Collecting</w:t>
      </w:r>
      <w:r w:rsidR="003F7E2E" w:rsidRPr="00C61290">
        <w:t xml:space="preserve"> data </w:t>
      </w:r>
      <w:r w:rsidR="004553AE" w:rsidRPr="00C61290">
        <w:t>anonymously, i.e. employees do not have to sign their names to forms etc., which could help more employees to feel comfortable sharing their disability status</w:t>
      </w:r>
    </w:p>
    <w:p w14:paraId="65C1140F" w14:textId="37F7CCA4" w:rsidR="00B5253D" w:rsidRPr="00C61290" w:rsidRDefault="003F7E2E" w:rsidP="00B5253D">
      <w:pPr>
        <w:pStyle w:val="ListBullet"/>
        <w:numPr>
          <w:ilvl w:val="0"/>
          <w:numId w:val="1"/>
        </w:numPr>
      </w:pPr>
      <w:r w:rsidRPr="00C61290">
        <w:rPr>
          <w:szCs w:val="26"/>
        </w:rPr>
        <w:t>Providing</w:t>
      </w:r>
      <w:r w:rsidR="00B5253D" w:rsidRPr="00C61290">
        <w:rPr>
          <w:szCs w:val="26"/>
        </w:rPr>
        <w:t xml:space="preserve"> information on the </w:t>
      </w:r>
      <w:r w:rsidR="00B5253D" w:rsidRPr="00C61290">
        <w:t>m</w:t>
      </w:r>
      <w:r w:rsidR="00B5253D" w:rsidRPr="00C61290">
        <w:rPr>
          <w:szCs w:val="26"/>
        </w:rPr>
        <w:t xml:space="preserve">easures they had in place or were implementing to create </w:t>
      </w:r>
      <w:r w:rsidR="00AF34D2" w:rsidRPr="00C61290">
        <w:rPr>
          <w:szCs w:val="26"/>
        </w:rPr>
        <w:t>EDI</w:t>
      </w:r>
      <w:r w:rsidR="00B5253D" w:rsidRPr="00C61290">
        <w:rPr>
          <w:szCs w:val="26"/>
        </w:rPr>
        <w:t xml:space="preserve"> work environments and to drive the EDI agenda in the public sector</w:t>
      </w:r>
    </w:p>
    <w:p w14:paraId="3B2B7B8F" w14:textId="733F9DC7" w:rsidR="00B5253D" w:rsidRPr="00C61290" w:rsidRDefault="00AF34D2" w:rsidP="00B5253D">
      <w:pPr>
        <w:pStyle w:val="ListBullet"/>
        <w:numPr>
          <w:ilvl w:val="0"/>
          <w:numId w:val="1"/>
        </w:numPr>
      </w:pPr>
      <w:r w:rsidRPr="00C61290">
        <w:rPr>
          <w:szCs w:val="26"/>
        </w:rPr>
        <w:t>Providing</w:t>
      </w:r>
      <w:r w:rsidR="00B5253D" w:rsidRPr="00C61290">
        <w:rPr>
          <w:szCs w:val="26"/>
        </w:rPr>
        <w:t xml:space="preserve"> information on the </w:t>
      </w:r>
      <w:r w:rsidR="00B5253D" w:rsidRPr="00C61290">
        <w:t>m</w:t>
      </w:r>
      <w:r w:rsidR="00B5253D" w:rsidRPr="00C61290">
        <w:rPr>
          <w:szCs w:val="26"/>
        </w:rPr>
        <w:t>easures they had in place to ensure that services; products; procurement processes, communications (written, spoken, digital and signed); the built environment and public spaces were universally designed and therefore easy to access, understand and use for everyone, regardless of a</w:t>
      </w:r>
      <w:r w:rsidR="00E65C97" w:rsidRPr="00C61290">
        <w:rPr>
          <w:szCs w:val="26"/>
        </w:rPr>
        <w:t>ge, size, ability or disability</w:t>
      </w:r>
      <w:r w:rsidR="00B5253D" w:rsidRPr="00C61290">
        <w:rPr>
          <w:szCs w:val="26"/>
        </w:rPr>
        <w:t xml:space="preserve"> </w:t>
      </w:r>
    </w:p>
    <w:p w14:paraId="40FF9E9E" w14:textId="12279BE4" w:rsidR="00B5253D" w:rsidRPr="00C61290" w:rsidRDefault="00AF34D2" w:rsidP="00B5253D">
      <w:pPr>
        <w:pStyle w:val="ListBullet"/>
        <w:numPr>
          <w:ilvl w:val="0"/>
          <w:numId w:val="1"/>
        </w:numPr>
      </w:pPr>
      <w:r w:rsidRPr="00C61290">
        <w:t>Stating</w:t>
      </w:r>
      <w:r w:rsidR="004553AE" w:rsidRPr="00C61290">
        <w:t xml:space="preserve"> in their 2020 Part 5 returns that they had communicated to their employees</w:t>
      </w:r>
      <w:r w:rsidR="009F7788">
        <w:t>,</w:t>
      </w:r>
      <w:r w:rsidR="004553AE" w:rsidRPr="00C61290">
        <w:t xml:space="preserve"> including employees with disabilities, why their data was being collected for Part 5; how this data was being used and that all employees had given their consent for their anonymous data to be us</w:t>
      </w:r>
      <w:r w:rsidRPr="00C61290">
        <w:t>ed for the annual Part 5 return.</w:t>
      </w:r>
    </w:p>
    <w:p w14:paraId="2F43C482" w14:textId="735774D8" w:rsidR="004553AE" w:rsidRPr="00C61290" w:rsidRDefault="00B5253D" w:rsidP="00B5253D">
      <w:pPr>
        <w:pStyle w:val="ListBullet"/>
        <w:numPr>
          <w:ilvl w:val="0"/>
          <w:numId w:val="0"/>
        </w:numPr>
      </w:pPr>
      <w:r w:rsidRPr="00C61290">
        <w:t xml:space="preserve">As in </w:t>
      </w:r>
      <w:r w:rsidR="005C02F0" w:rsidRPr="00C61290">
        <w:t>previous</w:t>
      </w:r>
      <w:r w:rsidRPr="00C61290">
        <w:t xml:space="preserve"> years, the NDA continued to </w:t>
      </w:r>
      <w:r w:rsidR="004553AE" w:rsidRPr="00C61290">
        <w:t>provided clarification regardi</w:t>
      </w:r>
      <w:r w:rsidR="00D77446" w:rsidRPr="00C61290">
        <w:t xml:space="preserve">ng how employees can apply the </w:t>
      </w:r>
      <w:r w:rsidR="004553AE" w:rsidRPr="00C61290">
        <w:t xml:space="preserve">definition of disability under the Disability Act 2005, Disability, which is as follows: </w:t>
      </w:r>
    </w:p>
    <w:p w14:paraId="55D68911" w14:textId="5ABDF93B" w:rsidR="004553AE" w:rsidRPr="00C61290" w:rsidRDefault="005E3C2C" w:rsidP="005E3C2C">
      <w:pPr>
        <w:pStyle w:val="BlockQuote"/>
      </w:pPr>
      <w:r w:rsidRPr="00C61290">
        <w:t>“</w:t>
      </w:r>
      <w:r w:rsidR="004553AE" w:rsidRPr="00C61290">
        <w:t>a substantial restriction in the capacity of the person to carry out a profession, business or occupation in the State or to participate in social or cultural life in the State by reason of an enduring physical, sensory, mental health or intellectual impairment</w:t>
      </w:r>
      <w:r w:rsidR="00CF04AD" w:rsidRPr="00C61290">
        <w:t>”</w:t>
      </w:r>
    </w:p>
    <w:p w14:paraId="355A4F4F" w14:textId="77777777" w:rsidR="008C4768" w:rsidRPr="00371006" w:rsidRDefault="00E65C97" w:rsidP="00BF2128">
      <w:r w:rsidRPr="00371006">
        <w:lastRenderedPageBreak/>
        <w:t>The NDA advised</w:t>
      </w:r>
      <w:r w:rsidR="004553AE" w:rsidRPr="00371006">
        <w:t xml:space="preserve"> that it was important to review the term </w:t>
      </w:r>
      <w:r w:rsidR="004553AE" w:rsidRPr="00371006">
        <w:rPr>
          <w:b/>
          <w:bCs/>
        </w:rPr>
        <w:t xml:space="preserve">“substantial restriction”, </w:t>
      </w:r>
      <w:r w:rsidR="004553AE" w:rsidRPr="00371006">
        <w:t>in terms of existing barriers e.g.</w:t>
      </w:r>
      <w:r w:rsidR="008C4768" w:rsidRPr="00371006">
        <w:t xml:space="preserve"> </w:t>
      </w:r>
    </w:p>
    <w:p w14:paraId="70938252" w14:textId="6560E5A4" w:rsidR="008C4768" w:rsidRPr="00371006" w:rsidRDefault="008C4768" w:rsidP="00B03F63">
      <w:pPr>
        <w:pStyle w:val="ListBullet"/>
      </w:pPr>
      <w:r w:rsidRPr="00371006">
        <w:t>Inaccessible written, spoken and digital communications (websites, mobile apps) that may preve</w:t>
      </w:r>
      <w:r w:rsidR="009F7788" w:rsidRPr="00371006">
        <w:t>nt persons with disabilities from</w:t>
      </w:r>
      <w:r w:rsidRPr="00371006">
        <w:t xml:space="preserve"> accessing job </w:t>
      </w:r>
      <w:r w:rsidR="000F3792" w:rsidRPr="00371006">
        <w:t>advertisements</w:t>
      </w:r>
      <w:r w:rsidR="009F7788" w:rsidRPr="00371006">
        <w:t xml:space="preserve"> and applying for jobs, a</w:t>
      </w:r>
      <w:r w:rsidR="008A54B1" w:rsidRPr="00371006">
        <w:t>ccessing travel information etc</w:t>
      </w:r>
    </w:p>
    <w:p w14:paraId="378A43C4" w14:textId="07352625" w:rsidR="008C4768" w:rsidRPr="00371006" w:rsidRDefault="008C4768" w:rsidP="00B03F63">
      <w:pPr>
        <w:pStyle w:val="ListBullet"/>
      </w:pPr>
      <w:r w:rsidRPr="00371006">
        <w:t>L</w:t>
      </w:r>
      <w:r w:rsidR="004553AE" w:rsidRPr="00371006">
        <w:t>ack of acce</w:t>
      </w:r>
      <w:r w:rsidRPr="00371006">
        <w:t>ss to public transport services that impacts persons with disabilities getting to and from their workplace</w:t>
      </w:r>
      <w:r w:rsidR="009F7788" w:rsidRPr="00371006">
        <w:t>, schools, colleg</w:t>
      </w:r>
      <w:r w:rsidR="008A54B1" w:rsidRPr="00371006">
        <w:t xml:space="preserve">es, universities, social events </w:t>
      </w:r>
      <w:r w:rsidR="009F7788" w:rsidRPr="00371006">
        <w:t>and medical appointments</w:t>
      </w:r>
      <w:r w:rsidRPr="00371006">
        <w:t xml:space="preserve">  </w:t>
      </w:r>
    </w:p>
    <w:p w14:paraId="5387DA6E" w14:textId="77777777" w:rsidR="009F7788" w:rsidRPr="00371006" w:rsidRDefault="008C4768" w:rsidP="00345C40">
      <w:pPr>
        <w:pStyle w:val="ListBullet"/>
        <w:tabs>
          <w:tab w:val="left" w:pos="720"/>
          <w:tab w:val="left" w:pos="1440"/>
        </w:tabs>
        <w:spacing w:line="300" w:lineRule="exact"/>
        <w:jc w:val="both"/>
      </w:pPr>
      <w:r w:rsidRPr="00371006">
        <w:t>I</w:t>
      </w:r>
      <w:r w:rsidR="004553AE" w:rsidRPr="00371006">
        <w:t xml:space="preserve">naccessible public </w:t>
      </w:r>
      <w:r w:rsidR="005550E1" w:rsidRPr="00371006">
        <w:t>spaces that</w:t>
      </w:r>
      <w:r w:rsidR="004553AE" w:rsidRPr="00371006">
        <w:t xml:space="preserve"> prevent persons with disabilities from </w:t>
      </w:r>
      <w:r w:rsidRPr="00371006">
        <w:t xml:space="preserve">being able to access to buildings </w:t>
      </w:r>
    </w:p>
    <w:p w14:paraId="2B6710B3" w14:textId="3525D377" w:rsidR="00B03F63" w:rsidRPr="00371006" w:rsidRDefault="008C4768" w:rsidP="009F7788">
      <w:r w:rsidRPr="00371006">
        <w:t xml:space="preserve">These substantial restrictions </w:t>
      </w:r>
      <w:r w:rsidR="00377883" w:rsidRPr="00371006">
        <w:t xml:space="preserve">can </w:t>
      </w:r>
      <w:r w:rsidRPr="00371006">
        <w:t xml:space="preserve">prevent </w:t>
      </w:r>
      <w:r w:rsidR="00B03F63" w:rsidRPr="00371006">
        <w:t xml:space="preserve">persons with disabilities from accessing and retaining employment opportunities and participating in mainstream society. </w:t>
      </w:r>
    </w:p>
    <w:p w14:paraId="4599A382" w14:textId="541A900A" w:rsidR="00B03F63" w:rsidRPr="00371006" w:rsidRDefault="00B03F63" w:rsidP="00B03F63">
      <w:pPr>
        <w:tabs>
          <w:tab w:val="left" w:pos="720"/>
          <w:tab w:val="left" w:pos="1440"/>
        </w:tabs>
        <w:spacing w:line="300" w:lineRule="exact"/>
        <w:jc w:val="both"/>
      </w:pPr>
      <w:r w:rsidRPr="00371006">
        <w:t>Article 2 of the UN Convention on the Righ</w:t>
      </w:r>
      <w:r w:rsidR="000F0BC1" w:rsidRPr="00371006">
        <w:t xml:space="preserve">ts of Persons with </w:t>
      </w:r>
      <w:r w:rsidR="005550E1" w:rsidRPr="00371006">
        <w:t>Disabilities focuses</w:t>
      </w:r>
      <w:r w:rsidR="000F0BC1" w:rsidRPr="00371006">
        <w:t xml:space="preserve"> on </w:t>
      </w:r>
      <w:r w:rsidR="005550E1" w:rsidRPr="00371006">
        <w:t>Definitions</w:t>
      </w:r>
      <w:r w:rsidR="000F0BC1" w:rsidRPr="00371006">
        <w:t>. Under this Article, d</w:t>
      </w:r>
      <w:r w:rsidRPr="00371006">
        <w:t>iscriminat</w:t>
      </w:r>
      <w:r w:rsidR="00A5041D" w:rsidRPr="00371006">
        <w:t xml:space="preserve">ion </w:t>
      </w:r>
      <w:proofErr w:type="gramStart"/>
      <w:r w:rsidR="00A5041D" w:rsidRPr="00371006">
        <w:t>on the basis of</w:t>
      </w:r>
      <w:proofErr w:type="gramEnd"/>
      <w:r w:rsidR="00A5041D" w:rsidRPr="00371006">
        <w:t xml:space="preserve"> disability </w:t>
      </w:r>
      <w:r w:rsidRPr="00371006">
        <w:t xml:space="preserve">means any distinction, exclusion or </w:t>
      </w:r>
      <w:r w:rsidRPr="00371006">
        <w:rPr>
          <w:b/>
        </w:rPr>
        <w:t>restriction</w:t>
      </w:r>
      <w:r w:rsidRPr="00371006">
        <w:t xml:space="preserve"> </w:t>
      </w:r>
      <w:proofErr w:type="gramStart"/>
      <w:r w:rsidRPr="00371006">
        <w:t>on the basis of</w:t>
      </w:r>
      <w:proofErr w:type="gramEnd"/>
      <w:r w:rsidRPr="00371006">
        <w:t xml:space="preserve">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111FD058" w14:textId="43229577" w:rsidR="00F60131" w:rsidRPr="00371006" w:rsidRDefault="00F60131" w:rsidP="00B03F63">
      <w:pPr>
        <w:tabs>
          <w:tab w:val="left" w:pos="720"/>
          <w:tab w:val="left" w:pos="1440"/>
        </w:tabs>
        <w:spacing w:line="300" w:lineRule="exact"/>
        <w:jc w:val="both"/>
      </w:pPr>
      <w:r w:rsidRPr="00371006">
        <w:t>Article 4 of UN Convention on the Rights of Persons with Disabilities</w:t>
      </w:r>
      <w:r w:rsidR="000F0BC1" w:rsidRPr="00371006">
        <w:t xml:space="preserve"> focuses on General</w:t>
      </w:r>
      <w:r w:rsidR="00BF25A5" w:rsidRPr="00371006">
        <w:t xml:space="preserve"> Obligations. This Article </w:t>
      </w:r>
      <w:r w:rsidR="000F0BC1" w:rsidRPr="00371006">
        <w:t xml:space="preserve">states that there should be no restrictions on the rights of persons with disabilities to access mainstream public services and to </w:t>
      </w:r>
      <w:r w:rsidR="005550E1" w:rsidRPr="00371006">
        <w:t>participate in</w:t>
      </w:r>
      <w:r w:rsidR="000F0BC1" w:rsidRPr="00371006">
        <w:t xml:space="preserve"> society</w:t>
      </w:r>
      <w:r w:rsidR="00377883" w:rsidRPr="00371006">
        <w:t>.</w:t>
      </w:r>
    </w:p>
    <w:p w14:paraId="20EB034F" w14:textId="48872142" w:rsidR="00B16315" w:rsidRPr="00371006" w:rsidRDefault="00A5041D" w:rsidP="00B03F63">
      <w:pPr>
        <w:tabs>
          <w:tab w:val="left" w:pos="720"/>
          <w:tab w:val="left" w:pos="1440"/>
        </w:tabs>
        <w:spacing w:line="300" w:lineRule="exact"/>
        <w:jc w:val="both"/>
      </w:pPr>
      <w:r w:rsidRPr="00371006">
        <w:t xml:space="preserve">The core element of the NDA’s advice and guidance on creating </w:t>
      </w:r>
      <w:r w:rsidR="00B16315" w:rsidRPr="00371006">
        <w:t xml:space="preserve">EDI </w:t>
      </w:r>
      <w:r w:rsidRPr="00371006">
        <w:t xml:space="preserve">work environments that promote and support the increased </w:t>
      </w:r>
      <w:r w:rsidR="008A54B1" w:rsidRPr="00371006">
        <w:t>recruitment and</w:t>
      </w:r>
      <w:r w:rsidR="00BF25A5" w:rsidRPr="00371006">
        <w:t xml:space="preserve"> retention </w:t>
      </w:r>
      <w:r w:rsidRPr="00371006">
        <w:t>of persons with disabilities and support employees to feel comfortable sharing their disability status</w:t>
      </w:r>
      <w:r w:rsidR="000F0BC1" w:rsidRPr="00371006">
        <w:t>,</w:t>
      </w:r>
      <w:r w:rsidRPr="00371006">
        <w:t xml:space="preserve"> is to </w:t>
      </w:r>
      <w:r w:rsidR="00377883" w:rsidRPr="00371006">
        <w:t xml:space="preserve">identify ways of removing </w:t>
      </w:r>
      <w:r w:rsidRPr="00371006">
        <w:t>these restrictions to accessing employment and other mainstream public services, as detailed under A</w:t>
      </w:r>
      <w:r w:rsidR="000F0BC1" w:rsidRPr="00371006">
        <w:t>rticles 2 and 4 of the UN Convention.</w:t>
      </w:r>
    </w:p>
    <w:p w14:paraId="54989740" w14:textId="131005CA" w:rsidR="007F5DC6" w:rsidRDefault="007F5DC6" w:rsidP="00B03F63">
      <w:pPr>
        <w:tabs>
          <w:tab w:val="left" w:pos="720"/>
          <w:tab w:val="left" w:pos="1440"/>
        </w:tabs>
        <w:spacing w:line="300" w:lineRule="exact"/>
        <w:jc w:val="both"/>
      </w:pPr>
      <w:r w:rsidRPr="00371006">
        <w:t xml:space="preserve">The NDA’s advice and guidance also </w:t>
      </w:r>
      <w:proofErr w:type="gramStart"/>
      <w:r w:rsidRPr="00371006">
        <w:t>provides</w:t>
      </w:r>
      <w:proofErr w:type="gramEnd"/>
      <w:r w:rsidRPr="00371006">
        <w:t xml:space="preserve"> public bodies with practical </w:t>
      </w:r>
      <w:r w:rsidR="005550E1" w:rsidRPr="00371006">
        <w:t>proactive</w:t>
      </w:r>
      <w:r w:rsidRPr="00371006">
        <w:t xml:space="preserve"> measures to help public bodies provide accessible public services, in line with their obligations under Article 9 of the UN Convention.</w:t>
      </w:r>
    </w:p>
    <w:p w14:paraId="05F2B883" w14:textId="453F35DB" w:rsidR="00BF25A5" w:rsidRDefault="00BF25A5" w:rsidP="00BF2128"/>
    <w:p w14:paraId="2501ED00" w14:textId="77777777" w:rsidR="0034625E" w:rsidRDefault="0034625E" w:rsidP="00BF2128"/>
    <w:p w14:paraId="57A4513E" w14:textId="613149E7" w:rsidR="00973B13" w:rsidRPr="00C61290" w:rsidRDefault="00973B13" w:rsidP="00BF2128">
      <w:bookmarkStart w:id="28" w:name="_Toc498585826"/>
      <w:bookmarkStart w:id="29" w:name="_Toc526435808"/>
      <w:bookmarkStart w:id="30" w:name="_Toc18680242"/>
      <w:bookmarkStart w:id="31" w:name="_Toc95301299"/>
      <w:r w:rsidRPr="00C61290">
        <w:rPr>
          <w:rStyle w:val="Heading1Char"/>
        </w:rPr>
        <w:lastRenderedPageBreak/>
        <w:t>1 Introduction</w:t>
      </w:r>
      <w:bookmarkEnd w:id="28"/>
      <w:bookmarkEnd w:id="29"/>
      <w:bookmarkEnd w:id="30"/>
      <w:bookmarkEnd w:id="31"/>
    </w:p>
    <w:p w14:paraId="55CDA0CC" w14:textId="77777777" w:rsidR="00973B13" w:rsidRPr="00C61290" w:rsidRDefault="00973B13" w:rsidP="00973B13">
      <w:pPr>
        <w:pStyle w:val="Heading2"/>
      </w:pPr>
      <w:bookmarkStart w:id="32" w:name="_Toc498585827"/>
      <w:bookmarkStart w:id="33" w:name="_Toc526435809"/>
      <w:bookmarkStart w:id="34" w:name="_Toc18680243"/>
      <w:bookmarkStart w:id="35" w:name="_Toc95301300"/>
      <w:r w:rsidRPr="00C61290">
        <w:t>1.1 Legislative background</w:t>
      </w:r>
      <w:bookmarkEnd w:id="32"/>
      <w:bookmarkEnd w:id="33"/>
      <w:bookmarkEnd w:id="34"/>
      <w:bookmarkEnd w:id="35"/>
    </w:p>
    <w:p w14:paraId="4C9E93D1" w14:textId="77777777" w:rsidR="00973B13" w:rsidRPr="00C61290" w:rsidRDefault="00973B13" w:rsidP="00973B13">
      <w:pPr>
        <w:rPr>
          <w:color w:val="000000" w:themeColor="text1"/>
        </w:rPr>
      </w:pPr>
      <w:r w:rsidRPr="00C61290">
        <w:rPr>
          <w:color w:val="000000" w:themeColor="text1"/>
        </w:rPr>
        <w:t>Part 5 of the Disability Act 2005 sets out a statutory role for the National Disability Authority (NDA) in monitoring employment of persons with disabilities in the public sector. It also details the reporting and monitoring obligations of public bodies and government departments in employment.</w:t>
      </w:r>
    </w:p>
    <w:p w14:paraId="7A998D5E" w14:textId="77777777" w:rsidR="00973B13" w:rsidRPr="00C61290" w:rsidRDefault="00973B13" w:rsidP="00973B13">
      <w:pPr>
        <w:spacing w:after="120"/>
        <w:rPr>
          <w:color w:val="000000" w:themeColor="text1"/>
        </w:rPr>
      </w:pPr>
      <w:r w:rsidRPr="00C61290">
        <w:rPr>
          <w:color w:val="000000" w:themeColor="text1"/>
        </w:rPr>
        <w:t>In summary, the obligations detailed in the Act are:</w:t>
      </w:r>
    </w:p>
    <w:p w14:paraId="6FD1442F"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 xml:space="preserve">Public bodies shall so far as </w:t>
      </w:r>
      <w:proofErr w:type="gramStart"/>
      <w:r w:rsidRPr="00C61290">
        <w:rPr>
          <w:color w:val="000000" w:themeColor="text1"/>
        </w:rPr>
        <w:t>practicable</w:t>
      </w:r>
      <w:proofErr w:type="gramEnd"/>
      <w:r w:rsidRPr="00C61290">
        <w:rPr>
          <w:color w:val="000000" w:themeColor="text1"/>
        </w:rPr>
        <w:t xml:space="preserve"> take all reasonable measures to promote and support the employment by it of persons with disabilities (S.47.1a)</w:t>
      </w:r>
    </w:p>
    <w:p w14:paraId="4A31B4C9"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 xml:space="preserve">Public bodies shall ensure, unless there is good reason to the contrary for not doing so, that they reach any compliance targets prescribed (S.47.2) </w:t>
      </w:r>
    </w:p>
    <w:p w14:paraId="6FF16AA5"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Ministers shall establish a Monitoring Committee in their Departments (S.48.1)</w:t>
      </w:r>
    </w:p>
    <w:p w14:paraId="1B951DCD"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Public bodies shall submit an annual report on compliance to their Departmental Monitoring Committee by 31 March each year (S.48.2)</w:t>
      </w:r>
    </w:p>
    <w:p w14:paraId="42A4FDA4"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 xml:space="preserve">The Monitoring Committee shall submit an annual report to the NDA by 30 June each year (S.48.5 d) </w:t>
      </w:r>
    </w:p>
    <w:p w14:paraId="4EA350F2" w14:textId="77777777" w:rsidR="00973B13" w:rsidRPr="00C61290" w:rsidRDefault="00973B13" w:rsidP="00973B13">
      <w:pPr>
        <w:pStyle w:val="ListBullet"/>
        <w:numPr>
          <w:ilvl w:val="0"/>
          <w:numId w:val="1"/>
        </w:numPr>
        <w:spacing w:before="0"/>
        <w:rPr>
          <w:color w:val="000000" w:themeColor="text1"/>
        </w:rPr>
      </w:pPr>
      <w:r w:rsidRPr="00C61290">
        <w:rPr>
          <w:color w:val="000000" w:themeColor="text1"/>
        </w:rPr>
        <w:t>Where a Minister or the NDA requests more information about compliance, a public body shall provide information within three months (S.49.1)</w:t>
      </w:r>
    </w:p>
    <w:p w14:paraId="6A6541FB" w14:textId="77777777" w:rsidR="00973B13" w:rsidRPr="00C61290" w:rsidRDefault="00973B13" w:rsidP="00973B13">
      <w:pPr>
        <w:pStyle w:val="ListBullet"/>
        <w:numPr>
          <w:ilvl w:val="0"/>
          <w:numId w:val="1"/>
        </w:numPr>
        <w:spacing w:before="0" w:after="240"/>
        <w:ind w:left="357" w:hanging="357"/>
        <w:rPr>
          <w:color w:val="000000" w:themeColor="text1"/>
        </w:rPr>
      </w:pPr>
      <w:r w:rsidRPr="00C61290">
        <w:rPr>
          <w:color w:val="000000" w:themeColor="text1"/>
        </w:rPr>
        <w:t>After two successive years of non-compliance by any public body, where the NDA is of the opinion that the body is not compliant, it can request ‘specific measures’ that the public body shall take to achieve compliance.</w:t>
      </w:r>
    </w:p>
    <w:p w14:paraId="49A133DE" w14:textId="77777777" w:rsidR="00973B13" w:rsidRPr="00C61290" w:rsidRDefault="00973B13" w:rsidP="00973B13">
      <w:pPr>
        <w:pStyle w:val="Heading2"/>
      </w:pPr>
      <w:bookmarkStart w:id="36" w:name="_Toc498585828"/>
      <w:bookmarkStart w:id="37" w:name="_Toc526435810"/>
      <w:bookmarkStart w:id="38" w:name="_Toc18680244"/>
      <w:bookmarkStart w:id="39" w:name="_Toc95301301"/>
      <w:r w:rsidRPr="00C61290">
        <w:t>1.2 Counting employees with disabilities</w:t>
      </w:r>
      <w:bookmarkEnd w:id="36"/>
      <w:bookmarkEnd w:id="37"/>
      <w:bookmarkEnd w:id="38"/>
      <w:bookmarkEnd w:id="39"/>
    </w:p>
    <w:p w14:paraId="484FA4E3" w14:textId="77777777" w:rsidR="00973B13" w:rsidRPr="00C61290" w:rsidRDefault="00973B13" w:rsidP="00973B13">
      <w:r w:rsidRPr="00C61290">
        <w:t xml:space="preserve">As stated previously, Section 48 (2) of the Disability Act 2005 states that public bodies must collect data on employees and especially employees with disabilities </w:t>
      </w:r>
      <w:r w:rsidRPr="00C61290">
        <w:rPr>
          <w:b/>
        </w:rPr>
        <w:t>on an annual basis</w:t>
      </w:r>
      <w:r w:rsidRPr="00C61290">
        <w:t>.</w:t>
      </w:r>
    </w:p>
    <w:p w14:paraId="32757F1E" w14:textId="77777777" w:rsidR="00973B13" w:rsidRPr="00C61290" w:rsidRDefault="00973B13" w:rsidP="003339C2">
      <w:pPr>
        <w:pStyle w:val="BlockQuote"/>
      </w:pPr>
      <w:r w:rsidRPr="00C61290">
        <w:t xml:space="preserve"> “Subject to </w:t>
      </w:r>
      <w:r w:rsidRPr="00C61290">
        <w:rPr>
          <w:i/>
          <w:iCs/>
        </w:rPr>
        <w:t xml:space="preserve">subsection (7) </w:t>
      </w:r>
      <w:r w:rsidRPr="00C61290">
        <w:t xml:space="preserve">a public body shall, not later than 31 March in each year, draw up a report in writing in relation to its compliance with this Part during the </w:t>
      </w:r>
      <w:r w:rsidRPr="00C61290">
        <w:rPr>
          <w:b/>
        </w:rPr>
        <w:t>preceding year</w:t>
      </w:r>
      <w:r w:rsidRPr="00C61290">
        <w:t xml:space="preserve"> and submit it to the relevant monitoring committee”</w:t>
      </w:r>
    </w:p>
    <w:p w14:paraId="609A75E4" w14:textId="39C78ACF" w:rsidR="00973B13" w:rsidRPr="00C61290" w:rsidRDefault="00973B13" w:rsidP="00973B13">
      <w:pPr>
        <w:rPr>
          <w:color w:val="000000" w:themeColor="text1"/>
        </w:rPr>
      </w:pPr>
      <w:r w:rsidRPr="00C61290">
        <w:rPr>
          <w:color w:val="000000" w:themeColor="text1"/>
        </w:rPr>
        <w:t xml:space="preserve">The Act does not set out any </w:t>
      </w:r>
      <w:proofErr w:type="gramStart"/>
      <w:r w:rsidRPr="00C61290">
        <w:rPr>
          <w:color w:val="000000" w:themeColor="text1"/>
        </w:rPr>
        <w:t>particular methods</w:t>
      </w:r>
      <w:proofErr w:type="gramEnd"/>
      <w:r w:rsidRPr="00C61290">
        <w:rPr>
          <w:color w:val="000000" w:themeColor="text1"/>
        </w:rPr>
        <w:t xml:space="preserve"> of counting or identifying employees with disabilities, although the NDA has previously advised public bodies about various methods that may be used to collect and update data on an </w:t>
      </w:r>
      <w:r w:rsidRPr="00C61290">
        <w:rPr>
          <w:color w:val="000000" w:themeColor="text1"/>
        </w:rPr>
        <w:lastRenderedPageBreak/>
        <w:t xml:space="preserve">annual basis. Each public body is responsible for choosing the appropriate method for counting employees with disabilities in their organisation each year. The NDA has </w:t>
      </w:r>
      <w:r w:rsidRPr="00C61290">
        <w:t>advised</w:t>
      </w:r>
      <w:r w:rsidRPr="00C61290">
        <w:rPr>
          <w:color w:val="FF0000"/>
        </w:rPr>
        <w:t xml:space="preserve"> </w:t>
      </w:r>
      <w:r w:rsidRPr="00C61290">
        <w:rPr>
          <w:color w:val="000000" w:themeColor="text1"/>
        </w:rPr>
        <w:t>public bodies to maintain consistent approaches over time where possible, to avoid any major variations in the reported data.</w:t>
      </w:r>
      <w:r w:rsidR="00CF04AD" w:rsidRPr="00C61290">
        <w:t xml:space="preserve"> Although the NDA recognises that this may not always be possible or appropriate when seeking to improve the accuracy of the returns</w:t>
      </w:r>
      <w:r w:rsidR="00BF25A5">
        <w:t>.</w:t>
      </w:r>
    </w:p>
    <w:p w14:paraId="20A99D6C" w14:textId="535B4210" w:rsidR="00973B13" w:rsidRPr="00C61290" w:rsidRDefault="00973B13" w:rsidP="00973B13">
      <w:pPr>
        <w:spacing w:after="120"/>
        <w:rPr>
          <w:color w:val="000000" w:themeColor="text1"/>
        </w:rPr>
      </w:pPr>
      <w:r w:rsidRPr="00C61290">
        <w:rPr>
          <w:color w:val="000000" w:themeColor="text1"/>
        </w:rPr>
        <w:t>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emplo</w:t>
      </w:r>
      <w:r w:rsidR="00EC64E5">
        <w:rPr>
          <w:color w:val="000000" w:themeColor="text1"/>
        </w:rPr>
        <w:t xml:space="preserve">yees are comfortable sharing </w:t>
      </w:r>
      <w:r w:rsidRPr="00C61290">
        <w:rPr>
          <w:color w:val="000000" w:themeColor="text1"/>
        </w:rPr>
        <w:t>their disability status. Our experience indicates that the best results are achieved when:</w:t>
      </w:r>
    </w:p>
    <w:p w14:paraId="2608F9CC" w14:textId="6E045C6C" w:rsidR="00973B13" w:rsidRPr="00C61290" w:rsidRDefault="00973B13" w:rsidP="00973B13">
      <w:pPr>
        <w:pStyle w:val="ListBullet"/>
        <w:numPr>
          <w:ilvl w:val="0"/>
          <w:numId w:val="1"/>
        </w:numPr>
        <w:spacing w:before="0"/>
        <w:rPr>
          <w:color w:val="000000" w:themeColor="text1"/>
        </w:rPr>
      </w:pPr>
      <w:r w:rsidRPr="00C61290">
        <w:rPr>
          <w:color w:val="000000" w:themeColor="text1"/>
        </w:rPr>
        <w:t xml:space="preserve">The census is accompanied with a broad programme of communication around the reasons for the census, the security of the information provided and the benefits for employees and the </w:t>
      </w:r>
      <w:proofErr w:type="gramStart"/>
      <w:r w:rsidRPr="00C61290">
        <w:rPr>
          <w:color w:val="000000" w:themeColor="text1"/>
        </w:rPr>
        <w:t>organisation as a whole</w:t>
      </w:r>
      <w:proofErr w:type="gramEnd"/>
      <w:r w:rsidRPr="00C61290">
        <w:rPr>
          <w:color w:val="000000" w:themeColor="text1"/>
        </w:rPr>
        <w:t>. Partnership with trade unions and other stakeholders can also be helpful in this regard</w:t>
      </w:r>
    </w:p>
    <w:p w14:paraId="4163DE7A" w14:textId="77777777" w:rsidR="00973B13" w:rsidRPr="00C61290" w:rsidRDefault="00973B13" w:rsidP="00973B13">
      <w:pPr>
        <w:pStyle w:val="ListBullet"/>
        <w:numPr>
          <w:ilvl w:val="0"/>
          <w:numId w:val="1"/>
        </w:numPr>
        <w:spacing w:before="0" w:after="240"/>
        <w:ind w:left="357" w:hanging="357"/>
        <w:rPr>
          <w:color w:val="000000" w:themeColor="text1"/>
        </w:rPr>
      </w:pPr>
      <w:r w:rsidRPr="00C61290">
        <w:rPr>
          <w:color w:val="000000" w:themeColor="text1"/>
        </w:rPr>
        <w:t>The employer creates a culture and environment where the employee is comfortable that declaring their disability will not have any negative impacts for their employment.</w:t>
      </w:r>
    </w:p>
    <w:p w14:paraId="2F5AC038" w14:textId="76E5EE58" w:rsidR="00973B13" w:rsidRPr="00C61290" w:rsidRDefault="00973B13" w:rsidP="00973B13">
      <w:pPr>
        <w:rPr>
          <w:color w:val="000000" w:themeColor="text1"/>
        </w:rPr>
      </w:pPr>
      <w:r w:rsidRPr="00C61290">
        <w:rPr>
          <w:color w:val="000000" w:themeColor="text1"/>
        </w:rPr>
        <w:t xml:space="preserve">It is not always necessary to carry out a full census every year. Some public bodies will carry out a census periodically, and use HR records of staff who have joined, staff who have left, or requests for reasonable accommodations to </w:t>
      </w:r>
      <w:r w:rsidR="00E41F51" w:rsidRPr="00C61290">
        <w:rPr>
          <w:color w:val="000000" w:themeColor="text1"/>
        </w:rPr>
        <w:t xml:space="preserve">annually </w:t>
      </w:r>
      <w:r w:rsidRPr="00C61290">
        <w:rPr>
          <w:color w:val="000000" w:themeColor="text1"/>
        </w:rPr>
        <w:t xml:space="preserve">identify changes in intermediate years, with appropriate data protection measures in place. Where a census has not taken place for </w:t>
      </w:r>
      <w:proofErr w:type="gramStart"/>
      <w:r w:rsidRPr="00C61290">
        <w:rPr>
          <w:color w:val="000000" w:themeColor="text1"/>
        </w:rPr>
        <w:t>a number of</w:t>
      </w:r>
      <w:proofErr w:type="gramEnd"/>
      <w:r w:rsidRPr="00C61290">
        <w:rPr>
          <w:color w:val="000000" w:themeColor="text1"/>
        </w:rPr>
        <w:t xml:space="preserve"> years, it can be a useful tool </w:t>
      </w:r>
      <w:proofErr w:type="gramStart"/>
      <w:r w:rsidRPr="00C61290">
        <w:rPr>
          <w:color w:val="000000" w:themeColor="text1"/>
        </w:rPr>
        <w:t>in itself to</w:t>
      </w:r>
      <w:proofErr w:type="gramEnd"/>
      <w:r w:rsidRPr="00C61290">
        <w:rPr>
          <w:color w:val="000000" w:themeColor="text1"/>
        </w:rPr>
        <w:t xml:space="preserve"> highlight the importance of the employment of persons with disabilitie</w:t>
      </w:r>
      <w:r w:rsidR="007F5DC6">
        <w:rPr>
          <w:color w:val="000000" w:themeColor="text1"/>
        </w:rPr>
        <w:t>s, and it can be an element of supporting more employees t</w:t>
      </w:r>
      <w:r w:rsidR="003060EF">
        <w:rPr>
          <w:color w:val="000000" w:themeColor="text1"/>
        </w:rPr>
        <w:t>o feel comfortable sharing their</w:t>
      </w:r>
      <w:r w:rsidR="007F5DC6">
        <w:rPr>
          <w:color w:val="000000" w:themeColor="text1"/>
        </w:rPr>
        <w:t xml:space="preserve"> disability status</w:t>
      </w:r>
      <w:r w:rsidRPr="00C61290">
        <w:rPr>
          <w:color w:val="000000" w:themeColor="text1"/>
        </w:rPr>
        <w:t>.</w:t>
      </w:r>
      <w:r w:rsidR="00E41F51" w:rsidRPr="00C61290">
        <w:rPr>
          <w:color w:val="000000" w:themeColor="text1"/>
        </w:rPr>
        <w:t xml:space="preserve"> Regardless of what data collection is applied in a public body, the legislation stipulates that information should be updated and submitted to the NDA on an annual basis.</w:t>
      </w:r>
    </w:p>
    <w:p w14:paraId="779F5B22" w14:textId="25534C0C" w:rsidR="004E4BC4" w:rsidRPr="00C61290" w:rsidRDefault="00973B13" w:rsidP="00973B13">
      <w:pPr>
        <w:rPr>
          <w:color w:val="000000" w:themeColor="text1"/>
        </w:rPr>
      </w:pPr>
      <w:r w:rsidRPr="00C61290">
        <w:rPr>
          <w:color w:val="000000" w:themeColor="text1"/>
        </w:rPr>
        <w:t xml:space="preserve">The NDA has also advised that it is essential that </w:t>
      </w:r>
      <w:r w:rsidR="00782F2C" w:rsidRPr="00C61290">
        <w:rPr>
          <w:color w:val="000000" w:themeColor="text1"/>
        </w:rPr>
        <w:t xml:space="preserve">all </w:t>
      </w:r>
      <w:r w:rsidRPr="00C61290">
        <w:rPr>
          <w:color w:val="000000" w:themeColor="text1"/>
        </w:rPr>
        <w:t xml:space="preserve">employees are informed regarding why their data is being collected and the purpose for which it is being used. </w:t>
      </w:r>
    </w:p>
    <w:p w14:paraId="045121A9" w14:textId="77777777" w:rsidR="00973B13" w:rsidRPr="00C61290" w:rsidRDefault="00973B13" w:rsidP="00973B13">
      <w:pPr>
        <w:pStyle w:val="Heading2"/>
      </w:pPr>
      <w:bookmarkStart w:id="40" w:name="_Toc18680245"/>
      <w:bookmarkStart w:id="41" w:name="_Toc95301302"/>
      <w:bookmarkStart w:id="42" w:name="_Toc498585829"/>
      <w:bookmarkStart w:id="43" w:name="_Toc526435811"/>
      <w:r w:rsidRPr="00C61290">
        <w:t>1.3 Increasing the recruitment of persons with disabilities</w:t>
      </w:r>
      <w:bookmarkEnd w:id="40"/>
      <w:bookmarkEnd w:id="41"/>
      <w:r w:rsidRPr="00C61290">
        <w:t xml:space="preserve"> </w:t>
      </w:r>
      <w:bookmarkEnd w:id="42"/>
      <w:bookmarkEnd w:id="43"/>
    </w:p>
    <w:p w14:paraId="3784F6E9" w14:textId="2C274F54" w:rsidR="00973B13" w:rsidRPr="00C61290" w:rsidRDefault="00973B13" w:rsidP="00973B13">
      <w:pPr>
        <w:rPr>
          <w:b/>
          <w:strike/>
          <w:color w:val="000000"/>
          <w:szCs w:val="26"/>
        </w:rPr>
      </w:pPr>
      <w:bookmarkStart w:id="44" w:name="_Toc526435812"/>
      <w:r w:rsidRPr="00C61290">
        <w:rPr>
          <w:color w:val="000000"/>
        </w:rPr>
        <w:t xml:space="preserve">Under the </w:t>
      </w:r>
      <w:r w:rsidRPr="00C61290">
        <w:rPr>
          <w:b/>
          <w:bCs/>
          <w:color w:val="000000"/>
        </w:rPr>
        <w:t>Comprehensive Employment Strategy for People with Disabilities 2015 – 2024</w:t>
      </w:r>
      <w:r w:rsidRPr="00C61290">
        <w:rPr>
          <w:color w:val="000000"/>
        </w:rPr>
        <w:t>, the Government has committed to incrementally increasing the statutory employment target, so that by 2024, a minimum of 6% of employees in the public sector will be persons with disabilities. Th</w:t>
      </w:r>
      <w:r w:rsidR="00E41F51" w:rsidRPr="00C61290">
        <w:rPr>
          <w:color w:val="000000"/>
        </w:rPr>
        <w:t>e</w:t>
      </w:r>
      <w:r w:rsidR="0037778A" w:rsidRPr="00C61290">
        <w:rPr>
          <w:color w:val="000000"/>
        </w:rPr>
        <w:t xml:space="preserve"> </w:t>
      </w:r>
      <w:r w:rsidR="00E41F51" w:rsidRPr="00C61290">
        <w:rPr>
          <w:color w:val="000000"/>
        </w:rPr>
        <w:t xml:space="preserve">NDA </w:t>
      </w:r>
      <w:r w:rsidR="00E41F51" w:rsidRPr="00C61290">
        <w:rPr>
          <w:color w:val="000000"/>
        </w:rPr>
        <w:lastRenderedPageBreak/>
        <w:t xml:space="preserve">understands this commitment will be enacted through legislation at </w:t>
      </w:r>
      <w:r w:rsidR="00F567BA">
        <w:rPr>
          <w:color w:val="000000"/>
        </w:rPr>
        <w:t xml:space="preserve">the </w:t>
      </w:r>
      <w:r w:rsidR="00E41F51" w:rsidRPr="00C61290">
        <w:rPr>
          <w:color w:val="000000"/>
        </w:rPr>
        <w:t xml:space="preserve">end </w:t>
      </w:r>
      <w:r w:rsidR="00F567BA">
        <w:rPr>
          <w:color w:val="000000"/>
        </w:rPr>
        <w:t xml:space="preserve">of </w:t>
      </w:r>
      <w:r w:rsidR="00E41F51" w:rsidRPr="00C61290">
        <w:rPr>
          <w:color w:val="000000"/>
        </w:rPr>
        <w:t>2021</w:t>
      </w:r>
      <w:r w:rsidRPr="00C61290">
        <w:rPr>
          <w:color w:val="000000"/>
        </w:rPr>
        <w:t>.</w:t>
      </w:r>
      <w:r w:rsidR="00782F2C" w:rsidRPr="00C61290">
        <w:rPr>
          <w:color w:val="000000"/>
        </w:rPr>
        <w:t xml:space="preserve"> </w:t>
      </w:r>
      <w:r w:rsidRPr="00C61290">
        <w:rPr>
          <w:color w:val="000000"/>
        </w:rPr>
        <w:t xml:space="preserve">Increasing the minimum statutory employment target to 6% is also a commitment under the </w:t>
      </w:r>
      <w:r w:rsidRPr="00C61290">
        <w:rPr>
          <w:b/>
          <w:color w:val="000000"/>
        </w:rPr>
        <w:t>Programme for Government 2020.</w:t>
      </w:r>
    </w:p>
    <w:p w14:paraId="03010A10" w14:textId="499E8A6B" w:rsidR="00973B13" w:rsidRPr="00C61290" w:rsidRDefault="00973B13" w:rsidP="003E1F65">
      <w:r w:rsidRPr="00C61290">
        <w:t>The NDA has consistently advised public bodies that the 3% is a minimum compliance target and that is important for public bodies to focus on exceeding this</w:t>
      </w:r>
      <w:r w:rsidR="00AF34D2" w:rsidRPr="00C61290">
        <w:t xml:space="preserve"> target and progressing towards reaching the minimum 6% by 2024.</w:t>
      </w:r>
      <w:r w:rsidR="00E55E06" w:rsidRPr="00C61290">
        <w:t xml:space="preserve"> In 2020, </w:t>
      </w:r>
      <w:r w:rsidR="00E55E06" w:rsidRPr="00C61290">
        <w:rPr>
          <w:color w:val="000000" w:themeColor="text1"/>
        </w:rPr>
        <w:t xml:space="preserve">182 (84.7%) </w:t>
      </w:r>
      <w:r w:rsidRPr="00C61290">
        <w:t>public bodies reported that they had achieved compliance.</w:t>
      </w:r>
      <w:r w:rsidR="003E1F65" w:rsidRPr="00C61290">
        <w:rPr>
          <w:sz w:val="24"/>
        </w:rPr>
        <w:t xml:space="preserve"> </w:t>
      </w:r>
      <w:r w:rsidR="003E1F65" w:rsidRPr="00C61290">
        <w:t>In 2020, 61(28.4%) of public bodies reported that over 6% of their employees reported a disability. This a slight increase from 2019, when 48 (22.2%) public bodies reported that over 6% of their employees reported a disability.</w:t>
      </w:r>
    </w:p>
    <w:p w14:paraId="4059E837" w14:textId="6D1637B2" w:rsidR="00BF2128" w:rsidRPr="00C61290" w:rsidRDefault="00973B13" w:rsidP="007710F7">
      <w:pPr>
        <w:rPr>
          <w:color w:val="000000"/>
        </w:rPr>
      </w:pPr>
      <w:r w:rsidRPr="00C61290">
        <w:rPr>
          <w:color w:val="000000"/>
        </w:rPr>
        <w:t xml:space="preserve">We also emphasise that public bodies should continue to work towards </w:t>
      </w:r>
      <w:proofErr w:type="gramStart"/>
      <w:r w:rsidRPr="00C61290">
        <w:rPr>
          <w:color w:val="000000"/>
        </w:rPr>
        <w:t>creating  and</w:t>
      </w:r>
      <w:proofErr w:type="gramEnd"/>
      <w:r w:rsidRPr="00C61290">
        <w:rPr>
          <w:color w:val="000000"/>
        </w:rPr>
        <w:t xml:space="preserve"> maintaining</w:t>
      </w:r>
      <w:r w:rsidRPr="00C61290">
        <w:rPr>
          <w:color w:val="FF0000"/>
        </w:rPr>
        <w:t xml:space="preserve"> </w:t>
      </w:r>
      <w:r w:rsidR="00AF34D2" w:rsidRPr="00C61290">
        <w:t xml:space="preserve">an </w:t>
      </w:r>
      <w:r w:rsidR="00AF34D2" w:rsidRPr="00C61290">
        <w:rPr>
          <w:color w:val="000000"/>
        </w:rPr>
        <w:t>EDI</w:t>
      </w:r>
      <w:r w:rsidRPr="00C61290">
        <w:rPr>
          <w:color w:val="000000"/>
        </w:rPr>
        <w:t xml:space="preserve"> work environment that promotes and supports the recruitment and retention of persons with disabilities, and where employees with disabilities feel supported </w:t>
      </w:r>
      <w:r w:rsidR="00AF34D2" w:rsidRPr="00C61290">
        <w:rPr>
          <w:color w:val="000000"/>
        </w:rPr>
        <w:t xml:space="preserve">and comfortable in sharing their </w:t>
      </w:r>
      <w:r w:rsidRPr="00C61290">
        <w:rPr>
          <w:color w:val="000000"/>
        </w:rPr>
        <w:t>disability</w:t>
      </w:r>
      <w:r w:rsidR="00AF34D2" w:rsidRPr="00C61290">
        <w:rPr>
          <w:color w:val="000000"/>
        </w:rPr>
        <w:t xml:space="preserve"> status</w:t>
      </w:r>
      <w:r w:rsidRPr="00C61290">
        <w:rPr>
          <w:color w:val="000000"/>
        </w:rPr>
        <w:t>.</w:t>
      </w:r>
      <w:r w:rsidRPr="00C61290">
        <w:t xml:space="preserve"> </w:t>
      </w:r>
      <w:r w:rsidRPr="00C61290">
        <w:rPr>
          <w:color w:val="000000"/>
        </w:rPr>
        <w:t>The Disability Act 2005 requires that public bodies actively promote and support employment of persons with disabilities, and so the NDA considers actions by public bodies in this regard</w:t>
      </w:r>
      <w:r w:rsidR="00F567BA">
        <w:rPr>
          <w:color w:val="000000"/>
        </w:rPr>
        <w:t>,</w:t>
      </w:r>
      <w:r w:rsidRPr="00C61290">
        <w:rPr>
          <w:color w:val="000000"/>
        </w:rPr>
        <w:t xml:space="preserve"> in addition to statistical reports presented. We therefore require public bodies to demonstrate the actions they are taking in this regard as part of their reporting.</w:t>
      </w:r>
      <w:bookmarkEnd w:id="44"/>
      <w:r w:rsidR="00BF2128" w:rsidRPr="00C61290">
        <w:br w:type="page"/>
      </w:r>
    </w:p>
    <w:p w14:paraId="6877CB7D" w14:textId="5FCAD4EC" w:rsidR="00973B13" w:rsidRPr="00C61290" w:rsidRDefault="00973B13" w:rsidP="00973B13">
      <w:pPr>
        <w:pStyle w:val="Heading1"/>
      </w:pPr>
      <w:bookmarkStart w:id="45" w:name="_Toc95301303"/>
      <w:r w:rsidRPr="00C61290">
        <w:lastRenderedPageBreak/>
        <w:t>2. Main Findings for 20</w:t>
      </w:r>
      <w:r w:rsidR="00E3525E" w:rsidRPr="00C61290">
        <w:t>20</w:t>
      </w:r>
      <w:bookmarkEnd w:id="45"/>
    </w:p>
    <w:p w14:paraId="56C67883" w14:textId="6E960A1E" w:rsidR="00973B13" w:rsidRPr="00C61290" w:rsidRDefault="00973B13" w:rsidP="00973B13">
      <w:pPr>
        <w:pStyle w:val="Heading2"/>
      </w:pPr>
      <w:bookmarkStart w:id="46" w:name="_Toc95301304"/>
      <w:r w:rsidRPr="00C61290">
        <w:t>2.1 The mi</w:t>
      </w:r>
      <w:r w:rsidR="003615AA" w:rsidRPr="00C61290">
        <w:t>nimum 3% target exceeded for ten</w:t>
      </w:r>
      <w:r w:rsidRPr="00C61290">
        <w:t>th successive year</w:t>
      </w:r>
      <w:bookmarkEnd w:id="46"/>
    </w:p>
    <w:p w14:paraId="170A2E55" w14:textId="22DD1FE7" w:rsidR="00973B13" w:rsidRPr="00C61290" w:rsidRDefault="00973B13" w:rsidP="00973B13">
      <w:pPr>
        <w:spacing w:after="120"/>
        <w:rPr>
          <w:rFonts w:ascii="Gill Sans" w:hAnsi="Gill Sans"/>
        </w:rPr>
      </w:pPr>
      <w:r w:rsidRPr="00C61290">
        <w:rPr>
          <w:rFonts w:ascii="Gill Sans" w:hAnsi="Gill Sans"/>
        </w:rPr>
        <w:t>The proportion of employees declaring a disability in the public service exceeded the</w:t>
      </w:r>
      <w:r w:rsidR="00BA7BE8" w:rsidRPr="00C61290">
        <w:rPr>
          <w:rFonts w:ascii="Gill Sans" w:hAnsi="Gill Sans"/>
        </w:rPr>
        <w:t xml:space="preserve"> minimum 3% target for the tenth</w:t>
      </w:r>
      <w:r w:rsidRPr="00C61290">
        <w:rPr>
          <w:rFonts w:ascii="Gill Sans" w:hAnsi="Gill Sans"/>
        </w:rPr>
        <w:t xml:space="preserve"> successive y</w:t>
      </w:r>
      <w:r w:rsidR="00BA7BE8" w:rsidRPr="00C61290">
        <w:rPr>
          <w:rFonts w:ascii="Gill Sans" w:hAnsi="Gill Sans"/>
        </w:rPr>
        <w:t>ear (see Table 4), with the 2020</w:t>
      </w:r>
      <w:r w:rsidRPr="00C61290">
        <w:rPr>
          <w:rFonts w:ascii="Gill Sans" w:hAnsi="Gill Sans"/>
        </w:rPr>
        <w:t xml:space="preserve"> level confirmed at 3.1%.</w:t>
      </w:r>
    </w:p>
    <w:p w14:paraId="1937B75A" w14:textId="56F28751" w:rsidR="00DA33E0" w:rsidRPr="00C61290" w:rsidRDefault="00973B13" w:rsidP="00973B13">
      <w:pPr>
        <w:spacing w:after="120"/>
      </w:pPr>
      <w:r w:rsidRPr="00C61290">
        <w:t>Between 2007 and 2013, the total number of public sector employees decreased year-on-year, while the total number of employees reporting a disability fluctuated over the same period. Since 2014, the total number of public sector employees has increased year-on-year.</w:t>
      </w:r>
      <w:r w:rsidR="00DA33E0" w:rsidRPr="00C61290">
        <w:t xml:space="preserve"> </w:t>
      </w:r>
      <w:r w:rsidR="00DA33E0" w:rsidRPr="00C61290">
        <w:rPr>
          <w:color w:val="000000" w:themeColor="text1"/>
        </w:rPr>
        <w:t xml:space="preserve">At the end of 2020, the total number of employees in the relevant public sector bodies was </w:t>
      </w:r>
      <w:r w:rsidR="00DA33E0" w:rsidRPr="00C61290">
        <w:rPr>
          <w:rFonts w:cs="Arial"/>
          <w:szCs w:val="26"/>
          <w:lang w:eastAsia="en-IE"/>
        </w:rPr>
        <w:t>245,190, an increase of 7,016 (+3.0%) from 2019.</w:t>
      </w:r>
    </w:p>
    <w:p w14:paraId="26E682FE" w14:textId="114EEC89" w:rsidR="00973B13" w:rsidRPr="00C61290" w:rsidRDefault="003D40B3" w:rsidP="003D40B3">
      <w:pPr>
        <w:spacing w:after="120"/>
        <w:rPr>
          <w:rFonts w:cs="Arial"/>
          <w:szCs w:val="26"/>
          <w:lang w:eastAsia="en-IE"/>
        </w:rPr>
      </w:pPr>
      <w:r w:rsidRPr="00C61290">
        <w:t>T</w:t>
      </w:r>
      <w:r w:rsidR="00973B13" w:rsidRPr="00C61290">
        <w:t>he total number of employees reporting a disability increa</w:t>
      </w:r>
      <w:r w:rsidRPr="00C61290">
        <w:t xml:space="preserve">sed each year from 2014 to 2017. </w:t>
      </w:r>
      <w:proofErr w:type="gramStart"/>
      <w:r w:rsidRPr="00C61290">
        <w:t>However</w:t>
      </w:r>
      <w:proofErr w:type="gramEnd"/>
      <w:r w:rsidR="00973B13" w:rsidRPr="00C61290">
        <w:t xml:space="preserve"> th</w:t>
      </w:r>
      <w:r w:rsidR="00CF2D48" w:rsidRPr="00C61290">
        <w:t xml:space="preserve">is number fell in 2018 and </w:t>
      </w:r>
      <w:r w:rsidR="00973B13" w:rsidRPr="00C61290">
        <w:t>2019</w:t>
      </w:r>
      <w:r w:rsidR="00CF2D48" w:rsidRPr="00C61290">
        <w:t>. The NDA is pleased to no</w:t>
      </w:r>
      <w:r w:rsidR="00663BBC" w:rsidRPr="00C61290">
        <w:t>te that the number o</w:t>
      </w:r>
      <w:r w:rsidR="0098496A" w:rsidRPr="00C61290">
        <w:t xml:space="preserve">f employees reporting a disability increased </w:t>
      </w:r>
      <w:r w:rsidR="00663BBC" w:rsidRPr="00C61290">
        <w:t>by 318</w:t>
      </w:r>
      <w:r w:rsidR="0098496A" w:rsidRPr="00C61290">
        <w:t xml:space="preserve"> (4.4%)</w:t>
      </w:r>
      <w:r w:rsidR="00663BBC" w:rsidRPr="00C61290">
        <w:t xml:space="preserve"> to 7,637 in 2020</w:t>
      </w:r>
      <w:r w:rsidRPr="00C61290">
        <w:t xml:space="preserve"> from the 2019 figures</w:t>
      </w:r>
      <w:r w:rsidR="007A1887" w:rsidRPr="00C61290">
        <w:t xml:space="preserve">. </w:t>
      </w:r>
      <w:r w:rsidR="006E531F" w:rsidRPr="00C61290">
        <w:t xml:space="preserve">However, </w:t>
      </w:r>
      <w:proofErr w:type="gramStart"/>
      <w:r w:rsidR="006E531F" w:rsidRPr="00C61290">
        <w:t>in light of</w:t>
      </w:r>
      <w:proofErr w:type="gramEnd"/>
      <w:r w:rsidR="006E531F" w:rsidRPr="00C61290">
        <w:t xml:space="preserve"> the overall</w:t>
      </w:r>
      <w:r w:rsidR="00CF04AD" w:rsidRPr="00C61290">
        <w:t xml:space="preserve"> increase of employee numbers in the public sector </w:t>
      </w:r>
      <w:r w:rsidR="006E531F" w:rsidRPr="00C61290">
        <w:t>the overall</w:t>
      </w:r>
      <w:r w:rsidRPr="00C61290">
        <w:t xml:space="preserve"> percentage of employe</w:t>
      </w:r>
      <w:r w:rsidR="00AF34D2" w:rsidRPr="00C61290">
        <w:t xml:space="preserve">es </w:t>
      </w:r>
      <w:r w:rsidR="005C02F0" w:rsidRPr="00C61290">
        <w:t>reporting</w:t>
      </w:r>
      <w:r w:rsidR="00AF34D2" w:rsidRPr="00C61290">
        <w:t xml:space="preserve"> a disability </w:t>
      </w:r>
      <w:r w:rsidR="007A1887" w:rsidRPr="00C61290">
        <w:t xml:space="preserve">in the public sector </w:t>
      </w:r>
      <w:r w:rsidR="00AF34D2" w:rsidRPr="00C61290">
        <w:t>remains</w:t>
      </w:r>
      <w:r w:rsidRPr="00C61290">
        <w:t xml:space="preserve"> at 3.1%, the same percentage as 2019. </w:t>
      </w:r>
      <w:r w:rsidR="0098496A" w:rsidRPr="00C61290">
        <w:t xml:space="preserve"> </w:t>
      </w:r>
    </w:p>
    <w:p w14:paraId="743C058A" w14:textId="5AB90E91" w:rsidR="00973B13" w:rsidRPr="00C61290" w:rsidRDefault="00973B13" w:rsidP="00973B13">
      <w:pPr>
        <w:keepNext/>
        <w:keepLines/>
        <w:spacing w:after="120"/>
        <w:rPr>
          <w:rFonts w:ascii="Gill Sans" w:hAnsi="Gill Sans"/>
          <w:b/>
        </w:rPr>
      </w:pPr>
      <w:r w:rsidRPr="00C61290">
        <w:rPr>
          <w:rFonts w:ascii="Gill Sans" w:hAnsi="Gill Sans"/>
          <w:b/>
        </w:rPr>
        <w:t>Table 4. Progress towa</w:t>
      </w:r>
      <w:r w:rsidR="000A3D5D" w:rsidRPr="00C61290">
        <w:rPr>
          <w:rFonts w:ascii="Gill Sans" w:hAnsi="Gill Sans"/>
          <w:b/>
        </w:rPr>
        <w:t>rds minimum 3% target, 2007-2020</w:t>
      </w:r>
    </w:p>
    <w:tbl>
      <w:tblPr>
        <w:tblW w:w="93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504"/>
        <w:gridCol w:w="1984"/>
      </w:tblGrid>
      <w:tr w:rsidR="00973B13" w:rsidRPr="00C61290" w14:paraId="2FE2AE82" w14:textId="77777777" w:rsidTr="00984D04">
        <w:trPr>
          <w:tblHeader/>
          <w:jc w:val="center"/>
        </w:trPr>
        <w:tc>
          <w:tcPr>
            <w:tcW w:w="2410" w:type="dxa"/>
            <w:tcBorders>
              <w:bottom w:val="single" w:sz="12" w:space="0" w:color="000000"/>
            </w:tcBorders>
          </w:tcPr>
          <w:p w14:paraId="3DAD72F9" w14:textId="77777777" w:rsidR="00973B13" w:rsidRPr="00C61290" w:rsidRDefault="00973B13" w:rsidP="009B3AAB">
            <w:pPr>
              <w:rPr>
                <w:b/>
                <w:color w:val="000000"/>
                <w:sz w:val="24"/>
              </w:rPr>
            </w:pPr>
            <w:r w:rsidRPr="00C61290">
              <w:rPr>
                <w:b/>
                <w:color w:val="000000"/>
                <w:sz w:val="24"/>
              </w:rPr>
              <w:t>Year</w:t>
            </w:r>
          </w:p>
        </w:tc>
        <w:tc>
          <w:tcPr>
            <w:tcW w:w="2410" w:type="dxa"/>
            <w:tcBorders>
              <w:bottom w:val="single" w:sz="12" w:space="0" w:color="000000"/>
            </w:tcBorders>
          </w:tcPr>
          <w:p w14:paraId="42208D67" w14:textId="45EE9686" w:rsidR="00973B13" w:rsidRPr="00C61290" w:rsidRDefault="00973B13" w:rsidP="009B3AAB">
            <w:pPr>
              <w:rPr>
                <w:b/>
                <w:color w:val="000000"/>
                <w:sz w:val="24"/>
              </w:rPr>
            </w:pPr>
            <w:r w:rsidRPr="00C61290">
              <w:rPr>
                <w:b/>
                <w:color w:val="000000"/>
                <w:sz w:val="24"/>
              </w:rPr>
              <w:t xml:space="preserve">Total </w:t>
            </w:r>
            <w:r w:rsidR="007A1887" w:rsidRPr="00C61290">
              <w:rPr>
                <w:b/>
                <w:color w:val="000000"/>
                <w:sz w:val="24"/>
              </w:rPr>
              <w:t xml:space="preserve">number of </w:t>
            </w:r>
            <w:r w:rsidRPr="00C61290">
              <w:rPr>
                <w:b/>
                <w:color w:val="000000"/>
                <w:sz w:val="24"/>
              </w:rPr>
              <w:t>employees</w:t>
            </w:r>
          </w:p>
        </w:tc>
        <w:tc>
          <w:tcPr>
            <w:tcW w:w="2504" w:type="dxa"/>
            <w:tcBorders>
              <w:bottom w:val="single" w:sz="12" w:space="0" w:color="000000"/>
            </w:tcBorders>
          </w:tcPr>
          <w:p w14:paraId="75DD852D" w14:textId="40E426E7" w:rsidR="00973B13" w:rsidRPr="00C61290" w:rsidRDefault="00FE708A" w:rsidP="009B3AAB">
            <w:pPr>
              <w:rPr>
                <w:b/>
                <w:color w:val="000000"/>
                <w:sz w:val="24"/>
              </w:rPr>
            </w:pPr>
            <w:r w:rsidRPr="00C61290">
              <w:rPr>
                <w:b/>
                <w:color w:val="000000"/>
                <w:sz w:val="24"/>
              </w:rPr>
              <w:t>E</w:t>
            </w:r>
            <w:r w:rsidR="00130320" w:rsidRPr="00C61290">
              <w:rPr>
                <w:b/>
                <w:color w:val="000000"/>
                <w:sz w:val="24"/>
              </w:rPr>
              <w:t xml:space="preserve">mployees reporting </w:t>
            </w:r>
            <w:proofErr w:type="gramStart"/>
            <w:r w:rsidR="00042640" w:rsidRPr="00C61290">
              <w:rPr>
                <w:b/>
                <w:color w:val="000000"/>
                <w:sz w:val="24"/>
              </w:rPr>
              <w:t>a</w:t>
            </w:r>
            <w:r w:rsidRPr="00C61290">
              <w:rPr>
                <w:b/>
                <w:color w:val="000000"/>
                <w:sz w:val="24"/>
              </w:rPr>
              <w:t xml:space="preserve"> </w:t>
            </w:r>
            <w:r w:rsidR="00042640" w:rsidRPr="00C61290">
              <w:rPr>
                <w:b/>
                <w:color w:val="000000"/>
                <w:sz w:val="24"/>
              </w:rPr>
              <w:t xml:space="preserve"> disability</w:t>
            </w:r>
            <w:proofErr w:type="gramEnd"/>
          </w:p>
        </w:tc>
        <w:tc>
          <w:tcPr>
            <w:tcW w:w="1984" w:type="dxa"/>
            <w:tcBorders>
              <w:bottom w:val="single" w:sz="12" w:space="0" w:color="000000"/>
            </w:tcBorders>
          </w:tcPr>
          <w:p w14:paraId="4E4B0A9B" w14:textId="1130F4A9" w:rsidR="00973B13" w:rsidRPr="00C61290" w:rsidRDefault="00973B13" w:rsidP="009B3AAB">
            <w:pPr>
              <w:rPr>
                <w:b/>
                <w:color w:val="000000"/>
                <w:sz w:val="24"/>
              </w:rPr>
            </w:pPr>
            <w:r w:rsidRPr="00C61290">
              <w:rPr>
                <w:b/>
                <w:color w:val="000000"/>
                <w:sz w:val="24"/>
              </w:rPr>
              <w:t xml:space="preserve">% of total employees </w:t>
            </w:r>
            <w:proofErr w:type="gramStart"/>
            <w:r w:rsidR="00130320" w:rsidRPr="00C61290">
              <w:rPr>
                <w:b/>
                <w:color w:val="000000"/>
                <w:sz w:val="24"/>
              </w:rPr>
              <w:t xml:space="preserve">reporting </w:t>
            </w:r>
            <w:r w:rsidR="00FE708A" w:rsidRPr="00C61290">
              <w:rPr>
                <w:b/>
                <w:color w:val="000000"/>
                <w:sz w:val="24"/>
              </w:rPr>
              <w:t xml:space="preserve"> </w:t>
            </w:r>
            <w:r w:rsidR="00042640" w:rsidRPr="00C61290">
              <w:rPr>
                <w:b/>
                <w:color w:val="000000"/>
                <w:sz w:val="24"/>
              </w:rPr>
              <w:t>a</w:t>
            </w:r>
            <w:proofErr w:type="gramEnd"/>
            <w:r w:rsidR="00042640" w:rsidRPr="00C61290">
              <w:rPr>
                <w:b/>
                <w:color w:val="000000"/>
                <w:sz w:val="24"/>
              </w:rPr>
              <w:t xml:space="preserve"> disability</w:t>
            </w:r>
          </w:p>
        </w:tc>
      </w:tr>
      <w:tr w:rsidR="00973B13" w:rsidRPr="00C61290" w14:paraId="4B17D5CD" w14:textId="77777777" w:rsidTr="00984D04">
        <w:trPr>
          <w:jc w:val="center"/>
        </w:trPr>
        <w:tc>
          <w:tcPr>
            <w:tcW w:w="2410" w:type="dxa"/>
            <w:tcBorders>
              <w:top w:val="single" w:sz="12" w:space="0" w:color="000000"/>
              <w:bottom w:val="single" w:sz="4" w:space="0" w:color="auto"/>
            </w:tcBorders>
          </w:tcPr>
          <w:p w14:paraId="264D6EAB" w14:textId="77777777" w:rsidR="00973B13" w:rsidRPr="00C61290" w:rsidRDefault="00973B13" w:rsidP="00AD2F28">
            <w:pPr>
              <w:spacing w:after="0"/>
              <w:jc w:val="right"/>
              <w:rPr>
                <w:color w:val="000000"/>
                <w:sz w:val="24"/>
              </w:rPr>
            </w:pPr>
            <w:r w:rsidRPr="00C61290">
              <w:rPr>
                <w:color w:val="000000"/>
                <w:sz w:val="24"/>
              </w:rPr>
              <w:t>2007</w:t>
            </w:r>
          </w:p>
        </w:tc>
        <w:tc>
          <w:tcPr>
            <w:tcW w:w="2410" w:type="dxa"/>
            <w:tcBorders>
              <w:top w:val="single" w:sz="12" w:space="0" w:color="000000"/>
              <w:bottom w:val="single" w:sz="4" w:space="0" w:color="auto"/>
            </w:tcBorders>
          </w:tcPr>
          <w:p w14:paraId="039B6DDE" w14:textId="77777777" w:rsidR="00973B13" w:rsidRPr="00C61290" w:rsidRDefault="00973B13" w:rsidP="00AD2F28">
            <w:pPr>
              <w:spacing w:after="0"/>
              <w:jc w:val="right"/>
              <w:rPr>
                <w:color w:val="000000"/>
                <w:sz w:val="24"/>
              </w:rPr>
            </w:pPr>
            <w:r w:rsidRPr="00C61290">
              <w:rPr>
                <w:color w:val="000000"/>
                <w:sz w:val="24"/>
              </w:rPr>
              <w:t>238,833</w:t>
            </w:r>
          </w:p>
        </w:tc>
        <w:tc>
          <w:tcPr>
            <w:tcW w:w="2504" w:type="dxa"/>
            <w:tcBorders>
              <w:top w:val="single" w:sz="12" w:space="0" w:color="000000"/>
              <w:bottom w:val="single" w:sz="4" w:space="0" w:color="auto"/>
            </w:tcBorders>
          </w:tcPr>
          <w:p w14:paraId="7CD285A8" w14:textId="77777777" w:rsidR="00973B13" w:rsidRPr="00C61290" w:rsidRDefault="00973B13" w:rsidP="00AD2F28">
            <w:pPr>
              <w:spacing w:after="0"/>
              <w:jc w:val="right"/>
              <w:rPr>
                <w:color w:val="000000"/>
                <w:sz w:val="24"/>
              </w:rPr>
            </w:pPr>
            <w:r w:rsidRPr="00C61290">
              <w:rPr>
                <w:color w:val="000000"/>
                <w:sz w:val="24"/>
              </w:rPr>
              <w:t xml:space="preserve">5,879 </w:t>
            </w:r>
          </w:p>
        </w:tc>
        <w:tc>
          <w:tcPr>
            <w:tcW w:w="1984" w:type="dxa"/>
            <w:tcBorders>
              <w:top w:val="single" w:sz="12" w:space="0" w:color="000000"/>
              <w:bottom w:val="single" w:sz="4" w:space="0" w:color="auto"/>
            </w:tcBorders>
          </w:tcPr>
          <w:p w14:paraId="335E7E16" w14:textId="77777777" w:rsidR="00973B13" w:rsidRPr="00C61290" w:rsidRDefault="00973B13" w:rsidP="00AD2F28">
            <w:pPr>
              <w:spacing w:after="0"/>
              <w:jc w:val="right"/>
              <w:rPr>
                <w:color w:val="000000"/>
                <w:sz w:val="24"/>
              </w:rPr>
            </w:pPr>
            <w:r w:rsidRPr="00C61290">
              <w:rPr>
                <w:color w:val="000000"/>
                <w:sz w:val="24"/>
              </w:rPr>
              <w:t>2.5%</w:t>
            </w:r>
          </w:p>
        </w:tc>
      </w:tr>
      <w:tr w:rsidR="00973B13" w:rsidRPr="00C61290" w14:paraId="1C502877" w14:textId="77777777" w:rsidTr="00984D04">
        <w:trPr>
          <w:jc w:val="center"/>
        </w:trPr>
        <w:tc>
          <w:tcPr>
            <w:tcW w:w="2410" w:type="dxa"/>
            <w:tcBorders>
              <w:top w:val="single" w:sz="4" w:space="0" w:color="auto"/>
              <w:bottom w:val="single" w:sz="4" w:space="0" w:color="auto"/>
            </w:tcBorders>
          </w:tcPr>
          <w:p w14:paraId="6C720212" w14:textId="77777777" w:rsidR="00973B13" w:rsidRPr="00C61290" w:rsidRDefault="00973B13" w:rsidP="00AD2F28">
            <w:pPr>
              <w:spacing w:after="0"/>
              <w:jc w:val="right"/>
              <w:rPr>
                <w:color w:val="000000"/>
                <w:sz w:val="24"/>
              </w:rPr>
            </w:pPr>
            <w:r w:rsidRPr="00C61290">
              <w:rPr>
                <w:color w:val="000000"/>
                <w:sz w:val="24"/>
              </w:rPr>
              <w:t>2008</w:t>
            </w:r>
          </w:p>
        </w:tc>
        <w:tc>
          <w:tcPr>
            <w:tcW w:w="2410" w:type="dxa"/>
            <w:tcBorders>
              <w:top w:val="single" w:sz="4" w:space="0" w:color="auto"/>
              <w:bottom w:val="single" w:sz="4" w:space="0" w:color="auto"/>
            </w:tcBorders>
          </w:tcPr>
          <w:p w14:paraId="6CC65C41" w14:textId="77777777" w:rsidR="00973B13" w:rsidRPr="00C61290" w:rsidRDefault="00973B13" w:rsidP="00AD2F28">
            <w:pPr>
              <w:spacing w:after="0"/>
              <w:jc w:val="right"/>
              <w:rPr>
                <w:color w:val="000000"/>
                <w:sz w:val="24"/>
              </w:rPr>
            </w:pPr>
            <w:r w:rsidRPr="00C61290">
              <w:rPr>
                <w:color w:val="000000"/>
                <w:sz w:val="24"/>
              </w:rPr>
              <w:t>229,000</w:t>
            </w:r>
          </w:p>
        </w:tc>
        <w:tc>
          <w:tcPr>
            <w:tcW w:w="2504" w:type="dxa"/>
            <w:tcBorders>
              <w:top w:val="single" w:sz="4" w:space="0" w:color="auto"/>
              <w:bottom w:val="single" w:sz="4" w:space="0" w:color="auto"/>
            </w:tcBorders>
          </w:tcPr>
          <w:p w14:paraId="10CE233A" w14:textId="77777777" w:rsidR="00973B13" w:rsidRPr="00C61290" w:rsidRDefault="00973B13" w:rsidP="00AD2F28">
            <w:pPr>
              <w:spacing w:after="0"/>
              <w:jc w:val="right"/>
              <w:rPr>
                <w:color w:val="000000"/>
                <w:sz w:val="24"/>
              </w:rPr>
            </w:pPr>
            <w:r w:rsidRPr="00C61290">
              <w:rPr>
                <w:color w:val="000000"/>
                <w:sz w:val="24"/>
              </w:rPr>
              <w:t xml:space="preserve"> 6,083 </w:t>
            </w:r>
          </w:p>
        </w:tc>
        <w:tc>
          <w:tcPr>
            <w:tcW w:w="1984" w:type="dxa"/>
            <w:tcBorders>
              <w:top w:val="single" w:sz="4" w:space="0" w:color="auto"/>
              <w:bottom w:val="single" w:sz="4" w:space="0" w:color="auto"/>
            </w:tcBorders>
          </w:tcPr>
          <w:p w14:paraId="4F2A140D" w14:textId="77777777" w:rsidR="00973B13" w:rsidRPr="00C61290" w:rsidRDefault="00973B13" w:rsidP="00AD2F28">
            <w:pPr>
              <w:spacing w:after="0"/>
              <w:jc w:val="right"/>
              <w:rPr>
                <w:color w:val="000000"/>
                <w:sz w:val="24"/>
              </w:rPr>
            </w:pPr>
            <w:r w:rsidRPr="00C61290">
              <w:rPr>
                <w:color w:val="000000"/>
                <w:sz w:val="24"/>
              </w:rPr>
              <w:t>2.7%</w:t>
            </w:r>
          </w:p>
        </w:tc>
      </w:tr>
      <w:tr w:rsidR="00973B13" w:rsidRPr="00C61290" w14:paraId="68F2699F" w14:textId="77777777" w:rsidTr="00984D04">
        <w:trPr>
          <w:jc w:val="center"/>
        </w:trPr>
        <w:tc>
          <w:tcPr>
            <w:tcW w:w="2410" w:type="dxa"/>
            <w:tcBorders>
              <w:top w:val="single" w:sz="4" w:space="0" w:color="auto"/>
              <w:bottom w:val="single" w:sz="6" w:space="0" w:color="000000"/>
            </w:tcBorders>
          </w:tcPr>
          <w:p w14:paraId="4A2D2CBB" w14:textId="77777777" w:rsidR="00973B13" w:rsidRPr="00C61290" w:rsidRDefault="00973B13" w:rsidP="00AD2F28">
            <w:pPr>
              <w:spacing w:after="0"/>
              <w:jc w:val="right"/>
              <w:rPr>
                <w:color w:val="000000"/>
                <w:sz w:val="24"/>
              </w:rPr>
            </w:pPr>
            <w:r w:rsidRPr="00C61290">
              <w:rPr>
                <w:color w:val="000000"/>
                <w:sz w:val="24"/>
              </w:rPr>
              <w:t>2009</w:t>
            </w:r>
          </w:p>
        </w:tc>
        <w:tc>
          <w:tcPr>
            <w:tcW w:w="2410" w:type="dxa"/>
            <w:tcBorders>
              <w:top w:val="single" w:sz="4" w:space="0" w:color="auto"/>
              <w:bottom w:val="single" w:sz="6" w:space="0" w:color="000000"/>
            </w:tcBorders>
          </w:tcPr>
          <w:p w14:paraId="4219D10F" w14:textId="77777777" w:rsidR="00973B13" w:rsidRPr="00C61290" w:rsidRDefault="00973B13" w:rsidP="00AD2F28">
            <w:pPr>
              <w:spacing w:after="0"/>
              <w:jc w:val="right"/>
              <w:rPr>
                <w:color w:val="000000"/>
                <w:sz w:val="24"/>
              </w:rPr>
            </w:pPr>
            <w:r w:rsidRPr="00C61290">
              <w:rPr>
                <w:color w:val="000000"/>
                <w:sz w:val="24"/>
              </w:rPr>
              <w:t>219,653</w:t>
            </w:r>
          </w:p>
        </w:tc>
        <w:tc>
          <w:tcPr>
            <w:tcW w:w="2504" w:type="dxa"/>
            <w:tcBorders>
              <w:top w:val="single" w:sz="4" w:space="0" w:color="auto"/>
              <w:bottom w:val="single" w:sz="6" w:space="0" w:color="000000"/>
            </w:tcBorders>
          </w:tcPr>
          <w:p w14:paraId="7375FF18" w14:textId="77777777" w:rsidR="00973B13" w:rsidRPr="00C61290" w:rsidRDefault="00973B13" w:rsidP="00AD2F28">
            <w:pPr>
              <w:spacing w:after="0"/>
              <w:jc w:val="right"/>
              <w:rPr>
                <w:color w:val="000000"/>
                <w:sz w:val="24"/>
              </w:rPr>
            </w:pPr>
            <w:r w:rsidRPr="00C61290">
              <w:rPr>
                <w:color w:val="000000"/>
                <w:sz w:val="24"/>
              </w:rPr>
              <w:t xml:space="preserve">6,380 </w:t>
            </w:r>
          </w:p>
        </w:tc>
        <w:tc>
          <w:tcPr>
            <w:tcW w:w="1984" w:type="dxa"/>
            <w:tcBorders>
              <w:top w:val="single" w:sz="4" w:space="0" w:color="auto"/>
              <w:bottom w:val="single" w:sz="6" w:space="0" w:color="000000"/>
            </w:tcBorders>
          </w:tcPr>
          <w:p w14:paraId="10C822F9" w14:textId="77777777" w:rsidR="00973B13" w:rsidRPr="00C61290" w:rsidRDefault="00973B13" w:rsidP="00AD2F28">
            <w:pPr>
              <w:spacing w:after="0"/>
              <w:jc w:val="right"/>
              <w:rPr>
                <w:color w:val="000000"/>
                <w:sz w:val="24"/>
              </w:rPr>
            </w:pPr>
            <w:r w:rsidRPr="00C61290">
              <w:rPr>
                <w:color w:val="000000"/>
                <w:sz w:val="24"/>
              </w:rPr>
              <w:t>2.9%</w:t>
            </w:r>
          </w:p>
        </w:tc>
      </w:tr>
      <w:tr w:rsidR="00973B13" w:rsidRPr="00C61290" w14:paraId="287B34AC" w14:textId="77777777" w:rsidTr="00984D04">
        <w:trPr>
          <w:jc w:val="center"/>
        </w:trPr>
        <w:tc>
          <w:tcPr>
            <w:tcW w:w="2410" w:type="dxa"/>
            <w:tcBorders>
              <w:top w:val="single" w:sz="6" w:space="0" w:color="000000"/>
            </w:tcBorders>
          </w:tcPr>
          <w:p w14:paraId="36CAD752" w14:textId="77777777" w:rsidR="00973B13" w:rsidRPr="00C61290" w:rsidRDefault="00973B13" w:rsidP="00AD2F28">
            <w:pPr>
              <w:spacing w:after="0"/>
              <w:jc w:val="right"/>
              <w:rPr>
                <w:color w:val="000000"/>
                <w:sz w:val="24"/>
              </w:rPr>
            </w:pPr>
            <w:r w:rsidRPr="00C61290">
              <w:rPr>
                <w:color w:val="000000"/>
                <w:sz w:val="24"/>
              </w:rPr>
              <w:t>2010</w:t>
            </w:r>
          </w:p>
        </w:tc>
        <w:tc>
          <w:tcPr>
            <w:tcW w:w="2410" w:type="dxa"/>
            <w:tcBorders>
              <w:top w:val="single" w:sz="6" w:space="0" w:color="000000"/>
            </w:tcBorders>
          </w:tcPr>
          <w:p w14:paraId="1EB34779" w14:textId="77777777" w:rsidR="00973B13" w:rsidRPr="00C61290" w:rsidRDefault="00973B13" w:rsidP="00AD2F28">
            <w:pPr>
              <w:spacing w:after="0"/>
              <w:jc w:val="right"/>
              <w:rPr>
                <w:color w:val="000000"/>
                <w:sz w:val="24"/>
              </w:rPr>
            </w:pPr>
            <w:r w:rsidRPr="00C61290">
              <w:rPr>
                <w:color w:val="000000"/>
                <w:sz w:val="24"/>
              </w:rPr>
              <w:t>210,249</w:t>
            </w:r>
          </w:p>
        </w:tc>
        <w:tc>
          <w:tcPr>
            <w:tcW w:w="2504" w:type="dxa"/>
            <w:tcBorders>
              <w:top w:val="single" w:sz="6" w:space="0" w:color="000000"/>
            </w:tcBorders>
          </w:tcPr>
          <w:p w14:paraId="5EC9A8E6" w14:textId="77777777" w:rsidR="00973B13" w:rsidRPr="00C61290" w:rsidRDefault="00973B13" w:rsidP="00AD2F28">
            <w:pPr>
              <w:spacing w:after="0"/>
              <w:jc w:val="right"/>
              <w:rPr>
                <w:color w:val="000000"/>
                <w:sz w:val="24"/>
              </w:rPr>
            </w:pPr>
            <w:r w:rsidRPr="00C61290">
              <w:rPr>
                <w:color w:val="000000"/>
                <w:sz w:val="24"/>
              </w:rPr>
              <w:t xml:space="preserve">5,748 </w:t>
            </w:r>
          </w:p>
        </w:tc>
        <w:tc>
          <w:tcPr>
            <w:tcW w:w="1984" w:type="dxa"/>
            <w:tcBorders>
              <w:top w:val="single" w:sz="6" w:space="0" w:color="000000"/>
            </w:tcBorders>
          </w:tcPr>
          <w:p w14:paraId="79616561" w14:textId="77777777" w:rsidR="00973B13" w:rsidRPr="00C61290" w:rsidRDefault="00973B13" w:rsidP="00AD2F28">
            <w:pPr>
              <w:spacing w:after="0"/>
              <w:jc w:val="right"/>
              <w:rPr>
                <w:color w:val="000000"/>
                <w:sz w:val="24"/>
              </w:rPr>
            </w:pPr>
            <w:r w:rsidRPr="00C61290">
              <w:rPr>
                <w:color w:val="000000"/>
                <w:sz w:val="24"/>
              </w:rPr>
              <w:t>2.7%</w:t>
            </w:r>
          </w:p>
        </w:tc>
      </w:tr>
      <w:tr w:rsidR="00973B13" w:rsidRPr="00C61290" w14:paraId="06A99A90" w14:textId="77777777" w:rsidTr="00984D04">
        <w:trPr>
          <w:jc w:val="center"/>
        </w:trPr>
        <w:tc>
          <w:tcPr>
            <w:tcW w:w="2410" w:type="dxa"/>
          </w:tcPr>
          <w:p w14:paraId="19A07CD5" w14:textId="77777777" w:rsidR="00973B13" w:rsidRPr="00C61290" w:rsidRDefault="00973B13" w:rsidP="00AD2F28">
            <w:pPr>
              <w:spacing w:after="0"/>
              <w:jc w:val="right"/>
              <w:rPr>
                <w:color w:val="000000"/>
                <w:sz w:val="24"/>
              </w:rPr>
            </w:pPr>
            <w:r w:rsidRPr="00C61290">
              <w:rPr>
                <w:color w:val="000000"/>
                <w:sz w:val="24"/>
              </w:rPr>
              <w:t>2011</w:t>
            </w:r>
          </w:p>
        </w:tc>
        <w:tc>
          <w:tcPr>
            <w:tcW w:w="2410" w:type="dxa"/>
          </w:tcPr>
          <w:p w14:paraId="3CE1C2C2" w14:textId="77777777" w:rsidR="00973B13" w:rsidRPr="00C61290" w:rsidRDefault="00973B13" w:rsidP="00AD2F28">
            <w:pPr>
              <w:spacing w:after="0"/>
              <w:jc w:val="right"/>
              <w:rPr>
                <w:color w:val="000000"/>
                <w:sz w:val="24"/>
              </w:rPr>
            </w:pPr>
            <w:r w:rsidRPr="00C61290">
              <w:rPr>
                <w:color w:val="000000"/>
                <w:sz w:val="24"/>
              </w:rPr>
              <w:t>205,068</w:t>
            </w:r>
          </w:p>
        </w:tc>
        <w:tc>
          <w:tcPr>
            <w:tcW w:w="2504" w:type="dxa"/>
          </w:tcPr>
          <w:p w14:paraId="3BF95BFA" w14:textId="77777777" w:rsidR="00973B13" w:rsidRPr="00C61290" w:rsidRDefault="00973B13" w:rsidP="00AD2F28">
            <w:pPr>
              <w:spacing w:after="0"/>
              <w:jc w:val="right"/>
              <w:rPr>
                <w:color w:val="000000"/>
                <w:sz w:val="24"/>
              </w:rPr>
            </w:pPr>
            <w:r w:rsidRPr="00C61290">
              <w:rPr>
                <w:color w:val="000000"/>
                <w:sz w:val="24"/>
              </w:rPr>
              <w:t xml:space="preserve">6,171 </w:t>
            </w:r>
          </w:p>
        </w:tc>
        <w:tc>
          <w:tcPr>
            <w:tcW w:w="1984" w:type="dxa"/>
          </w:tcPr>
          <w:p w14:paraId="684A54F1" w14:textId="77777777" w:rsidR="00973B13" w:rsidRPr="00C61290" w:rsidRDefault="00973B13" w:rsidP="00AD2F28">
            <w:pPr>
              <w:spacing w:after="0"/>
              <w:jc w:val="right"/>
              <w:rPr>
                <w:color w:val="000000"/>
                <w:sz w:val="24"/>
              </w:rPr>
            </w:pPr>
            <w:r w:rsidRPr="00C61290">
              <w:rPr>
                <w:color w:val="000000"/>
                <w:sz w:val="24"/>
              </w:rPr>
              <w:t>3.0%</w:t>
            </w:r>
          </w:p>
        </w:tc>
      </w:tr>
      <w:tr w:rsidR="00973B13" w:rsidRPr="00C61290" w14:paraId="670559A9" w14:textId="77777777" w:rsidTr="00984D04">
        <w:trPr>
          <w:jc w:val="center"/>
        </w:trPr>
        <w:tc>
          <w:tcPr>
            <w:tcW w:w="2410" w:type="dxa"/>
          </w:tcPr>
          <w:p w14:paraId="339B4734" w14:textId="77777777" w:rsidR="00973B13" w:rsidRPr="00C61290" w:rsidRDefault="00973B13" w:rsidP="00AD2F28">
            <w:pPr>
              <w:spacing w:after="0"/>
              <w:jc w:val="right"/>
              <w:rPr>
                <w:color w:val="000000"/>
                <w:sz w:val="24"/>
              </w:rPr>
            </w:pPr>
            <w:r w:rsidRPr="00C61290">
              <w:rPr>
                <w:color w:val="000000"/>
                <w:sz w:val="24"/>
              </w:rPr>
              <w:t>2012</w:t>
            </w:r>
          </w:p>
        </w:tc>
        <w:tc>
          <w:tcPr>
            <w:tcW w:w="2410" w:type="dxa"/>
          </w:tcPr>
          <w:p w14:paraId="670754E7" w14:textId="77777777" w:rsidR="00973B13" w:rsidRPr="00C61290" w:rsidRDefault="00973B13" w:rsidP="00AD2F28">
            <w:pPr>
              <w:spacing w:after="0"/>
              <w:jc w:val="right"/>
              <w:rPr>
                <w:color w:val="000000"/>
                <w:sz w:val="24"/>
              </w:rPr>
            </w:pPr>
            <w:r w:rsidRPr="00C61290">
              <w:rPr>
                <w:color w:val="000000"/>
                <w:sz w:val="24"/>
              </w:rPr>
              <w:t>197,588</w:t>
            </w:r>
          </w:p>
        </w:tc>
        <w:tc>
          <w:tcPr>
            <w:tcW w:w="2504" w:type="dxa"/>
          </w:tcPr>
          <w:p w14:paraId="1F5118E8" w14:textId="77777777" w:rsidR="00973B13" w:rsidRPr="00C61290" w:rsidRDefault="00973B13" w:rsidP="00AD2F28">
            <w:pPr>
              <w:spacing w:after="0"/>
              <w:jc w:val="right"/>
              <w:rPr>
                <w:color w:val="000000"/>
                <w:sz w:val="24"/>
              </w:rPr>
            </w:pPr>
            <w:r w:rsidRPr="00C61290">
              <w:rPr>
                <w:color w:val="000000"/>
                <w:sz w:val="24"/>
              </w:rPr>
              <w:t>6,611</w:t>
            </w:r>
          </w:p>
        </w:tc>
        <w:tc>
          <w:tcPr>
            <w:tcW w:w="1984" w:type="dxa"/>
          </w:tcPr>
          <w:p w14:paraId="053540D8" w14:textId="77777777" w:rsidR="00973B13" w:rsidRPr="00C61290" w:rsidRDefault="00973B13" w:rsidP="00AD2F28">
            <w:pPr>
              <w:spacing w:after="0"/>
              <w:jc w:val="right"/>
              <w:rPr>
                <w:color w:val="000000"/>
                <w:sz w:val="24"/>
              </w:rPr>
            </w:pPr>
            <w:r w:rsidRPr="00C61290">
              <w:rPr>
                <w:color w:val="000000"/>
                <w:sz w:val="24"/>
              </w:rPr>
              <w:t>3.3%</w:t>
            </w:r>
          </w:p>
        </w:tc>
      </w:tr>
      <w:tr w:rsidR="00973B13" w:rsidRPr="00C61290" w14:paraId="6B177568" w14:textId="77777777" w:rsidTr="00984D04">
        <w:trPr>
          <w:jc w:val="center"/>
        </w:trPr>
        <w:tc>
          <w:tcPr>
            <w:tcW w:w="2410" w:type="dxa"/>
          </w:tcPr>
          <w:p w14:paraId="534D9544" w14:textId="77777777" w:rsidR="00973B13" w:rsidRPr="00C61290" w:rsidRDefault="00973B13" w:rsidP="00AD2F28">
            <w:pPr>
              <w:spacing w:after="0"/>
              <w:jc w:val="right"/>
              <w:rPr>
                <w:color w:val="000000"/>
                <w:sz w:val="24"/>
              </w:rPr>
            </w:pPr>
            <w:r w:rsidRPr="00C61290">
              <w:rPr>
                <w:color w:val="000000"/>
                <w:sz w:val="24"/>
              </w:rPr>
              <w:t>2013</w:t>
            </w:r>
          </w:p>
        </w:tc>
        <w:tc>
          <w:tcPr>
            <w:tcW w:w="2410" w:type="dxa"/>
          </w:tcPr>
          <w:p w14:paraId="6264289E" w14:textId="77777777" w:rsidR="00973B13" w:rsidRPr="00C61290" w:rsidRDefault="00973B13" w:rsidP="00AD2F28">
            <w:pPr>
              <w:spacing w:after="0"/>
              <w:jc w:val="right"/>
              <w:rPr>
                <w:color w:val="000000"/>
                <w:sz w:val="24"/>
              </w:rPr>
            </w:pPr>
            <w:r w:rsidRPr="00C61290">
              <w:rPr>
                <w:color w:val="000000"/>
                <w:sz w:val="24"/>
              </w:rPr>
              <w:t>192,576</w:t>
            </w:r>
          </w:p>
        </w:tc>
        <w:tc>
          <w:tcPr>
            <w:tcW w:w="2504" w:type="dxa"/>
          </w:tcPr>
          <w:p w14:paraId="37772A36" w14:textId="77777777" w:rsidR="00973B13" w:rsidRPr="00C61290" w:rsidRDefault="00973B13" w:rsidP="00AD2F28">
            <w:pPr>
              <w:spacing w:after="0"/>
              <w:jc w:val="right"/>
              <w:rPr>
                <w:color w:val="000000"/>
                <w:sz w:val="24"/>
              </w:rPr>
            </w:pPr>
            <w:r w:rsidRPr="00C61290">
              <w:rPr>
                <w:color w:val="000000"/>
                <w:sz w:val="24"/>
              </w:rPr>
              <w:t>6,464</w:t>
            </w:r>
          </w:p>
        </w:tc>
        <w:tc>
          <w:tcPr>
            <w:tcW w:w="1984" w:type="dxa"/>
          </w:tcPr>
          <w:p w14:paraId="719B3A46" w14:textId="77777777" w:rsidR="00973B13" w:rsidRPr="00C61290" w:rsidRDefault="00973B13" w:rsidP="00AD2F28">
            <w:pPr>
              <w:spacing w:after="0"/>
              <w:jc w:val="right"/>
              <w:rPr>
                <w:color w:val="000000"/>
                <w:sz w:val="24"/>
              </w:rPr>
            </w:pPr>
            <w:r w:rsidRPr="00C61290">
              <w:rPr>
                <w:color w:val="000000"/>
                <w:sz w:val="24"/>
              </w:rPr>
              <w:t>3.4%</w:t>
            </w:r>
          </w:p>
        </w:tc>
      </w:tr>
      <w:tr w:rsidR="00973B13" w:rsidRPr="00C61290" w14:paraId="0E26FE31" w14:textId="77777777" w:rsidTr="00984D04">
        <w:trPr>
          <w:jc w:val="center"/>
        </w:trPr>
        <w:tc>
          <w:tcPr>
            <w:tcW w:w="2410" w:type="dxa"/>
          </w:tcPr>
          <w:p w14:paraId="7DFFF8DC" w14:textId="77777777" w:rsidR="00973B13" w:rsidRPr="00C61290" w:rsidRDefault="00973B13" w:rsidP="00AD2F28">
            <w:pPr>
              <w:spacing w:after="0"/>
              <w:jc w:val="right"/>
              <w:rPr>
                <w:color w:val="000000"/>
                <w:sz w:val="24"/>
              </w:rPr>
            </w:pPr>
            <w:r w:rsidRPr="00C61290">
              <w:rPr>
                <w:color w:val="000000"/>
                <w:sz w:val="24"/>
              </w:rPr>
              <w:t>2014</w:t>
            </w:r>
          </w:p>
        </w:tc>
        <w:tc>
          <w:tcPr>
            <w:tcW w:w="2410" w:type="dxa"/>
          </w:tcPr>
          <w:p w14:paraId="5FFB0748" w14:textId="77777777" w:rsidR="00973B13" w:rsidRPr="00C61290" w:rsidRDefault="00973B13" w:rsidP="00AD2F28">
            <w:pPr>
              <w:spacing w:after="0"/>
              <w:jc w:val="right"/>
              <w:rPr>
                <w:color w:val="000000"/>
                <w:sz w:val="24"/>
              </w:rPr>
            </w:pPr>
            <w:r w:rsidRPr="00C61290">
              <w:rPr>
                <w:color w:val="000000"/>
                <w:sz w:val="24"/>
              </w:rPr>
              <w:t>195,278</w:t>
            </w:r>
          </w:p>
        </w:tc>
        <w:tc>
          <w:tcPr>
            <w:tcW w:w="2504" w:type="dxa"/>
          </w:tcPr>
          <w:p w14:paraId="3C533CA2" w14:textId="77777777" w:rsidR="00973B13" w:rsidRPr="00C61290" w:rsidRDefault="00973B13" w:rsidP="00AD2F28">
            <w:pPr>
              <w:spacing w:after="0"/>
              <w:jc w:val="right"/>
              <w:rPr>
                <w:color w:val="000000"/>
                <w:sz w:val="24"/>
              </w:rPr>
            </w:pPr>
            <w:r w:rsidRPr="00C61290">
              <w:rPr>
                <w:color w:val="000000"/>
                <w:sz w:val="24"/>
              </w:rPr>
              <w:t>6,771</w:t>
            </w:r>
          </w:p>
        </w:tc>
        <w:tc>
          <w:tcPr>
            <w:tcW w:w="1984" w:type="dxa"/>
          </w:tcPr>
          <w:p w14:paraId="6049E6C5" w14:textId="77777777" w:rsidR="00973B13" w:rsidRPr="00C61290" w:rsidRDefault="00973B13" w:rsidP="00AD2F28">
            <w:pPr>
              <w:spacing w:after="0"/>
              <w:jc w:val="right"/>
              <w:rPr>
                <w:color w:val="000000"/>
                <w:sz w:val="24"/>
              </w:rPr>
            </w:pPr>
            <w:r w:rsidRPr="00C61290">
              <w:rPr>
                <w:color w:val="000000"/>
                <w:sz w:val="24"/>
              </w:rPr>
              <w:t>3.5%</w:t>
            </w:r>
          </w:p>
        </w:tc>
      </w:tr>
      <w:tr w:rsidR="00973B13" w:rsidRPr="00C61290" w14:paraId="2BE8A968" w14:textId="77777777" w:rsidTr="00984D04">
        <w:trPr>
          <w:jc w:val="center"/>
        </w:trPr>
        <w:tc>
          <w:tcPr>
            <w:tcW w:w="2410" w:type="dxa"/>
          </w:tcPr>
          <w:p w14:paraId="08F2637D" w14:textId="77777777" w:rsidR="00973B13" w:rsidRPr="00C61290" w:rsidRDefault="00973B13" w:rsidP="00AD2F28">
            <w:pPr>
              <w:spacing w:after="0"/>
              <w:jc w:val="right"/>
              <w:rPr>
                <w:color w:val="000000"/>
                <w:sz w:val="24"/>
              </w:rPr>
            </w:pPr>
            <w:r w:rsidRPr="00C61290">
              <w:rPr>
                <w:color w:val="000000"/>
                <w:sz w:val="24"/>
              </w:rPr>
              <w:t>2015</w:t>
            </w:r>
          </w:p>
        </w:tc>
        <w:tc>
          <w:tcPr>
            <w:tcW w:w="2410" w:type="dxa"/>
          </w:tcPr>
          <w:p w14:paraId="55DF630A" w14:textId="77777777" w:rsidR="00973B13" w:rsidRPr="00C61290" w:rsidRDefault="00973B13" w:rsidP="00AD2F28">
            <w:pPr>
              <w:spacing w:after="0"/>
              <w:jc w:val="right"/>
              <w:rPr>
                <w:color w:val="000000"/>
                <w:sz w:val="24"/>
              </w:rPr>
            </w:pPr>
            <w:r w:rsidRPr="00C61290">
              <w:rPr>
                <w:color w:val="000000"/>
                <w:sz w:val="24"/>
              </w:rPr>
              <w:t>201,341</w:t>
            </w:r>
          </w:p>
        </w:tc>
        <w:tc>
          <w:tcPr>
            <w:tcW w:w="2504" w:type="dxa"/>
          </w:tcPr>
          <w:p w14:paraId="75E74C0C" w14:textId="77777777" w:rsidR="00973B13" w:rsidRPr="00C61290" w:rsidRDefault="00973B13" w:rsidP="00AD2F28">
            <w:pPr>
              <w:spacing w:after="0"/>
              <w:jc w:val="right"/>
              <w:rPr>
                <w:color w:val="000000"/>
                <w:sz w:val="24"/>
              </w:rPr>
            </w:pPr>
            <w:r w:rsidRPr="00C61290">
              <w:rPr>
                <w:color w:val="000000"/>
                <w:sz w:val="24"/>
              </w:rPr>
              <w:t>7,245</w:t>
            </w:r>
          </w:p>
        </w:tc>
        <w:tc>
          <w:tcPr>
            <w:tcW w:w="1984" w:type="dxa"/>
          </w:tcPr>
          <w:p w14:paraId="455D6B42" w14:textId="77777777" w:rsidR="00973B13" w:rsidRPr="00C61290" w:rsidRDefault="00973B13" w:rsidP="00AD2F28">
            <w:pPr>
              <w:spacing w:after="0"/>
              <w:jc w:val="right"/>
              <w:rPr>
                <w:color w:val="000000"/>
                <w:sz w:val="24"/>
              </w:rPr>
            </w:pPr>
            <w:r w:rsidRPr="00C61290">
              <w:rPr>
                <w:color w:val="000000"/>
                <w:sz w:val="24"/>
              </w:rPr>
              <w:t>3.6%</w:t>
            </w:r>
          </w:p>
        </w:tc>
      </w:tr>
      <w:tr w:rsidR="00973B13" w:rsidRPr="00C61290" w14:paraId="010886C7" w14:textId="77777777" w:rsidTr="00984D04">
        <w:trPr>
          <w:jc w:val="center"/>
        </w:trPr>
        <w:tc>
          <w:tcPr>
            <w:tcW w:w="2410" w:type="dxa"/>
          </w:tcPr>
          <w:p w14:paraId="17B7B9E0" w14:textId="77777777" w:rsidR="00973B13" w:rsidRPr="00C61290" w:rsidDel="006E420A" w:rsidRDefault="00973B13" w:rsidP="00AD2F28">
            <w:pPr>
              <w:spacing w:after="0"/>
              <w:jc w:val="right"/>
              <w:rPr>
                <w:color w:val="000000"/>
                <w:sz w:val="24"/>
              </w:rPr>
            </w:pPr>
            <w:r w:rsidRPr="00C61290">
              <w:rPr>
                <w:color w:val="000000"/>
                <w:sz w:val="24"/>
              </w:rPr>
              <w:t>2016</w:t>
            </w:r>
          </w:p>
        </w:tc>
        <w:tc>
          <w:tcPr>
            <w:tcW w:w="2410" w:type="dxa"/>
          </w:tcPr>
          <w:p w14:paraId="7E627799" w14:textId="77777777" w:rsidR="00973B13" w:rsidRPr="00C61290" w:rsidRDefault="00973B13" w:rsidP="00AD2F28">
            <w:pPr>
              <w:spacing w:after="0"/>
              <w:jc w:val="right"/>
              <w:rPr>
                <w:color w:val="000000"/>
                <w:sz w:val="24"/>
              </w:rPr>
            </w:pPr>
            <w:r w:rsidRPr="00C61290">
              <w:rPr>
                <w:color w:val="000000"/>
                <w:sz w:val="24"/>
              </w:rPr>
              <w:t>213,991</w:t>
            </w:r>
          </w:p>
        </w:tc>
        <w:tc>
          <w:tcPr>
            <w:tcW w:w="2504" w:type="dxa"/>
          </w:tcPr>
          <w:p w14:paraId="229335C0" w14:textId="77777777" w:rsidR="00973B13" w:rsidRPr="00C61290" w:rsidRDefault="00973B13" w:rsidP="00AD2F28">
            <w:pPr>
              <w:spacing w:after="0"/>
              <w:jc w:val="right"/>
              <w:rPr>
                <w:color w:val="000000"/>
                <w:sz w:val="24"/>
              </w:rPr>
            </w:pPr>
            <w:r w:rsidRPr="00C61290">
              <w:rPr>
                <w:color w:val="000000"/>
                <w:sz w:val="24"/>
              </w:rPr>
              <w:t>7,457</w:t>
            </w:r>
          </w:p>
        </w:tc>
        <w:tc>
          <w:tcPr>
            <w:tcW w:w="1984" w:type="dxa"/>
          </w:tcPr>
          <w:p w14:paraId="0481C252" w14:textId="77777777" w:rsidR="00973B13" w:rsidRPr="00C61290" w:rsidRDefault="00973B13" w:rsidP="00AD2F28">
            <w:pPr>
              <w:spacing w:after="0"/>
              <w:jc w:val="right"/>
              <w:rPr>
                <w:color w:val="000000"/>
                <w:sz w:val="24"/>
              </w:rPr>
            </w:pPr>
            <w:r w:rsidRPr="00C61290">
              <w:rPr>
                <w:color w:val="000000"/>
                <w:sz w:val="24"/>
              </w:rPr>
              <w:t>3.5%</w:t>
            </w:r>
          </w:p>
        </w:tc>
      </w:tr>
      <w:tr w:rsidR="00973B13" w:rsidRPr="00C61290" w14:paraId="50C5B1DD" w14:textId="77777777" w:rsidTr="00984D04">
        <w:trPr>
          <w:jc w:val="center"/>
        </w:trPr>
        <w:tc>
          <w:tcPr>
            <w:tcW w:w="2410" w:type="dxa"/>
            <w:tcBorders>
              <w:bottom w:val="single" w:sz="6" w:space="0" w:color="000000"/>
            </w:tcBorders>
          </w:tcPr>
          <w:p w14:paraId="3F27429B" w14:textId="77777777" w:rsidR="00973B13" w:rsidRPr="00C61290" w:rsidRDefault="00973B13" w:rsidP="00AD2F28">
            <w:pPr>
              <w:spacing w:after="0"/>
              <w:jc w:val="right"/>
              <w:rPr>
                <w:color w:val="000000"/>
                <w:sz w:val="24"/>
              </w:rPr>
            </w:pPr>
            <w:r w:rsidRPr="00C61290">
              <w:rPr>
                <w:color w:val="000000"/>
                <w:sz w:val="24"/>
              </w:rPr>
              <w:t>2017</w:t>
            </w:r>
          </w:p>
        </w:tc>
        <w:tc>
          <w:tcPr>
            <w:tcW w:w="2410" w:type="dxa"/>
            <w:tcBorders>
              <w:bottom w:val="single" w:sz="6" w:space="0" w:color="000000"/>
            </w:tcBorders>
          </w:tcPr>
          <w:p w14:paraId="603304A2" w14:textId="77777777" w:rsidR="00973B13" w:rsidRPr="00C61290" w:rsidRDefault="00973B13" w:rsidP="00AD2F28">
            <w:pPr>
              <w:spacing w:after="0"/>
              <w:jc w:val="right"/>
              <w:rPr>
                <w:color w:val="000000"/>
                <w:sz w:val="24"/>
              </w:rPr>
            </w:pPr>
            <w:r w:rsidRPr="00C61290">
              <w:rPr>
                <w:rFonts w:cs="Arial"/>
                <w:sz w:val="24"/>
                <w:lang w:eastAsia="en-IE"/>
              </w:rPr>
              <w:t>225,809</w:t>
            </w:r>
          </w:p>
        </w:tc>
        <w:tc>
          <w:tcPr>
            <w:tcW w:w="2504" w:type="dxa"/>
            <w:tcBorders>
              <w:bottom w:val="single" w:sz="6" w:space="0" w:color="000000"/>
            </w:tcBorders>
          </w:tcPr>
          <w:p w14:paraId="2045955E" w14:textId="77777777" w:rsidR="00973B13" w:rsidRPr="00C61290" w:rsidRDefault="00973B13" w:rsidP="00AD2F28">
            <w:pPr>
              <w:spacing w:after="0"/>
              <w:jc w:val="right"/>
              <w:rPr>
                <w:color w:val="000000"/>
                <w:sz w:val="24"/>
              </w:rPr>
            </w:pPr>
            <w:r w:rsidRPr="00C61290">
              <w:rPr>
                <w:rFonts w:cs="Arial"/>
                <w:sz w:val="24"/>
                <w:lang w:eastAsia="en-IE"/>
              </w:rPr>
              <w:t>7,796</w:t>
            </w:r>
          </w:p>
        </w:tc>
        <w:tc>
          <w:tcPr>
            <w:tcW w:w="1984" w:type="dxa"/>
            <w:tcBorders>
              <w:bottom w:val="single" w:sz="6" w:space="0" w:color="000000"/>
            </w:tcBorders>
          </w:tcPr>
          <w:p w14:paraId="287FFACF" w14:textId="77777777" w:rsidR="00973B13" w:rsidRPr="00C61290" w:rsidRDefault="00973B13" w:rsidP="00AD2F28">
            <w:pPr>
              <w:spacing w:after="0"/>
              <w:jc w:val="right"/>
              <w:rPr>
                <w:color w:val="000000"/>
                <w:sz w:val="24"/>
              </w:rPr>
            </w:pPr>
            <w:r w:rsidRPr="00C61290">
              <w:rPr>
                <w:rFonts w:cs="Arial"/>
                <w:sz w:val="24"/>
                <w:lang w:eastAsia="en-IE"/>
              </w:rPr>
              <w:t>3.5%</w:t>
            </w:r>
          </w:p>
        </w:tc>
      </w:tr>
      <w:tr w:rsidR="00973B13" w:rsidRPr="00C61290" w14:paraId="4D95133C" w14:textId="77777777" w:rsidTr="00984D04">
        <w:trPr>
          <w:jc w:val="center"/>
        </w:trPr>
        <w:tc>
          <w:tcPr>
            <w:tcW w:w="2410" w:type="dxa"/>
            <w:tcBorders>
              <w:top w:val="single" w:sz="6" w:space="0" w:color="000000"/>
              <w:bottom w:val="single" w:sz="4" w:space="0" w:color="auto"/>
            </w:tcBorders>
          </w:tcPr>
          <w:p w14:paraId="4B453CE2" w14:textId="77777777" w:rsidR="00973B13" w:rsidRPr="00C61290" w:rsidRDefault="00973B13" w:rsidP="00AD2F28">
            <w:pPr>
              <w:spacing w:after="0"/>
              <w:jc w:val="right"/>
              <w:rPr>
                <w:color w:val="000000"/>
                <w:sz w:val="24"/>
              </w:rPr>
            </w:pPr>
            <w:r w:rsidRPr="00C61290">
              <w:rPr>
                <w:color w:val="000000"/>
                <w:sz w:val="24"/>
              </w:rPr>
              <w:t>2018</w:t>
            </w:r>
          </w:p>
        </w:tc>
        <w:tc>
          <w:tcPr>
            <w:tcW w:w="2410" w:type="dxa"/>
            <w:tcBorders>
              <w:top w:val="single" w:sz="6" w:space="0" w:color="000000"/>
              <w:bottom w:val="single" w:sz="4" w:space="0" w:color="auto"/>
            </w:tcBorders>
          </w:tcPr>
          <w:p w14:paraId="3A3D7C86" w14:textId="77777777" w:rsidR="00973B13" w:rsidRPr="00C61290" w:rsidRDefault="00973B13" w:rsidP="00AD2F28">
            <w:pPr>
              <w:spacing w:after="0"/>
              <w:jc w:val="right"/>
              <w:rPr>
                <w:rFonts w:cs="Arial"/>
                <w:sz w:val="24"/>
                <w:lang w:eastAsia="en-IE"/>
              </w:rPr>
            </w:pPr>
            <w:r w:rsidRPr="00C61290">
              <w:rPr>
                <w:sz w:val="24"/>
              </w:rPr>
              <w:t>231,784</w:t>
            </w:r>
          </w:p>
        </w:tc>
        <w:tc>
          <w:tcPr>
            <w:tcW w:w="2504" w:type="dxa"/>
            <w:tcBorders>
              <w:top w:val="single" w:sz="6" w:space="0" w:color="000000"/>
              <w:bottom w:val="single" w:sz="4" w:space="0" w:color="auto"/>
            </w:tcBorders>
          </w:tcPr>
          <w:p w14:paraId="63DEF306" w14:textId="77777777" w:rsidR="00973B13" w:rsidRPr="00C61290" w:rsidRDefault="00973B13" w:rsidP="00AD2F28">
            <w:pPr>
              <w:spacing w:after="0"/>
              <w:jc w:val="right"/>
              <w:rPr>
                <w:rFonts w:cs="Arial"/>
                <w:sz w:val="24"/>
                <w:lang w:eastAsia="en-IE"/>
              </w:rPr>
            </w:pPr>
            <w:r w:rsidRPr="00C61290">
              <w:rPr>
                <w:sz w:val="24"/>
              </w:rPr>
              <w:t>7,584</w:t>
            </w:r>
          </w:p>
        </w:tc>
        <w:tc>
          <w:tcPr>
            <w:tcW w:w="1984" w:type="dxa"/>
            <w:tcBorders>
              <w:top w:val="single" w:sz="6" w:space="0" w:color="000000"/>
              <w:bottom w:val="single" w:sz="4" w:space="0" w:color="auto"/>
            </w:tcBorders>
          </w:tcPr>
          <w:p w14:paraId="7B1E1EEB" w14:textId="77777777" w:rsidR="00973B13" w:rsidRPr="00C61290" w:rsidRDefault="00973B13" w:rsidP="00AD2F28">
            <w:pPr>
              <w:spacing w:after="0"/>
              <w:jc w:val="right"/>
              <w:rPr>
                <w:rFonts w:cs="Arial"/>
                <w:sz w:val="24"/>
                <w:lang w:eastAsia="en-IE"/>
              </w:rPr>
            </w:pPr>
            <w:r w:rsidRPr="00C61290">
              <w:rPr>
                <w:rFonts w:cs="Arial"/>
                <w:sz w:val="24"/>
                <w:lang w:eastAsia="en-IE"/>
              </w:rPr>
              <w:t>3.3%</w:t>
            </w:r>
          </w:p>
        </w:tc>
      </w:tr>
      <w:tr w:rsidR="00973B13" w:rsidRPr="00C61290" w14:paraId="1E8B1061" w14:textId="77777777" w:rsidTr="00984D04">
        <w:trPr>
          <w:jc w:val="center"/>
        </w:trPr>
        <w:tc>
          <w:tcPr>
            <w:tcW w:w="2410" w:type="dxa"/>
            <w:tcBorders>
              <w:top w:val="single" w:sz="6" w:space="0" w:color="000000"/>
              <w:bottom w:val="single" w:sz="6" w:space="0" w:color="000000"/>
            </w:tcBorders>
          </w:tcPr>
          <w:p w14:paraId="6B0FB3FE" w14:textId="77777777" w:rsidR="00973B13" w:rsidRPr="00C61290" w:rsidRDefault="00973B13" w:rsidP="00AD2F28">
            <w:pPr>
              <w:spacing w:after="0"/>
              <w:jc w:val="right"/>
              <w:rPr>
                <w:color w:val="000000"/>
                <w:sz w:val="24"/>
              </w:rPr>
            </w:pPr>
            <w:r w:rsidRPr="00C61290">
              <w:rPr>
                <w:color w:val="000000"/>
                <w:sz w:val="24"/>
              </w:rPr>
              <w:t>2019</w:t>
            </w:r>
          </w:p>
        </w:tc>
        <w:tc>
          <w:tcPr>
            <w:tcW w:w="2410" w:type="dxa"/>
            <w:tcBorders>
              <w:top w:val="single" w:sz="6" w:space="0" w:color="000000"/>
              <w:bottom w:val="single" w:sz="6" w:space="0" w:color="000000"/>
            </w:tcBorders>
          </w:tcPr>
          <w:p w14:paraId="54791740" w14:textId="77777777" w:rsidR="00973B13" w:rsidRPr="00C61290" w:rsidRDefault="00973B13" w:rsidP="00AD2F28">
            <w:pPr>
              <w:spacing w:after="0"/>
              <w:jc w:val="right"/>
              <w:rPr>
                <w:rFonts w:cs="Arial"/>
                <w:sz w:val="24"/>
                <w:lang w:eastAsia="en-IE"/>
              </w:rPr>
            </w:pPr>
            <w:r w:rsidRPr="00C61290">
              <w:rPr>
                <w:rFonts w:cs="Arial"/>
                <w:sz w:val="24"/>
                <w:lang w:eastAsia="en-IE"/>
              </w:rPr>
              <w:t>238,174</w:t>
            </w:r>
          </w:p>
        </w:tc>
        <w:tc>
          <w:tcPr>
            <w:tcW w:w="2504" w:type="dxa"/>
            <w:tcBorders>
              <w:top w:val="single" w:sz="6" w:space="0" w:color="000000"/>
              <w:bottom w:val="single" w:sz="6" w:space="0" w:color="000000"/>
            </w:tcBorders>
          </w:tcPr>
          <w:p w14:paraId="447DD561" w14:textId="77777777" w:rsidR="00973B13" w:rsidRPr="00C61290" w:rsidRDefault="00973B13" w:rsidP="00AD2F28">
            <w:pPr>
              <w:spacing w:after="0"/>
              <w:jc w:val="right"/>
              <w:rPr>
                <w:rFonts w:cs="Arial"/>
                <w:sz w:val="24"/>
                <w:lang w:eastAsia="en-IE"/>
              </w:rPr>
            </w:pPr>
            <w:r w:rsidRPr="00C61290">
              <w:rPr>
                <w:rFonts w:cs="Arial"/>
                <w:sz w:val="24"/>
                <w:lang w:eastAsia="en-IE"/>
              </w:rPr>
              <w:t>7,319</w:t>
            </w:r>
          </w:p>
        </w:tc>
        <w:tc>
          <w:tcPr>
            <w:tcW w:w="1984" w:type="dxa"/>
            <w:tcBorders>
              <w:top w:val="single" w:sz="6" w:space="0" w:color="000000"/>
              <w:bottom w:val="single" w:sz="6" w:space="0" w:color="000000"/>
            </w:tcBorders>
          </w:tcPr>
          <w:p w14:paraId="2A6FCFFE" w14:textId="77777777" w:rsidR="00973B13" w:rsidRPr="00C61290" w:rsidRDefault="00973B13" w:rsidP="00AD2F28">
            <w:pPr>
              <w:spacing w:after="0"/>
              <w:jc w:val="right"/>
              <w:rPr>
                <w:rFonts w:cs="Arial"/>
                <w:sz w:val="24"/>
                <w:lang w:eastAsia="en-IE"/>
              </w:rPr>
            </w:pPr>
            <w:r w:rsidRPr="00C61290">
              <w:rPr>
                <w:rFonts w:cs="Arial"/>
                <w:sz w:val="24"/>
                <w:lang w:eastAsia="en-IE"/>
              </w:rPr>
              <w:t>3.1%</w:t>
            </w:r>
          </w:p>
        </w:tc>
      </w:tr>
      <w:tr w:rsidR="00C82DBE" w:rsidRPr="00C61290" w14:paraId="3A16372B" w14:textId="77777777" w:rsidTr="00984D04">
        <w:trPr>
          <w:jc w:val="center"/>
        </w:trPr>
        <w:tc>
          <w:tcPr>
            <w:tcW w:w="2410" w:type="dxa"/>
            <w:tcBorders>
              <w:top w:val="single" w:sz="6" w:space="0" w:color="000000"/>
              <w:bottom w:val="single" w:sz="4" w:space="0" w:color="auto"/>
            </w:tcBorders>
          </w:tcPr>
          <w:p w14:paraId="07360B60" w14:textId="041416A5" w:rsidR="00C82DBE" w:rsidRPr="00C61290" w:rsidRDefault="00C82DBE" w:rsidP="00AD2F28">
            <w:pPr>
              <w:spacing w:after="0"/>
              <w:jc w:val="right"/>
              <w:rPr>
                <w:b/>
                <w:color w:val="000000"/>
                <w:sz w:val="24"/>
              </w:rPr>
            </w:pPr>
            <w:r w:rsidRPr="00C61290">
              <w:rPr>
                <w:b/>
                <w:color w:val="000000"/>
                <w:sz w:val="24"/>
              </w:rPr>
              <w:t>2020</w:t>
            </w:r>
          </w:p>
        </w:tc>
        <w:tc>
          <w:tcPr>
            <w:tcW w:w="2410" w:type="dxa"/>
            <w:tcBorders>
              <w:top w:val="single" w:sz="6" w:space="0" w:color="000000"/>
              <w:bottom w:val="single" w:sz="4" w:space="0" w:color="auto"/>
            </w:tcBorders>
          </w:tcPr>
          <w:p w14:paraId="3F5F15A7" w14:textId="4CE4F93D" w:rsidR="00C82DBE" w:rsidRPr="00C61290" w:rsidRDefault="00BA7BE8" w:rsidP="00AD2F28">
            <w:pPr>
              <w:spacing w:after="0"/>
              <w:jc w:val="right"/>
              <w:rPr>
                <w:rFonts w:cs="Arial"/>
                <w:b/>
                <w:sz w:val="24"/>
                <w:lang w:eastAsia="en-IE"/>
              </w:rPr>
            </w:pPr>
            <w:r w:rsidRPr="00C61290">
              <w:rPr>
                <w:rFonts w:cs="Arial"/>
                <w:b/>
                <w:sz w:val="24"/>
                <w:lang w:eastAsia="en-IE"/>
              </w:rPr>
              <w:t>245,190</w:t>
            </w:r>
          </w:p>
        </w:tc>
        <w:tc>
          <w:tcPr>
            <w:tcW w:w="2504" w:type="dxa"/>
            <w:tcBorders>
              <w:top w:val="single" w:sz="6" w:space="0" w:color="000000"/>
              <w:bottom w:val="single" w:sz="4" w:space="0" w:color="auto"/>
            </w:tcBorders>
          </w:tcPr>
          <w:p w14:paraId="3DCE6EDA" w14:textId="1181A94D" w:rsidR="00C82DBE" w:rsidRPr="00C61290" w:rsidRDefault="00BA7BE8" w:rsidP="00AD2F28">
            <w:pPr>
              <w:spacing w:after="0"/>
              <w:jc w:val="right"/>
              <w:rPr>
                <w:rFonts w:cs="Arial"/>
                <w:b/>
                <w:sz w:val="24"/>
                <w:lang w:eastAsia="en-IE"/>
              </w:rPr>
            </w:pPr>
            <w:r w:rsidRPr="00C61290">
              <w:rPr>
                <w:rFonts w:cs="Arial"/>
                <w:b/>
                <w:sz w:val="24"/>
                <w:lang w:eastAsia="en-IE"/>
              </w:rPr>
              <w:t>7,637</w:t>
            </w:r>
          </w:p>
        </w:tc>
        <w:tc>
          <w:tcPr>
            <w:tcW w:w="1984" w:type="dxa"/>
            <w:tcBorders>
              <w:top w:val="single" w:sz="6" w:space="0" w:color="000000"/>
              <w:bottom w:val="single" w:sz="4" w:space="0" w:color="auto"/>
            </w:tcBorders>
          </w:tcPr>
          <w:p w14:paraId="337F6A1A" w14:textId="56F272E9" w:rsidR="00C82DBE" w:rsidRPr="00C61290" w:rsidRDefault="00BA7BE8" w:rsidP="00AD2F28">
            <w:pPr>
              <w:spacing w:after="0"/>
              <w:jc w:val="right"/>
              <w:rPr>
                <w:rFonts w:cs="Arial"/>
                <w:b/>
                <w:sz w:val="24"/>
                <w:lang w:eastAsia="en-IE"/>
              </w:rPr>
            </w:pPr>
            <w:r w:rsidRPr="00C61290">
              <w:rPr>
                <w:rFonts w:cs="Arial"/>
                <w:b/>
                <w:sz w:val="24"/>
                <w:lang w:eastAsia="en-IE"/>
              </w:rPr>
              <w:t>3.1%</w:t>
            </w:r>
          </w:p>
        </w:tc>
      </w:tr>
    </w:tbl>
    <w:p w14:paraId="58000931" w14:textId="77777777" w:rsidR="00973B13" w:rsidRPr="00C61290" w:rsidRDefault="00973B13" w:rsidP="00973B13">
      <w:pPr>
        <w:spacing w:after="0"/>
        <w:rPr>
          <w:rFonts w:ascii="Rockwell" w:hAnsi="Rockwell"/>
          <w:b/>
          <w:color w:val="CC3399"/>
          <w:sz w:val="28"/>
          <w:szCs w:val="28"/>
        </w:rPr>
      </w:pPr>
      <w:bookmarkStart w:id="47" w:name="_Toc18680249"/>
      <w:r w:rsidRPr="00C61290">
        <w:br w:type="page"/>
      </w:r>
    </w:p>
    <w:p w14:paraId="146D803C" w14:textId="77777777" w:rsidR="00973B13" w:rsidRPr="00C61290" w:rsidRDefault="00973B13" w:rsidP="00973B13">
      <w:pPr>
        <w:pStyle w:val="Heading2"/>
      </w:pPr>
      <w:bookmarkStart w:id="48" w:name="_Toc95301305"/>
      <w:r w:rsidRPr="00C61290">
        <w:lastRenderedPageBreak/>
        <w:t>2.2 Changes in public bodies</w:t>
      </w:r>
      <w:bookmarkEnd w:id="47"/>
      <w:bookmarkEnd w:id="48"/>
    </w:p>
    <w:p w14:paraId="62BA6E99" w14:textId="2FA6A07A" w:rsidR="003D40B3" w:rsidRPr="00C61290" w:rsidRDefault="006A1BCE" w:rsidP="001D5A35">
      <w:r w:rsidRPr="00C61290">
        <w:t>In 2020</w:t>
      </w:r>
      <w:r w:rsidR="00DA7868">
        <w:t>,</w:t>
      </w:r>
      <w:r w:rsidRPr="00C61290">
        <w:t xml:space="preserve"> there was a general election in Ireland.</w:t>
      </w:r>
      <w:r w:rsidR="003D40B3" w:rsidRPr="00C61290">
        <w:t xml:space="preserve">  This resulted in the following changes:</w:t>
      </w:r>
    </w:p>
    <w:p w14:paraId="5EEEF149" w14:textId="4BD8673E" w:rsidR="003D40B3" w:rsidRPr="00C61290" w:rsidRDefault="003D40B3" w:rsidP="00EB340F">
      <w:pPr>
        <w:pStyle w:val="ListBullet"/>
      </w:pPr>
      <w:r w:rsidRPr="00C61290">
        <w:t xml:space="preserve">Some </w:t>
      </w:r>
      <w:r w:rsidR="00500E1B" w:rsidRPr="00C61290">
        <w:t>Govern</w:t>
      </w:r>
      <w:r w:rsidRPr="00C61290">
        <w:t>ment Department</w:t>
      </w:r>
      <w:r w:rsidR="00E6354C" w:rsidRPr="00C61290">
        <w:t>s changed</w:t>
      </w:r>
      <w:r w:rsidRPr="00C61290">
        <w:t xml:space="preserve"> names</w:t>
      </w:r>
    </w:p>
    <w:p w14:paraId="4E51B382" w14:textId="598D9BED" w:rsidR="00E6354C" w:rsidRPr="002A6A08" w:rsidRDefault="00EB340F" w:rsidP="00FB4491">
      <w:pPr>
        <w:pStyle w:val="ListBullet"/>
      </w:pPr>
      <w:r w:rsidRPr="002A6A08">
        <w:t>T</w:t>
      </w:r>
      <w:r w:rsidR="00E6354C" w:rsidRPr="002A6A08">
        <w:t xml:space="preserve">he </w:t>
      </w:r>
      <w:r w:rsidR="003D40B3" w:rsidRPr="002A6A08">
        <w:t>De</w:t>
      </w:r>
      <w:r w:rsidR="007E64ED" w:rsidRPr="002A6A08">
        <w:t>partment of Further &amp;</w:t>
      </w:r>
      <w:r w:rsidR="004A32AB" w:rsidRPr="002A6A08">
        <w:t xml:space="preserve"> </w:t>
      </w:r>
      <w:r w:rsidR="003D40B3" w:rsidRPr="002A6A08">
        <w:t xml:space="preserve">Higher Education </w:t>
      </w:r>
      <w:r w:rsidR="007E64ED" w:rsidRPr="002A6A08">
        <w:t>Innovation, Research &amp;</w:t>
      </w:r>
      <w:r w:rsidR="009948B3" w:rsidRPr="002A6A08">
        <w:t xml:space="preserve"> Science</w:t>
      </w:r>
      <w:r w:rsidR="00E6354C" w:rsidRPr="002A6A08">
        <w:t xml:space="preserve"> was created.</w:t>
      </w:r>
      <w:r w:rsidR="00A04319" w:rsidRPr="002A6A08">
        <w:t xml:space="preserve"> The </w:t>
      </w:r>
      <w:r w:rsidR="005C02F0" w:rsidRPr="002A6A08">
        <w:t>Institutes</w:t>
      </w:r>
      <w:r w:rsidR="00A04319" w:rsidRPr="002A6A08">
        <w:t xml:space="preserve"> of Technolo</w:t>
      </w:r>
      <w:r w:rsidR="007878F6" w:rsidRPr="002A6A08">
        <w:t>gy</w:t>
      </w:r>
      <w:r w:rsidRPr="002A6A08">
        <w:t xml:space="preserve">, </w:t>
      </w:r>
      <w:proofErr w:type="spellStart"/>
      <w:r w:rsidRPr="002A6A08">
        <w:t>Leargas</w:t>
      </w:r>
      <w:proofErr w:type="spellEnd"/>
      <w:r w:rsidRPr="002A6A08">
        <w:t>, Quality Qualifications Authority</w:t>
      </w:r>
      <w:r w:rsidR="00A04319" w:rsidRPr="002A6A08">
        <w:t xml:space="preserve">, Solas and other public bodies that reported under the </w:t>
      </w:r>
      <w:r w:rsidR="002A6A08">
        <w:t xml:space="preserve">former </w:t>
      </w:r>
      <w:r w:rsidR="00A04319" w:rsidRPr="002A6A08">
        <w:t>Department</w:t>
      </w:r>
      <w:r w:rsidR="007E64ED" w:rsidRPr="002A6A08">
        <w:t xml:space="preserve"> of Education &amp;</w:t>
      </w:r>
      <w:r w:rsidR="00A04319" w:rsidRPr="002A6A08">
        <w:t xml:space="preserve"> Skills in 2019 reported under the </w:t>
      </w:r>
      <w:r w:rsidR="005C02F0" w:rsidRPr="002A6A08">
        <w:t>Department</w:t>
      </w:r>
      <w:r w:rsidR="00A04319" w:rsidRPr="002A6A08">
        <w:t xml:space="preserve"> of </w:t>
      </w:r>
      <w:r w:rsidR="005C02F0" w:rsidRPr="002A6A08">
        <w:t>Further</w:t>
      </w:r>
      <w:r w:rsidR="00A04319" w:rsidRPr="002A6A08">
        <w:t xml:space="preserve"> and Higher Education in 2020</w:t>
      </w:r>
      <w:r w:rsidR="00E804C7" w:rsidRPr="002A6A08">
        <w:rPr>
          <w:rStyle w:val="FootnoteReference"/>
        </w:rPr>
        <w:footnoteReference w:id="1"/>
      </w:r>
    </w:p>
    <w:p w14:paraId="11361442" w14:textId="3285A148" w:rsidR="00FB4491" w:rsidRPr="00C61290" w:rsidRDefault="00FF0EB1" w:rsidP="00A631DB">
      <w:pPr>
        <w:pStyle w:val="ListBullet"/>
      </w:pPr>
      <w:r w:rsidRPr="00C61290">
        <w:t>Some Government Departments we</w:t>
      </w:r>
      <w:r w:rsidR="00AF34D2" w:rsidRPr="00C61290">
        <w:t>r</w:t>
      </w:r>
      <w:r w:rsidRPr="00C61290">
        <w:t>e reconfigured, for example the</w:t>
      </w:r>
      <w:r w:rsidR="00A04319" w:rsidRPr="00C61290">
        <w:t xml:space="preserve"> Department of </w:t>
      </w:r>
      <w:r w:rsidR="009948B3" w:rsidRPr="00C61290">
        <w:t xml:space="preserve">Tourism, Culture, Arts, Gaeltacht, Sports and Media. </w:t>
      </w:r>
      <w:r w:rsidR="00A04319" w:rsidRPr="00C61290">
        <w:t xml:space="preserve">This </w:t>
      </w:r>
      <w:r w:rsidR="00E804C7" w:rsidRPr="00C61290">
        <w:t>new</w:t>
      </w:r>
      <w:r w:rsidR="00AF34D2" w:rsidRPr="00C61290">
        <w:t xml:space="preserve">ly </w:t>
      </w:r>
      <w:r w:rsidR="006E531F" w:rsidRPr="00C61290">
        <w:t>configured Government</w:t>
      </w:r>
      <w:r w:rsidR="00E804C7" w:rsidRPr="00C61290">
        <w:t xml:space="preserve"> </w:t>
      </w:r>
      <w:r w:rsidR="00BF6D7C" w:rsidRPr="00C61290">
        <w:t>Department includes</w:t>
      </w:r>
      <w:r w:rsidR="00E804C7" w:rsidRPr="00C61290">
        <w:t xml:space="preserve"> public bodies that </w:t>
      </w:r>
      <w:r w:rsidR="00FB4491" w:rsidRPr="00C61290">
        <w:t>were under the Department of Culture Heritage and the Gaeltacht</w:t>
      </w:r>
      <w:r w:rsidR="00AF34D2" w:rsidRPr="00C61290">
        <w:t xml:space="preserve"> in 2019 and additional public bodies such as </w:t>
      </w:r>
      <w:r w:rsidR="00FB4491" w:rsidRPr="00C61290">
        <w:t>Broadcast</w:t>
      </w:r>
      <w:r w:rsidR="001E2258" w:rsidRPr="00C61290">
        <w:t>ing Authority of Ireland, Fáilte Ireland</w:t>
      </w:r>
      <w:r w:rsidR="00FB4491" w:rsidRPr="00C61290">
        <w:t xml:space="preserve">, Sports Ireland, </w:t>
      </w:r>
      <w:proofErr w:type="spellStart"/>
      <w:r w:rsidR="00FB4491" w:rsidRPr="00C61290">
        <w:t>Raidió</w:t>
      </w:r>
      <w:proofErr w:type="spellEnd"/>
      <w:r w:rsidR="00FB4491" w:rsidRPr="00C61290">
        <w:t xml:space="preserve"> </w:t>
      </w:r>
      <w:proofErr w:type="spellStart"/>
      <w:r w:rsidR="00FB4491" w:rsidRPr="00C61290">
        <w:t>Teilifís</w:t>
      </w:r>
      <w:proofErr w:type="spellEnd"/>
      <w:r w:rsidR="00FB4491" w:rsidRPr="00C61290">
        <w:t xml:space="preserve"> Éireann (RTÉ)</w:t>
      </w:r>
      <w:r w:rsidR="006E531F" w:rsidRPr="00C61290">
        <w:t>,</w:t>
      </w:r>
      <w:r w:rsidR="00FB4491" w:rsidRPr="00C61290">
        <w:rPr>
          <w:lang w:eastAsia="en-IE"/>
        </w:rPr>
        <w:t xml:space="preserve"> </w:t>
      </w:r>
      <w:r w:rsidR="00FB4491" w:rsidRPr="00C61290">
        <w:t xml:space="preserve">TG4 and Tourism Ireland </w:t>
      </w:r>
      <w:r w:rsidR="00AF34D2" w:rsidRPr="00C61290">
        <w:t>that previously reported under different Government Departments in 2019</w:t>
      </w:r>
    </w:p>
    <w:p w14:paraId="235203F5" w14:textId="01349302" w:rsidR="00E6354C" w:rsidRPr="00C61290" w:rsidRDefault="00E6354C" w:rsidP="00E6354C">
      <w:pPr>
        <w:pStyle w:val="ListBullet"/>
        <w:rPr>
          <w:lang w:eastAsia="en-IE"/>
        </w:rPr>
      </w:pPr>
      <w:r w:rsidRPr="00C61290">
        <w:rPr>
          <w:lang w:eastAsia="en-IE"/>
        </w:rPr>
        <w:t xml:space="preserve">Some </w:t>
      </w:r>
      <w:r w:rsidR="00FF0EB1" w:rsidRPr="00C61290">
        <w:rPr>
          <w:lang w:eastAsia="en-IE"/>
        </w:rPr>
        <w:t xml:space="preserve">other </w:t>
      </w:r>
      <w:r w:rsidRPr="00C61290">
        <w:rPr>
          <w:lang w:eastAsia="en-IE"/>
        </w:rPr>
        <w:t>public bodies also changed Government Departments in 2020.</w:t>
      </w:r>
    </w:p>
    <w:p w14:paraId="6C79613B" w14:textId="2B236FC7" w:rsidR="009948B3" w:rsidRPr="00C61290" w:rsidRDefault="00E6354C" w:rsidP="00E6354C">
      <w:pPr>
        <w:rPr>
          <w:lang w:eastAsia="en-IE"/>
        </w:rPr>
      </w:pPr>
      <w:r w:rsidRPr="00C61290">
        <w:rPr>
          <w:lang w:eastAsia="en-IE"/>
        </w:rPr>
        <w:t>For the purposes of clarity</w:t>
      </w:r>
      <w:r w:rsidR="00AF34D2" w:rsidRPr="00C61290">
        <w:rPr>
          <w:lang w:eastAsia="en-IE"/>
        </w:rPr>
        <w:t>,</w:t>
      </w:r>
      <w:r w:rsidRPr="00C61290">
        <w:rPr>
          <w:lang w:eastAsia="en-IE"/>
        </w:rPr>
        <w:t xml:space="preserve"> Table </w:t>
      </w:r>
      <w:r w:rsidR="00FF0EB1" w:rsidRPr="00C61290">
        <w:rPr>
          <w:lang w:eastAsia="en-IE"/>
        </w:rPr>
        <w:t>5 details the changes in</w:t>
      </w:r>
      <w:r w:rsidRPr="00C61290">
        <w:rPr>
          <w:lang w:eastAsia="en-IE"/>
        </w:rPr>
        <w:t xml:space="preserve"> Governmen</w:t>
      </w:r>
      <w:r w:rsidR="00A74935" w:rsidRPr="00C61290">
        <w:rPr>
          <w:lang w:eastAsia="en-IE"/>
        </w:rPr>
        <w:t>t De</w:t>
      </w:r>
      <w:r w:rsidR="005C02F0" w:rsidRPr="00C61290">
        <w:rPr>
          <w:lang w:eastAsia="en-IE"/>
        </w:rPr>
        <w:t>p</w:t>
      </w:r>
      <w:r w:rsidR="00A74935" w:rsidRPr="00C61290">
        <w:rPr>
          <w:lang w:eastAsia="en-IE"/>
        </w:rPr>
        <w:t>artments</w:t>
      </w:r>
      <w:r w:rsidR="00FF0EB1" w:rsidRPr="00C61290">
        <w:rPr>
          <w:lang w:eastAsia="en-IE"/>
        </w:rPr>
        <w:t xml:space="preserve"> in 2020</w:t>
      </w:r>
      <w:r w:rsidR="00A74935" w:rsidRPr="00C61290">
        <w:rPr>
          <w:lang w:eastAsia="en-IE"/>
        </w:rPr>
        <w:t xml:space="preserve"> and </w:t>
      </w:r>
      <w:r w:rsidR="00BF6D7C" w:rsidRPr="00C61290">
        <w:rPr>
          <w:lang w:eastAsia="en-IE"/>
        </w:rPr>
        <w:t>provides information regarding the Government Departments that changed names and where relevant</w:t>
      </w:r>
      <w:r w:rsidR="00F567BA">
        <w:rPr>
          <w:lang w:eastAsia="en-IE"/>
        </w:rPr>
        <w:t>,</w:t>
      </w:r>
      <w:r w:rsidR="00BF6D7C" w:rsidRPr="00C61290">
        <w:rPr>
          <w:lang w:eastAsia="en-IE"/>
        </w:rPr>
        <w:t xml:space="preserve"> the number of public bodies that changed Government </w:t>
      </w:r>
      <w:r w:rsidR="00CE5EAD" w:rsidRPr="00C61290">
        <w:rPr>
          <w:lang w:eastAsia="en-IE"/>
        </w:rPr>
        <w:t>Departments</w:t>
      </w:r>
      <w:r w:rsidR="00BF6D7C" w:rsidRPr="00C61290">
        <w:rPr>
          <w:lang w:eastAsia="en-IE"/>
        </w:rPr>
        <w:t>. This information is also refe</w:t>
      </w:r>
      <w:r w:rsidR="00D948F5" w:rsidRPr="00C61290">
        <w:rPr>
          <w:lang w:eastAsia="en-IE"/>
        </w:rPr>
        <w:t xml:space="preserve">renced </w:t>
      </w:r>
      <w:r w:rsidR="00BF6D7C" w:rsidRPr="00C61290">
        <w:rPr>
          <w:lang w:eastAsia="en-IE"/>
        </w:rPr>
        <w:t xml:space="preserve">in Appendices A and B in this report.  </w:t>
      </w:r>
    </w:p>
    <w:p w14:paraId="746418EF" w14:textId="426E6C19" w:rsidR="00FA646D" w:rsidRDefault="00D948F5" w:rsidP="00E6354C">
      <w:pPr>
        <w:rPr>
          <w:lang w:eastAsia="en-IE"/>
        </w:rPr>
      </w:pPr>
      <w:r w:rsidRPr="00C61290">
        <w:rPr>
          <w:lang w:eastAsia="en-IE"/>
        </w:rPr>
        <w:t xml:space="preserve">Table 6 provides </w:t>
      </w:r>
      <w:r w:rsidR="00E9499C" w:rsidRPr="00C61290">
        <w:rPr>
          <w:lang w:eastAsia="en-IE"/>
        </w:rPr>
        <w:t xml:space="preserve">the </w:t>
      </w:r>
      <w:r w:rsidR="00CE5EAD" w:rsidRPr="00C61290">
        <w:rPr>
          <w:lang w:eastAsia="en-IE"/>
        </w:rPr>
        <w:t>details and</w:t>
      </w:r>
      <w:r w:rsidR="00E9499C" w:rsidRPr="00C61290">
        <w:rPr>
          <w:lang w:eastAsia="en-IE"/>
        </w:rPr>
        <w:t xml:space="preserve"> the 2019 and 2020 data </w:t>
      </w:r>
      <w:r w:rsidRPr="00C61290">
        <w:rPr>
          <w:lang w:eastAsia="en-IE"/>
        </w:rPr>
        <w:t xml:space="preserve">of the public bodies that changed Government Departments in 2020. </w:t>
      </w:r>
      <w:r w:rsidR="00E9499C" w:rsidRPr="00C61290">
        <w:rPr>
          <w:lang w:eastAsia="en-IE"/>
        </w:rPr>
        <w:t xml:space="preserve">These changes are </w:t>
      </w:r>
      <w:r w:rsidRPr="00C61290">
        <w:rPr>
          <w:lang w:eastAsia="en-IE"/>
        </w:rPr>
        <w:t xml:space="preserve">also referenced in Appendix B in this report.  </w:t>
      </w:r>
    </w:p>
    <w:p w14:paraId="2135CDBB" w14:textId="77777777" w:rsidR="001F452B" w:rsidRPr="00C61290" w:rsidRDefault="001F452B" w:rsidP="00E6354C">
      <w:pPr>
        <w:rPr>
          <w:lang w:eastAsia="en-IE"/>
        </w:rPr>
      </w:pPr>
    </w:p>
    <w:p w14:paraId="5A5072EF" w14:textId="65C7FFD4" w:rsidR="00500E1B" w:rsidRPr="00C61290" w:rsidRDefault="003D40B3" w:rsidP="001D5A35">
      <w:pPr>
        <w:pStyle w:val="TableTitle"/>
      </w:pPr>
      <w:r w:rsidRPr="00C61290">
        <w:lastRenderedPageBreak/>
        <w:t>Table 5</w:t>
      </w:r>
      <w:r w:rsidR="001D5A35" w:rsidRPr="00C61290">
        <w:t xml:space="preserve"> Changes in Government Departments in 2020</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4320"/>
        <w:gridCol w:w="4320"/>
      </w:tblGrid>
      <w:tr w:rsidR="001D5A35" w:rsidRPr="00C61290" w14:paraId="55E73281" w14:textId="77777777" w:rsidTr="001D5A35">
        <w:trPr>
          <w:tblHeader/>
        </w:trPr>
        <w:tc>
          <w:tcPr>
            <w:tcW w:w="4320" w:type="dxa"/>
            <w:tcBorders>
              <w:bottom w:val="single" w:sz="12" w:space="0" w:color="000000"/>
            </w:tcBorders>
          </w:tcPr>
          <w:p w14:paraId="65A11068" w14:textId="7F2FC6D3" w:rsidR="001D5A35" w:rsidRPr="00C61290" w:rsidRDefault="001D5A35" w:rsidP="001D5A35">
            <w:pPr>
              <w:pStyle w:val="TableHead"/>
            </w:pPr>
            <w:proofErr w:type="gramStart"/>
            <w:r w:rsidRPr="00C61290">
              <w:t>Government  Department</w:t>
            </w:r>
            <w:r w:rsidR="007878F6" w:rsidRPr="00C61290">
              <w:t>s</w:t>
            </w:r>
            <w:proofErr w:type="gramEnd"/>
            <w:r w:rsidRPr="00C61290">
              <w:t xml:space="preserve"> in 2019 </w:t>
            </w:r>
          </w:p>
        </w:tc>
        <w:tc>
          <w:tcPr>
            <w:tcW w:w="4320" w:type="dxa"/>
            <w:tcBorders>
              <w:bottom w:val="single" w:sz="12" w:space="0" w:color="000000"/>
            </w:tcBorders>
          </w:tcPr>
          <w:p w14:paraId="6EFF5EDD" w14:textId="1023FDB4" w:rsidR="001D5A35" w:rsidRPr="00C61290" w:rsidRDefault="00C5539F" w:rsidP="001D5A35">
            <w:pPr>
              <w:pStyle w:val="TableHead"/>
            </w:pPr>
            <w:r w:rsidRPr="00C61290">
              <w:t xml:space="preserve">Changes to </w:t>
            </w:r>
            <w:proofErr w:type="gramStart"/>
            <w:r w:rsidR="001D5A35" w:rsidRPr="00C61290">
              <w:t>Government  Department</w:t>
            </w:r>
            <w:r w:rsidR="007878F6" w:rsidRPr="00C61290">
              <w:t>s</w:t>
            </w:r>
            <w:proofErr w:type="gramEnd"/>
            <w:r w:rsidR="001D5A35" w:rsidRPr="00C61290">
              <w:t xml:space="preserve"> in 2020</w:t>
            </w:r>
          </w:p>
        </w:tc>
      </w:tr>
      <w:tr w:rsidR="001D5A35" w:rsidRPr="00C61290" w14:paraId="6293C2D1" w14:textId="77777777" w:rsidTr="001D5A35">
        <w:tc>
          <w:tcPr>
            <w:tcW w:w="4320" w:type="dxa"/>
            <w:tcBorders>
              <w:top w:val="single" w:sz="12" w:space="0" w:color="000000"/>
            </w:tcBorders>
          </w:tcPr>
          <w:p w14:paraId="180183DB" w14:textId="77777777" w:rsidR="001D5A35" w:rsidRPr="00C61290" w:rsidRDefault="001D5A35" w:rsidP="0016455A">
            <w:pPr>
              <w:spacing w:after="0"/>
              <w:rPr>
                <w:sz w:val="22"/>
                <w:szCs w:val="22"/>
                <w:lang w:eastAsia="en-IE"/>
              </w:rPr>
            </w:pPr>
            <w:r w:rsidRPr="00C61290">
              <w:rPr>
                <w:sz w:val="22"/>
                <w:szCs w:val="22"/>
              </w:rPr>
              <w:t xml:space="preserve">Department of Business, Enterprise &amp; Innovation </w:t>
            </w:r>
          </w:p>
          <w:p w14:paraId="38221376" w14:textId="77777777" w:rsidR="001D5A35" w:rsidRPr="00C61290" w:rsidRDefault="001D5A35" w:rsidP="0016455A">
            <w:pPr>
              <w:spacing w:after="0"/>
              <w:rPr>
                <w:sz w:val="22"/>
                <w:szCs w:val="22"/>
              </w:rPr>
            </w:pPr>
          </w:p>
        </w:tc>
        <w:tc>
          <w:tcPr>
            <w:tcW w:w="4320" w:type="dxa"/>
            <w:tcBorders>
              <w:top w:val="single" w:sz="12" w:space="0" w:color="000000"/>
            </w:tcBorders>
          </w:tcPr>
          <w:p w14:paraId="0E515E1A" w14:textId="65F15D2C" w:rsidR="001D5A35" w:rsidRPr="00C61290" w:rsidRDefault="001768A4" w:rsidP="00AE7522">
            <w:pPr>
              <w:spacing w:after="0"/>
              <w:rPr>
                <w:sz w:val="22"/>
                <w:szCs w:val="22"/>
              </w:rPr>
            </w:pPr>
            <w:r w:rsidRPr="00C61290">
              <w:rPr>
                <w:sz w:val="22"/>
                <w:szCs w:val="22"/>
              </w:rPr>
              <w:t>In 2020, t</w:t>
            </w:r>
            <w:r w:rsidR="00C5539F" w:rsidRPr="00C61290">
              <w:rPr>
                <w:sz w:val="22"/>
                <w:szCs w:val="22"/>
              </w:rPr>
              <w:t>he name of this</w:t>
            </w:r>
            <w:r w:rsidR="00C0523C" w:rsidRPr="00C61290">
              <w:rPr>
                <w:sz w:val="22"/>
                <w:szCs w:val="22"/>
              </w:rPr>
              <w:t xml:space="preserve"> Government Department </w:t>
            </w:r>
            <w:r w:rsidR="005C02F0" w:rsidRPr="00C61290">
              <w:rPr>
                <w:sz w:val="22"/>
                <w:szCs w:val="22"/>
              </w:rPr>
              <w:t>changed to</w:t>
            </w:r>
            <w:r w:rsidR="00C0523C" w:rsidRPr="00C61290">
              <w:rPr>
                <w:sz w:val="22"/>
                <w:szCs w:val="22"/>
              </w:rPr>
              <w:t xml:space="preserve"> the </w:t>
            </w:r>
            <w:r w:rsidR="001D5A35" w:rsidRPr="00C61290">
              <w:rPr>
                <w:b/>
                <w:sz w:val="22"/>
                <w:szCs w:val="22"/>
              </w:rPr>
              <w:t>De</w:t>
            </w:r>
            <w:r w:rsidR="00F567BA">
              <w:rPr>
                <w:b/>
                <w:sz w:val="22"/>
                <w:szCs w:val="22"/>
              </w:rPr>
              <w:t>partment of Enterprise Trade &amp;</w:t>
            </w:r>
            <w:r w:rsidR="001D5A35" w:rsidRPr="00C61290">
              <w:rPr>
                <w:b/>
                <w:sz w:val="22"/>
                <w:szCs w:val="22"/>
              </w:rPr>
              <w:t xml:space="preserve"> Employment</w:t>
            </w:r>
            <w:r w:rsidR="00C0523C" w:rsidRPr="00C61290">
              <w:rPr>
                <w:sz w:val="22"/>
                <w:szCs w:val="22"/>
              </w:rPr>
              <w:t xml:space="preserve">. </w:t>
            </w:r>
          </w:p>
        </w:tc>
      </w:tr>
      <w:tr w:rsidR="001D5A35" w:rsidRPr="00C61290" w14:paraId="56F57344" w14:textId="77777777" w:rsidTr="001D5A35">
        <w:tc>
          <w:tcPr>
            <w:tcW w:w="4320" w:type="dxa"/>
            <w:tcBorders>
              <w:top w:val="single" w:sz="12" w:space="0" w:color="000000"/>
            </w:tcBorders>
          </w:tcPr>
          <w:p w14:paraId="43A6CB18" w14:textId="77777777" w:rsidR="001D5A35" w:rsidRPr="00C61290" w:rsidRDefault="001D5A35" w:rsidP="0016455A">
            <w:pPr>
              <w:spacing w:after="0"/>
              <w:rPr>
                <w:sz w:val="22"/>
                <w:szCs w:val="22"/>
                <w:lang w:eastAsia="en-IE"/>
              </w:rPr>
            </w:pPr>
            <w:r w:rsidRPr="00C61290">
              <w:rPr>
                <w:sz w:val="22"/>
                <w:szCs w:val="22"/>
              </w:rPr>
              <w:t xml:space="preserve">Department of Children &amp; Youth Affairs </w:t>
            </w:r>
          </w:p>
          <w:p w14:paraId="21896033" w14:textId="77777777" w:rsidR="001D5A35" w:rsidRPr="00C61290" w:rsidRDefault="001D5A35" w:rsidP="0016455A">
            <w:pPr>
              <w:spacing w:after="0"/>
              <w:rPr>
                <w:sz w:val="22"/>
                <w:szCs w:val="22"/>
              </w:rPr>
            </w:pPr>
          </w:p>
        </w:tc>
        <w:tc>
          <w:tcPr>
            <w:tcW w:w="4320" w:type="dxa"/>
            <w:tcBorders>
              <w:top w:val="single" w:sz="12" w:space="0" w:color="000000"/>
            </w:tcBorders>
          </w:tcPr>
          <w:p w14:paraId="2E3C3622" w14:textId="670D4D42" w:rsidR="001D5A35" w:rsidRPr="00C61290" w:rsidRDefault="00C5539F" w:rsidP="00AE63A1">
            <w:pPr>
              <w:spacing w:after="0"/>
              <w:rPr>
                <w:sz w:val="22"/>
                <w:szCs w:val="22"/>
              </w:rPr>
            </w:pPr>
            <w:r w:rsidRPr="00C61290">
              <w:rPr>
                <w:sz w:val="22"/>
                <w:szCs w:val="22"/>
              </w:rPr>
              <w:t>In 2020, the name of this</w:t>
            </w:r>
            <w:r w:rsidR="001768A4" w:rsidRPr="00C61290">
              <w:rPr>
                <w:sz w:val="22"/>
                <w:szCs w:val="22"/>
              </w:rPr>
              <w:t xml:space="preserve"> Government Department </w:t>
            </w:r>
            <w:r w:rsidR="005C02F0" w:rsidRPr="00C61290">
              <w:rPr>
                <w:sz w:val="22"/>
                <w:szCs w:val="22"/>
              </w:rPr>
              <w:t>changed to</w:t>
            </w:r>
            <w:r w:rsidR="001768A4" w:rsidRPr="00C61290">
              <w:rPr>
                <w:sz w:val="22"/>
                <w:szCs w:val="22"/>
              </w:rPr>
              <w:t xml:space="preserve"> the </w:t>
            </w:r>
            <w:r w:rsidR="001D5A35" w:rsidRPr="00C61290">
              <w:rPr>
                <w:b/>
                <w:sz w:val="22"/>
                <w:szCs w:val="22"/>
              </w:rPr>
              <w:t>Department of Children, Equality, Disability,</w:t>
            </w:r>
            <w:r w:rsidR="00B62A61" w:rsidRPr="00C61290">
              <w:rPr>
                <w:b/>
                <w:sz w:val="22"/>
                <w:szCs w:val="22"/>
              </w:rPr>
              <w:t xml:space="preserve"> </w:t>
            </w:r>
            <w:r w:rsidR="00381416">
              <w:rPr>
                <w:b/>
                <w:sz w:val="22"/>
                <w:szCs w:val="22"/>
              </w:rPr>
              <w:t>Integration &amp;</w:t>
            </w:r>
            <w:r w:rsidR="001D5A35" w:rsidRPr="00C61290">
              <w:rPr>
                <w:b/>
                <w:sz w:val="22"/>
                <w:szCs w:val="22"/>
              </w:rPr>
              <w:t xml:space="preserve"> Youth (DCEDIY)</w:t>
            </w:r>
            <w:r w:rsidR="001768A4" w:rsidRPr="00C61290">
              <w:rPr>
                <w:b/>
                <w:sz w:val="22"/>
                <w:szCs w:val="22"/>
              </w:rPr>
              <w:t xml:space="preserve">. </w:t>
            </w:r>
            <w:r w:rsidR="00A74935" w:rsidRPr="00C61290">
              <w:rPr>
                <w:b/>
                <w:sz w:val="22"/>
                <w:szCs w:val="22"/>
              </w:rPr>
              <w:t>O</w:t>
            </w:r>
            <w:r w:rsidR="001768A4" w:rsidRPr="00C61290">
              <w:rPr>
                <w:b/>
                <w:sz w:val="22"/>
                <w:szCs w:val="22"/>
              </w:rPr>
              <w:t>ne additional public body was added</w:t>
            </w:r>
            <w:r w:rsidRPr="00C61290">
              <w:rPr>
                <w:b/>
                <w:sz w:val="22"/>
                <w:szCs w:val="22"/>
              </w:rPr>
              <w:t xml:space="preserve"> to this Department</w:t>
            </w:r>
            <w:r w:rsidR="001768A4" w:rsidRPr="00C61290">
              <w:rPr>
                <w:b/>
                <w:sz w:val="22"/>
                <w:szCs w:val="22"/>
              </w:rPr>
              <w:t>. See Table 6 for more details</w:t>
            </w:r>
            <w:r w:rsidR="00AE63A1" w:rsidRPr="00C61290">
              <w:rPr>
                <w:b/>
                <w:sz w:val="22"/>
                <w:szCs w:val="22"/>
              </w:rPr>
              <w:t>.</w:t>
            </w:r>
          </w:p>
        </w:tc>
      </w:tr>
      <w:tr w:rsidR="001D5A35" w:rsidRPr="00C61290" w14:paraId="0CF1664B" w14:textId="77777777" w:rsidTr="001D5A35">
        <w:tc>
          <w:tcPr>
            <w:tcW w:w="4320" w:type="dxa"/>
          </w:tcPr>
          <w:p w14:paraId="629A78BD" w14:textId="77777777" w:rsidR="001D5A35" w:rsidRPr="00C61290" w:rsidRDefault="001D5A35" w:rsidP="0016455A">
            <w:pPr>
              <w:spacing w:after="0"/>
              <w:rPr>
                <w:sz w:val="22"/>
                <w:szCs w:val="22"/>
                <w:lang w:eastAsia="en-IE"/>
              </w:rPr>
            </w:pPr>
            <w:r w:rsidRPr="00C61290">
              <w:rPr>
                <w:sz w:val="22"/>
                <w:szCs w:val="22"/>
              </w:rPr>
              <w:t>Department of Communications, Climate Action &amp; Environment</w:t>
            </w:r>
          </w:p>
          <w:p w14:paraId="2153EB65" w14:textId="77777777" w:rsidR="001D5A35" w:rsidRPr="00C61290" w:rsidRDefault="001D5A35" w:rsidP="0016455A">
            <w:pPr>
              <w:spacing w:after="0"/>
              <w:rPr>
                <w:sz w:val="22"/>
                <w:szCs w:val="22"/>
              </w:rPr>
            </w:pPr>
          </w:p>
        </w:tc>
        <w:tc>
          <w:tcPr>
            <w:tcW w:w="4320" w:type="dxa"/>
          </w:tcPr>
          <w:p w14:paraId="2B7A468D" w14:textId="54518779" w:rsidR="001D5A35" w:rsidRPr="00C61290" w:rsidRDefault="001768A4" w:rsidP="00AE63A1">
            <w:pPr>
              <w:spacing w:after="0"/>
              <w:rPr>
                <w:sz w:val="22"/>
                <w:szCs w:val="22"/>
              </w:rPr>
            </w:pPr>
            <w:r w:rsidRPr="00C61290">
              <w:rPr>
                <w:sz w:val="22"/>
                <w:szCs w:val="22"/>
              </w:rPr>
              <w:t xml:space="preserve">In </w:t>
            </w:r>
            <w:r w:rsidR="00C5539F" w:rsidRPr="00C61290">
              <w:rPr>
                <w:sz w:val="22"/>
                <w:szCs w:val="22"/>
              </w:rPr>
              <w:t>2020, the name of this</w:t>
            </w:r>
            <w:r w:rsidR="007B7047" w:rsidRPr="00C61290">
              <w:rPr>
                <w:sz w:val="22"/>
                <w:szCs w:val="22"/>
              </w:rPr>
              <w:t xml:space="preserve"> Government Department </w:t>
            </w:r>
            <w:r w:rsidR="005C02F0" w:rsidRPr="00C61290">
              <w:rPr>
                <w:sz w:val="22"/>
                <w:szCs w:val="22"/>
              </w:rPr>
              <w:t>changed to</w:t>
            </w:r>
            <w:r w:rsidR="007B7047" w:rsidRPr="00C61290">
              <w:rPr>
                <w:sz w:val="22"/>
                <w:szCs w:val="22"/>
              </w:rPr>
              <w:t xml:space="preserve"> the </w:t>
            </w:r>
            <w:r w:rsidR="001D5A35" w:rsidRPr="00C61290">
              <w:rPr>
                <w:b/>
                <w:sz w:val="22"/>
                <w:szCs w:val="22"/>
              </w:rPr>
              <w:t xml:space="preserve">Department of </w:t>
            </w:r>
            <w:r w:rsidR="003D539E" w:rsidRPr="00C61290">
              <w:rPr>
                <w:b/>
                <w:sz w:val="22"/>
                <w:szCs w:val="22"/>
              </w:rPr>
              <w:t xml:space="preserve">the </w:t>
            </w:r>
            <w:r w:rsidR="00381416">
              <w:rPr>
                <w:b/>
                <w:sz w:val="22"/>
                <w:szCs w:val="22"/>
              </w:rPr>
              <w:t xml:space="preserve">Environment, Climate &amp; </w:t>
            </w:r>
            <w:r w:rsidR="001D5A35" w:rsidRPr="00C61290">
              <w:rPr>
                <w:b/>
                <w:sz w:val="22"/>
                <w:szCs w:val="22"/>
              </w:rPr>
              <w:t>Communications</w:t>
            </w:r>
            <w:r w:rsidR="007B7047" w:rsidRPr="00C61290">
              <w:rPr>
                <w:b/>
                <w:sz w:val="22"/>
                <w:szCs w:val="22"/>
              </w:rPr>
              <w:t>.</w:t>
            </w:r>
            <w:r w:rsidR="007B7047" w:rsidRPr="00C61290">
              <w:rPr>
                <w:sz w:val="22"/>
                <w:szCs w:val="22"/>
              </w:rPr>
              <w:t xml:space="preserve"> </w:t>
            </w:r>
            <w:r w:rsidR="00A74935" w:rsidRPr="00C61290">
              <w:rPr>
                <w:b/>
                <w:sz w:val="22"/>
                <w:szCs w:val="22"/>
              </w:rPr>
              <w:t>T</w:t>
            </w:r>
            <w:r w:rsidR="007B7047" w:rsidRPr="00C61290">
              <w:rPr>
                <w:b/>
                <w:sz w:val="22"/>
                <w:szCs w:val="22"/>
              </w:rPr>
              <w:t>hree</w:t>
            </w:r>
            <w:r w:rsidR="00C5539F" w:rsidRPr="00C61290">
              <w:rPr>
                <w:b/>
                <w:sz w:val="22"/>
                <w:szCs w:val="22"/>
              </w:rPr>
              <w:t xml:space="preserve"> public bodies that were previously </w:t>
            </w:r>
            <w:r w:rsidR="005C02F0" w:rsidRPr="00C61290">
              <w:rPr>
                <w:b/>
                <w:sz w:val="22"/>
                <w:szCs w:val="22"/>
              </w:rPr>
              <w:t>in this</w:t>
            </w:r>
            <w:r w:rsidR="00C5539F" w:rsidRPr="00C61290">
              <w:rPr>
                <w:b/>
                <w:sz w:val="22"/>
                <w:szCs w:val="22"/>
              </w:rPr>
              <w:t xml:space="preserve"> Department </w:t>
            </w:r>
            <w:r w:rsidR="00F32377" w:rsidRPr="00C61290">
              <w:rPr>
                <w:b/>
                <w:sz w:val="22"/>
                <w:szCs w:val="22"/>
              </w:rPr>
              <w:t xml:space="preserve">in 2019 </w:t>
            </w:r>
            <w:r w:rsidR="00C5539F" w:rsidRPr="00C61290">
              <w:rPr>
                <w:b/>
                <w:sz w:val="22"/>
                <w:szCs w:val="22"/>
              </w:rPr>
              <w:t xml:space="preserve">moved to another Department in 2020. See Table 6 for more details. </w:t>
            </w:r>
          </w:p>
        </w:tc>
      </w:tr>
      <w:tr w:rsidR="001D5A35" w:rsidRPr="00C61290" w14:paraId="0F21316A" w14:textId="77777777" w:rsidTr="001D5A35">
        <w:tc>
          <w:tcPr>
            <w:tcW w:w="4320" w:type="dxa"/>
          </w:tcPr>
          <w:p w14:paraId="4E51FA04" w14:textId="127B4241" w:rsidR="00E376B3" w:rsidRPr="00C61290" w:rsidRDefault="00E376B3" w:rsidP="0016455A">
            <w:pPr>
              <w:spacing w:after="0"/>
              <w:rPr>
                <w:sz w:val="22"/>
                <w:szCs w:val="22"/>
                <w:lang w:eastAsia="en-IE"/>
              </w:rPr>
            </w:pPr>
            <w:r w:rsidRPr="00C61290">
              <w:rPr>
                <w:sz w:val="22"/>
                <w:szCs w:val="22"/>
              </w:rPr>
              <w:t>Department of</w:t>
            </w:r>
            <w:r w:rsidR="00381416">
              <w:rPr>
                <w:sz w:val="22"/>
                <w:szCs w:val="22"/>
              </w:rPr>
              <w:t xml:space="preserve"> Culture Heritage &amp;</w:t>
            </w:r>
            <w:r w:rsidRPr="00C61290">
              <w:rPr>
                <w:sz w:val="22"/>
                <w:szCs w:val="22"/>
              </w:rPr>
              <w:t xml:space="preserve"> the Gaeltacht</w:t>
            </w:r>
          </w:p>
          <w:p w14:paraId="23EE0145" w14:textId="77777777" w:rsidR="001D5A35" w:rsidRPr="00C61290" w:rsidRDefault="001D5A35" w:rsidP="0016455A">
            <w:pPr>
              <w:spacing w:after="0"/>
              <w:rPr>
                <w:sz w:val="22"/>
                <w:szCs w:val="22"/>
              </w:rPr>
            </w:pPr>
          </w:p>
        </w:tc>
        <w:tc>
          <w:tcPr>
            <w:tcW w:w="4320" w:type="dxa"/>
          </w:tcPr>
          <w:p w14:paraId="7CB38C7A" w14:textId="3C45D340" w:rsidR="001D5A35" w:rsidRPr="00C61290" w:rsidRDefault="00C5539F" w:rsidP="00A74935">
            <w:pPr>
              <w:spacing w:after="0"/>
              <w:rPr>
                <w:sz w:val="22"/>
                <w:szCs w:val="22"/>
              </w:rPr>
            </w:pPr>
            <w:r w:rsidRPr="00C61290">
              <w:rPr>
                <w:sz w:val="22"/>
                <w:szCs w:val="22"/>
              </w:rPr>
              <w:t xml:space="preserve">In 2020, the name of this Government Department changed to </w:t>
            </w:r>
            <w:r w:rsidR="005C02F0" w:rsidRPr="000F3792">
              <w:rPr>
                <w:sz w:val="22"/>
                <w:szCs w:val="22"/>
              </w:rPr>
              <w:t>the</w:t>
            </w:r>
            <w:r w:rsidR="005C02F0" w:rsidRPr="00C61290">
              <w:rPr>
                <w:b/>
                <w:sz w:val="22"/>
                <w:szCs w:val="22"/>
              </w:rPr>
              <w:t xml:space="preserve"> Department</w:t>
            </w:r>
            <w:r w:rsidR="00E376B3" w:rsidRPr="00C61290">
              <w:rPr>
                <w:b/>
                <w:sz w:val="22"/>
                <w:szCs w:val="22"/>
              </w:rPr>
              <w:t xml:space="preserve"> of </w:t>
            </w:r>
            <w:r w:rsidRPr="00C61290">
              <w:rPr>
                <w:b/>
                <w:sz w:val="22"/>
                <w:szCs w:val="22"/>
              </w:rPr>
              <w:t>Tourism, Cult</w:t>
            </w:r>
            <w:r w:rsidR="00381416">
              <w:rPr>
                <w:b/>
                <w:sz w:val="22"/>
                <w:szCs w:val="22"/>
              </w:rPr>
              <w:t>ure, Arts, Gaeltacht, Sports &amp;</w:t>
            </w:r>
            <w:r w:rsidRPr="00C61290">
              <w:rPr>
                <w:b/>
                <w:sz w:val="22"/>
                <w:szCs w:val="22"/>
              </w:rPr>
              <w:t xml:space="preserve"> Media. </w:t>
            </w:r>
            <w:r w:rsidR="00A74935" w:rsidRPr="00C61290">
              <w:rPr>
                <w:b/>
                <w:sz w:val="22"/>
                <w:szCs w:val="22"/>
              </w:rPr>
              <w:t>T</w:t>
            </w:r>
            <w:r w:rsidRPr="00C61290">
              <w:rPr>
                <w:b/>
                <w:sz w:val="22"/>
                <w:szCs w:val="22"/>
              </w:rPr>
              <w:t>wo</w:t>
            </w:r>
            <w:r w:rsidR="00F32377" w:rsidRPr="00C61290">
              <w:rPr>
                <w:b/>
                <w:sz w:val="22"/>
                <w:szCs w:val="22"/>
              </w:rPr>
              <w:t xml:space="preserve"> public bodies that were previously in this </w:t>
            </w:r>
            <w:r w:rsidR="005C02F0" w:rsidRPr="00C61290">
              <w:rPr>
                <w:b/>
                <w:sz w:val="22"/>
                <w:szCs w:val="22"/>
              </w:rPr>
              <w:t>Department</w:t>
            </w:r>
            <w:r w:rsidR="00F32377" w:rsidRPr="00C61290">
              <w:rPr>
                <w:b/>
                <w:sz w:val="22"/>
                <w:szCs w:val="22"/>
              </w:rPr>
              <w:t xml:space="preserve"> in 2019, moved to another Department in 2020. </w:t>
            </w:r>
            <w:r w:rsidR="00A74935" w:rsidRPr="00C61290">
              <w:rPr>
                <w:b/>
                <w:sz w:val="22"/>
                <w:szCs w:val="22"/>
              </w:rPr>
              <w:t>Six other public bodies were added to this Department</w:t>
            </w:r>
            <w:r w:rsidR="00037CCE" w:rsidRPr="00C61290">
              <w:rPr>
                <w:b/>
                <w:sz w:val="22"/>
                <w:szCs w:val="22"/>
              </w:rPr>
              <w:t>.</w:t>
            </w:r>
            <w:r w:rsidR="00A74935" w:rsidRPr="00C61290">
              <w:rPr>
                <w:b/>
                <w:sz w:val="22"/>
                <w:szCs w:val="22"/>
              </w:rPr>
              <w:t xml:space="preserve"> </w:t>
            </w:r>
            <w:r w:rsidR="00F32377" w:rsidRPr="00C61290">
              <w:rPr>
                <w:b/>
                <w:sz w:val="22"/>
                <w:szCs w:val="22"/>
              </w:rPr>
              <w:t xml:space="preserve">See Table 6 for more details. </w:t>
            </w:r>
          </w:p>
        </w:tc>
      </w:tr>
      <w:tr w:rsidR="00D141EB" w:rsidRPr="00C61290" w14:paraId="7470D4AC" w14:textId="77777777" w:rsidTr="001D5A35">
        <w:tc>
          <w:tcPr>
            <w:tcW w:w="4320" w:type="dxa"/>
          </w:tcPr>
          <w:p w14:paraId="1044E6DA" w14:textId="24CAB0D1" w:rsidR="00D141EB" w:rsidRPr="002A6A08" w:rsidRDefault="00D141EB" w:rsidP="00A74935">
            <w:pPr>
              <w:spacing w:after="0"/>
              <w:rPr>
                <w:sz w:val="22"/>
                <w:szCs w:val="22"/>
              </w:rPr>
            </w:pPr>
            <w:r w:rsidRPr="002A6A08">
              <w:rPr>
                <w:sz w:val="22"/>
                <w:szCs w:val="22"/>
              </w:rPr>
              <w:t>Department</w:t>
            </w:r>
            <w:r w:rsidR="000F3792" w:rsidRPr="002A6A08">
              <w:rPr>
                <w:sz w:val="22"/>
                <w:szCs w:val="22"/>
              </w:rPr>
              <w:t xml:space="preserve"> </w:t>
            </w:r>
            <w:r w:rsidRPr="002A6A08">
              <w:rPr>
                <w:sz w:val="22"/>
                <w:szCs w:val="22"/>
              </w:rPr>
              <w:t>of Education &amp; Skills</w:t>
            </w:r>
          </w:p>
        </w:tc>
        <w:tc>
          <w:tcPr>
            <w:tcW w:w="4320" w:type="dxa"/>
          </w:tcPr>
          <w:p w14:paraId="3E58EC5F" w14:textId="019539AA" w:rsidR="00D141EB" w:rsidRPr="002A6A08" w:rsidRDefault="00C42B4D" w:rsidP="00AE7522">
            <w:pPr>
              <w:spacing w:after="0"/>
              <w:rPr>
                <w:sz w:val="22"/>
                <w:szCs w:val="22"/>
              </w:rPr>
            </w:pPr>
            <w:r w:rsidRPr="002A6A08">
              <w:rPr>
                <w:sz w:val="22"/>
                <w:szCs w:val="22"/>
              </w:rPr>
              <w:t xml:space="preserve">In 2020, the name of this Department changed to the </w:t>
            </w:r>
            <w:r w:rsidRPr="002A6A08">
              <w:rPr>
                <w:b/>
                <w:sz w:val="22"/>
                <w:szCs w:val="22"/>
              </w:rPr>
              <w:t>Departm</w:t>
            </w:r>
            <w:r w:rsidR="000F3792" w:rsidRPr="002A6A08">
              <w:rPr>
                <w:b/>
                <w:sz w:val="22"/>
                <w:szCs w:val="22"/>
              </w:rPr>
              <w:t>e</w:t>
            </w:r>
            <w:r w:rsidRPr="002A6A08">
              <w:rPr>
                <w:b/>
                <w:sz w:val="22"/>
                <w:szCs w:val="22"/>
              </w:rPr>
              <w:t>nt of Education</w:t>
            </w:r>
            <w:r w:rsidR="00DC28DB" w:rsidRPr="002A6A08">
              <w:rPr>
                <w:b/>
                <w:sz w:val="22"/>
                <w:szCs w:val="22"/>
              </w:rPr>
              <w:t xml:space="preserve">. </w:t>
            </w:r>
            <w:r w:rsidR="000F3792" w:rsidRPr="002A6A08">
              <w:rPr>
                <w:b/>
                <w:sz w:val="22"/>
                <w:szCs w:val="22"/>
              </w:rPr>
              <w:t>Sixteen</w:t>
            </w:r>
            <w:r w:rsidRPr="002A6A08">
              <w:rPr>
                <w:b/>
                <w:sz w:val="22"/>
                <w:szCs w:val="22"/>
              </w:rPr>
              <w:t xml:space="preserve"> public bodies that had previously reported under this Department in 2019 moved to another </w:t>
            </w:r>
            <w:r w:rsidR="000F3792" w:rsidRPr="002A6A08">
              <w:rPr>
                <w:b/>
                <w:sz w:val="22"/>
                <w:szCs w:val="22"/>
              </w:rPr>
              <w:t>Department</w:t>
            </w:r>
            <w:r w:rsidRPr="002A6A08">
              <w:rPr>
                <w:b/>
                <w:sz w:val="22"/>
                <w:szCs w:val="22"/>
              </w:rPr>
              <w:t xml:space="preserve"> in 2020. See Table 6 for more details.</w:t>
            </w:r>
          </w:p>
        </w:tc>
      </w:tr>
      <w:tr w:rsidR="001D5A35" w:rsidRPr="00C61290" w14:paraId="0E59EEFD" w14:textId="77777777" w:rsidTr="001D5A35">
        <w:tc>
          <w:tcPr>
            <w:tcW w:w="4320" w:type="dxa"/>
          </w:tcPr>
          <w:p w14:paraId="19B4ABB9" w14:textId="77777777" w:rsidR="00E376B3" w:rsidRPr="00C61290" w:rsidRDefault="00E376B3" w:rsidP="00A74935">
            <w:pPr>
              <w:spacing w:after="0"/>
              <w:rPr>
                <w:sz w:val="22"/>
                <w:szCs w:val="22"/>
                <w:lang w:eastAsia="en-IE"/>
              </w:rPr>
            </w:pPr>
            <w:r w:rsidRPr="00C61290">
              <w:rPr>
                <w:sz w:val="22"/>
                <w:szCs w:val="22"/>
              </w:rPr>
              <w:t>Department of Employment Affairs &amp; Social Protection</w:t>
            </w:r>
          </w:p>
          <w:p w14:paraId="07716430" w14:textId="77777777" w:rsidR="001D5A35" w:rsidRPr="00C61290" w:rsidRDefault="001D5A35" w:rsidP="00A74935">
            <w:pPr>
              <w:spacing w:after="0"/>
              <w:rPr>
                <w:sz w:val="22"/>
                <w:szCs w:val="22"/>
              </w:rPr>
            </w:pPr>
          </w:p>
        </w:tc>
        <w:tc>
          <w:tcPr>
            <w:tcW w:w="4320" w:type="dxa"/>
          </w:tcPr>
          <w:p w14:paraId="241D2D27" w14:textId="563D52AB" w:rsidR="001D5A35" w:rsidRPr="00C61290" w:rsidRDefault="00F32377" w:rsidP="00AE7522">
            <w:pPr>
              <w:spacing w:after="0"/>
              <w:rPr>
                <w:sz w:val="22"/>
                <w:szCs w:val="22"/>
              </w:rPr>
            </w:pPr>
            <w:r w:rsidRPr="00C61290">
              <w:rPr>
                <w:sz w:val="22"/>
                <w:szCs w:val="22"/>
              </w:rPr>
              <w:t xml:space="preserve">In 2020, the name of this Government Department changed to the </w:t>
            </w:r>
            <w:r w:rsidR="00E376B3" w:rsidRPr="00C61290">
              <w:rPr>
                <w:b/>
                <w:sz w:val="22"/>
                <w:szCs w:val="22"/>
              </w:rPr>
              <w:t>Department of Social Protection</w:t>
            </w:r>
            <w:r w:rsidRPr="00C61290">
              <w:rPr>
                <w:b/>
                <w:sz w:val="22"/>
                <w:szCs w:val="22"/>
              </w:rPr>
              <w:t xml:space="preserve">. </w:t>
            </w:r>
          </w:p>
        </w:tc>
      </w:tr>
      <w:tr w:rsidR="001D5A35" w:rsidRPr="00C61290" w14:paraId="4FB1D6CE" w14:textId="77777777" w:rsidTr="001D5A35">
        <w:tc>
          <w:tcPr>
            <w:tcW w:w="4320" w:type="dxa"/>
          </w:tcPr>
          <w:p w14:paraId="1085638C" w14:textId="11ED01DD" w:rsidR="00E376B3" w:rsidRPr="00C61290" w:rsidRDefault="00E376B3" w:rsidP="00A74935">
            <w:pPr>
              <w:spacing w:after="0"/>
              <w:rPr>
                <w:sz w:val="22"/>
                <w:szCs w:val="22"/>
                <w:lang w:eastAsia="en-IE"/>
              </w:rPr>
            </w:pPr>
            <w:r w:rsidRPr="00C61290">
              <w:rPr>
                <w:sz w:val="22"/>
                <w:szCs w:val="22"/>
              </w:rPr>
              <w:t>Department of Foreign Affairs &amp; Trade</w:t>
            </w:r>
          </w:p>
          <w:p w14:paraId="2B320DC5" w14:textId="77777777" w:rsidR="001D5A35" w:rsidRPr="00C61290" w:rsidRDefault="001D5A35" w:rsidP="00A74935">
            <w:pPr>
              <w:spacing w:after="0"/>
              <w:rPr>
                <w:sz w:val="22"/>
                <w:szCs w:val="22"/>
              </w:rPr>
            </w:pPr>
          </w:p>
        </w:tc>
        <w:tc>
          <w:tcPr>
            <w:tcW w:w="4320" w:type="dxa"/>
          </w:tcPr>
          <w:p w14:paraId="3A46F856" w14:textId="5EAFE5F9" w:rsidR="001D5A35" w:rsidRPr="00C61290" w:rsidRDefault="00F32377" w:rsidP="00AE7522">
            <w:pPr>
              <w:spacing w:after="0"/>
              <w:rPr>
                <w:sz w:val="22"/>
                <w:szCs w:val="22"/>
              </w:rPr>
            </w:pPr>
            <w:r w:rsidRPr="00C61290">
              <w:rPr>
                <w:sz w:val="22"/>
                <w:szCs w:val="22"/>
              </w:rPr>
              <w:t xml:space="preserve">In 2020, the name of this Government Department changed to the </w:t>
            </w:r>
            <w:r w:rsidRPr="00C61290">
              <w:rPr>
                <w:b/>
                <w:sz w:val="22"/>
                <w:szCs w:val="22"/>
              </w:rPr>
              <w:t>Department of Foreign Affairs</w:t>
            </w:r>
            <w:r w:rsidRPr="00C61290">
              <w:rPr>
                <w:b/>
                <w:sz w:val="22"/>
                <w:szCs w:val="22"/>
                <w:lang w:eastAsia="en-IE"/>
              </w:rPr>
              <w:t xml:space="preserve">. </w:t>
            </w:r>
          </w:p>
        </w:tc>
      </w:tr>
      <w:tr w:rsidR="0016455A" w:rsidRPr="00C61290" w14:paraId="77DC11DE" w14:textId="77777777" w:rsidTr="00613280">
        <w:trPr>
          <w:trHeight w:val="1625"/>
        </w:trPr>
        <w:tc>
          <w:tcPr>
            <w:tcW w:w="4320" w:type="dxa"/>
            <w:vAlign w:val="center"/>
          </w:tcPr>
          <w:p w14:paraId="25E68249" w14:textId="77777777" w:rsidR="0016455A" w:rsidRPr="00C61290" w:rsidRDefault="0016455A" w:rsidP="0016455A">
            <w:pPr>
              <w:spacing w:after="0"/>
              <w:rPr>
                <w:rFonts w:cs="Calibri"/>
                <w:color w:val="000000"/>
                <w:sz w:val="22"/>
                <w:szCs w:val="22"/>
              </w:rPr>
            </w:pPr>
            <w:r w:rsidRPr="00C61290">
              <w:rPr>
                <w:rFonts w:cs="Calibri"/>
                <w:color w:val="000000"/>
                <w:sz w:val="22"/>
                <w:szCs w:val="22"/>
              </w:rPr>
              <w:lastRenderedPageBreak/>
              <w:t>Department of Housing, Planning &amp; Local Government</w:t>
            </w:r>
          </w:p>
          <w:p w14:paraId="08DB33FB" w14:textId="77777777" w:rsidR="00FF0EB1" w:rsidRPr="00C61290" w:rsidRDefault="00FF0EB1" w:rsidP="0016455A">
            <w:pPr>
              <w:spacing w:after="0"/>
              <w:rPr>
                <w:rFonts w:cs="Calibri"/>
                <w:color w:val="000000"/>
                <w:sz w:val="22"/>
                <w:szCs w:val="22"/>
              </w:rPr>
            </w:pPr>
          </w:p>
          <w:p w14:paraId="41D8946F" w14:textId="77777777" w:rsidR="00FF0EB1" w:rsidRPr="00C61290" w:rsidRDefault="00FF0EB1" w:rsidP="0016455A">
            <w:pPr>
              <w:spacing w:after="0"/>
              <w:rPr>
                <w:rFonts w:cs="Calibri"/>
                <w:color w:val="000000"/>
                <w:sz w:val="22"/>
                <w:szCs w:val="22"/>
              </w:rPr>
            </w:pPr>
          </w:p>
          <w:p w14:paraId="71FD4871" w14:textId="77777777" w:rsidR="00FF0EB1" w:rsidRPr="00C61290" w:rsidRDefault="00FF0EB1" w:rsidP="0016455A">
            <w:pPr>
              <w:spacing w:after="0"/>
              <w:rPr>
                <w:rFonts w:cs="Calibri"/>
                <w:color w:val="000000"/>
                <w:sz w:val="22"/>
                <w:szCs w:val="22"/>
              </w:rPr>
            </w:pPr>
          </w:p>
          <w:p w14:paraId="1417FF9C" w14:textId="77777777" w:rsidR="00FF0EB1" w:rsidRPr="00C61290" w:rsidRDefault="00FF0EB1" w:rsidP="0016455A">
            <w:pPr>
              <w:spacing w:after="0"/>
              <w:rPr>
                <w:rFonts w:cs="Calibri"/>
                <w:color w:val="000000"/>
                <w:sz w:val="22"/>
                <w:szCs w:val="22"/>
              </w:rPr>
            </w:pPr>
          </w:p>
          <w:p w14:paraId="2BE49A43" w14:textId="04A048DD" w:rsidR="00FF0EB1" w:rsidRPr="00C61290" w:rsidRDefault="00FF0EB1" w:rsidP="0016455A">
            <w:pPr>
              <w:spacing w:after="0"/>
              <w:rPr>
                <w:sz w:val="22"/>
                <w:szCs w:val="22"/>
              </w:rPr>
            </w:pPr>
          </w:p>
        </w:tc>
        <w:tc>
          <w:tcPr>
            <w:tcW w:w="4320" w:type="dxa"/>
          </w:tcPr>
          <w:p w14:paraId="7BFEC518" w14:textId="18C112FE" w:rsidR="00AE63A1" w:rsidRPr="00C61290" w:rsidRDefault="00F32377" w:rsidP="00613280">
            <w:pPr>
              <w:spacing w:after="0"/>
              <w:rPr>
                <w:sz w:val="22"/>
                <w:szCs w:val="22"/>
              </w:rPr>
            </w:pPr>
            <w:r w:rsidRPr="00C61290">
              <w:rPr>
                <w:rFonts w:cs="Calibri"/>
                <w:color w:val="000000"/>
                <w:sz w:val="22"/>
                <w:szCs w:val="22"/>
              </w:rPr>
              <w:t>In 2020, the name of this Government</w:t>
            </w:r>
            <w:r w:rsidR="0014329A" w:rsidRPr="00C61290">
              <w:rPr>
                <w:rFonts w:cs="Calibri"/>
                <w:color w:val="000000"/>
                <w:sz w:val="22"/>
                <w:szCs w:val="22"/>
              </w:rPr>
              <w:t xml:space="preserve"> Department changed</w:t>
            </w:r>
            <w:r w:rsidR="00A74935" w:rsidRPr="00C61290">
              <w:rPr>
                <w:rFonts w:cs="Calibri"/>
                <w:color w:val="000000"/>
                <w:sz w:val="22"/>
                <w:szCs w:val="22"/>
              </w:rPr>
              <w:t xml:space="preserve"> to the</w:t>
            </w:r>
            <w:r w:rsidRPr="00C61290">
              <w:rPr>
                <w:rFonts w:cs="Calibri"/>
                <w:color w:val="000000"/>
                <w:sz w:val="22"/>
                <w:szCs w:val="22"/>
              </w:rPr>
              <w:t xml:space="preserve"> </w:t>
            </w:r>
            <w:r w:rsidR="0016455A" w:rsidRPr="00C61290">
              <w:rPr>
                <w:rFonts w:cs="Calibri"/>
                <w:b/>
                <w:color w:val="000000"/>
                <w:sz w:val="22"/>
                <w:szCs w:val="22"/>
              </w:rPr>
              <w:t>Department o</w:t>
            </w:r>
            <w:r w:rsidR="00A74935" w:rsidRPr="00C61290">
              <w:rPr>
                <w:rFonts w:cs="Calibri"/>
                <w:b/>
                <w:color w:val="000000"/>
                <w:sz w:val="22"/>
                <w:szCs w:val="22"/>
              </w:rPr>
              <w:t xml:space="preserve">f Housing, Local Government &amp; </w:t>
            </w:r>
            <w:r w:rsidR="0016455A" w:rsidRPr="00C61290">
              <w:rPr>
                <w:rFonts w:cs="Calibri"/>
                <w:b/>
                <w:color w:val="000000"/>
                <w:sz w:val="22"/>
                <w:szCs w:val="22"/>
              </w:rPr>
              <w:t>Heritage</w:t>
            </w:r>
            <w:r w:rsidR="00A74935" w:rsidRPr="00C61290">
              <w:rPr>
                <w:rFonts w:cs="Calibri"/>
                <w:b/>
                <w:color w:val="000000"/>
                <w:sz w:val="22"/>
                <w:szCs w:val="22"/>
              </w:rPr>
              <w:t>.</w:t>
            </w:r>
            <w:r w:rsidR="00A74935" w:rsidRPr="00C61290">
              <w:rPr>
                <w:b/>
                <w:sz w:val="22"/>
                <w:szCs w:val="22"/>
              </w:rPr>
              <w:t xml:space="preserve"> </w:t>
            </w:r>
            <w:r w:rsidR="00D9613A" w:rsidRPr="00C61290">
              <w:rPr>
                <w:b/>
                <w:sz w:val="22"/>
                <w:szCs w:val="22"/>
              </w:rPr>
              <w:t>Two</w:t>
            </w:r>
            <w:r w:rsidR="00A74935" w:rsidRPr="00C61290">
              <w:rPr>
                <w:b/>
                <w:sz w:val="22"/>
                <w:szCs w:val="22"/>
              </w:rPr>
              <w:t xml:space="preserve"> additional public bod</w:t>
            </w:r>
            <w:r w:rsidR="00D9613A" w:rsidRPr="00C61290">
              <w:rPr>
                <w:b/>
                <w:sz w:val="22"/>
                <w:szCs w:val="22"/>
              </w:rPr>
              <w:t>ies</w:t>
            </w:r>
            <w:r w:rsidR="00A74935" w:rsidRPr="00C61290">
              <w:rPr>
                <w:b/>
                <w:sz w:val="22"/>
                <w:szCs w:val="22"/>
              </w:rPr>
              <w:t xml:space="preserve"> </w:t>
            </w:r>
            <w:r w:rsidR="007878F6" w:rsidRPr="00C61290">
              <w:rPr>
                <w:b/>
                <w:sz w:val="22"/>
                <w:szCs w:val="22"/>
              </w:rPr>
              <w:t xml:space="preserve">were </w:t>
            </w:r>
            <w:r w:rsidR="00A74935" w:rsidRPr="00C61290">
              <w:rPr>
                <w:b/>
                <w:sz w:val="22"/>
                <w:szCs w:val="22"/>
              </w:rPr>
              <w:t xml:space="preserve">added to this Department. See Table 6 for more details. </w:t>
            </w:r>
          </w:p>
        </w:tc>
      </w:tr>
      <w:tr w:rsidR="0016455A" w:rsidRPr="00C61290" w14:paraId="22E6FA2E" w14:textId="77777777" w:rsidTr="00613280">
        <w:tc>
          <w:tcPr>
            <w:tcW w:w="4320" w:type="dxa"/>
            <w:vAlign w:val="center"/>
          </w:tcPr>
          <w:p w14:paraId="65DFDC07" w14:textId="77777777" w:rsidR="0016455A" w:rsidRPr="00C61290" w:rsidRDefault="0016455A" w:rsidP="0016455A">
            <w:pPr>
              <w:spacing w:after="0"/>
              <w:rPr>
                <w:sz w:val="22"/>
                <w:szCs w:val="22"/>
              </w:rPr>
            </w:pPr>
            <w:r w:rsidRPr="00C61290">
              <w:rPr>
                <w:sz w:val="22"/>
                <w:szCs w:val="22"/>
              </w:rPr>
              <w:t>Department of Justice &amp; Equality</w:t>
            </w:r>
          </w:p>
          <w:p w14:paraId="2DC781E0" w14:textId="77777777" w:rsidR="00FF0EB1" w:rsidRPr="00C61290" w:rsidRDefault="00FF0EB1" w:rsidP="0016455A">
            <w:pPr>
              <w:spacing w:after="0"/>
              <w:rPr>
                <w:sz w:val="22"/>
                <w:szCs w:val="22"/>
              </w:rPr>
            </w:pPr>
          </w:p>
          <w:p w14:paraId="5173A57F" w14:textId="5F9D8EAE" w:rsidR="00FF0EB1" w:rsidRPr="00C61290" w:rsidRDefault="00FF0EB1" w:rsidP="0016455A">
            <w:pPr>
              <w:spacing w:after="0"/>
              <w:rPr>
                <w:sz w:val="22"/>
                <w:szCs w:val="22"/>
              </w:rPr>
            </w:pPr>
          </w:p>
        </w:tc>
        <w:tc>
          <w:tcPr>
            <w:tcW w:w="4320" w:type="dxa"/>
          </w:tcPr>
          <w:p w14:paraId="5CA0E110" w14:textId="3986B079" w:rsidR="00AE63A1" w:rsidRPr="00C61290" w:rsidRDefault="00046B63" w:rsidP="00613280">
            <w:pPr>
              <w:spacing w:after="0"/>
              <w:rPr>
                <w:sz w:val="22"/>
                <w:szCs w:val="22"/>
              </w:rPr>
            </w:pPr>
            <w:r w:rsidRPr="00C61290">
              <w:rPr>
                <w:sz w:val="22"/>
                <w:szCs w:val="22"/>
              </w:rPr>
              <w:t xml:space="preserve">In 2020, the name of this Department changed </w:t>
            </w:r>
            <w:r w:rsidR="00A74935" w:rsidRPr="00C61290">
              <w:rPr>
                <w:sz w:val="22"/>
                <w:szCs w:val="22"/>
              </w:rPr>
              <w:t xml:space="preserve">to the </w:t>
            </w:r>
            <w:r w:rsidR="00A74935" w:rsidRPr="00C61290">
              <w:rPr>
                <w:b/>
                <w:sz w:val="22"/>
                <w:szCs w:val="22"/>
              </w:rPr>
              <w:t>Department of Justice</w:t>
            </w:r>
            <w:r w:rsidR="00A74935" w:rsidRPr="00C61290">
              <w:rPr>
                <w:sz w:val="22"/>
                <w:szCs w:val="22"/>
              </w:rPr>
              <w:t>.</w:t>
            </w:r>
            <w:r w:rsidR="00613280" w:rsidRPr="00C61290">
              <w:rPr>
                <w:sz w:val="22"/>
                <w:szCs w:val="22"/>
              </w:rPr>
              <w:t xml:space="preserve"> </w:t>
            </w:r>
          </w:p>
        </w:tc>
      </w:tr>
      <w:tr w:rsidR="0016455A" w:rsidRPr="00C61290" w14:paraId="47027E88" w14:textId="77777777" w:rsidTr="0074731C">
        <w:tc>
          <w:tcPr>
            <w:tcW w:w="4320" w:type="dxa"/>
            <w:vAlign w:val="center"/>
          </w:tcPr>
          <w:p w14:paraId="07087C7D" w14:textId="77777777" w:rsidR="0016455A" w:rsidRPr="00C61290" w:rsidRDefault="0016455A" w:rsidP="0016455A">
            <w:pPr>
              <w:spacing w:after="0"/>
              <w:rPr>
                <w:rFonts w:cs="Calibri"/>
                <w:color w:val="000000"/>
                <w:sz w:val="22"/>
                <w:szCs w:val="22"/>
              </w:rPr>
            </w:pPr>
            <w:r w:rsidRPr="00C61290">
              <w:rPr>
                <w:rFonts w:cs="Calibri"/>
                <w:color w:val="000000"/>
                <w:sz w:val="22"/>
                <w:szCs w:val="22"/>
              </w:rPr>
              <w:t>Department of Transport, Tourism &amp; Sport</w:t>
            </w:r>
          </w:p>
          <w:p w14:paraId="05C697FE" w14:textId="77777777" w:rsidR="009368A7" w:rsidRPr="00C61290" w:rsidRDefault="009368A7" w:rsidP="0016455A">
            <w:pPr>
              <w:spacing w:after="0"/>
              <w:rPr>
                <w:rFonts w:cs="Calibri"/>
                <w:color w:val="000000"/>
                <w:sz w:val="22"/>
                <w:szCs w:val="22"/>
              </w:rPr>
            </w:pPr>
          </w:p>
          <w:p w14:paraId="4327668D" w14:textId="77777777" w:rsidR="009368A7" w:rsidRPr="00C61290" w:rsidRDefault="009368A7" w:rsidP="0016455A">
            <w:pPr>
              <w:spacing w:after="0"/>
              <w:rPr>
                <w:rFonts w:cs="Calibri"/>
                <w:color w:val="000000"/>
                <w:sz w:val="22"/>
                <w:szCs w:val="22"/>
              </w:rPr>
            </w:pPr>
          </w:p>
          <w:p w14:paraId="248D6F10" w14:textId="77777777" w:rsidR="009368A7" w:rsidRPr="00C61290" w:rsidRDefault="009368A7" w:rsidP="0016455A">
            <w:pPr>
              <w:spacing w:after="0"/>
              <w:rPr>
                <w:rFonts w:cs="Calibri"/>
                <w:color w:val="000000"/>
                <w:sz w:val="22"/>
                <w:szCs w:val="22"/>
              </w:rPr>
            </w:pPr>
          </w:p>
          <w:p w14:paraId="41D78BDC" w14:textId="77777777" w:rsidR="009368A7" w:rsidRPr="00C61290" w:rsidRDefault="009368A7" w:rsidP="0016455A">
            <w:pPr>
              <w:spacing w:after="0"/>
              <w:rPr>
                <w:rFonts w:cs="Calibri"/>
                <w:color w:val="000000"/>
                <w:sz w:val="22"/>
                <w:szCs w:val="22"/>
              </w:rPr>
            </w:pPr>
          </w:p>
          <w:p w14:paraId="645525A4" w14:textId="17D7835F" w:rsidR="009368A7" w:rsidRPr="00C61290" w:rsidRDefault="009368A7" w:rsidP="0016455A">
            <w:pPr>
              <w:spacing w:after="0"/>
              <w:rPr>
                <w:rFonts w:cs="Calibri"/>
                <w:color w:val="000000"/>
                <w:sz w:val="22"/>
                <w:szCs w:val="22"/>
              </w:rPr>
            </w:pPr>
          </w:p>
        </w:tc>
        <w:tc>
          <w:tcPr>
            <w:tcW w:w="4320" w:type="dxa"/>
            <w:vAlign w:val="center"/>
          </w:tcPr>
          <w:p w14:paraId="3191F220" w14:textId="3E81C323" w:rsidR="0016455A" w:rsidRPr="00C61290" w:rsidRDefault="00FF0EB1" w:rsidP="00AE7522">
            <w:pPr>
              <w:spacing w:after="0"/>
              <w:rPr>
                <w:rFonts w:cs="Calibri"/>
                <w:color w:val="000000"/>
                <w:sz w:val="22"/>
                <w:szCs w:val="22"/>
              </w:rPr>
            </w:pPr>
            <w:r w:rsidRPr="00C61290">
              <w:rPr>
                <w:rFonts w:cs="Calibri"/>
                <w:color w:val="000000"/>
                <w:sz w:val="22"/>
                <w:szCs w:val="22"/>
              </w:rPr>
              <w:t>In 2020</w:t>
            </w:r>
            <w:r w:rsidR="00046B63" w:rsidRPr="00C61290">
              <w:rPr>
                <w:rFonts w:cs="Calibri"/>
                <w:color w:val="000000"/>
                <w:sz w:val="22"/>
                <w:szCs w:val="22"/>
              </w:rPr>
              <w:t>, the</w:t>
            </w:r>
            <w:r w:rsidRPr="00C61290">
              <w:rPr>
                <w:rFonts w:cs="Calibri"/>
                <w:color w:val="000000"/>
                <w:sz w:val="22"/>
                <w:szCs w:val="22"/>
              </w:rPr>
              <w:t xml:space="preserve"> name of this Government Department changed to the </w:t>
            </w:r>
            <w:r w:rsidR="0016455A" w:rsidRPr="00C61290">
              <w:rPr>
                <w:rFonts w:cs="Calibri"/>
                <w:b/>
                <w:color w:val="000000"/>
                <w:sz w:val="22"/>
                <w:szCs w:val="22"/>
              </w:rPr>
              <w:t>Department of Transport</w:t>
            </w:r>
            <w:r w:rsidRPr="00C61290">
              <w:rPr>
                <w:rFonts w:cs="Calibri"/>
                <w:b/>
                <w:color w:val="000000"/>
                <w:sz w:val="22"/>
                <w:szCs w:val="22"/>
              </w:rPr>
              <w:t xml:space="preserve">. </w:t>
            </w:r>
            <w:r w:rsidR="00D9613A" w:rsidRPr="00C61290">
              <w:rPr>
                <w:b/>
                <w:sz w:val="22"/>
                <w:szCs w:val="22"/>
              </w:rPr>
              <w:t>Three</w:t>
            </w:r>
            <w:r w:rsidRPr="00C61290">
              <w:rPr>
                <w:b/>
                <w:sz w:val="22"/>
                <w:szCs w:val="22"/>
              </w:rPr>
              <w:t xml:space="preserve"> public bodies that were previously in this </w:t>
            </w:r>
            <w:r w:rsidR="00046B63" w:rsidRPr="00C61290">
              <w:rPr>
                <w:b/>
                <w:sz w:val="22"/>
                <w:szCs w:val="22"/>
              </w:rPr>
              <w:t>Department</w:t>
            </w:r>
            <w:r w:rsidRPr="00C61290">
              <w:rPr>
                <w:b/>
                <w:sz w:val="22"/>
                <w:szCs w:val="22"/>
              </w:rPr>
              <w:t xml:space="preserve"> in 2019, moved to another Department in 2020. See Table 6 for more details.</w:t>
            </w:r>
          </w:p>
        </w:tc>
      </w:tr>
    </w:tbl>
    <w:p w14:paraId="358F1F05" w14:textId="46BB6B78" w:rsidR="00B62A61" w:rsidRPr="00C61290" w:rsidRDefault="00B62A61" w:rsidP="004A32AB">
      <w:pPr>
        <w:spacing w:after="0"/>
      </w:pPr>
    </w:p>
    <w:p w14:paraId="01C67FA4" w14:textId="2E07F119" w:rsidR="00FA646D" w:rsidRPr="00C61290" w:rsidRDefault="00037CCE" w:rsidP="00FA646D">
      <w:pPr>
        <w:pStyle w:val="TableTitle"/>
        <w:spacing w:after="0"/>
      </w:pPr>
      <w:r w:rsidRPr="00C61290">
        <w:t>Table 6</w:t>
      </w:r>
      <w:r w:rsidR="00825506" w:rsidRPr="00C61290">
        <w:t xml:space="preserve"> P</w:t>
      </w:r>
      <w:r w:rsidR="00574A2A" w:rsidRPr="00C61290">
        <w:t xml:space="preserve">ublic bodies </w:t>
      </w:r>
      <w:r w:rsidR="00825506" w:rsidRPr="00C61290">
        <w:t>w</w:t>
      </w:r>
      <w:r w:rsidR="008C39DC" w:rsidRPr="00C61290">
        <w:t>h</w:t>
      </w:r>
      <w:r w:rsidR="00825506" w:rsidRPr="00C61290">
        <w:t xml:space="preserve">o changed Departments </w:t>
      </w:r>
      <w:r w:rsidR="00574A2A" w:rsidRPr="00C61290">
        <w:t>in 2020</w:t>
      </w:r>
    </w:p>
    <w:p w14:paraId="15953483" w14:textId="587FCA82" w:rsidR="00037CCE" w:rsidRPr="00C61290" w:rsidRDefault="00037CCE" w:rsidP="00FA646D">
      <w:pPr>
        <w:pStyle w:val="TableTitle"/>
        <w:spacing w:after="0"/>
      </w:pPr>
    </w:p>
    <w:tbl>
      <w:tblPr>
        <w:tblW w:w="10915"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59"/>
        <w:gridCol w:w="1701"/>
        <w:gridCol w:w="1560"/>
        <w:gridCol w:w="1671"/>
        <w:gridCol w:w="2439"/>
      </w:tblGrid>
      <w:tr w:rsidR="002D33E4" w:rsidRPr="00C61290" w14:paraId="465B73C5" w14:textId="77777777" w:rsidTr="00241603">
        <w:trPr>
          <w:tblHeader/>
        </w:trPr>
        <w:tc>
          <w:tcPr>
            <w:tcW w:w="1985" w:type="dxa"/>
            <w:tcBorders>
              <w:bottom w:val="single" w:sz="12" w:space="0" w:color="000000"/>
            </w:tcBorders>
          </w:tcPr>
          <w:p w14:paraId="3C916780" w14:textId="2AA47A41" w:rsidR="002D33E4" w:rsidRPr="00C61290" w:rsidRDefault="002D33E4" w:rsidP="002D33E4">
            <w:pPr>
              <w:pStyle w:val="TableHead"/>
              <w:rPr>
                <w:sz w:val="22"/>
                <w:szCs w:val="22"/>
              </w:rPr>
            </w:pPr>
            <w:r w:rsidRPr="00C61290">
              <w:rPr>
                <w:sz w:val="22"/>
                <w:szCs w:val="22"/>
              </w:rPr>
              <w:t>Public Body</w:t>
            </w:r>
          </w:p>
        </w:tc>
        <w:tc>
          <w:tcPr>
            <w:tcW w:w="1559" w:type="dxa"/>
            <w:tcBorders>
              <w:bottom w:val="single" w:sz="12" w:space="0" w:color="000000"/>
            </w:tcBorders>
          </w:tcPr>
          <w:p w14:paraId="313C6242" w14:textId="69DB9353" w:rsidR="002D33E4" w:rsidRPr="00C61290" w:rsidRDefault="002D33E4" w:rsidP="002D33E4">
            <w:pPr>
              <w:pStyle w:val="TableHead"/>
              <w:rPr>
                <w:sz w:val="22"/>
                <w:szCs w:val="22"/>
              </w:rPr>
            </w:pPr>
            <w:r w:rsidRPr="00C61290">
              <w:rPr>
                <w:sz w:val="22"/>
                <w:szCs w:val="22"/>
              </w:rPr>
              <w:t xml:space="preserve">Total number of </w:t>
            </w:r>
            <w:proofErr w:type="gramStart"/>
            <w:r w:rsidRPr="00C61290">
              <w:rPr>
                <w:sz w:val="22"/>
                <w:szCs w:val="22"/>
              </w:rPr>
              <w:t>employees</w:t>
            </w:r>
            <w:r w:rsidR="003C02A5" w:rsidRPr="00C61290">
              <w:rPr>
                <w:sz w:val="22"/>
                <w:szCs w:val="22"/>
              </w:rPr>
              <w:t xml:space="preserve"> </w:t>
            </w:r>
            <w:r w:rsidRPr="00C61290">
              <w:rPr>
                <w:sz w:val="22"/>
                <w:szCs w:val="22"/>
              </w:rPr>
              <w:t xml:space="preserve"> 2019</w:t>
            </w:r>
            <w:proofErr w:type="gramEnd"/>
          </w:p>
        </w:tc>
        <w:tc>
          <w:tcPr>
            <w:tcW w:w="1701" w:type="dxa"/>
            <w:tcBorders>
              <w:bottom w:val="single" w:sz="12" w:space="0" w:color="000000"/>
            </w:tcBorders>
          </w:tcPr>
          <w:p w14:paraId="343039CD" w14:textId="77777777" w:rsidR="00042640" w:rsidRPr="00C61290" w:rsidRDefault="002D33E4" w:rsidP="002D33E4">
            <w:pPr>
              <w:pStyle w:val="TableHead"/>
              <w:rPr>
                <w:sz w:val="22"/>
                <w:szCs w:val="22"/>
              </w:rPr>
            </w:pPr>
            <w:r w:rsidRPr="00C61290">
              <w:rPr>
                <w:sz w:val="22"/>
                <w:szCs w:val="22"/>
              </w:rPr>
              <w:t>Numbe</w:t>
            </w:r>
            <w:r w:rsidR="003C02A5" w:rsidRPr="00C61290">
              <w:rPr>
                <w:sz w:val="22"/>
                <w:szCs w:val="22"/>
              </w:rPr>
              <w:t xml:space="preserve">r and % of employees reporting </w:t>
            </w:r>
            <w:proofErr w:type="gramStart"/>
            <w:r w:rsidR="00042640" w:rsidRPr="00C61290">
              <w:rPr>
                <w:sz w:val="22"/>
                <w:szCs w:val="22"/>
              </w:rPr>
              <w:t>a  disability</w:t>
            </w:r>
            <w:proofErr w:type="gramEnd"/>
          </w:p>
          <w:p w14:paraId="74923FC3" w14:textId="5951DA4A" w:rsidR="002D33E4" w:rsidRPr="00C61290" w:rsidRDefault="002D33E4" w:rsidP="002D33E4">
            <w:pPr>
              <w:pStyle w:val="TableHead"/>
              <w:rPr>
                <w:sz w:val="22"/>
                <w:szCs w:val="22"/>
              </w:rPr>
            </w:pPr>
            <w:r w:rsidRPr="00C61290">
              <w:rPr>
                <w:sz w:val="22"/>
                <w:szCs w:val="22"/>
              </w:rPr>
              <w:t xml:space="preserve"> 2019</w:t>
            </w:r>
          </w:p>
        </w:tc>
        <w:tc>
          <w:tcPr>
            <w:tcW w:w="1560" w:type="dxa"/>
            <w:tcBorders>
              <w:bottom w:val="single" w:sz="12" w:space="0" w:color="000000"/>
            </w:tcBorders>
          </w:tcPr>
          <w:p w14:paraId="29A5081D" w14:textId="2B9B53A2" w:rsidR="002D33E4" w:rsidRPr="00C61290" w:rsidRDefault="002D33E4" w:rsidP="002D33E4">
            <w:pPr>
              <w:pStyle w:val="TableHead"/>
              <w:rPr>
                <w:sz w:val="22"/>
                <w:szCs w:val="22"/>
              </w:rPr>
            </w:pPr>
            <w:r w:rsidRPr="00C61290">
              <w:rPr>
                <w:sz w:val="22"/>
                <w:szCs w:val="22"/>
              </w:rPr>
              <w:t>Total number of employees</w:t>
            </w:r>
            <w:r w:rsidR="003C02A5" w:rsidRPr="00C61290">
              <w:rPr>
                <w:sz w:val="22"/>
                <w:szCs w:val="22"/>
              </w:rPr>
              <w:t xml:space="preserve"> </w:t>
            </w:r>
            <w:r w:rsidRPr="00C61290">
              <w:rPr>
                <w:sz w:val="22"/>
                <w:szCs w:val="22"/>
              </w:rPr>
              <w:t>2020</w:t>
            </w:r>
          </w:p>
        </w:tc>
        <w:tc>
          <w:tcPr>
            <w:tcW w:w="1671" w:type="dxa"/>
            <w:tcBorders>
              <w:bottom w:val="single" w:sz="12" w:space="0" w:color="000000"/>
            </w:tcBorders>
          </w:tcPr>
          <w:p w14:paraId="3B350625" w14:textId="486DE2E9" w:rsidR="002D33E4" w:rsidRPr="00C61290" w:rsidRDefault="002D33E4" w:rsidP="002D33E4">
            <w:pPr>
              <w:pStyle w:val="TableHead"/>
              <w:rPr>
                <w:sz w:val="22"/>
                <w:szCs w:val="22"/>
              </w:rPr>
            </w:pPr>
            <w:proofErr w:type="gramStart"/>
            <w:r w:rsidRPr="00C61290">
              <w:rPr>
                <w:sz w:val="22"/>
                <w:szCs w:val="22"/>
              </w:rPr>
              <w:t>Number  and</w:t>
            </w:r>
            <w:proofErr w:type="gramEnd"/>
            <w:r w:rsidRPr="00C61290">
              <w:rPr>
                <w:sz w:val="22"/>
                <w:szCs w:val="22"/>
              </w:rPr>
              <w:t xml:space="preserve"> % of e</w:t>
            </w:r>
            <w:r w:rsidR="003C02A5" w:rsidRPr="00C61290">
              <w:rPr>
                <w:sz w:val="22"/>
                <w:szCs w:val="22"/>
              </w:rPr>
              <w:t xml:space="preserve">mployees reporting </w:t>
            </w:r>
            <w:proofErr w:type="gramStart"/>
            <w:r w:rsidR="00042640" w:rsidRPr="00C61290">
              <w:rPr>
                <w:sz w:val="22"/>
                <w:szCs w:val="22"/>
              </w:rPr>
              <w:t>a  disability</w:t>
            </w:r>
            <w:proofErr w:type="gramEnd"/>
            <w:r w:rsidRPr="00C61290">
              <w:rPr>
                <w:sz w:val="22"/>
                <w:szCs w:val="22"/>
              </w:rPr>
              <w:t xml:space="preserve">  2020</w:t>
            </w:r>
          </w:p>
        </w:tc>
        <w:tc>
          <w:tcPr>
            <w:tcW w:w="2439" w:type="dxa"/>
            <w:tcBorders>
              <w:bottom w:val="single" w:sz="12" w:space="0" w:color="000000"/>
            </w:tcBorders>
          </w:tcPr>
          <w:p w14:paraId="7C398976" w14:textId="680B23A4" w:rsidR="002D33E4" w:rsidRPr="00C61290" w:rsidRDefault="002D33E4" w:rsidP="002D33E4">
            <w:pPr>
              <w:pStyle w:val="TableHead"/>
              <w:rPr>
                <w:sz w:val="22"/>
                <w:szCs w:val="22"/>
              </w:rPr>
            </w:pPr>
            <w:r w:rsidRPr="00C61290">
              <w:rPr>
                <w:sz w:val="22"/>
                <w:szCs w:val="22"/>
              </w:rPr>
              <w:t>Change</w:t>
            </w:r>
            <w:r w:rsidR="003C02A5" w:rsidRPr="00C61290">
              <w:rPr>
                <w:sz w:val="22"/>
                <w:szCs w:val="22"/>
              </w:rPr>
              <w:t>s</w:t>
            </w:r>
            <w:r w:rsidRPr="00C61290">
              <w:rPr>
                <w:sz w:val="22"/>
                <w:szCs w:val="22"/>
              </w:rPr>
              <w:t xml:space="preserve"> in 2020</w:t>
            </w:r>
          </w:p>
        </w:tc>
      </w:tr>
      <w:tr w:rsidR="003D539E" w:rsidRPr="00C61290" w14:paraId="77DD8121" w14:textId="77777777" w:rsidTr="00241603">
        <w:tc>
          <w:tcPr>
            <w:tcW w:w="1985" w:type="dxa"/>
            <w:tcBorders>
              <w:top w:val="single" w:sz="12" w:space="0" w:color="000000"/>
            </w:tcBorders>
          </w:tcPr>
          <w:p w14:paraId="1CD8A7F2" w14:textId="77777777" w:rsidR="003D539E" w:rsidRPr="00C61290" w:rsidRDefault="003D539E" w:rsidP="003D539E">
            <w:pPr>
              <w:spacing w:after="0"/>
              <w:rPr>
                <w:rFonts w:cs="Calibri"/>
                <w:color w:val="000000"/>
                <w:sz w:val="22"/>
                <w:szCs w:val="22"/>
                <w:lang w:eastAsia="en-IE"/>
              </w:rPr>
            </w:pPr>
            <w:r w:rsidRPr="00C61290">
              <w:rPr>
                <w:rFonts w:cs="Calibri"/>
                <w:color w:val="000000"/>
                <w:sz w:val="22"/>
                <w:szCs w:val="22"/>
              </w:rPr>
              <w:t xml:space="preserve">National Disability Authority </w:t>
            </w:r>
          </w:p>
          <w:p w14:paraId="1F6E0A3F" w14:textId="77777777" w:rsidR="003D539E" w:rsidRPr="00C61290" w:rsidRDefault="003D539E" w:rsidP="003D539E">
            <w:pPr>
              <w:spacing w:after="0"/>
              <w:rPr>
                <w:sz w:val="22"/>
                <w:szCs w:val="22"/>
              </w:rPr>
            </w:pPr>
          </w:p>
        </w:tc>
        <w:tc>
          <w:tcPr>
            <w:tcW w:w="1559" w:type="dxa"/>
            <w:tcBorders>
              <w:top w:val="single" w:sz="12" w:space="0" w:color="000000"/>
            </w:tcBorders>
          </w:tcPr>
          <w:p w14:paraId="5B8BE0A9" w14:textId="6D3D673C" w:rsidR="003D539E" w:rsidRPr="00C61290" w:rsidRDefault="003D539E" w:rsidP="00DA01C4">
            <w:pPr>
              <w:spacing w:after="0"/>
              <w:jc w:val="right"/>
              <w:rPr>
                <w:sz w:val="22"/>
                <w:szCs w:val="22"/>
              </w:rPr>
            </w:pPr>
            <w:r w:rsidRPr="00C61290">
              <w:rPr>
                <w:rFonts w:cs="Arial"/>
                <w:sz w:val="22"/>
                <w:szCs w:val="22"/>
              </w:rPr>
              <w:t>35</w:t>
            </w:r>
          </w:p>
        </w:tc>
        <w:tc>
          <w:tcPr>
            <w:tcW w:w="1701" w:type="dxa"/>
            <w:tcBorders>
              <w:top w:val="single" w:sz="12" w:space="0" w:color="000000"/>
            </w:tcBorders>
          </w:tcPr>
          <w:p w14:paraId="2036A211" w14:textId="41C238EB" w:rsidR="003D539E" w:rsidRPr="00C61290" w:rsidRDefault="003D539E" w:rsidP="00DA01C4">
            <w:pPr>
              <w:spacing w:after="0"/>
              <w:jc w:val="right"/>
              <w:rPr>
                <w:sz w:val="22"/>
                <w:szCs w:val="22"/>
              </w:rPr>
            </w:pPr>
            <w:r w:rsidRPr="00C61290">
              <w:rPr>
                <w:rFonts w:cs="Arial"/>
                <w:sz w:val="22"/>
                <w:szCs w:val="22"/>
              </w:rPr>
              <w:t>4 (11.4%)</w:t>
            </w:r>
          </w:p>
        </w:tc>
        <w:tc>
          <w:tcPr>
            <w:tcW w:w="1560" w:type="dxa"/>
            <w:tcBorders>
              <w:top w:val="single" w:sz="12" w:space="0" w:color="000000"/>
            </w:tcBorders>
          </w:tcPr>
          <w:p w14:paraId="6AF42484" w14:textId="00D9ECE7" w:rsidR="003D539E" w:rsidRPr="00C61290" w:rsidRDefault="003D539E" w:rsidP="00DA01C4">
            <w:pPr>
              <w:spacing w:after="0"/>
              <w:jc w:val="right"/>
              <w:rPr>
                <w:sz w:val="22"/>
                <w:szCs w:val="22"/>
              </w:rPr>
            </w:pPr>
            <w:r w:rsidRPr="00C61290">
              <w:rPr>
                <w:rFonts w:cs="Calibri"/>
                <w:color w:val="000000"/>
                <w:sz w:val="22"/>
                <w:szCs w:val="22"/>
              </w:rPr>
              <w:t>35</w:t>
            </w:r>
          </w:p>
        </w:tc>
        <w:tc>
          <w:tcPr>
            <w:tcW w:w="1671" w:type="dxa"/>
            <w:tcBorders>
              <w:top w:val="single" w:sz="12" w:space="0" w:color="000000"/>
            </w:tcBorders>
          </w:tcPr>
          <w:p w14:paraId="3329BA97" w14:textId="6D451DED" w:rsidR="003D539E" w:rsidRPr="00C61290" w:rsidRDefault="003D539E" w:rsidP="00DA01C4">
            <w:pPr>
              <w:spacing w:after="0"/>
              <w:jc w:val="right"/>
              <w:rPr>
                <w:sz w:val="22"/>
                <w:szCs w:val="22"/>
              </w:rPr>
            </w:pPr>
            <w:r w:rsidRPr="00C61290">
              <w:rPr>
                <w:rFonts w:cs="Calibri"/>
                <w:color w:val="000000"/>
                <w:sz w:val="22"/>
                <w:szCs w:val="22"/>
              </w:rPr>
              <w:t>7 (20%)</w:t>
            </w:r>
          </w:p>
        </w:tc>
        <w:tc>
          <w:tcPr>
            <w:tcW w:w="2439" w:type="dxa"/>
            <w:tcBorders>
              <w:top w:val="single" w:sz="12" w:space="0" w:color="000000"/>
            </w:tcBorders>
          </w:tcPr>
          <w:p w14:paraId="62E7F637" w14:textId="126D47EB" w:rsidR="003D539E" w:rsidRPr="00C61290" w:rsidRDefault="003D539E" w:rsidP="00AE63A1">
            <w:pPr>
              <w:spacing w:after="0"/>
              <w:rPr>
                <w:sz w:val="22"/>
                <w:szCs w:val="22"/>
              </w:rPr>
            </w:pPr>
            <w:r w:rsidRPr="00C61290">
              <w:rPr>
                <w:rFonts w:cs="Calibri"/>
                <w:color w:val="000000"/>
                <w:sz w:val="22"/>
                <w:szCs w:val="22"/>
              </w:rPr>
              <w:t xml:space="preserve">In 2020, this public body moved from the </w:t>
            </w:r>
            <w:r w:rsidRPr="00C61290">
              <w:rPr>
                <w:rFonts w:cs="Calibri"/>
                <w:b/>
                <w:color w:val="000000"/>
                <w:sz w:val="22"/>
                <w:szCs w:val="22"/>
              </w:rPr>
              <w:t>Department of Justice to the</w:t>
            </w:r>
            <w:r w:rsidRPr="00C61290">
              <w:rPr>
                <w:rFonts w:cs="Calibri"/>
                <w:color w:val="000000"/>
                <w:sz w:val="22"/>
                <w:szCs w:val="22"/>
              </w:rPr>
              <w:t xml:space="preserve"> </w:t>
            </w:r>
            <w:r w:rsidRPr="00C61290">
              <w:rPr>
                <w:b/>
                <w:sz w:val="22"/>
                <w:szCs w:val="22"/>
              </w:rPr>
              <w:t>Department Children, Equal</w:t>
            </w:r>
            <w:r w:rsidR="00381416">
              <w:rPr>
                <w:b/>
                <w:sz w:val="22"/>
                <w:szCs w:val="22"/>
              </w:rPr>
              <w:t>ity, Disability, Integration &amp;</w:t>
            </w:r>
            <w:r w:rsidRPr="00C61290">
              <w:rPr>
                <w:b/>
                <w:sz w:val="22"/>
                <w:szCs w:val="22"/>
              </w:rPr>
              <w:t xml:space="preserve"> Youth </w:t>
            </w:r>
          </w:p>
        </w:tc>
      </w:tr>
      <w:tr w:rsidR="002D33E4" w:rsidRPr="00C61290" w14:paraId="121858D8" w14:textId="77777777" w:rsidTr="00241603">
        <w:tc>
          <w:tcPr>
            <w:tcW w:w="1985" w:type="dxa"/>
            <w:tcBorders>
              <w:top w:val="single" w:sz="12" w:space="0" w:color="000000"/>
            </w:tcBorders>
          </w:tcPr>
          <w:p w14:paraId="3D7528CE" w14:textId="4B6EDF7A" w:rsidR="002D33E4" w:rsidRPr="00C61290" w:rsidRDefault="002D33E4" w:rsidP="002D33E4">
            <w:pPr>
              <w:spacing w:after="0"/>
              <w:rPr>
                <w:sz w:val="22"/>
                <w:szCs w:val="22"/>
              </w:rPr>
            </w:pPr>
            <w:r w:rsidRPr="00C61290">
              <w:rPr>
                <w:sz w:val="22"/>
                <w:szCs w:val="22"/>
              </w:rPr>
              <w:t>Broadcasting Authority of Ireland</w:t>
            </w:r>
          </w:p>
        </w:tc>
        <w:tc>
          <w:tcPr>
            <w:tcW w:w="1559" w:type="dxa"/>
            <w:tcBorders>
              <w:top w:val="single" w:sz="12" w:space="0" w:color="000000"/>
            </w:tcBorders>
          </w:tcPr>
          <w:p w14:paraId="52AB3150" w14:textId="1C5EA743" w:rsidR="002D33E4" w:rsidRPr="00C61290" w:rsidRDefault="002D33E4" w:rsidP="00DA01C4">
            <w:pPr>
              <w:spacing w:after="0"/>
              <w:jc w:val="right"/>
              <w:rPr>
                <w:sz w:val="22"/>
                <w:szCs w:val="22"/>
              </w:rPr>
            </w:pPr>
            <w:r w:rsidRPr="00C61290">
              <w:rPr>
                <w:sz w:val="22"/>
                <w:szCs w:val="22"/>
              </w:rPr>
              <w:t>39</w:t>
            </w:r>
          </w:p>
        </w:tc>
        <w:tc>
          <w:tcPr>
            <w:tcW w:w="1701" w:type="dxa"/>
            <w:tcBorders>
              <w:top w:val="single" w:sz="12" w:space="0" w:color="000000"/>
            </w:tcBorders>
          </w:tcPr>
          <w:p w14:paraId="0C8FB909" w14:textId="6B8BA73D" w:rsidR="002D33E4" w:rsidRPr="00C61290" w:rsidRDefault="002D33E4" w:rsidP="00DA01C4">
            <w:pPr>
              <w:spacing w:after="0"/>
              <w:jc w:val="right"/>
              <w:rPr>
                <w:sz w:val="22"/>
                <w:szCs w:val="22"/>
              </w:rPr>
            </w:pPr>
            <w:r w:rsidRPr="00C61290">
              <w:rPr>
                <w:sz w:val="22"/>
                <w:szCs w:val="22"/>
              </w:rPr>
              <w:t>3 (7.7%)</w:t>
            </w:r>
          </w:p>
        </w:tc>
        <w:tc>
          <w:tcPr>
            <w:tcW w:w="1560" w:type="dxa"/>
            <w:tcBorders>
              <w:top w:val="single" w:sz="12" w:space="0" w:color="000000"/>
            </w:tcBorders>
          </w:tcPr>
          <w:p w14:paraId="00BA4220" w14:textId="24D78EFD" w:rsidR="002D33E4" w:rsidRPr="00C61290" w:rsidRDefault="002D33E4" w:rsidP="00DA01C4">
            <w:pPr>
              <w:spacing w:after="0"/>
              <w:jc w:val="right"/>
              <w:rPr>
                <w:sz w:val="22"/>
                <w:szCs w:val="22"/>
              </w:rPr>
            </w:pPr>
            <w:r w:rsidRPr="00C61290">
              <w:rPr>
                <w:sz w:val="22"/>
                <w:szCs w:val="22"/>
              </w:rPr>
              <w:t>39</w:t>
            </w:r>
          </w:p>
        </w:tc>
        <w:tc>
          <w:tcPr>
            <w:tcW w:w="1671" w:type="dxa"/>
            <w:tcBorders>
              <w:top w:val="single" w:sz="12" w:space="0" w:color="000000"/>
            </w:tcBorders>
          </w:tcPr>
          <w:p w14:paraId="04876D6A" w14:textId="50491664" w:rsidR="002D33E4" w:rsidRPr="00C61290" w:rsidRDefault="002D33E4" w:rsidP="00DA01C4">
            <w:pPr>
              <w:spacing w:after="0"/>
              <w:jc w:val="right"/>
              <w:rPr>
                <w:sz w:val="22"/>
                <w:szCs w:val="22"/>
              </w:rPr>
            </w:pPr>
            <w:r w:rsidRPr="00C61290">
              <w:rPr>
                <w:sz w:val="22"/>
                <w:szCs w:val="22"/>
              </w:rPr>
              <w:t>4 (10.3</w:t>
            </w:r>
            <w:r w:rsidR="00241603" w:rsidRPr="00C61290">
              <w:rPr>
                <w:sz w:val="22"/>
                <w:szCs w:val="22"/>
              </w:rPr>
              <w:t>%</w:t>
            </w:r>
            <w:r w:rsidRPr="00C61290">
              <w:rPr>
                <w:sz w:val="22"/>
                <w:szCs w:val="22"/>
              </w:rPr>
              <w:t>)</w:t>
            </w:r>
          </w:p>
        </w:tc>
        <w:tc>
          <w:tcPr>
            <w:tcW w:w="2439" w:type="dxa"/>
            <w:tcBorders>
              <w:top w:val="single" w:sz="12" w:space="0" w:color="000000"/>
            </w:tcBorders>
          </w:tcPr>
          <w:p w14:paraId="5A7D404B" w14:textId="6A14BE80" w:rsidR="003D539E" w:rsidRPr="00C61290" w:rsidRDefault="002D33E4" w:rsidP="003D539E">
            <w:pPr>
              <w:spacing w:after="0"/>
              <w:rPr>
                <w:sz w:val="22"/>
                <w:szCs w:val="22"/>
              </w:rPr>
            </w:pPr>
            <w:r w:rsidRPr="00C61290">
              <w:rPr>
                <w:sz w:val="22"/>
                <w:szCs w:val="22"/>
              </w:rPr>
              <w:t xml:space="preserve">In 2020, this public body </w:t>
            </w:r>
            <w:r w:rsidR="003D539E" w:rsidRPr="00C61290">
              <w:rPr>
                <w:sz w:val="22"/>
                <w:szCs w:val="22"/>
              </w:rPr>
              <w:t xml:space="preserve">moved from the </w:t>
            </w:r>
            <w:r w:rsidR="001E2258" w:rsidRPr="00C61290">
              <w:rPr>
                <w:b/>
                <w:sz w:val="22"/>
                <w:szCs w:val="22"/>
              </w:rPr>
              <w:t>Department of</w:t>
            </w:r>
            <w:r w:rsidR="001E2258" w:rsidRPr="00C61290">
              <w:rPr>
                <w:sz w:val="22"/>
                <w:szCs w:val="22"/>
              </w:rPr>
              <w:t xml:space="preserve"> </w:t>
            </w:r>
            <w:r w:rsidR="001E2258" w:rsidRPr="00C61290">
              <w:rPr>
                <w:b/>
                <w:sz w:val="22"/>
                <w:szCs w:val="22"/>
              </w:rPr>
              <w:t xml:space="preserve">the </w:t>
            </w:r>
            <w:r w:rsidR="00381416">
              <w:rPr>
                <w:b/>
                <w:sz w:val="22"/>
                <w:szCs w:val="22"/>
              </w:rPr>
              <w:t xml:space="preserve">Environment, Climate &amp; </w:t>
            </w:r>
            <w:r w:rsidR="003D539E" w:rsidRPr="00C61290">
              <w:rPr>
                <w:b/>
                <w:sz w:val="22"/>
                <w:szCs w:val="22"/>
              </w:rPr>
              <w:t xml:space="preserve">Communications to the </w:t>
            </w:r>
            <w:r w:rsidR="00046B63" w:rsidRPr="00C61290">
              <w:rPr>
                <w:b/>
                <w:sz w:val="22"/>
                <w:szCs w:val="22"/>
              </w:rPr>
              <w:t>Department</w:t>
            </w:r>
            <w:r w:rsidR="003D539E" w:rsidRPr="00C61290">
              <w:rPr>
                <w:b/>
                <w:sz w:val="22"/>
                <w:szCs w:val="22"/>
              </w:rPr>
              <w:t xml:space="preserve"> of</w:t>
            </w:r>
            <w:r w:rsidR="003D539E" w:rsidRPr="00C61290">
              <w:rPr>
                <w:sz w:val="22"/>
                <w:szCs w:val="22"/>
              </w:rPr>
              <w:t xml:space="preserve"> </w:t>
            </w:r>
            <w:r w:rsidR="003D539E" w:rsidRPr="00C61290">
              <w:rPr>
                <w:b/>
                <w:sz w:val="22"/>
                <w:szCs w:val="22"/>
              </w:rPr>
              <w:t>Tourism, Cult</w:t>
            </w:r>
            <w:r w:rsidR="00381416">
              <w:rPr>
                <w:b/>
                <w:sz w:val="22"/>
                <w:szCs w:val="22"/>
              </w:rPr>
              <w:t>ure, Arts, Gaeltacht, Sports &amp;</w:t>
            </w:r>
            <w:r w:rsidR="003D539E" w:rsidRPr="00C61290">
              <w:rPr>
                <w:b/>
                <w:sz w:val="22"/>
                <w:szCs w:val="22"/>
              </w:rPr>
              <w:t xml:space="preserve"> Media</w:t>
            </w:r>
          </w:p>
        </w:tc>
      </w:tr>
      <w:tr w:rsidR="00B74663" w:rsidRPr="00C61290" w14:paraId="5C9647B3" w14:textId="77777777" w:rsidTr="004575EF">
        <w:trPr>
          <w:trHeight w:val="140"/>
        </w:trPr>
        <w:tc>
          <w:tcPr>
            <w:tcW w:w="1985" w:type="dxa"/>
          </w:tcPr>
          <w:p w14:paraId="51C84F8F" w14:textId="1494F192" w:rsidR="00B74663" w:rsidRPr="00C61290" w:rsidRDefault="00B74663" w:rsidP="00B74663">
            <w:pPr>
              <w:spacing w:after="0"/>
              <w:rPr>
                <w:sz w:val="22"/>
                <w:szCs w:val="22"/>
              </w:rPr>
            </w:pPr>
            <w:proofErr w:type="spellStart"/>
            <w:r w:rsidRPr="00C61290">
              <w:rPr>
                <w:sz w:val="22"/>
                <w:szCs w:val="22"/>
              </w:rPr>
              <w:t>Raidió</w:t>
            </w:r>
            <w:proofErr w:type="spellEnd"/>
            <w:r w:rsidRPr="00C61290">
              <w:rPr>
                <w:sz w:val="22"/>
                <w:szCs w:val="22"/>
              </w:rPr>
              <w:t xml:space="preserve"> </w:t>
            </w:r>
            <w:proofErr w:type="spellStart"/>
            <w:r w:rsidRPr="00C61290">
              <w:rPr>
                <w:sz w:val="22"/>
                <w:szCs w:val="22"/>
              </w:rPr>
              <w:t>Teilifís</w:t>
            </w:r>
            <w:proofErr w:type="spellEnd"/>
            <w:r w:rsidRPr="00C61290">
              <w:rPr>
                <w:sz w:val="22"/>
                <w:szCs w:val="22"/>
              </w:rPr>
              <w:t xml:space="preserve"> Éireann (RTÉ)</w:t>
            </w:r>
          </w:p>
        </w:tc>
        <w:tc>
          <w:tcPr>
            <w:tcW w:w="1559" w:type="dxa"/>
          </w:tcPr>
          <w:p w14:paraId="0CA0FF1E" w14:textId="35D5B1A3" w:rsidR="00B74663" w:rsidRPr="00C61290" w:rsidRDefault="00B74663" w:rsidP="00DA01C4">
            <w:pPr>
              <w:spacing w:after="0"/>
              <w:jc w:val="right"/>
              <w:rPr>
                <w:sz w:val="22"/>
                <w:szCs w:val="22"/>
              </w:rPr>
            </w:pPr>
            <w:r w:rsidRPr="00C61290">
              <w:rPr>
                <w:sz w:val="22"/>
                <w:szCs w:val="22"/>
              </w:rPr>
              <w:t>1,831</w:t>
            </w:r>
          </w:p>
        </w:tc>
        <w:tc>
          <w:tcPr>
            <w:tcW w:w="1701" w:type="dxa"/>
          </w:tcPr>
          <w:p w14:paraId="1767E99C" w14:textId="16BED51F" w:rsidR="00B74663" w:rsidRPr="00C61290" w:rsidRDefault="00B74663" w:rsidP="00DA01C4">
            <w:pPr>
              <w:spacing w:after="0"/>
              <w:jc w:val="right"/>
              <w:rPr>
                <w:sz w:val="22"/>
                <w:szCs w:val="22"/>
              </w:rPr>
            </w:pPr>
            <w:r w:rsidRPr="00C61290">
              <w:rPr>
                <w:sz w:val="22"/>
                <w:szCs w:val="22"/>
              </w:rPr>
              <w:t>84 (4.6%)</w:t>
            </w:r>
          </w:p>
        </w:tc>
        <w:tc>
          <w:tcPr>
            <w:tcW w:w="1560" w:type="dxa"/>
          </w:tcPr>
          <w:p w14:paraId="0879B2A2" w14:textId="4BBABC1C" w:rsidR="00B74663" w:rsidRPr="00C61290" w:rsidRDefault="00B74663" w:rsidP="00DA01C4">
            <w:pPr>
              <w:spacing w:after="0"/>
              <w:jc w:val="right"/>
              <w:rPr>
                <w:sz w:val="22"/>
                <w:szCs w:val="22"/>
              </w:rPr>
            </w:pPr>
            <w:r w:rsidRPr="00C61290">
              <w:rPr>
                <w:sz w:val="22"/>
                <w:szCs w:val="22"/>
              </w:rPr>
              <w:t>1866</w:t>
            </w:r>
          </w:p>
        </w:tc>
        <w:tc>
          <w:tcPr>
            <w:tcW w:w="1671" w:type="dxa"/>
          </w:tcPr>
          <w:p w14:paraId="3FC6A3BA" w14:textId="09200165" w:rsidR="00B74663" w:rsidRPr="00C61290" w:rsidRDefault="00B74663" w:rsidP="00DA01C4">
            <w:pPr>
              <w:spacing w:after="0"/>
              <w:jc w:val="right"/>
              <w:rPr>
                <w:sz w:val="22"/>
                <w:szCs w:val="22"/>
              </w:rPr>
            </w:pPr>
            <w:r w:rsidRPr="00C61290">
              <w:rPr>
                <w:sz w:val="22"/>
                <w:szCs w:val="22"/>
              </w:rPr>
              <w:t>91 (4.9%)</w:t>
            </w:r>
          </w:p>
        </w:tc>
        <w:tc>
          <w:tcPr>
            <w:tcW w:w="2439" w:type="dxa"/>
          </w:tcPr>
          <w:p w14:paraId="4283FD39" w14:textId="3165CDFE" w:rsidR="00B74663" w:rsidRPr="00C61290" w:rsidRDefault="00B74663" w:rsidP="00B74663">
            <w:pPr>
              <w:spacing w:after="0"/>
              <w:rPr>
                <w:b/>
                <w:sz w:val="22"/>
                <w:szCs w:val="22"/>
              </w:rPr>
            </w:pPr>
            <w:r w:rsidRPr="00C61290">
              <w:rPr>
                <w:sz w:val="22"/>
                <w:szCs w:val="22"/>
              </w:rPr>
              <w:t xml:space="preserve">In 2020, this public body moved from the </w:t>
            </w:r>
            <w:r w:rsidRPr="00C61290">
              <w:rPr>
                <w:b/>
                <w:sz w:val="22"/>
                <w:szCs w:val="22"/>
              </w:rPr>
              <w:t>Department of</w:t>
            </w:r>
            <w:r w:rsidRPr="00C61290">
              <w:rPr>
                <w:sz w:val="22"/>
                <w:szCs w:val="22"/>
              </w:rPr>
              <w:t xml:space="preserve"> </w:t>
            </w:r>
            <w:r w:rsidR="00381416">
              <w:rPr>
                <w:b/>
                <w:sz w:val="22"/>
                <w:szCs w:val="22"/>
              </w:rPr>
              <w:t xml:space="preserve">the </w:t>
            </w:r>
            <w:r w:rsidR="00381416">
              <w:rPr>
                <w:b/>
                <w:sz w:val="22"/>
                <w:szCs w:val="22"/>
              </w:rPr>
              <w:lastRenderedPageBreak/>
              <w:t xml:space="preserve">Environment, Climate &amp; </w:t>
            </w:r>
            <w:r w:rsidRPr="00C61290">
              <w:rPr>
                <w:b/>
                <w:sz w:val="22"/>
                <w:szCs w:val="22"/>
              </w:rPr>
              <w:t xml:space="preserve">Communications to the </w:t>
            </w:r>
            <w:r w:rsidR="00046B63" w:rsidRPr="00C61290">
              <w:rPr>
                <w:b/>
                <w:sz w:val="22"/>
                <w:szCs w:val="22"/>
              </w:rPr>
              <w:t>Department</w:t>
            </w:r>
            <w:r w:rsidRPr="00C61290">
              <w:rPr>
                <w:b/>
                <w:sz w:val="22"/>
                <w:szCs w:val="22"/>
              </w:rPr>
              <w:t xml:space="preserve"> of</w:t>
            </w:r>
            <w:r w:rsidRPr="00C61290">
              <w:rPr>
                <w:sz w:val="22"/>
                <w:szCs w:val="22"/>
              </w:rPr>
              <w:t xml:space="preserve"> </w:t>
            </w:r>
            <w:r w:rsidRPr="00C61290">
              <w:rPr>
                <w:b/>
                <w:sz w:val="22"/>
                <w:szCs w:val="22"/>
              </w:rPr>
              <w:t>Tourism, Cult</w:t>
            </w:r>
            <w:r w:rsidR="00381416">
              <w:rPr>
                <w:b/>
                <w:sz w:val="22"/>
                <w:szCs w:val="22"/>
              </w:rPr>
              <w:t>ure, Arts, Gaeltacht, Sports &amp;</w:t>
            </w:r>
            <w:r w:rsidRPr="00C61290">
              <w:rPr>
                <w:b/>
                <w:sz w:val="22"/>
                <w:szCs w:val="22"/>
              </w:rPr>
              <w:t xml:space="preserve"> Media</w:t>
            </w:r>
          </w:p>
        </w:tc>
      </w:tr>
      <w:tr w:rsidR="00B74663" w:rsidRPr="00C61290" w14:paraId="1B0B9E94" w14:textId="77777777" w:rsidTr="004575EF">
        <w:trPr>
          <w:trHeight w:val="140"/>
        </w:trPr>
        <w:tc>
          <w:tcPr>
            <w:tcW w:w="1985" w:type="dxa"/>
          </w:tcPr>
          <w:p w14:paraId="664E0399" w14:textId="16F63586" w:rsidR="00B74663" w:rsidRPr="00C61290" w:rsidRDefault="00B74663" w:rsidP="00B74663">
            <w:pPr>
              <w:spacing w:after="0"/>
              <w:rPr>
                <w:sz w:val="22"/>
                <w:szCs w:val="22"/>
              </w:rPr>
            </w:pPr>
            <w:r w:rsidRPr="00C61290">
              <w:rPr>
                <w:sz w:val="22"/>
                <w:szCs w:val="22"/>
              </w:rPr>
              <w:lastRenderedPageBreak/>
              <w:t>TG4</w:t>
            </w:r>
          </w:p>
        </w:tc>
        <w:tc>
          <w:tcPr>
            <w:tcW w:w="1559" w:type="dxa"/>
          </w:tcPr>
          <w:p w14:paraId="59ECE1DE" w14:textId="742AF2B7" w:rsidR="00B74663" w:rsidRPr="00C61290" w:rsidRDefault="00B74663" w:rsidP="00DA01C4">
            <w:pPr>
              <w:spacing w:after="0"/>
              <w:jc w:val="right"/>
              <w:rPr>
                <w:sz w:val="22"/>
                <w:szCs w:val="22"/>
              </w:rPr>
            </w:pPr>
            <w:r w:rsidRPr="00C61290">
              <w:rPr>
                <w:sz w:val="22"/>
                <w:szCs w:val="22"/>
              </w:rPr>
              <w:t>86</w:t>
            </w:r>
          </w:p>
        </w:tc>
        <w:tc>
          <w:tcPr>
            <w:tcW w:w="1701" w:type="dxa"/>
          </w:tcPr>
          <w:p w14:paraId="6FA1E0F4" w14:textId="161E7CC3" w:rsidR="00B74663" w:rsidRPr="00C61290" w:rsidRDefault="00B74663" w:rsidP="00DA01C4">
            <w:pPr>
              <w:spacing w:after="0"/>
              <w:jc w:val="right"/>
              <w:rPr>
                <w:sz w:val="22"/>
                <w:szCs w:val="22"/>
              </w:rPr>
            </w:pPr>
            <w:r w:rsidRPr="00C61290">
              <w:rPr>
                <w:sz w:val="22"/>
                <w:szCs w:val="22"/>
              </w:rPr>
              <w:t>3 (3.5%)</w:t>
            </w:r>
          </w:p>
        </w:tc>
        <w:tc>
          <w:tcPr>
            <w:tcW w:w="1560" w:type="dxa"/>
          </w:tcPr>
          <w:p w14:paraId="303FF2A4" w14:textId="0F0125EB" w:rsidR="00B74663" w:rsidRPr="00C61290" w:rsidRDefault="00B74663" w:rsidP="00DA01C4">
            <w:pPr>
              <w:spacing w:after="0"/>
              <w:jc w:val="right"/>
              <w:rPr>
                <w:sz w:val="22"/>
                <w:szCs w:val="22"/>
              </w:rPr>
            </w:pPr>
            <w:r w:rsidRPr="00C61290">
              <w:rPr>
                <w:sz w:val="22"/>
                <w:szCs w:val="22"/>
              </w:rPr>
              <w:t>88</w:t>
            </w:r>
          </w:p>
        </w:tc>
        <w:tc>
          <w:tcPr>
            <w:tcW w:w="1671" w:type="dxa"/>
          </w:tcPr>
          <w:p w14:paraId="204C5D1D" w14:textId="039684BD" w:rsidR="00B74663" w:rsidRPr="00C61290" w:rsidRDefault="00B74663" w:rsidP="00DA01C4">
            <w:pPr>
              <w:spacing w:after="0"/>
              <w:jc w:val="right"/>
              <w:rPr>
                <w:sz w:val="22"/>
                <w:szCs w:val="22"/>
              </w:rPr>
            </w:pPr>
            <w:r w:rsidRPr="00C61290">
              <w:rPr>
                <w:sz w:val="22"/>
                <w:szCs w:val="22"/>
              </w:rPr>
              <w:t>4 (4.5%)</w:t>
            </w:r>
          </w:p>
        </w:tc>
        <w:tc>
          <w:tcPr>
            <w:tcW w:w="2439" w:type="dxa"/>
          </w:tcPr>
          <w:p w14:paraId="2C9CEBB7" w14:textId="5E120796" w:rsidR="00B74663" w:rsidRPr="00C61290" w:rsidRDefault="00B74663" w:rsidP="00B74663">
            <w:pPr>
              <w:spacing w:after="0"/>
              <w:rPr>
                <w:b/>
                <w:sz w:val="22"/>
                <w:szCs w:val="22"/>
              </w:rPr>
            </w:pPr>
            <w:r w:rsidRPr="00C61290">
              <w:rPr>
                <w:sz w:val="22"/>
                <w:szCs w:val="22"/>
              </w:rPr>
              <w:t xml:space="preserve">In 2020, this public body moved from the </w:t>
            </w:r>
            <w:r w:rsidRPr="00C61290">
              <w:rPr>
                <w:b/>
                <w:sz w:val="22"/>
                <w:szCs w:val="22"/>
              </w:rPr>
              <w:t>Department of</w:t>
            </w:r>
            <w:r w:rsidRPr="00C61290">
              <w:rPr>
                <w:sz w:val="22"/>
                <w:szCs w:val="22"/>
              </w:rPr>
              <w:t xml:space="preserve"> </w:t>
            </w:r>
            <w:r w:rsidRPr="00C61290">
              <w:rPr>
                <w:b/>
                <w:sz w:val="22"/>
                <w:szCs w:val="22"/>
              </w:rPr>
              <w:t>the Envir</w:t>
            </w:r>
            <w:r w:rsidR="00381416">
              <w:rPr>
                <w:b/>
                <w:sz w:val="22"/>
                <w:szCs w:val="22"/>
              </w:rPr>
              <w:t xml:space="preserve">onment, Climate &amp; </w:t>
            </w:r>
            <w:r w:rsidRPr="00C61290">
              <w:rPr>
                <w:b/>
                <w:sz w:val="22"/>
                <w:szCs w:val="22"/>
              </w:rPr>
              <w:t xml:space="preserve">Communications to the </w:t>
            </w:r>
            <w:r w:rsidR="00046B63" w:rsidRPr="00C61290">
              <w:rPr>
                <w:b/>
                <w:sz w:val="22"/>
                <w:szCs w:val="22"/>
              </w:rPr>
              <w:t>Department</w:t>
            </w:r>
            <w:r w:rsidRPr="00C61290">
              <w:rPr>
                <w:b/>
                <w:sz w:val="22"/>
                <w:szCs w:val="22"/>
              </w:rPr>
              <w:t xml:space="preserve"> of</w:t>
            </w:r>
            <w:r w:rsidRPr="00C61290">
              <w:rPr>
                <w:sz w:val="22"/>
                <w:szCs w:val="22"/>
              </w:rPr>
              <w:t xml:space="preserve"> </w:t>
            </w:r>
            <w:r w:rsidRPr="00C61290">
              <w:rPr>
                <w:b/>
                <w:sz w:val="22"/>
                <w:szCs w:val="22"/>
              </w:rPr>
              <w:t>Tourism, Cult</w:t>
            </w:r>
            <w:r w:rsidR="00381416">
              <w:rPr>
                <w:b/>
                <w:sz w:val="22"/>
                <w:szCs w:val="22"/>
              </w:rPr>
              <w:t>ure, Arts, Gaeltacht, Sports &amp;</w:t>
            </w:r>
            <w:r w:rsidRPr="00C61290">
              <w:rPr>
                <w:b/>
                <w:sz w:val="22"/>
                <w:szCs w:val="22"/>
              </w:rPr>
              <w:t xml:space="preserve"> Media</w:t>
            </w:r>
          </w:p>
        </w:tc>
      </w:tr>
      <w:tr w:rsidR="004575EF" w:rsidRPr="00C61290" w14:paraId="55F5F994" w14:textId="77777777" w:rsidTr="004575EF">
        <w:trPr>
          <w:trHeight w:val="140"/>
        </w:trPr>
        <w:tc>
          <w:tcPr>
            <w:tcW w:w="1985" w:type="dxa"/>
          </w:tcPr>
          <w:p w14:paraId="4B1517A8" w14:textId="4CAE0DAC" w:rsidR="004575EF" w:rsidRPr="00C61290" w:rsidRDefault="001E2258" w:rsidP="004575EF">
            <w:pPr>
              <w:spacing w:after="0"/>
              <w:rPr>
                <w:sz w:val="22"/>
                <w:szCs w:val="22"/>
              </w:rPr>
            </w:pPr>
            <w:r w:rsidRPr="00C61290">
              <w:rPr>
                <w:sz w:val="22"/>
                <w:szCs w:val="22"/>
              </w:rPr>
              <w:t>Fáilte Ireland</w:t>
            </w:r>
          </w:p>
        </w:tc>
        <w:tc>
          <w:tcPr>
            <w:tcW w:w="1559" w:type="dxa"/>
          </w:tcPr>
          <w:p w14:paraId="033962EC" w14:textId="460E833E" w:rsidR="004575EF" w:rsidRPr="00C61290" w:rsidRDefault="004575EF" w:rsidP="00DA01C4">
            <w:pPr>
              <w:spacing w:after="0"/>
              <w:jc w:val="right"/>
              <w:rPr>
                <w:sz w:val="22"/>
                <w:szCs w:val="22"/>
              </w:rPr>
            </w:pPr>
            <w:r w:rsidRPr="00C61290">
              <w:rPr>
                <w:sz w:val="22"/>
                <w:szCs w:val="22"/>
              </w:rPr>
              <w:t>392</w:t>
            </w:r>
          </w:p>
        </w:tc>
        <w:tc>
          <w:tcPr>
            <w:tcW w:w="1701" w:type="dxa"/>
          </w:tcPr>
          <w:p w14:paraId="4B94B7DF" w14:textId="526DC8D4" w:rsidR="004575EF" w:rsidRPr="00C61290" w:rsidRDefault="004575EF" w:rsidP="00DA01C4">
            <w:pPr>
              <w:spacing w:after="0"/>
              <w:jc w:val="right"/>
              <w:rPr>
                <w:sz w:val="22"/>
                <w:szCs w:val="22"/>
              </w:rPr>
            </w:pPr>
            <w:r w:rsidRPr="00C61290">
              <w:rPr>
                <w:sz w:val="22"/>
                <w:szCs w:val="22"/>
              </w:rPr>
              <w:t>8</w:t>
            </w:r>
            <w:r w:rsidR="001E2258" w:rsidRPr="00C61290">
              <w:rPr>
                <w:sz w:val="22"/>
                <w:szCs w:val="22"/>
              </w:rPr>
              <w:t xml:space="preserve"> (2%)</w:t>
            </w:r>
          </w:p>
        </w:tc>
        <w:tc>
          <w:tcPr>
            <w:tcW w:w="1560" w:type="dxa"/>
          </w:tcPr>
          <w:p w14:paraId="235ED270" w14:textId="6C4492A1" w:rsidR="004575EF" w:rsidRPr="00C61290" w:rsidRDefault="001E2258" w:rsidP="00DA01C4">
            <w:pPr>
              <w:spacing w:after="0"/>
              <w:jc w:val="right"/>
              <w:rPr>
                <w:sz w:val="22"/>
                <w:szCs w:val="22"/>
              </w:rPr>
            </w:pPr>
            <w:r w:rsidRPr="00C61290">
              <w:rPr>
                <w:sz w:val="22"/>
                <w:szCs w:val="22"/>
              </w:rPr>
              <w:t>376</w:t>
            </w:r>
          </w:p>
        </w:tc>
        <w:tc>
          <w:tcPr>
            <w:tcW w:w="1671" w:type="dxa"/>
          </w:tcPr>
          <w:p w14:paraId="07BBD6CD" w14:textId="0FEB5405" w:rsidR="004575EF" w:rsidRPr="00C61290" w:rsidRDefault="001E2258" w:rsidP="00DA01C4">
            <w:pPr>
              <w:spacing w:after="0"/>
              <w:jc w:val="right"/>
              <w:rPr>
                <w:sz w:val="22"/>
                <w:szCs w:val="22"/>
              </w:rPr>
            </w:pPr>
            <w:r w:rsidRPr="00C61290">
              <w:rPr>
                <w:sz w:val="22"/>
                <w:szCs w:val="22"/>
              </w:rPr>
              <w:t>7 (1.9%)</w:t>
            </w:r>
          </w:p>
        </w:tc>
        <w:tc>
          <w:tcPr>
            <w:tcW w:w="2439" w:type="dxa"/>
          </w:tcPr>
          <w:p w14:paraId="4C2C2E38" w14:textId="36A38617" w:rsidR="004575EF" w:rsidRPr="00C61290" w:rsidRDefault="001E2258" w:rsidP="004575EF">
            <w:pPr>
              <w:spacing w:after="0"/>
              <w:rPr>
                <w:sz w:val="22"/>
                <w:szCs w:val="22"/>
              </w:rPr>
            </w:pPr>
            <w:r w:rsidRPr="00C61290">
              <w:rPr>
                <w:b/>
                <w:sz w:val="22"/>
                <w:szCs w:val="22"/>
              </w:rPr>
              <w:t>In 2020, this public body moved from the Dep</w:t>
            </w:r>
            <w:r w:rsidR="00BD32A8" w:rsidRPr="00C61290">
              <w:rPr>
                <w:b/>
                <w:sz w:val="22"/>
                <w:szCs w:val="22"/>
              </w:rPr>
              <w:t>a</w:t>
            </w:r>
            <w:r w:rsidRPr="00C61290">
              <w:rPr>
                <w:b/>
                <w:sz w:val="22"/>
                <w:szCs w:val="22"/>
              </w:rPr>
              <w:t>rtment of Transport to the</w:t>
            </w:r>
            <w:r w:rsidRPr="00C61290">
              <w:rPr>
                <w:sz w:val="22"/>
                <w:szCs w:val="22"/>
              </w:rPr>
              <w:t xml:space="preserve"> </w:t>
            </w:r>
            <w:r w:rsidR="00046B63" w:rsidRPr="00C61290">
              <w:rPr>
                <w:b/>
                <w:sz w:val="22"/>
                <w:szCs w:val="22"/>
              </w:rPr>
              <w:t>Department</w:t>
            </w:r>
            <w:r w:rsidRPr="00C61290">
              <w:rPr>
                <w:b/>
                <w:sz w:val="22"/>
                <w:szCs w:val="22"/>
              </w:rPr>
              <w:t xml:space="preserve"> of</w:t>
            </w:r>
            <w:r w:rsidRPr="00C61290">
              <w:rPr>
                <w:sz w:val="22"/>
                <w:szCs w:val="22"/>
              </w:rPr>
              <w:t xml:space="preserve"> </w:t>
            </w:r>
            <w:r w:rsidRPr="00C61290">
              <w:rPr>
                <w:b/>
                <w:sz w:val="22"/>
                <w:szCs w:val="22"/>
              </w:rPr>
              <w:t>Tourism, Culture, Arts</w:t>
            </w:r>
            <w:r w:rsidR="00381416">
              <w:rPr>
                <w:b/>
                <w:sz w:val="22"/>
                <w:szCs w:val="22"/>
              </w:rPr>
              <w:t>, Gaeltacht, Sports &amp;</w:t>
            </w:r>
            <w:r w:rsidRPr="00C61290">
              <w:rPr>
                <w:b/>
                <w:sz w:val="22"/>
                <w:szCs w:val="22"/>
              </w:rPr>
              <w:t xml:space="preserve"> Media</w:t>
            </w:r>
          </w:p>
        </w:tc>
      </w:tr>
      <w:tr w:rsidR="00E230AC" w:rsidRPr="00C61290" w14:paraId="086058BA" w14:textId="77777777" w:rsidTr="00241603">
        <w:tc>
          <w:tcPr>
            <w:tcW w:w="1985" w:type="dxa"/>
          </w:tcPr>
          <w:p w14:paraId="5874776F" w14:textId="55E0E670" w:rsidR="00E230AC" w:rsidRPr="00C61290" w:rsidRDefault="00E230AC" w:rsidP="00E230AC">
            <w:pPr>
              <w:spacing w:after="0"/>
              <w:rPr>
                <w:sz w:val="22"/>
                <w:szCs w:val="22"/>
              </w:rPr>
            </w:pPr>
            <w:r w:rsidRPr="00C61290">
              <w:rPr>
                <w:sz w:val="22"/>
                <w:szCs w:val="22"/>
              </w:rPr>
              <w:t xml:space="preserve">Sport Ireland </w:t>
            </w:r>
          </w:p>
        </w:tc>
        <w:tc>
          <w:tcPr>
            <w:tcW w:w="1559" w:type="dxa"/>
          </w:tcPr>
          <w:p w14:paraId="0716C0E8" w14:textId="0E37B270" w:rsidR="00E230AC" w:rsidRPr="00C61290" w:rsidRDefault="00E230AC" w:rsidP="00DA01C4">
            <w:pPr>
              <w:spacing w:after="0"/>
              <w:jc w:val="right"/>
              <w:rPr>
                <w:sz w:val="22"/>
                <w:szCs w:val="22"/>
              </w:rPr>
            </w:pPr>
            <w:r w:rsidRPr="00C61290">
              <w:rPr>
                <w:sz w:val="22"/>
                <w:szCs w:val="22"/>
              </w:rPr>
              <w:t>44</w:t>
            </w:r>
          </w:p>
        </w:tc>
        <w:tc>
          <w:tcPr>
            <w:tcW w:w="1701" w:type="dxa"/>
          </w:tcPr>
          <w:p w14:paraId="0EF3471F" w14:textId="54DD5892" w:rsidR="00E230AC" w:rsidRPr="00C61290" w:rsidRDefault="00E230AC" w:rsidP="00DA01C4">
            <w:pPr>
              <w:spacing w:after="0"/>
              <w:jc w:val="right"/>
              <w:rPr>
                <w:sz w:val="22"/>
                <w:szCs w:val="22"/>
              </w:rPr>
            </w:pPr>
            <w:r w:rsidRPr="00C61290">
              <w:rPr>
                <w:sz w:val="22"/>
                <w:szCs w:val="22"/>
              </w:rPr>
              <w:t>2(4.5%)</w:t>
            </w:r>
          </w:p>
        </w:tc>
        <w:tc>
          <w:tcPr>
            <w:tcW w:w="1560" w:type="dxa"/>
          </w:tcPr>
          <w:p w14:paraId="25FC24A3" w14:textId="0DBB5914" w:rsidR="00E230AC" w:rsidRPr="00C61290" w:rsidRDefault="00E230AC" w:rsidP="00DA01C4">
            <w:pPr>
              <w:spacing w:after="0"/>
              <w:jc w:val="right"/>
              <w:rPr>
                <w:sz w:val="22"/>
                <w:szCs w:val="22"/>
              </w:rPr>
            </w:pPr>
            <w:r w:rsidRPr="00C61290">
              <w:rPr>
                <w:sz w:val="22"/>
                <w:szCs w:val="22"/>
              </w:rPr>
              <w:t>51</w:t>
            </w:r>
          </w:p>
        </w:tc>
        <w:tc>
          <w:tcPr>
            <w:tcW w:w="1671" w:type="dxa"/>
          </w:tcPr>
          <w:p w14:paraId="551659C7" w14:textId="141CA42E" w:rsidR="00E230AC" w:rsidRPr="00C61290" w:rsidRDefault="00E230AC" w:rsidP="00DA01C4">
            <w:pPr>
              <w:spacing w:after="0"/>
              <w:jc w:val="right"/>
              <w:rPr>
                <w:sz w:val="22"/>
                <w:szCs w:val="22"/>
              </w:rPr>
            </w:pPr>
            <w:r w:rsidRPr="00C61290">
              <w:rPr>
                <w:sz w:val="22"/>
                <w:szCs w:val="22"/>
              </w:rPr>
              <w:t>2 (3.9%)</w:t>
            </w:r>
          </w:p>
        </w:tc>
        <w:tc>
          <w:tcPr>
            <w:tcW w:w="2439" w:type="dxa"/>
          </w:tcPr>
          <w:p w14:paraId="557F1BF5" w14:textId="6A8D35E7" w:rsidR="00E230AC" w:rsidRPr="00C61290" w:rsidRDefault="00E230AC" w:rsidP="00E230AC">
            <w:pPr>
              <w:spacing w:after="0"/>
              <w:rPr>
                <w:sz w:val="22"/>
                <w:szCs w:val="22"/>
              </w:rPr>
            </w:pPr>
            <w:r w:rsidRPr="00C61290">
              <w:rPr>
                <w:b/>
                <w:sz w:val="22"/>
                <w:szCs w:val="22"/>
              </w:rPr>
              <w:t>In 2020, this public body moved from the Dep</w:t>
            </w:r>
            <w:r w:rsidR="00BD32A8" w:rsidRPr="00C61290">
              <w:rPr>
                <w:b/>
                <w:sz w:val="22"/>
                <w:szCs w:val="22"/>
              </w:rPr>
              <w:t>a</w:t>
            </w:r>
            <w:r w:rsidRPr="00C61290">
              <w:rPr>
                <w:b/>
                <w:sz w:val="22"/>
                <w:szCs w:val="22"/>
              </w:rPr>
              <w:t>rtment of Transport to the</w:t>
            </w:r>
            <w:r w:rsidRPr="00C61290">
              <w:rPr>
                <w:sz w:val="22"/>
                <w:szCs w:val="22"/>
              </w:rPr>
              <w:t xml:space="preserve"> </w:t>
            </w:r>
            <w:r w:rsidR="00046B63" w:rsidRPr="00C61290">
              <w:rPr>
                <w:b/>
                <w:sz w:val="22"/>
                <w:szCs w:val="22"/>
              </w:rPr>
              <w:t>Department</w:t>
            </w:r>
            <w:r w:rsidRPr="00C61290">
              <w:rPr>
                <w:b/>
                <w:sz w:val="22"/>
                <w:szCs w:val="22"/>
              </w:rPr>
              <w:t xml:space="preserve"> of</w:t>
            </w:r>
            <w:r w:rsidRPr="00C61290">
              <w:rPr>
                <w:sz w:val="22"/>
                <w:szCs w:val="22"/>
              </w:rPr>
              <w:t xml:space="preserve"> </w:t>
            </w:r>
            <w:r w:rsidRPr="00C61290">
              <w:rPr>
                <w:b/>
                <w:sz w:val="22"/>
                <w:szCs w:val="22"/>
              </w:rPr>
              <w:t>Tourism, Cult</w:t>
            </w:r>
            <w:r w:rsidR="00381416">
              <w:rPr>
                <w:b/>
                <w:sz w:val="22"/>
                <w:szCs w:val="22"/>
              </w:rPr>
              <w:t>ure, Arts, Gaeltacht, Sports &amp;</w:t>
            </w:r>
            <w:r w:rsidRPr="00C61290">
              <w:rPr>
                <w:b/>
                <w:sz w:val="22"/>
                <w:szCs w:val="22"/>
              </w:rPr>
              <w:t xml:space="preserve"> Media</w:t>
            </w:r>
          </w:p>
        </w:tc>
      </w:tr>
      <w:tr w:rsidR="00BD32A8" w:rsidRPr="00C61290" w14:paraId="7DDF1509" w14:textId="77777777" w:rsidTr="00241603">
        <w:tc>
          <w:tcPr>
            <w:tcW w:w="1985" w:type="dxa"/>
          </w:tcPr>
          <w:p w14:paraId="73389F6C" w14:textId="13D1A914" w:rsidR="00BD32A8" w:rsidRPr="00C61290" w:rsidRDefault="00BD32A8" w:rsidP="00BD32A8">
            <w:pPr>
              <w:spacing w:after="0"/>
              <w:rPr>
                <w:sz w:val="22"/>
                <w:szCs w:val="22"/>
              </w:rPr>
            </w:pPr>
            <w:r w:rsidRPr="00C61290">
              <w:rPr>
                <w:sz w:val="22"/>
                <w:szCs w:val="22"/>
              </w:rPr>
              <w:t xml:space="preserve">Tourism Ireland </w:t>
            </w:r>
          </w:p>
        </w:tc>
        <w:tc>
          <w:tcPr>
            <w:tcW w:w="1559" w:type="dxa"/>
          </w:tcPr>
          <w:p w14:paraId="5E48F9DA" w14:textId="651F7783" w:rsidR="00BD32A8" w:rsidRPr="00C61290" w:rsidRDefault="00BD32A8" w:rsidP="00DA01C4">
            <w:pPr>
              <w:spacing w:after="0"/>
              <w:jc w:val="right"/>
              <w:rPr>
                <w:sz w:val="22"/>
                <w:szCs w:val="22"/>
              </w:rPr>
            </w:pPr>
            <w:r w:rsidRPr="00C61290">
              <w:rPr>
                <w:sz w:val="22"/>
                <w:szCs w:val="22"/>
              </w:rPr>
              <w:t>46</w:t>
            </w:r>
          </w:p>
        </w:tc>
        <w:tc>
          <w:tcPr>
            <w:tcW w:w="1701" w:type="dxa"/>
          </w:tcPr>
          <w:p w14:paraId="30A617B5" w14:textId="1AA5B1F0" w:rsidR="00BD32A8" w:rsidRPr="00C61290" w:rsidRDefault="00BD32A8" w:rsidP="00DA01C4">
            <w:pPr>
              <w:spacing w:after="0"/>
              <w:jc w:val="right"/>
              <w:rPr>
                <w:sz w:val="22"/>
                <w:szCs w:val="22"/>
              </w:rPr>
            </w:pPr>
            <w:r w:rsidRPr="00C61290">
              <w:rPr>
                <w:sz w:val="22"/>
                <w:szCs w:val="22"/>
              </w:rPr>
              <w:t>2 (4.3%)</w:t>
            </w:r>
          </w:p>
        </w:tc>
        <w:tc>
          <w:tcPr>
            <w:tcW w:w="1560" w:type="dxa"/>
          </w:tcPr>
          <w:p w14:paraId="6EE849BA" w14:textId="4EAB0662" w:rsidR="00BD32A8" w:rsidRPr="00C61290" w:rsidRDefault="00BD32A8" w:rsidP="00DA01C4">
            <w:pPr>
              <w:spacing w:after="0"/>
              <w:jc w:val="right"/>
              <w:rPr>
                <w:sz w:val="22"/>
                <w:szCs w:val="22"/>
              </w:rPr>
            </w:pPr>
            <w:r w:rsidRPr="00C61290">
              <w:rPr>
                <w:sz w:val="22"/>
                <w:szCs w:val="22"/>
              </w:rPr>
              <w:t>161</w:t>
            </w:r>
          </w:p>
        </w:tc>
        <w:tc>
          <w:tcPr>
            <w:tcW w:w="1671" w:type="dxa"/>
          </w:tcPr>
          <w:p w14:paraId="60614FA4" w14:textId="783E2D09" w:rsidR="00BD32A8" w:rsidRPr="00C61290" w:rsidRDefault="00BD32A8" w:rsidP="00DA01C4">
            <w:pPr>
              <w:spacing w:after="0"/>
              <w:jc w:val="right"/>
              <w:rPr>
                <w:sz w:val="22"/>
                <w:szCs w:val="22"/>
              </w:rPr>
            </w:pPr>
            <w:r w:rsidRPr="00C61290">
              <w:rPr>
                <w:sz w:val="22"/>
                <w:szCs w:val="22"/>
              </w:rPr>
              <w:t>0 (0%)</w:t>
            </w:r>
          </w:p>
        </w:tc>
        <w:tc>
          <w:tcPr>
            <w:tcW w:w="2439" w:type="dxa"/>
          </w:tcPr>
          <w:p w14:paraId="10393626" w14:textId="388544CD" w:rsidR="00BD32A8" w:rsidRPr="00C61290" w:rsidRDefault="00BD32A8" w:rsidP="00BD32A8">
            <w:pPr>
              <w:spacing w:after="0"/>
              <w:rPr>
                <w:sz w:val="22"/>
                <w:szCs w:val="22"/>
              </w:rPr>
            </w:pPr>
            <w:r w:rsidRPr="00C61290">
              <w:rPr>
                <w:b/>
                <w:sz w:val="22"/>
                <w:szCs w:val="22"/>
              </w:rPr>
              <w:t>In 2020, this public body moved from the Department of Transport to the</w:t>
            </w:r>
            <w:r w:rsidRPr="00C61290">
              <w:rPr>
                <w:sz w:val="22"/>
                <w:szCs w:val="22"/>
              </w:rPr>
              <w:t xml:space="preserve"> </w:t>
            </w:r>
            <w:r w:rsidR="00046B63" w:rsidRPr="00C61290">
              <w:rPr>
                <w:b/>
                <w:sz w:val="22"/>
                <w:szCs w:val="22"/>
              </w:rPr>
              <w:t>Department</w:t>
            </w:r>
            <w:r w:rsidRPr="00C61290">
              <w:rPr>
                <w:b/>
                <w:sz w:val="22"/>
                <w:szCs w:val="22"/>
              </w:rPr>
              <w:t xml:space="preserve"> of</w:t>
            </w:r>
            <w:r w:rsidRPr="00C61290">
              <w:rPr>
                <w:sz w:val="22"/>
                <w:szCs w:val="22"/>
              </w:rPr>
              <w:t xml:space="preserve"> </w:t>
            </w:r>
            <w:r w:rsidRPr="00C61290">
              <w:rPr>
                <w:b/>
                <w:sz w:val="22"/>
                <w:szCs w:val="22"/>
              </w:rPr>
              <w:t>Tourism, Cult</w:t>
            </w:r>
            <w:r w:rsidR="00381416">
              <w:rPr>
                <w:b/>
                <w:sz w:val="22"/>
                <w:szCs w:val="22"/>
              </w:rPr>
              <w:t>ure, Arts, Gaeltacht, Sports &amp;</w:t>
            </w:r>
            <w:r w:rsidRPr="00C61290">
              <w:rPr>
                <w:b/>
                <w:sz w:val="22"/>
                <w:szCs w:val="22"/>
              </w:rPr>
              <w:t xml:space="preserve"> Media</w:t>
            </w:r>
          </w:p>
        </w:tc>
      </w:tr>
      <w:tr w:rsidR="00A67879" w:rsidRPr="00C61290" w14:paraId="77CBBB3B" w14:textId="77777777" w:rsidTr="00241603">
        <w:tc>
          <w:tcPr>
            <w:tcW w:w="1985" w:type="dxa"/>
          </w:tcPr>
          <w:p w14:paraId="7236F42D" w14:textId="5C84EC04" w:rsidR="00A67879" w:rsidRPr="00C61290" w:rsidRDefault="00A67879" w:rsidP="00A67879">
            <w:pPr>
              <w:spacing w:after="0"/>
              <w:rPr>
                <w:sz w:val="22"/>
                <w:szCs w:val="22"/>
              </w:rPr>
            </w:pPr>
            <w:r w:rsidRPr="00C61290">
              <w:rPr>
                <w:sz w:val="22"/>
                <w:szCs w:val="22"/>
              </w:rPr>
              <w:t>Heritage Council</w:t>
            </w:r>
          </w:p>
        </w:tc>
        <w:tc>
          <w:tcPr>
            <w:tcW w:w="1559" w:type="dxa"/>
          </w:tcPr>
          <w:p w14:paraId="41425091" w14:textId="668536B5" w:rsidR="00A67879" w:rsidRPr="00C61290" w:rsidRDefault="00A67879" w:rsidP="00DA01C4">
            <w:pPr>
              <w:spacing w:after="0"/>
              <w:jc w:val="right"/>
              <w:rPr>
                <w:sz w:val="22"/>
                <w:szCs w:val="22"/>
              </w:rPr>
            </w:pPr>
            <w:r w:rsidRPr="00C61290">
              <w:rPr>
                <w:sz w:val="22"/>
                <w:szCs w:val="22"/>
              </w:rPr>
              <w:t>14</w:t>
            </w:r>
          </w:p>
        </w:tc>
        <w:tc>
          <w:tcPr>
            <w:tcW w:w="1701" w:type="dxa"/>
          </w:tcPr>
          <w:p w14:paraId="2819AC02" w14:textId="1897C62B" w:rsidR="00A67879" w:rsidRPr="00C61290" w:rsidRDefault="00A67879" w:rsidP="00DA01C4">
            <w:pPr>
              <w:spacing w:after="0"/>
              <w:jc w:val="right"/>
              <w:rPr>
                <w:sz w:val="22"/>
                <w:szCs w:val="22"/>
              </w:rPr>
            </w:pPr>
            <w:r w:rsidRPr="00C61290">
              <w:rPr>
                <w:sz w:val="22"/>
                <w:szCs w:val="22"/>
              </w:rPr>
              <w:t>0 (0%)</w:t>
            </w:r>
          </w:p>
        </w:tc>
        <w:tc>
          <w:tcPr>
            <w:tcW w:w="1560" w:type="dxa"/>
          </w:tcPr>
          <w:p w14:paraId="7BE8A0B0" w14:textId="4BF9D80B" w:rsidR="00A67879" w:rsidRPr="00C61290" w:rsidRDefault="00A67879" w:rsidP="00DA01C4">
            <w:pPr>
              <w:spacing w:after="0"/>
              <w:jc w:val="right"/>
              <w:rPr>
                <w:sz w:val="22"/>
                <w:szCs w:val="22"/>
              </w:rPr>
            </w:pPr>
            <w:r w:rsidRPr="00C61290">
              <w:rPr>
                <w:sz w:val="22"/>
                <w:szCs w:val="22"/>
              </w:rPr>
              <w:t>15</w:t>
            </w:r>
          </w:p>
        </w:tc>
        <w:tc>
          <w:tcPr>
            <w:tcW w:w="1671" w:type="dxa"/>
          </w:tcPr>
          <w:p w14:paraId="26698995" w14:textId="202690FC" w:rsidR="00A67879" w:rsidRPr="00C61290" w:rsidRDefault="00A67879" w:rsidP="00DA01C4">
            <w:pPr>
              <w:spacing w:after="0"/>
              <w:jc w:val="right"/>
              <w:rPr>
                <w:sz w:val="22"/>
                <w:szCs w:val="22"/>
              </w:rPr>
            </w:pPr>
            <w:r w:rsidRPr="00C61290">
              <w:rPr>
                <w:sz w:val="22"/>
                <w:szCs w:val="22"/>
              </w:rPr>
              <w:t>0 (0%)</w:t>
            </w:r>
          </w:p>
        </w:tc>
        <w:tc>
          <w:tcPr>
            <w:tcW w:w="2439" w:type="dxa"/>
          </w:tcPr>
          <w:p w14:paraId="39CFE688" w14:textId="508B9099" w:rsidR="00A67879" w:rsidRPr="00C61290" w:rsidRDefault="00A67879" w:rsidP="00A67879">
            <w:pPr>
              <w:spacing w:after="0"/>
              <w:rPr>
                <w:sz w:val="22"/>
                <w:szCs w:val="22"/>
              </w:rPr>
            </w:pPr>
            <w:r w:rsidRPr="00C61290">
              <w:rPr>
                <w:b/>
                <w:sz w:val="22"/>
                <w:szCs w:val="22"/>
              </w:rPr>
              <w:t xml:space="preserve">In 2020, this public body moved from the Department of </w:t>
            </w:r>
            <w:r w:rsidRPr="00C61290">
              <w:rPr>
                <w:b/>
                <w:sz w:val="22"/>
                <w:szCs w:val="22"/>
              </w:rPr>
              <w:lastRenderedPageBreak/>
              <w:t>Tourism, Culture, Arts, Gaeltacht</w:t>
            </w:r>
            <w:r w:rsidR="00381416">
              <w:rPr>
                <w:b/>
                <w:sz w:val="22"/>
                <w:szCs w:val="22"/>
              </w:rPr>
              <w:t>, Sports &amp;</w:t>
            </w:r>
            <w:r w:rsidRPr="00C61290">
              <w:rPr>
                <w:b/>
                <w:sz w:val="22"/>
                <w:szCs w:val="22"/>
              </w:rPr>
              <w:t xml:space="preserve"> Media to the </w:t>
            </w:r>
            <w:r w:rsidRPr="00C61290">
              <w:rPr>
                <w:rFonts w:cs="Calibri"/>
                <w:b/>
                <w:color w:val="000000"/>
                <w:sz w:val="22"/>
                <w:szCs w:val="22"/>
              </w:rPr>
              <w:t>Department of Housing, Local Government &amp; Heritage</w:t>
            </w:r>
          </w:p>
        </w:tc>
      </w:tr>
      <w:tr w:rsidR="00697982" w:rsidRPr="00C61290" w14:paraId="3B3512DC" w14:textId="77777777" w:rsidTr="00241603">
        <w:tc>
          <w:tcPr>
            <w:tcW w:w="1985" w:type="dxa"/>
          </w:tcPr>
          <w:p w14:paraId="5DDABFBE" w14:textId="3C347B82" w:rsidR="00697982" w:rsidRPr="00C61290" w:rsidRDefault="00697982" w:rsidP="00697982">
            <w:pPr>
              <w:spacing w:after="0"/>
              <w:rPr>
                <w:sz w:val="22"/>
                <w:szCs w:val="22"/>
              </w:rPr>
            </w:pPr>
            <w:r w:rsidRPr="00C61290">
              <w:rPr>
                <w:sz w:val="22"/>
                <w:szCs w:val="22"/>
              </w:rPr>
              <w:lastRenderedPageBreak/>
              <w:t>Waterways Ireland</w:t>
            </w:r>
          </w:p>
        </w:tc>
        <w:tc>
          <w:tcPr>
            <w:tcW w:w="1559" w:type="dxa"/>
          </w:tcPr>
          <w:p w14:paraId="2BFAB8DC" w14:textId="410692FE" w:rsidR="00697982" w:rsidRPr="00C61290" w:rsidRDefault="00697982" w:rsidP="00DA01C4">
            <w:pPr>
              <w:spacing w:after="0"/>
              <w:jc w:val="right"/>
              <w:rPr>
                <w:sz w:val="22"/>
                <w:szCs w:val="22"/>
              </w:rPr>
            </w:pPr>
            <w:r w:rsidRPr="00C61290">
              <w:rPr>
                <w:sz w:val="22"/>
                <w:szCs w:val="22"/>
              </w:rPr>
              <w:t>240</w:t>
            </w:r>
          </w:p>
        </w:tc>
        <w:tc>
          <w:tcPr>
            <w:tcW w:w="1701" w:type="dxa"/>
          </w:tcPr>
          <w:p w14:paraId="4C92ABC9" w14:textId="7A247966" w:rsidR="00697982" w:rsidRPr="00C61290" w:rsidRDefault="00697982" w:rsidP="00DA01C4">
            <w:pPr>
              <w:spacing w:after="0"/>
              <w:jc w:val="right"/>
              <w:rPr>
                <w:sz w:val="22"/>
                <w:szCs w:val="22"/>
              </w:rPr>
            </w:pPr>
            <w:r w:rsidRPr="00C61290">
              <w:rPr>
                <w:sz w:val="22"/>
                <w:szCs w:val="22"/>
              </w:rPr>
              <w:t>8 (3.3%)</w:t>
            </w:r>
          </w:p>
        </w:tc>
        <w:tc>
          <w:tcPr>
            <w:tcW w:w="1560" w:type="dxa"/>
          </w:tcPr>
          <w:p w14:paraId="31D50C05" w14:textId="1DE25017" w:rsidR="00697982" w:rsidRPr="00C61290" w:rsidRDefault="00697982" w:rsidP="00DA01C4">
            <w:pPr>
              <w:spacing w:after="0"/>
              <w:jc w:val="right"/>
              <w:rPr>
                <w:sz w:val="22"/>
                <w:szCs w:val="22"/>
              </w:rPr>
            </w:pPr>
            <w:r w:rsidRPr="00C61290">
              <w:rPr>
                <w:sz w:val="22"/>
                <w:szCs w:val="22"/>
              </w:rPr>
              <w:t>245</w:t>
            </w:r>
          </w:p>
        </w:tc>
        <w:tc>
          <w:tcPr>
            <w:tcW w:w="1671" w:type="dxa"/>
          </w:tcPr>
          <w:p w14:paraId="553AF907" w14:textId="68CFF03E" w:rsidR="00697982" w:rsidRPr="00C61290" w:rsidRDefault="00697982" w:rsidP="00DA01C4">
            <w:pPr>
              <w:spacing w:after="0"/>
              <w:jc w:val="right"/>
              <w:rPr>
                <w:sz w:val="22"/>
                <w:szCs w:val="22"/>
              </w:rPr>
            </w:pPr>
            <w:r w:rsidRPr="00C61290">
              <w:rPr>
                <w:sz w:val="22"/>
                <w:szCs w:val="22"/>
              </w:rPr>
              <w:t>7 (2.9%)</w:t>
            </w:r>
          </w:p>
        </w:tc>
        <w:tc>
          <w:tcPr>
            <w:tcW w:w="2439" w:type="dxa"/>
          </w:tcPr>
          <w:p w14:paraId="527059E2" w14:textId="085024AE" w:rsidR="00697982" w:rsidRPr="00C61290" w:rsidRDefault="00697982" w:rsidP="00697982">
            <w:pPr>
              <w:spacing w:after="0"/>
              <w:rPr>
                <w:sz w:val="22"/>
                <w:szCs w:val="22"/>
              </w:rPr>
            </w:pPr>
            <w:r w:rsidRPr="00C61290">
              <w:rPr>
                <w:b/>
                <w:sz w:val="22"/>
                <w:szCs w:val="22"/>
              </w:rPr>
              <w:t>In 2020, this public body moved from the Department of Tourism, Cult</w:t>
            </w:r>
            <w:r w:rsidR="00381416">
              <w:rPr>
                <w:b/>
                <w:sz w:val="22"/>
                <w:szCs w:val="22"/>
              </w:rPr>
              <w:t>ure, Arts, Gaeltacht, Sports &amp;</w:t>
            </w:r>
            <w:r w:rsidRPr="00C61290">
              <w:rPr>
                <w:b/>
                <w:sz w:val="22"/>
                <w:szCs w:val="22"/>
              </w:rPr>
              <w:t xml:space="preserve"> Media to the </w:t>
            </w:r>
            <w:r w:rsidRPr="00C61290">
              <w:rPr>
                <w:rFonts w:cs="Calibri"/>
                <w:b/>
                <w:color w:val="000000"/>
                <w:sz w:val="22"/>
                <w:szCs w:val="22"/>
              </w:rPr>
              <w:t>Department of Housing, Local Government &amp; Heritage</w:t>
            </w:r>
          </w:p>
        </w:tc>
      </w:tr>
      <w:tr w:rsidR="008B3A43" w:rsidRPr="00A42FCC" w14:paraId="2F895C6D" w14:textId="77777777" w:rsidTr="00241603">
        <w:tc>
          <w:tcPr>
            <w:tcW w:w="1985" w:type="dxa"/>
          </w:tcPr>
          <w:p w14:paraId="20C75EE8" w14:textId="25DD0D8E" w:rsidR="008B3A43" w:rsidRPr="00A42FCC" w:rsidRDefault="008B3A43" w:rsidP="008B3A43">
            <w:pPr>
              <w:spacing w:after="0"/>
              <w:rPr>
                <w:sz w:val="22"/>
                <w:szCs w:val="22"/>
              </w:rPr>
            </w:pPr>
            <w:r w:rsidRPr="00A42FCC">
              <w:rPr>
                <w:sz w:val="22"/>
                <w:szCs w:val="22"/>
              </w:rPr>
              <w:t>Dún Laoghaire Institute of Art, Design &amp; Technology</w:t>
            </w:r>
          </w:p>
        </w:tc>
        <w:tc>
          <w:tcPr>
            <w:tcW w:w="1559" w:type="dxa"/>
          </w:tcPr>
          <w:p w14:paraId="1B90A04F" w14:textId="2C5DB616" w:rsidR="008B3A43" w:rsidRPr="00A42FCC" w:rsidRDefault="008B3A43" w:rsidP="008B3A43">
            <w:pPr>
              <w:spacing w:after="0"/>
              <w:jc w:val="right"/>
              <w:rPr>
                <w:sz w:val="22"/>
                <w:szCs w:val="22"/>
              </w:rPr>
            </w:pPr>
            <w:r w:rsidRPr="00A42FCC">
              <w:rPr>
                <w:sz w:val="22"/>
                <w:szCs w:val="22"/>
              </w:rPr>
              <w:t>296</w:t>
            </w:r>
          </w:p>
        </w:tc>
        <w:tc>
          <w:tcPr>
            <w:tcW w:w="1701" w:type="dxa"/>
          </w:tcPr>
          <w:p w14:paraId="1662A8C1" w14:textId="22B3E87D" w:rsidR="008B3A43" w:rsidRPr="00A42FCC" w:rsidRDefault="008B3A43" w:rsidP="008B3A43">
            <w:pPr>
              <w:spacing w:after="0"/>
              <w:jc w:val="right"/>
              <w:rPr>
                <w:sz w:val="22"/>
                <w:szCs w:val="22"/>
              </w:rPr>
            </w:pPr>
            <w:r w:rsidRPr="00A42FCC">
              <w:rPr>
                <w:sz w:val="22"/>
                <w:szCs w:val="22"/>
              </w:rPr>
              <w:t xml:space="preserve"> 13 (4.4%) </w:t>
            </w:r>
          </w:p>
        </w:tc>
        <w:tc>
          <w:tcPr>
            <w:tcW w:w="1560" w:type="dxa"/>
          </w:tcPr>
          <w:p w14:paraId="61F0B47A" w14:textId="493D76B9" w:rsidR="008B3A43" w:rsidRPr="00A42FCC" w:rsidRDefault="008B3A43" w:rsidP="008B3A43">
            <w:pPr>
              <w:spacing w:after="0"/>
              <w:jc w:val="right"/>
              <w:rPr>
                <w:sz w:val="22"/>
                <w:szCs w:val="22"/>
              </w:rPr>
            </w:pPr>
            <w:r w:rsidRPr="00A42FCC">
              <w:rPr>
                <w:rFonts w:cs="Calibri"/>
                <w:color w:val="000000"/>
                <w:sz w:val="22"/>
                <w:szCs w:val="22"/>
              </w:rPr>
              <w:t>383</w:t>
            </w:r>
          </w:p>
        </w:tc>
        <w:tc>
          <w:tcPr>
            <w:tcW w:w="1671" w:type="dxa"/>
          </w:tcPr>
          <w:p w14:paraId="6A488748" w14:textId="56007671" w:rsidR="008B3A43" w:rsidRPr="00A42FCC" w:rsidRDefault="008B3A43" w:rsidP="008B3A43">
            <w:pPr>
              <w:spacing w:after="0"/>
              <w:jc w:val="right"/>
              <w:rPr>
                <w:sz w:val="22"/>
                <w:szCs w:val="22"/>
              </w:rPr>
            </w:pPr>
            <w:r w:rsidRPr="00A42FCC">
              <w:rPr>
                <w:rFonts w:cs="Calibri"/>
                <w:color w:val="000000"/>
                <w:sz w:val="22"/>
                <w:szCs w:val="22"/>
              </w:rPr>
              <w:t>17 (4.4%)</w:t>
            </w:r>
          </w:p>
        </w:tc>
        <w:tc>
          <w:tcPr>
            <w:tcW w:w="2439" w:type="dxa"/>
          </w:tcPr>
          <w:p w14:paraId="7B7AC2A0" w14:textId="1A3BC912" w:rsidR="008B3A43"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491C07B4" w14:textId="77777777" w:rsidTr="00241603">
        <w:tc>
          <w:tcPr>
            <w:tcW w:w="1985" w:type="dxa"/>
          </w:tcPr>
          <w:p w14:paraId="6B2FC9F3" w14:textId="06DB5F83" w:rsidR="00D3533F" w:rsidRPr="00A42FCC" w:rsidRDefault="00D3533F" w:rsidP="00D3533F">
            <w:pPr>
              <w:spacing w:after="0"/>
              <w:rPr>
                <w:sz w:val="22"/>
                <w:szCs w:val="22"/>
              </w:rPr>
            </w:pPr>
            <w:r w:rsidRPr="00A42FCC">
              <w:rPr>
                <w:sz w:val="22"/>
                <w:szCs w:val="22"/>
              </w:rPr>
              <w:t>IT Athlone</w:t>
            </w:r>
          </w:p>
        </w:tc>
        <w:tc>
          <w:tcPr>
            <w:tcW w:w="1559" w:type="dxa"/>
          </w:tcPr>
          <w:p w14:paraId="23635063" w14:textId="28EBDFEF" w:rsidR="00D3533F" w:rsidRPr="00A42FCC" w:rsidRDefault="00D3533F" w:rsidP="00D3533F">
            <w:pPr>
              <w:spacing w:after="0"/>
              <w:jc w:val="right"/>
              <w:rPr>
                <w:sz w:val="22"/>
                <w:szCs w:val="22"/>
              </w:rPr>
            </w:pPr>
            <w:r w:rsidRPr="00A42FCC">
              <w:rPr>
                <w:sz w:val="22"/>
                <w:szCs w:val="22"/>
              </w:rPr>
              <w:t>619</w:t>
            </w:r>
          </w:p>
        </w:tc>
        <w:tc>
          <w:tcPr>
            <w:tcW w:w="1701" w:type="dxa"/>
          </w:tcPr>
          <w:p w14:paraId="340FA907" w14:textId="7BFAA844" w:rsidR="00D3533F" w:rsidRPr="00A42FCC" w:rsidRDefault="00D3533F" w:rsidP="00D3533F">
            <w:pPr>
              <w:spacing w:after="0"/>
              <w:jc w:val="right"/>
              <w:rPr>
                <w:sz w:val="22"/>
                <w:szCs w:val="22"/>
              </w:rPr>
            </w:pPr>
            <w:r w:rsidRPr="00A42FCC">
              <w:rPr>
                <w:sz w:val="22"/>
                <w:szCs w:val="22"/>
              </w:rPr>
              <w:t>27 (4.4%)</w:t>
            </w:r>
          </w:p>
        </w:tc>
        <w:tc>
          <w:tcPr>
            <w:tcW w:w="1560" w:type="dxa"/>
          </w:tcPr>
          <w:p w14:paraId="57D43AD2" w14:textId="5A162DBD" w:rsidR="00D3533F" w:rsidRPr="00A42FCC" w:rsidRDefault="00D3533F" w:rsidP="00D3533F">
            <w:pPr>
              <w:spacing w:after="0"/>
              <w:jc w:val="right"/>
              <w:rPr>
                <w:sz w:val="22"/>
                <w:szCs w:val="22"/>
              </w:rPr>
            </w:pPr>
            <w:r w:rsidRPr="00A42FCC">
              <w:rPr>
                <w:sz w:val="22"/>
                <w:szCs w:val="22"/>
              </w:rPr>
              <w:t>631</w:t>
            </w:r>
          </w:p>
        </w:tc>
        <w:tc>
          <w:tcPr>
            <w:tcW w:w="1671" w:type="dxa"/>
          </w:tcPr>
          <w:p w14:paraId="03E17CDC" w14:textId="1FE5A160" w:rsidR="00D3533F" w:rsidRPr="00A42FCC" w:rsidRDefault="00D3533F" w:rsidP="00D3533F">
            <w:pPr>
              <w:spacing w:after="0"/>
              <w:jc w:val="right"/>
              <w:rPr>
                <w:sz w:val="22"/>
                <w:szCs w:val="22"/>
              </w:rPr>
            </w:pPr>
            <w:r w:rsidRPr="00A42FCC">
              <w:rPr>
                <w:sz w:val="22"/>
                <w:szCs w:val="22"/>
              </w:rPr>
              <w:t>29 (4.6%)</w:t>
            </w:r>
          </w:p>
        </w:tc>
        <w:tc>
          <w:tcPr>
            <w:tcW w:w="2439" w:type="dxa"/>
          </w:tcPr>
          <w:p w14:paraId="7C7FACFB" w14:textId="468348D5"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4A728325" w14:textId="77777777" w:rsidTr="00241603">
        <w:tc>
          <w:tcPr>
            <w:tcW w:w="1985" w:type="dxa"/>
          </w:tcPr>
          <w:p w14:paraId="1D92C9FE" w14:textId="476CA110" w:rsidR="00D3533F" w:rsidRPr="00A42FCC" w:rsidRDefault="00D3533F" w:rsidP="00D3533F">
            <w:pPr>
              <w:spacing w:after="0"/>
              <w:rPr>
                <w:sz w:val="22"/>
                <w:szCs w:val="22"/>
              </w:rPr>
            </w:pPr>
            <w:r w:rsidRPr="00A42FCC">
              <w:rPr>
                <w:sz w:val="22"/>
                <w:szCs w:val="22"/>
              </w:rPr>
              <w:t>IT Carlow</w:t>
            </w:r>
          </w:p>
        </w:tc>
        <w:tc>
          <w:tcPr>
            <w:tcW w:w="1559" w:type="dxa"/>
          </w:tcPr>
          <w:p w14:paraId="235BCA1A" w14:textId="2D6BBDB4" w:rsidR="00D3533F" w:rsidRPr="00A42FCC" w:rsidRDefault="00D3533F" w:rsidP="00D3533F">
            <w:pPr>
              <w:spacing w:after="0"/>
              <w:jc w:val="right"/>
              <w:rPr>
                <w:sz w:val="22"/>
                <w:szCs w:val="22"/>
              </w:rPr>
            </w:pPr>
            <w:r w:rsidRPr="00A42FCC">
              <w:rPr>
                <w:sz w:val="22"/>
                <w:szCs w:val="22"/>
              </w:rPr>
              <w:t>850</w:t>
            </w:r>
          </w:p>
        </w:tc>
        <w:tc>
          <w:tcPr>
            <w:tcW w:w="1701" w:type="dxa"/>
          </w:tcPr>
          <w:p w14:paraId="1364FD19" w14:textId="19596288" w:rsidR="00D3533F" w:rsidRPr="00A42FCC" w:rsidRDefault="00D3533F" w:rsidP="00D3533F">
            <w:pPr>
              <w:spacing w:after="0"/>
              <w:jc w:val="right"/>
              <w:rPr>
                <w:sz w:val="22"/>
                <w:szCs w:val="22"/>
              </w:rPr>
            </w:pPr>
            <w:r w:rsidRPr="00A42FCC">
              <w:rPr>
                <w:sz w:val="22"/>
                <w:szCs w:val="22"/>
              </w:rPr>
              <w:t>38 (4.5%)</w:t>
            </w:r>
          </w:p>
        </w:tc>
        <w:tc>
          <w:tcPr>
            <w:tcW w:w="1560" w:type="dxa"/>
          </w:tcPr>
          <w:p w14:paraId="244E5DA8" w14:textId="1525C178" w:rsidR="00D3533F" w:rsidRPr="00A42FCC" w:rsidRDefault="00D3533F" w:rsidP="00D3533F">
            <w:pPr>
              <w:spacing w:after="0"/>
              <w:jc w:val="right"/>
              <w:rPr>
                <w:sz w:val="22"/>
                <w:szCs w:val="22"/>
              </w:rPr>
            </w:pPr>
            <w:r w:rsidRPr="00A42FCC">
              <w:rPr>
                <w:sz w:val="22"/>
                <w:szCs w:val="22"/>
              </w:rPr>
              <w:t>782</w:t>
            </w:r>
          </w:p>
        </w:tc>
        <w:tc>
          <w:tcPr>
            <w:tcW w:w="1671" w:type="dxa"/>
          </w:tcPr>
          <w:p w14:paraId="6D6BCAFF" w14:textId="647BC5B3" w:rsidR="00D3533F" w:rsidRPr="00A42FCC" w:rsidRDefault="00D3533F" w:rsidP="00D3533F">
            <w:pPr>
              <w:spacing w:after="0"/>
              <w:jc w:val="right"/>
              <w:rPr>
                <w:sz w:val="22"/>
                <w:szCs w:val="22"/>
              </w:rPr>
            </w:pPr>
            <w:r w:rsidRPr="00A42FCC">
              <w:rPr>
                <w:sz w:val="22"/>
                <w:szCs w:val="22"/>
              </w:rPr>
              <w:t>27 (3.5%)</w:t>
            </w:r>
          </w:p>
        </w:tc>
        <w:tc>
          <w:tcPr>
            <w:tcW w:w="2439" w:type="dxa"/>
          </w:tcPr>
          <w:p w14:paraId="5B579817" w14:textId="22FABE16"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5860B1F9" w14:textId="77777777" w:rsidTr="00241603">
        <w:tc>
          <w:tcPr>
            <w:tcW w:w="1985" w:type="dxa"/>
          </w:tcPr>
          <w:p w14:paraId="3E811C80" w14:textId="7B5C4B33" w:rsidR="00D3533F" w:rsidRPr="00A42FCC" w:rsidRDefault="00D3533F" w:rsidP="00D3533F">
            <w:pPr>
              <w:spacing w:after="0"/>
              <w:rPr>
                <w:sz w:val="22"/>
                <w:szCs w:val="22"/>
              </w:rPr>
            </w:pPr>
            <w:r w:rsidRPr="00A42FCC">
              <w:rPr>
                <w:sz w:val="22"/>
                <w:szCs w:val="22"/>
              </w:rPr>
              <w:lastRenderedPageBreak/>
              <w:t>IT Cork</w:t>
            </w:r>
          </w:p>
        </w:tc>
        <w:tc>
          <w:tcPr>
            <w:tcW w:w="1559" w:type="dxa"/>
          </w:tcPr>
          <w:p w14:paraId="7A2F2A4C" w14:textId="1EBDE84D" w:rsidR="00D3533F" w:rsidRPr="00A42FCC" w:rsidRDefault="00D3533F" w:rsidP="00D3533F">
            <w:pPr>
              <w:spacing w:after="0"/>
              <w:jc w:val="right"/>
              <w:rPr>
                <w:sz w:val="22"/>
                <w:szCs w:val="22"/>
              </w:rPr>
            </w:pPr>
            <w:r w:rsidRPr="00A42FCC">
              <w:rPr>
                <w:sz w:val="22"/>
                <w:szCs w:val="22"/>
              </w:rPr>
              <w:t>1,615</w:t>
            </w:r>
          </w:p>
        </w:tc>
        <w:tc>
          <w:tcPr>
            <w:tcW w:w="1701" w:type="dxa"/>
          </w:tcPr>
          <w:p w14:paraId="7E76909A" w14:textId="7685A6B7" w:rsidR="00D3533F" w:rsidRPr="00A42FCC" w:rsidRDefault="00D3533F" w:rsidP="00D3533F">
            <w:pPr>
              <w:spacing w:after="0"/>
              <w:jc w:val="right"/>
              <w:rPr>
                <w:sz w:val="22"/>
                <w:szCs w:val="22"/>
              </w:rPr>
            </w:pPr>
            <w:r w:rsidRPr="00A42FCC">
              <w:rPr>
                <w:sz w:val="22"/>
                <w:szCs w:val="22"/>
              </w:rPr>
              <w:t>50 (3.1%)</w:t>
            </w:r>
          </w:p>
        </w:tc>
        <w:tc>
          <w:tcPr>
            <w:tcW w:w="1560" w:type="dxa"/>
          </w:tcPr>
          <w:p w14:paraId="259672D6" w14:textId="0059A508" w:rsidR="00D3533F" w:rsidRPr="00A42FCC" w:rsidRDefault="00D3533F" w:rsidP="00D3533F">
            <w:pPr>
              <w:spacing w:after="0"/>
              <w:jc w:val="right"/>
              <w:rPr>
                <w:sz w:val="22"/>
                <w:szCs w:val="22"/>
              </w:rPr>
            </w:pPr>
            <w:r w:rsidRPr="00A42FCC">
              <w:rPr>
                <w:sz w:val="22"/>
                <w:szCs w:val="22"/>
              </w:rPr>
              <w:t>1,596</w:t>
            </w:r>
          </w:p>
        </w:tc>
        <w:tc>
          <w:tcPr>
            <w:tcW w:w="1671" w:type="dxa"/>
          </w:tcPr>
          <w:p w14:paraId="17C03E35" w14:textId="0A1CE2C6" w:rsidR="00D3533F" w:rsidRPr="00A42FCC" w:rsidRDefault="00D3533F" w:rsidP="00D3533F">
            <w:pPr>
              <w:spacing w:after="0"/>
              <w:jc w:val="right"/>
              <w:rPr>
                <w:sz w:val="22"/>
                <w:szCs w:val="22"/>
              </w:rPr>
            </w:pPr>
            <w:r w:rsidRPr="00A42FCC">
              <w:rPr>
                <w:sz w:val="22"/>
                <w:szCs w:val="22"/>
              </w:rPr>
              <w:t>49 (3.1%)</w:t>
            </w:r>
          </w:p>
        </w:tc>
        <w:tc>
          <w:tcPr>
            <w:tcW w:w="2439" w:type="dxa"/>
          </w:tcPr>
          <w:p w14:paraId="451F2F27" w14:textId="69915E1A"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3690DCEB" w14:textId="77777777" w:rsidTr="00241603">
        <w:tc>
          <w:tcPr>
            <w:tcW w:w="1985" w:type="dxa"/>
          </w:tcPr>
          <w:p w14:paraId="21A0C7E4" w14:textId="1134889F" w:rsidR="00D3533F" w:rsidRPr="00A42FCC" w:rsidRDefault="00D3533F" w:rsidP="00D3533F">
            <w:pPr>
              <w:spacing w:after="0"/>
              <w:rPr>
                <w:sz w:val="22"/>
                <w:szCs w:val="22"/>
              </w:rPr>
            </w:pPr>
            <w:r w:rsidRPr="00A42FCC">
              <w:rPr>
                <w:sz w:val="22"/>
                <w:szCs w:val="22"/>
              </w:rPr>
              <w:t>IT Dundalk</w:t>
            </w:r>
          </w:p>
        </w:tc>
        <w:tc>
          <w:tcPr>
            <w:tcW w:w="1559" w:type="dxa"/>
          </w:tcPr>
          <w:p w14:paraId="30212F26" w14:textId="2769F094" w:rsidR="00D3533F" w:rsidRPr="00A42FCC" w:rsidRDefault="00D3533F" w:rsidP="00D3533F">
            <w:pPr>
              <w:spacing w:after="0"/>
              <w:jc w:val="right"/>
              <w:rPr>
                <w:sz w:val="22"/>
                <w:szCs w:val="22"/>
              </w:rPr>
            </w:pPr>
            <w:r w:rsidRPr="00A42FCC">
              <w:rPr>
                <w:sz w:val="22"/>
                <w:szCs w:val="22"/>
              </w:rPr>
              <w:t>665</w:t>
            </w:r>
          </w:p>
        </w:tc>
        <w:tc>
          <w:tcPr>
            <w:tcW w:w="1701" w:type="dxa"/>
          </w:tcPr>
          <w:p w14:paraId="041A9CED" w14:textId="263F2A88" w:rsidR="00D3533F" w:rsidRPr="00A42FCC" w:rsidRDefault="00D3533F" w:rsidP="00D3533F">
            <w:pPr>
              <w:spacing w:after="0"/>
              <w:jc w:val="right"/>
              <w:rPr>
                <w:sz w:val="22"/>
                <w:szCs w:val="22"/>
              </w:rPr>
            </w:pPr>
            <w:r w:rsidRPr="00A42FCC">
              <w:rPr>
                <w:sz w:val="22"/>
                <w:szCs w:val="22"/>
              </w:rPr>
              <w:t>35 (5.3%)</w:t>
            </w:r>
          </w:p>
        </w:tc>
        <w:tc>
          <w:tcPr>
            <w:tcW w:w="1560" w:type="dxa"/>
          </w:tcPr>
          <w:p w14:paraId="0C02D497" w14:textId="604F6D8C" w:rsidR="00D3533F" w:rsidRPr="00A42FCC" w:rsidRDefault="00D3533F" w:rsidP="00D3533F">
            <w:pPr>
              <w:spacing w:after="0"/>
              <w:jc w:val="right"/>
              <w:rPr>
                <w:sz w:val="22"/>
                <w:szCs w:val="22"/>
              </w:rPr>
            </w:pPr>
            <w:r w:rsidRPr="00A42FCC">
              <w:rPr>
                <w:sz w:val="22"/>
                <w:szCs w:val="22"/>
              </w:rPr>
              <w:t>720</w:t>
            </w:r>
          </w:p>
        </w:tc>
        <w:tc>
          <w:tcPr>
            <w:tcW w:w="1671" w:type="dxa"/>
          </w:tcPr>
          <w:p w14:paraId="63A269F0" w14:textId="622A76A7" w:rsidR="00D3533F" w:rsidRPr="00A42FCC" w:rsidRDefault="00D3533F" w:rsidP="00D3533F">
            <w:pPr>
              <w:spacing w:after="0"/>
              <w:jc w:val="right"/>
              <w:rPr>
                <w:sz w:val="22"/>
                <w:szCs w:val="22"/>
              </w:rPr>
            </w:pPr>
            <w:r w:rsidRPr="00A42FCC">
              <w:rPr>
                <w:sz w:val="22"/>
                <w:szCs w:val="22"/>
              </w:rPr>
              <w:t>36 (5.0%)</w:t>
            </w:r>
          </w:p>
        </w:tc>
        <w:tc>
          <w:tcPr>
            <w:tcW w:w="2439" w:type="dxa"/>
          </w:tcPr>
          <w:p w14:paraId="68C70828" w14:textId="5D7FB35A"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691E59B3" w14:textId="77777777" w:rsidTr="00241603">
        <w:tc>
          <w:tcPr>
            <w:tcW w:w="1985" w:type="dxa"/>
          </w:tcPr>
          <w:p w14:paraId="4D2083F8" w14:textId="1216BE49" w:rsidR="00D3533F" w:rsidRPr="00A42FCC" w:rsidRDefault="00D3533F" w:rsidP="00D3533F">
            <w:pPr>
              <w:spacing w:after="0"/>
              <w:rPr>
                <w:sz w:val="22"/>
                <w:szCs w:val="22"/>
              </w:rPr>
            </w:pPr>
            <w:r w:rsidRPr="00A42FCC">
              <w:rPr>
                <w:sz w:val="22"/>
                <w:szCs w:val="22"/>
              </w:rPr>
              <w:t>IT Galway-Mayo</w:t>
            </w:r>
          </w:p>
        </w:tc>
        <w:tc>
          <w:tcPr>
            <w:tcW w:w="1559" w:type="dxa"/>
          </w:tcPr>
          <w:p w14:paraId="7373A6EB" w14:textId="0D8EB34A" w:rsidR="00D3533F" w:rsidRPr="00A42FCC" w:rsidRDefault="00D3533F" w:rsidP="00D3533F">
            <w:pPr>
              <w:spacing w:after="0"/>
              <w:jc w:val="right"/>
              <w:rPr>
                <w:sz w:val="22"/>
                <w:szCs w:val="22"/>
              </w:rPr>
            </w:pPr>
            <w:r w:rsidRPr="00A42FCC">
              <w:rPr>
                <w:sz w:val="22"/>
                <w:szCs w:val="22"/>
              </w:rPr>
              <w:t>904</w:t>
            </w:r>
          </w:p>
        </w:tc>
        <w:tc>
          <w:tcPr>
            <w:tcW w:w="1701" w:type="dxa"/>
          </w:tcPr>
          <w:p w14:paraId="36D77FCE" w14:textId="3680DD46" w:rsidR="00D3533F" w:rsidRPr="00A42FCC" w:rsidRDefault="00D3533F" w:rsidP="00D3533F">
            <w:pPr>
              <w:spacing w:after="0"/>
              <w:jc w:val="right"/>
              <w:rPr>
                <w:sz w:val="22"/>
                <w:szCs w:val="22"/>
              </w:rPr>
            </w:pPr>
            <w:r w:rsidRPr="00A42FCC">
              <w:rPr>
                <w:sz w:val="22"/>
                <w:szCs w:val="22"/>
              </w:rPr>
              <w:t>28 (3.1%)</w:t>
            </w:r>
          </w:p>
        </w:tc>
        <w:tc>
          <w:tcPr>
            <w:tcW w:w="1560" w:type="dxa"/>
          </w:tcPr>
          <w:p w14:paraId="044ED430" w14:textId="08B59389" w:rsidR="00D3533F" w:rsidRPr="00A42FCC" w:rsidRDefault="00D3533F" w:rsidP="00D3533F">
            <w:pPr>
              <w:spacing w:after="0"/>
              <w:jc w:val="right"/>
              <w:rPr>
                <w:sz w:val="22"/>
                <w:szCs w:val="22"/>
              </w:rPr>
            </w:pPr>
            <w:r w:rsidRPr="00A42FCC">
              <w:rPr>
                <w:sz w:val="22"/>
                <w:szCs w:val="22"/>
              </w:rPr>
              <w:t>989</w:t>
            </w:r>
          </w:p>
        </w:tc>
        <w:tc>
          <w:tcPr>
            <w:tcW w:w="1671" w:type="dxa"/>
          </w:tcPr>
          <w:p w14:paraId="5F2EDA73" w14:textId="38E99EB9" w:rsidR="00D3533F" w:rsidRPr="00A42FCC" w:rsidRDefault="00D3533F" w:rsidP="00D3533F">
            <w:pPr>
              <w:spacing w:after="0"/>
              <w:jc w:val="right"/>
              <w:rPr>
                <w:sz w:val="22"/>
                <w:szCs w:val="22"/>
              </w:rPr>
            </w:pPr>
            <w:r w:rsidRPr="00A42FCC">
              <w:rPr>
                <w:sz w:val="22"/>
                <w:szCs w:val="22"/>
              </w:rPr>
              <w:t>23 (2.3%)</w:t>
            </w:r>
          </w:p>
        </w:tc>
        <w:tc>
          <w:tcPr>
            <w:tcW w:w="2439" w:type="dxa"/>
          </w:tcPr>
          <w:p w14:paraId="237F63A4" w14:textId="2D6807AC"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 xml:space="preserve">Further &amp; </w:t>
            </w:r>
            <w:r w:rsidRPr="00A42FCC">
              <w:rPr>
                <w:b/>
                <w:sz w:val="22"/>
                <w:szCs w:val="22"/>
              </w:rPr>
              <w:t>Higher Education Innovation, Research &amp; Science.</w:t>
            </w:r>
          </w:p>
        </w:tc>
      </w:tr>
      <w:tr w:rsidR="00D3533F" w:rsidRPr="00A42FCC" w14:paraId="2B3E5949" w14:textId="77777777" w:rsidTr="00241603">
        <w:tc>
          <w:tcPr>
            <w:tcW w:w="1985" w:type="dxa"/>
          </w:tcPr>
          <w:p w14:paraId="1E5B46B2" w14:textId="757B02A2" w:rsidR="00D3533F" w:rsidRPr="00A42FCC" w:rsidRDefault="00D3533F" w:rsidP="00D3533F">
            <w:pPr>
              <w:spacing w:after="0"/>
              <w:rPr>
                <w:sz w:val="22"/>
                <w:szCs w:val="22"/>
              </w:rPr>
            </w:pPr>
            <w:r w:rsidRPr="00A42FCC">
              <w:rPr>
                <w:sz w:val="22"/>
                <w:szCs w:val="22"/>
              </w:rPr>
              <w:t>IT Letterkenny</w:t>
            </w:r>
          </w:p>
        </w:tc>
        <w:tc>
          <w:tcPr>
            <w:tcW w:w="1559" w:type="dxa"/>
          </w:tcPr>
          <w:p w14:paraId="2EB3D230" w14:textId="0B21027B" w:rsidR="00D3533F" w:rsidRPr="00A42FCC" w:rsidRDefault="00D3533F" w:rsidP="00D3533F">
            <w:pPr>
              <w:spacing w:after="0"/>
              <w:jc w:val="right"/>
              <w:rPr>
                <w:sz w:val="22"/>
                <w:szCs w:val="22"/>
              </w:rPr>
            </w:pPr>
            <w:r w:rsidRPr="00A42FCC">
              <w:rPr>
                <w:sz w:val="22"/>
                <w:szCs w:val="22"/>
              </w:rPr>
              <w:t>378</w:t>
            </w:r>
          </w:p>
        </w:tc>
        <w:tc>
          <w:tcPr>
            <w:tcW w:w="1701" w:type="dxa"/>
          </w:tcPr>
          <w:p w14:paraId="439345C4" w14:textId="0C68E574" w:rsidR="00D3533F" w:rsidRPr="00A42FCC" w:rsidRDefault="00D3533F" w:rsidP="00D3533F">
            <w:pPr>
              <w:spacing w:after="0"/>
              <w:jc w:val="right"/>
              <w:rPr>
                <w:sz w:val="22"/>
                <w:szCs w:val="22"/>
              </w:rPr>
            </w:pPr>
            <w:r w:rsidRPr="00A42FCC">
              <w:rPr>
                <w:sz w:val="22"/>
                <w:szCs w:val="22"/>
              </w:rPr>
              <w:t>23 (6.1%)</w:t>
            </w:r>
          </w:p>
        </w:tc>
        <w:tc>
          <w:tcPr>
            <w:tcW w:w="1560" w:type="dxa"/>
          </w:tcPr>
          <w:p w14:paraId="03E8513D" w14:textId="2F375288" w:rsidR="00D3533F" w:rsidRPr="00A42FCC" w:rsidRDefault="00D3533F" w:rsidP="00D3533F">
            <w:pPr>
              <w:spacing w:after="0"/>
              <w:jc w:val="right"/>
              <w:rPr>
                <w:sz w:val="22"/>
                <w:szCs w:val="22"/>
              </w:rPr>
            </w:pPr>
            <w:r w:rsidRPr="00A42FCC">
              <w:rPr>
                <w:sz w:val="22"/>
                <w:szCs w:val="22"/>
              </w:rPr>
              <w:t>381</w:t>
            </w:r>
          </w:p>
        </w:tc>
        <w:tc>
          <w:tcPr>
            <w:tcW w:w="1671" w:type="dxa"/>
          </w:tcPr>
          <w:p w14:paraId="02814D42" w14:textId="7865F881" w:rsidR="00D3533F" w:rsidRPr="00A42FCC" w:rsidRDefault="00D3533F" w:rsidP="00D3533F">
            <w:pPr>
              <w:spacing w:after="0"/>
              <w:jc w:val="right"/>
              <w:rPr>
                <w:sz w:val="22"/>
                <w:szCs w:val="22"/>
              </w:rPr>
            </w:pPr>
            <w:r w:rsidRPr="00A42FCC">
              <w:rPr>
                <w:sz w:val="22"/>
                <w:szCs w:val="22"/>
              </w:rPr>
              <w:t>23 (6.0%)</w:t>
            </w:r>
          </w:p>
        </w:tc>
        <w:tc>
          <w:tcPr>
            <w:tcW w:w="2439" w:type="dxa"/>
          </w:tcPr>
          <w:p w14:paraId="357D8404" w14:textId="7F928506"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369DE985" w14:textId="77777777" w:rsidTr="00241603">
        <w:tc>
          <w:tcPr>
            <w:tcW w:w="1985" w:type="dxa"/>
          </w:tcPr>
          <w:p w14:paraId="377A7BD2" w14:textId="7AFB698A" w:rsidR="00D3533F" w:rsidRPr="00A42FCC" w:rsidRDefault="00D3533F" w:rsidP="00D3533F">
            <w:pPr>
              <w:spacing w:after="0"/>
              <w:rPr>
                <w:sz w:val="22"/>
                <w:szCs w:val="22"/>
              </w:rPr>
            </w:pPr>
            <w:r w:rsidRPr="00A42FCC">
              <w:rPr>
                <w:sz w:val="22"/>
                <w:szCs w:val="22"/>
              </w:rPr>
              <w:t xml:space="preserve">IT Limerick </w:t>
            </w:r>
          </w:p>
        </w:tc>
        <w:tc>
          <w:tcPr>
            <w:tcW w:w="1559" w:type="dxa"/>
          </w:tcPr>
          <w:p w14:paraId="70ECE70D" w14:textId="1A0CDCEE" w:rsidR="00D3533F" w:rsidRPr="00A42FCC" w:rsidRDefault="00D3533F" w:rsidP="00D3533F">
            <w:pPr>
              <w:spacing w:after="0"/>
              <w:jc w:val="right"/>
              <w:rPr>
                <w:sz w:val="22"/>
                <w:szCs w:val="22"/>
              </w:rPr>
            </w:pPr>
            <w:r w:rsidRPr="00A42FCC">
              <w:rPr>
                <w:sz w:val="22"/>
                <w:szCs w:val="22"/>
              </w:rPr>
              <w:t>665</w:t>
            </w:r>
          </w:p>
        </w:tc>
        <w:tc>
          <w:tcPr>
            <w:tcW w:w="1701" w:type="dxa"/>
          </w:tcPr>
          <w:p w14:paraId="4B68CDAA" w14:textId="7A844B6F" w:rsidR="00D3533F" w:rsidRPr="00A42FCC" w:rsidRDefault="00D3533F" w:rsidP="00D3533F">
            <w:pPr>
              <w:spacing w:after="0"/>
              <w:jc w:val="right"/>
              <w:rPr>
                <w:sz w:val="22"/>
                <w:szCs w:val="22"/>
              </w:rPr>
            </w:pPr>
            <w:r w:rsidRPr="00A42FCC">
              <w:rPr>
                <w:sz w:val="22"/>
                <w:szCs w:val="22"/>
              </w:rPr>
              <w:t>30 (4.5%)</w:t>
            </w:r>
          </w:p>
        </w:tc>
        <w:tc>
          <w:tcPr>
            <w:tcW w:w="1560" w:type="dxa"/>
          </w:tcPr>
          <w:p w14:paraId="0EA6DAFD" w14:textId="404ECB46" w:rsidR="00D3533F" w:rsidRPr="00A42FCC" w:rsidRDefault="00D3533F" w:rsidP="00D3533F">
            <w:pPr>
              <w:spacing w:after="0"/>
              <w:jc w:val="right"/>
              <w:rPr>
                <w:sz w:val="22"/>
                <w:szCs w:val="22"/>
              </w:rPr>
            </w:pPr>
            <w:r w:rsidRPr="00A42FCC">
              <w:rPr>
                <w:sz w:val="22"/>
                <w:szCs w:val="22"/>
              </w:rPr>
              <w:t>699</w:t>
            </w:r>
          </w:p>
        </w:tc>
        <w:tc>
          <w:tcPr>
            <w:tcW w:w="1671" w:type="dxa"/>
          </w:tcPr>
          <w:p w14:paraId="322BC26D" w14:textId="29D91047" w:rsidR="00D3533F" w:rsidRPr="00A42FCC" w:rsidRDefault="00D3533F" w:rsidP="00D3533F">
            <w:pPr>
              <w:spacing w:after="0"/>
              <w:jc w:val="right"/>
              <w:rPr>
                <w:sz w:val="22"/>
                <w:szCs w:val="22"/>
              </w:rPr>
            </w:pPr>
            <w:r w:rsidRPr="00A42FCC">
              <w:rPr>
                <w:sz w:val="22"/>
                <w:szCs w:val="22"/>
              </w:rPr>
              <w:t>30 (4.3%)</w:t>
            </w:r>
          </w:p>
        </w:tc>
        <w:tc>
          <w:tcPr>
            <w:tcW w:w="2439" w:type="dxa"/>
          </w:tcPr>
          <w:p w14:paraId="53CE9102" w14:textId="2D95EB75"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w:t>
            </w:r>
            <w:r w:rsidRPr="00A42FCC">
              <w:rPr>
                <w:b/>
                <w:sz w:val="22"/>
                <w:szCs w:val="22"/>
              </w:rPr>
              <w:lastRenderedPageBreak/>
              <w:t>Innovation, Research &amp; Science.</w:t>
            </w:r>
          </w:p>
        </w:tc>
      </w:tr>
      <w:tr w:rsidR="00D3533F" w:rsidRPr="00A42FCC" w14:paraId="5EA35C86" w14:textId="77777777" w:rsidTr="00241603">
        <w:tc>
          <w:tcPr>
            <w:tcW w:w="1985" w:type="dxa"/>
          </w:tcPr>
          <w:p w14:paraId="0568AE48" w14:textId="07523117" w:rsidR="00D3533F" w:rsidRPr="00A42FCC" w:rsidRDefault="00D3533F" w:rsidP="00D3533F">
            <w:pPr>
              <w:spacing w:after="0"/>
              <w:rPr>
                <w:sz w:val="22"/>
                <w:szCs w:val="22"/>
              </w:rPr>
            </w:pPr>
            <w:r w:rsidRPr="00A42FCC">
              <w:rPr>
                <w:sz w:val="22"/>
                <w:szCs w:val="22"/>
              </w:rPr>
              <w:lastRenderedPageBreak/>
              <w:t>IT Sligo</w:t>
            </w:r>
          </w:p>
        </w:tc>
        <w:tc>
          <w:tcPr>
            <w:tcW w:w="1559" w:type="dxa"/>
          </w:tcPr>
          <w:p w14:paraId="1BF2BA4E" w14:textId="7731E2CB" w:rsidR="00D3533F" w:rsidRPr="00A42FCC" w:rsidRDefault="00D3533F" w:rsidP="00D3533F">
            <w:pPr>
              <w:spacing w:after="0"/>
              <w:jc w:val="right"/>
              <w:rPr>
                <w:sz w:val="22"/>
                <w:szCs w:val="22"/>
              </w:rPr>
            </w:pPr>
            <w:r w:rsidRPr="00A42FCC">
              <w:rPr>
                <w:sz w:val="22"/>
                <w:szCs w:val="22"/>
              </w:rPr>
              <w:t>605</w:t>
            </w:r>
          </w:p>
        </w:tc>
        <w:tc>
          <w:tcPr>
            <w:tcW w:w="1701" w:type="dxa"/>
          </w:tcPr>
          <w:p w14:paraId="49E1F403" w14:textId="4FD682BA" w:rsidR="00D3533F" w:rsidRPr="00A42FCC" w:rsidRDefault="00D3533F" w:rsidP="00D3533F">
            <w:pPr>
              <w:spacing w:after="0"/>
              <w:jc w:val="right"/>
              <w:rPr>
                <w:sz w:val="22"/>
                <w:szCs w:val="22"/>
              </w:rPr>
            </w:pPr>
            <w:r w:rsidRPr="00A42FCC">
              <w:rPr>
                <w:sz w:val="22"/>
                <w:szCs w:val="22"/>
              </w:rPr>
              <w:t>29 (4.8%)</w:t>
            </w:r>
          </w:p>
        </w:tc>
        <w:tc>
          <w:tcPr>
            <w:tcW w:w="1560" w:type="dxa"/>
          </w:tcPr>
          <w:p w14:paraId="7C5B0156" w14:textId="7361F282" w:rsidR="00D3533F" w:rsidRPr="00A42FCC" w:rsidRDefault="00D3533F" w:rsidP="00D3533F">
            <w:pPr>
              <w:spacing w:after="0"/>
              <w:jc w:val="right"/>
              <w:rPr>
                <w:sz w:val="22"/>
                <w:szCs w:val="22"/>
              </w:rPr>
            </w:pPr>
            <w:r w:rsidRPr="00A42FCC">
              <w:rPr>
                <w:sz w:val="22"/>
                <w:szCs w:val="22"/>
              </w:rPr>
              <w:t>629</w:t>
            </w:r>
          </w:p>
        </w:tc>
        <w:tc>
          <w:tcPr>
            <w:tcW w:w="1671" w:type="dxa"/>
          </w:tcPr>
          <w:p w14:paraId="4A4F2FCF" w14:textId="0FA1565F" w:rsidR="00D3533F" w:rsidRPr="00A42FCC" w:rsidRDefault="00D3533F" w:rsidP="00D3533F">
            <w:pPr>
              <w:spacing w:after="0"/>
              <w:jc w:val="right"/>
              <w:rPr>
                <w:sz w:val="22"/>
                <w:szCs w:val="22"/>
              </w:rPr>
            </w:pPr>
            <w:r w:rsidRPr="00A42FCC">
              <w:rPr>
                <w:sz w:val="22"/>
                <w:szCs w:val="22"/>
              </w:rPr>
              <w:t>24 (3.8%)</w:t>
            </w:r>
          </w:p>
        </w:tc>
        <w:tc>
          <w:tcPr>
            <w:tcW w:w="2439" w:type="dxa"/>
          </w:tcPr>
          <w:p w14:paraId="5AEA03DF" w14:textId="170FC28F"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65B69094" w14:textId="77777777" w:rsidTr="00241603">
        <w:tc>
          <w:tcPr>
            <w:tcW w:w="1985" w:type="dxa"/>
          </w:tcPr>
          <w:p w14:paraId="0C0E5B06" w14:textId="3B7B38C7" w:rsidR="00D3533F" w:rsidRPr="00A42FCC" w:rsidRDefault="00D3533F" w:rsidP="00D3533F">
            <w:pPr>
              <w:spacing w:after="0"/>
              <w:rPr>
                <w:sz w:val="22"/>
                <w:szCs w:val="22"/>
              </w:rPr>
            </w:pPr>
            <w:r w:rsidRPr="00A42FCC">
              <w:rPr>
                <w:sz w:val="22"/>
                <w:szCs w:val="22"/>
              </w:rPr>
              <w:t>IT Tralee</w:t>
            </w:r>
          </w:p>
        </w:tc>
        <w:tc>
          <w:tcPr>
            <w:tcW w:w="1559" w:type="dxa"/>
          </w:tcPr>
          <w:p w14:paraId="1DC6B3BF" w14:textId="013E01F7" w:rsidR="00D3533F" w:rsidRPr="00A42FCC" w:rsidRDefault="00D3533F" w:rsidP="00D3533F">
            <w:pPr>
              <w:spacing w:after="0"/>
              <w:jc w:val="right"/>
              <w:rPr>
                <w:sz w:val="22"/>
                <w:szCs w:val="22"/>
              </w:rPr>
            </w:pPr>
            <w:r w:rsidRPr="00A42FCC">
              <w:rPr>
                <w:sz w:val="22"/>
                <w:szCs w:val="22"/>
              </w:rPr>
              <w:t>411</w:t>
            </w:r>
          </w:p>
        </w:tc>
        <w:tc>
          <w:tcPr>
            <w:tcW w:w="1701" w:type="dxa"/>
          </w:tcPr>
          <w:p w14:paraId="6AEA7390" w14:textId="42DE01C6" w:rsidR="00D3533F" w:rsidRPr="00A42FCC" w:rsidRDefault="00D3533F" w:rsidP="00D3533F">
            <w:pPr>
              <w:spacing w:after="0"/>
              <w:jc w:val="right"/>
              <w:rPr>
                <w:sz w:val="22"/>
                <w:szCs w:val="22"/>
              </w:rPr>
            </w:pPr>
            <w:r w:rsidRPr="00A42FCC">
              <w:rPr>
                <w:sz w:val="22"/>
                <w:szCs w:val="22"/>
              </w:rPr>
              <w:t>14 (3.4%)</w:t>
            </w:r>
          </w:p>
        </w:tc>
        <w:tc>
          <w:tcPr>
            <w:tcW w:w="1560" w:type="dxa"/>
          </w:tcPr>
          <w:p w14:paraId="3F603899" w14:textId="59F6E6BD" w:rsidR="00D3533F" w:rsidRPr="00A42FCC" w:rsidRDefault="00D3533F" w:rsidP="00D3533F">
            <w:pPr>
              <w:spacing w:after="0"/>
              <w:jc w:val="right"/>
              <w:rPr>
                <w:sz w:val="22"/>
                <w:szCs w:val="22"/>
              </w:rPr>
            </w:pPr>
            <w:r w:rsidRPr="00A42FCC">
              <w:rPr>
                <w:sz w:val="22"/>
                <w:szCs w:val="22"/>
              </w:rPr>
              <w:t>430</w:t>
            </w:r>
          </w:p>
        </w:tc>
        <w:tc>
          <w:tcPr>
            <w:tcW w:w="1671" w:type="dxa"/>
          </w:tcPr>
          <w:p w14:paraId="696824F7" w14:textId="6FFED5D8" w:rsidR="00D3533F" w:rsidRPr="00A42FCC" w:rsidRDefault="00D3533F" w:rsidP="00D3533F">
            <w:pPr>
              <w:spacing w:after="0"/>
              <w:jc w:val="right"/>
              <w:rPr>
                <w:sz w:val="22"/>
                <w:szCs w:val="22"/>
              </w:rPr>
            </w:pPr>
            <w:r w:rsidRPr="00A42FCC">
              <w:rPr>
                <w:sz w:val="22"/>
                <w:szCs w:val="22"/>
              </w:rPr>
              <w:t>15 (3.5%)</w:t>
            </w:r>
          </w:p>
        </w:tc>
        <w:tc>
          <w:tcPr>
            <w:tcW w:w="2439" w:type="dxa"/>
          </w:tcPr>
          <w:p w14:paraId="5B5EFA56" w14:textId="711402C5"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 xml:space="preserve">Further &amp; </w:t>
            </w:r>
            <w:r w:rsidRPr="00A42FCC">
              <w:rPr>
                <w:b/>
                <w:sz w:val="22"/>
                <w:szCs w:val="22"/>
              </w:rPr>
              <w:t>Higher Education Innovation, Research &amp; Science.</w:t>
            </w:r>
          </w:p>
        </w:tc>
      </w:tr>
      <w:tr w:rsidR="00D3533F" w:rsidRPr="00A42FCC" w14:paraId="72879AE8" w14:textId="77777777" w:rsidTr="00241603">
        <w:tc>
          <w:tcPr>
            <w:tcW w:w="1985" w:type="dxa"/>
          </w:tcPr>
          <w:p w14:paraId="19D94FE7" w14:textId="1E5EC2F8" w:rsidR="00D3533F" w:rsidRPr="00A42FCC" w:rsidRDefault="00D3533F" w:rsidP="00D3533F">
            <w:pPr>
              <w:spacing w:after="0"/>
              <w:rPr>
                <w:sz w:val="22"/>
                <w:szCs w:val="22"/>
              </w:rPr>
            </w:pPr>
            <w:r w:rsidRPr="00A42FCC">
              <w:rPr>
                <w:sz w:val="22"/>
                <w:szCs w:val="22"/>
              </w:rPr>
              <w:t>IT Waterford</w:t>
            </w:r>
          </w:p>
        </w:tc>
        <w:tc>
          <w:tcPr>
            <w:tcW w:w="1559" w:type="dxa"/>
          </w:tcPr>
          <w:p w14:paraId="40DB0DAF" w14:textId="346A758B" w:rsidR="00D3533F" w:rsidRPr="00A42FCC" w:rsidRDefault="00D3533F" w:rsidP="00D3533F">
            <w:pPr>
              <w:spacing w:after="0"/>
              <w:jc w:val="right"/>
              <w:rPr>
                <w:sz w:val="22"/>
                <w:szCs w:val="22"/>
              </w:rPr>
            </w:pPr>
            <w:r w:rsidRPr="00A42FCC">
              <w:rPr>
                <w:sz w:val="22"/>
                <w:szCs w:val="22"/>
              </w:rPr>
              <w:t>978</w:t>
            </w:r>
          </w:p>
        </w:tc>
        <w:tc>
          <w:tcPr>
            <w:tcW w:w="1701" w:type="dxa"/>
          </w:tcPr>
          <w:p w14:paraId="2EA8D854" w14:textId="732C19FA" w:rsidR="00D3533F" w:rsidRPr="00A42FCC" w:rsidRDefault="00D3533F" w:rsidP="00D3533F">
            <w:pPr>
              <w:spacing w:after="0"/>
              <w:jc w:val="right"/>
              <w:rPr>
                <w:sz w:val="22"/>
                <w:szCs w:val="22"/>
              </w:rPr>
            </w:pPr>
            <w:r w:rsidRPr="00A42FCC">
              <w:rPr>
                <w:sz w:val="22"/>
                <w:szCs w:val="22"/>
              </w:rPr>
              <w:t>31 (3.2%)</w:t>
            </w:r>
          </w:p>
        </w:tc>
        <w:tc>
          <w:tcPr>
            <w:tcW w:w="1560" w:type="dxa"/>
          </w:tcPr>
          <w:p w14:paraId="1E7FDB9F" w14:textId="7DED8CC5" w:rsidR="00D3533F" w:rsidRPr="00A42FCC" w:rsidRDefault="00D3533F" w:rsidP="00D3533F">
            <w:pPr>
              <w:spacing w:after="0"/>
              <w:jc w:val="right"/>
              <w:rPr>
                <w:sz w:val="22"/>
                <w:szCs w:val="22"/>
              </w:rPr>
            </w:pPr>
            <w:r w:rsidRPr="00A42FCC">
              <w:rPr>
                <w:sz w:val="22"/>
                <w:szCs w:val="22"/>
              </w:rPr>
              <w:t>936</w:t>
            </w:r>
          </w:p>
        </w:tc>
        <w:tc>
          <w:tcPr>
            <w:tcW w:w="1671" w:type="dxa"/>
          </w:tcPr>
          <w:p w14:paraId="2A1912B8" w14:textId="1D3E52A3" w:rsidR="00D3533F" w:rsidRPr="00A42FCC" w:rsidRDefault="00D3533F" w:rsidP="00D3533F">
            <w:pPr>
              <w:spacing w:after="0"/>
              <w:jc w:val="right"/>
              <w:rPr>
                <w:sz w:val="22"/>
                <w:szCs w:val="22"/>
              </w:rPr>
            </w:pPr>
            <w:r w:rsidRPr="00A42FCC">
              <w:rPr>
                <w:sz w:val="22"/>
                <w:szCs w:val="22"/>
              </w:rPr>
              <w:t>29 (3.1%)</w:t>
            </w:r>
          </w:p>
        </w:tc>
        <w:tc>
          <w:tcPr>
            <w:tcW w:w="2439" w:type="dxa"/>
          </w:tcPr>
          <w:p w14:paraId="1EEFD9EA" w14:textId="134F33D3"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 xml:space="preserve">Further &amp; </w:t>
            </w:r>
            <w:r w:rsidRPr="00A42FCC">
              <w:rPr>
                <w:b/>
                <w:sz w:val="22"/>
                <w:szCs w:val="22"/>
              </w:rPr>
              <w:t>Higher Education Innovation, Research &amp; Science.</w:t>
            </w:r>
          </w:p>
        </w:tc>
      </w:tr>
      <w:tr w:rsidR="00D3533F" w:rsidRPr="00A42FCC" w14:paraId="47854640" w14:textId="77777777" w:rsidTr="00241603">
        <w:tc>
          <w:tcPr>
            <w:tcW w:w="1985" w:type="dxa"/>
          </w:tcPr>
          <w:p w14:paraId="6B9C8065" w14:textId="7AF4EE6F" w:rsidR="00D3533F" w:rsidRPr="00A42FCC" w:rsidRDefault="00D3533F" w:rsidP="00D3533F">
            <w:pPr>
              <w:spacing w:after="0"/>
              <w:rPr>
                <w:sz w:val="22"/>
                <w:szCs w:val="22"/>
              </w:rPr>
            </w:pPr>
            <w:proofErr w:type="spellStart"/>
            <w:r w:rsidRPr="00A42FCC">
              <w:rPr>
                <w:sz w:val="22"/>
                <w:szCs w:val="22"/>
              </w:rPr>
              <w:t>Leargas</w:t>
            </w:r>
            <w:proofErr w:type="spellEnd"/>
            <w:r w:rsidRPr="00A42FCC">
              <w:rPr>
                <w:sz w:val="22"/>
                <w:szCs w:val="22"/>
              </w:rPr>
              <w:t xml:space="preserve"> </w:t>
            </w:r>
          </w:p>
        </w:tc>
        <w:tc>
          <w:tcPr>
            <w:tcW w:w="1559" w:type="dxa"/>
          </w:tcPr>
          <w:p w14:paraId="6DF6831F" w14:textId="216C1382" w:rsidR="00D3533F" w:rsidRPr="00A42FCC" w:rsidRDefault="00D3533F" w:rsidP="00D3533F">
            <w:pPr>
              <w:spacing w:after="0"/>
              <w:jc w:val="right"/>
              <w:rPr>
                <w:sz w:val="22"/>
                <w:szCs w:val="22"/>
              </w:rPr>
            </w:pPr>
            <w:r w:rsidRPr="00A42FCC">
              <w:rPr>
                <w:sz w:val="22"/>
                <w:szCs w:val="22"/>
              </w:rPr>
              <w:t>51</w:t>
            </w:r>
          </w:p>
        </w:tc>
        <w:tc>
          <w:tcPr>
            <w:tcW w:w="1701" w:type="dxa"/>
          </w:tcPr>
          <w:p w14:paraId="251133C6" w14:textId="4A352D61" w:rsidR="00D3533F" w:rsidRPr="00A42FCC" w:rsidRDefault="00D3533F" w:rsidP="00D3533F">
            <w:pPr>
              <w:spacing w:after="0"/>
              <w:jc w:val="right"/>
              <w:rPr>
                <w:sz w:val="22"/>
                <w:szCs w:val="22"/>
              </w:rPr>
            </w:pPr>
            <w:r w:rsidRPr="00A42FCC">
              <w:rPr>
                <w:sz w:val="22"/>
                <w:szCs w:val="22"/>
              </w:rPr>
              <w:t>4 (7.8%)</w:t>
            </w:r>
          </w:p>
        </w:tc>
        <w:tc>
          <w:tcPr>
            <w:tcW w:w="1560" w:type="dxa"/>
          </w:tcPr>
          <w:p w14:paraId="1FFC01FB" w14:textId="751AC331" w:rsidR="00D3533F" w:rsidRPr="00A42FCC" w:rsidRDefault="00D3533F" w:rsidP="00D3533F">
            <w:pPr>
              <w:spacing w:after="0"/>
              <w:jc w:val="right"/>
              <w:rPr>
                <w:sz w:val="22"/>
                <w:szCs w:val="22"/>
              </w:rPr>
            </w:pPr>
            <w:r w:rsidRPr="00A42FCC">
              <w:rPr>
                <w:sz w:val="22"/>
                <w:szCs w:val="22"/>
              </w:rPr>
              <w:t>54</w:t>
            </w:r>
          </w:p>
        </w:tc>
        <w:tc>
          <w:tcPr>
            <w:tcW w:w="1671" w:type="dxa"/>
          </w:tcPr>
          <w:p w14:paraId="21E4C5DD" w14:textId="1EBF30A7" w:rsidR="00D3533F" w:rsidRPr="00A42FCC" w:rsidRDefault="00D3533F" w:rsidP="00D3533F">
            <w:pPr>
              <w:spacing w:after="0"/>
              <w:jc w:val="right"/>
              <w:rPr>
                <w:sz w:val="22"/>
                <w:szCs w:val="22"/>
              </w:rPr>
            </w:pPr>
            <w:r w:rsidRPr="00A42FCC">
              <w:rPr>
                <w:sz w:val="22"/>
                <w:szCs w:val="22"/>
              </w:rPr>
              <w:t>2 (3.7%)</w:t>
            </w:r>
          </w:p>
        </w:tc>
        <w:tc>
          <w:tcPr>
            <w:tcW w:w="2439" w:type="dxa"/>
          </w:tcPr>
          <w:p w14:paraId="6087744B" w14:textId="712211D2"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5D9C8AEE" w14:textId="77777777" w:rsidTr="00241603">
        <w:tc>
          <w:tcPr>
            <w:tcW w:w="1985" w:type="dxa"/>
          </w:tcPr>
          <w:p w14:paraId="2E8CC8DB" w14:textId="27BA4844" w:rsidR="00D3533F" w:rsidRPr="00A42FCC" w:rsidRDefault="00D3533F" w:rsidP="00D3533F">
            <w:pPr>
              <w:spacing w:after="0"/>
              <w:rPr>
                <w:sz w:val="22"/>
                <w:szCs w:val="22"/>
              </w:rPr>
            </w:pPr>
            <w:r w:rsidRPr="00A42FCC">
              <w:rPr>
                <w:sz w:val="22"/>
                <w:szCs w:val="22"/>
              </w:rPr>
              <w:t>National College of Art and Design (NCAD)</w:t>
            </w:r>
          </w:p>
        </w:tc>
        <w:tc>
          <w:tcPr>
            <w:tcW w:w="1559" w:type="dxa"/>
          </w:tcPr>
          <w:p w14:paraId="6A024E00" w14:textId="30732B20" w:rsidR="00D3533F" w:rsidRPr="00A42FCC" w:rsidRDefault="00D3533F" w:rsidP="00D3533F">
            <w:pPr>
              <w:spacing w:after="0"/>
              <w:jc w:val="right"/>
              <w:rPr>
                <w:sz w:val="22"/>
                <w:szCs w:val="22"/>
              </w:rPr>
            </w:pPr>
            <w:r w:rsidRPr="00A42FCC">
              <w:rPr>
                <w:sz w:val="22"/>
                <w:szCs w:val="22"/>
              </w:rPr>
              <w:t>155</w:t>
            </w:r>
          </w:p>
        </w:tc>
        <w:tc>
          <w:tcPr>
            <w:tcW w:w="1701" w:type="dxa"/>
          </w:tcPr>
          <w:p w14:paraId="75774B09" w14:textId="4D4A3CF9" w:rsidR="00D3533F" w:rsidRPr="00A42FCC" w:rsidRDefault="00D3533F" w:rsidP="00D3533F">
            <w:pPr>
              <w:spacing w:after="0"/>
              <w:jc w:val="right"/>
              <w:rPr>
                <w:sz w:val="22"/>
                <w:szCs w:val="22"/>
              </w:rPr>
            </w:pPr>
            <w:r w:rsidRPr="00A42FCC">
              <w:rPr>
                <w:sz w:val="22"/>
                <w:szCs w:val="22"/>
              </w:rPr>
              <w:t>8 (5.2%)</w:t>
            </w:r>
          </w:p>
        </w:tc>
        <w:tc>
          <w:tcPr>
            <w:tcW w:w="1560" w:type="dxa"/>
          </w:tcPr>
          <w:p w14:paraId="7C868DD4" w14:textId="3411E7D6" w:rsidR="00D3533F" w:rsidRPr="00A42FCC" w:rsidRDefault="00D3533F" w:rsidP="00D3533F">
            <w:pPr>
              <w:spacing w:after="0"/>
              <w:jc w:val="right"/>
              <w:rPr>
                <w:sz w:val="22"/>
                <w:szCs w:val="22"/>
              </w:rPr>
            </w:pPr>
            <w:r w:rsidRPr="00A42FCC">
              <w:rPr>
                <w:sz w:val="22"/>
                <w:szCs w:val="22"/>
              </w:rPr>
              <w:t>155</w:t>
            </w:r>
          </w:p>
        </w:tc>
        <w:tc>
          <w:tcPr>
            <w:tcW w:w="1671" w:type="dxa"/>
          </w:tcPr>
          <w:p w14:paraId="50FBFE11" w14:textId="2DF7CC3E" w:rsidR="00D3533F" w:rsidRPr="00A42FCC" w:rsidRDefault="00D3533F" w:rsidP="00D3533F">
            <w:pPr>
              <w:spacing w:after="0"/>
              <w:jc w:val="right"/>
              <w:rPr>
                <w:sz w:val="22"/>
                <w:szCs w:val="22"/>
              </w:rPr>
            </w:pPr>
            <w:r w:rsidRPr="00A42FCC">
              <w:rPr>
                <w:sz w:val="22"/>
                <w:szCs w:val="22"/>
              </w:rPr>
              <w:t>10 (6.5%)</w:t>
            </w:r>
          </w:p>
        </w:tc>
        <w:tc>
          <w:tcPr>
            <w:tcW w:w="2439" w:type="dxa"/>
          </w:tcPr>
          <w:p w14:paraId="6E4EBC59" w14:textId="5D524D9B"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w:t>
            </w:r>
            <w:r w:rsidRPr="00A42FCC">
              <w:rPr>
                <w:b/>
                <w:sz w:val="22"/>
                <w:szCs w:val="22"/>
              </w:rPr>
              <w:lastRenderedPageBreak/>
              <w:t>Education Innovation, Research &amp; Science.</w:t>
            </w:r>
          </w:p>
        </w:tc>
      </w:tr>
      <w:tr w:rsidR="00D3533F" w:rsidRPr="00A42FCC" w14:paraId="24E2829E" w14:textId="77777777" w:rsidTr="00241603">
        <w:tc>
          <w:tcPr>
            <w:tcW w:w="1985" w:type="dxa"/>
          </w:tcPr>
          <w:p w14:paraId="3ADD17FC" w14:textId="166335A7" w:rsidR="00D3533F" w:rsidRPr="00A42FCC" w:rsidRDefault="00D3533F" w:rsidP="00D3533F">
            <w:pPr>
              <w:spacing w:after="0"/>
              <w:rPr>
                <w:sz w:val="22"/>
                <w:szCs w:val="22"/>
              </w:rPr>
            </w:pPr>
            <w:r w:rsidRPr="00A42FCC">
              <w:rPr>
                <w:sz w:val="22"/>
                <w:szCs w:val="22"/>
              </w:rPr>
              <w:lastRenderedPageBreak/>
              <w:t>Quality and Qualifications Ireland</w:t>
            </w:r>
          </w:p>
        </w:tc>
        <w:tc>
          <w:tcPr>
            <w:tcW w:w="1559" w:type="dxa"/>
          </w:tcPr>
          <w:p w14:paraId="4EEDF996" w14:textId="770DF3F3" w:rsidR="00D3533F" w:rsidRPr="00A42FCC" w:rsidRDefault="00D3533F" w:rsidP="00D3533F">
            <w:pPr>
              <w:spacing w:after="0"/>
              <w:jc w:val="right"/>
              <w:rPr>
                <w:sz w:val="22"/>
                <w:szCs w:val="22"/>
              </w:rPr>
            </w:pPr>
            <w:r w:rsidRPr="00A42FCC">
              <w:rPr>
                <w:sz w:val="22"/>
                <w:szCs w:val="22"/>
              </w:rPr>
              <w:t>76</w:t>
            </w:r>
          </w:p>
        </w:tc>
        <w:tc>
          <w:tcPr>
            <w:tcW w:w="1701" w:type="dxa"/>
          </w:tcPr>
          <w:p w14:paraId="1A8CC909" w14:textId="6D549887" w:rsidR="00D3533F" w:rsidRPr="00A42FCC" w:rsidRDefault="00D3533F" w:rsidP="00D3533F">
            <w:pPr>
              <w:spacing w:after="0"/>
              <w:jc w:val="right"/>
              <w:rPr>
                <w:sz w:val="22"/>
                <w:szCs w:val="22"/>
              </w:rPr>
            </w:pPr>
            <w:r w:rsidRPr="00A42FCC">
              <w:rPr>
                <w:sz w:val="22"/>
                <w:szCs w:val="22"/>
              </w:rPr>
              <w:t>3 (3.9%)</w:t>
            </w:r>
          </w:p>
        </w:tc>
        <w:tc>
          <w:tcPr>
            <w:tcW w:w="1560" w:type="dxa"/>
          </w:tcPr>
          <w:p w14:paraId="26091412" w14:textId="616C5892" w:rsidR="00D3533F" w:rsidRPr="00A42FCC" w:rsidRDefault="00D3533F" w:rsidP="00D3533F">
            <w:pPr>
              <w:spacing w:after="0"/>
              <w:jc w:val="right"/>
              <w:rPr>
                <w:sz w:val="22"/>
                <w:szCs w:val="22"/>
              </w:rPr>
            </w:pPr>
            <w:r w:rsidRPr="00A42FCC">
              <w:rPr>
                <w:sz w:val="22"/>
                <w:szCs w:val="22"/>
              </w:rPr>
              <w:t>72</w:t>
            </w:r>
          </w:p>
        </w:tc>
        <w:tc>
          <w:tcPr>
            <w:tcW w:w="1671" w:type="dxa"/>
          </w:tcPr>
          <w:p w14:paraId="4553BA0D" w14:textId="148EB7AD" w:rsidR="00D3533F" w:rsidRPr="00A42FCC" w:rsidRDefault="00D3533F" w:rsidP="00D3533F">
            <w:pPr>
              <w:spacing w:after="0"/>
              <w:jc w:val="right"/>
              <w:rPr>
                <w:sz w:val="22"/>
                <w:szCs w:val="22"/>
              </w:rPr>
            </w:pPr>
            <w:r w:rsidRPr="00A42FCC">
              <w:rPr>
                <w:sz w:val="22"/>
                <w:szCs w:val="22"/>
              </w:rPr>
              <w:t>2 (2.8%)</w:t>
            </w:r>
          </w:p>
        </w:tc>
        <w:tc>
          <w:tcPr>
            <w:tcW w:w="2439" w:type="dxa"/>
          </w:tcPr>
          <w:p w14:paraId="38155173" w14:textId="0A30346E"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A42FCC" w14:paraId="16CEA5DA" w14:textId="77777777" w:rsidTr="00241603">
        <w:tc>
          <w:tcPr>
            <w:tcW w:w="1985" w:type="dxa"/>
          </w:tcPr>
          <w:p w14:paraId="7786297F" w14:textId="42292B22" w:rsidR="00D3533F" w:rsidRPr="00A42FCC" w:rsidRDefault="00D3533F" w:rsidP="00D3533F">
            <w:pPr>
              <w:spacing w:after="0"/>
              <w:rPr>
                <w:sz w:val="22"/>
                <w:szCs w:val="22"/>
              </w:rPr>
            </w:pPr>
            <w:r w:rsidRPr="00A42FCC">
              <w:rPr>
                <w:sz w:val="22"/>
                <w:szCs w:val="22"/>
              </w:rPr>
              <w:t>SOLAS - Further Education &amp; Training Authority</w:t>
            </w:r>
          </w:p>
        </w:tc>
        <w:tc>
          <w:tcPr>
            <w:tcW w:w="1559" w:type="dxa"/>
          </w:tcPr>
          <w:p w14:paraId="70F2EA1D" w14:textId="40689589" w:rsidR="00D3533F" w:rsidRPr="00A42FCC" w:rsidRDefault="00D3533F" w:rsidP="00D3533F">
            <w:pPr>
              <w:spacing w:after="0"/>
              <w:jc w:val="right"/>
              <w:rPr>
                <w:sz w:val="22"/>
                <w:szCs w:val="22"/>
              </w:rPr>
            </w:pPr>
            <w:r w:rsidRPr="00A42FCC">
              <w:rPr>
                <w:sz w:val="22"/>
                <w:szCs w:val="22"/>
              </w:rPr>
              <w:t>224</w:t>
            </w:r>
          </w:p>
        </w:tc>
        <w:tc>
          <w:tcPr>
            <w:tcW w:w="1701" w:type="dxa"/>
          </w:tcPr>
          <w:p w14:paraId="320C59D7" w14:textId="073D8EFA" w:rsidR="00D3533F" w:rsidRPr="00A42FCC" w:rsidRDefault="00D3533F" w:rsidP="00D3533F">
            <w:pPr>
              <w:spacing w:after="0"/>
              <w:jc w:val="right"/>
              <w:rPr>
                <w:sz w:val="22"/>
                <w:szCs w:val="22"/>
              </w:rPr>
            </w:pPr>
            <w:r w:rsidRPr="00A42FCC">
              <w:rPr>
                <w:sz w:val="22"/>
                <w:szCs w:val="22"/>
              </w:rPr>
              <w:t>18 (8.0%)</w:t>
            </w:r>
          </w:p>
        </w:tc>
        <w:tc>
          <w:tcPr>
            <w:tcW w:w="1560" w:type="dxa"/>
          </w:tcPr>
          <w:p w14:paraId="1EDF57F6" w14:textId="5FA2B701" w:rsidR="00D3533F" w:rsidRPr="00A42FCC" w:rsidRDefault="00D3533F" w:rsidP="00D3533F">
            <w:pPr>
              <w:spacing w:after="0"/>
              <w:jc w:val="right"/>
              <w:rPr>
                <w:sz w:val="22"/>
                <w:szCs w:val="22"/>
              </w:rPr>
            </w:pPr>
            <w:r w:rsidRPr="00A42FCC">
              <w:rPr>
                <w:sz w:val="22"/>
                <w:szCs w:val="22"/>
              </w:rPr>
              <w:t>217</w:t>
            </w:r>
          </w:p>
        </w:tc>
        <w:tc>
          <w:tcPr>
            <w:tcW w:w="1671" w:type="dxa"/>
          </w:tcPr>
          <w:p w14:paraId="793E3D73" w14:textId="00538552" w:rsidR="00D3533F" w:rsidRPr="00A42FCC" w:rsidRDefault="00D3533F" w:rsidP="00D3533F">
            <w:pPr>
              <w:spacing w:after="0"/>
              <w:jc w:val="right"/>
              <w:rPr>
                <w:sz w:val="22"/>
                <w:szCs w:val="22"/>
              </w:rPr>
            </w:pPr>
            <w:r w:rsidRPr="00A42FCC">
              <w:rPr>
                <w:sz w:val="22"/>
                <w:szCs w:val="22"/>
              </w:rPr>
              <w:t>17 (7.8%)</w:t>
            </w:r>
          </w:p>
        </w:tc>
        <w:tc>
          <w:tcPr>
            <w:tcW w:w="2439" w:type="dxa"/>
          </w:tcPr>
          <w:p w14:paraId="63C850BF" w14:textId="7FAE28D2"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r w:rsidR="00D3533F" w:rsidRPr="00C61290" w14:paraId="78552714" w14:textId="77777777" w:rsidTr="00241603">
        <w:tc>
          <w:tcPr>
            <w:tcW w:w="1985" w:type="dxa"/>
          </w:tcPr>
          <w:p w14:paraId="1FB40C24" w14:textId="75C91B41" w:rsidR="00D3533F" w:rsidRPr="00A42FCC" w:rsidRDefault="00D3533F" w:rsidP="00D3533F">
            <w:pPr>
              <w:spacing w:after="0"/>
              <w:rPr>
                <w:sz w:val="22"/>
                <w:szCs w:val="22"/>
              </w:rPr>
            </w:pPr>
            <w:r w:rsidRPr="00A42FCC">
              <w:rPr>
                <w:sz w:val="22"/>
                <w:szCs w:val="22"/>
              </w:rPr>
              <w:t>Technological University Dublin</w:t>
            </w:r>
          </w:p>
        </w:tc>
        <w:tc>
          <w:tcPr>
            <w:tcW w:w="1559" w:type="dxa"/>
          </w:tcPr>
          <w:p w14:paraId="59427CDF" w14:textId="3F278985" w:rsidR="00D3533F" w:rsidRPr="00A42FCC" w:rsidRDefault="00D3533F" w:rsidP="00D3533F">
            <w:pPr>
              <w:spacing w:after="0"/>
              <w:jc w:val="right"/>
              <w:rPr>
                <w:sz w:val="22"/>
                <w:szCs w:val="22"/>
              </w:rPr>
            </w:pPr>
            <w:r w:rsidRPr="00A42FCC">
              <w:rPr>
                <w:sz w:val="22"/>
                <w:szCs w:val="22"/>
              </w:rPr>
              <w:t>3,123</w:t>
            </w:r>
          </w:p>
        </w:tc>
        <w:tc>
          <w:tcPr>
            <w:tcW w:w="1701" w:type="dxa"/>
          </w:tcPr>
          <w:p w14:paraId="66BD4EE7" w14:textId="6AD3855C" w:rsidR="00D3533F" w:rsidRPr="00A42FCC" w:rsidRDefault="00D3533F" w:rsidP="00D3533F">
            <w:pPr>
              <w:spacing w:after="0"/>
              <w:jc w:val="right"/>
              <w:rPr>
                <w:sz w:val="22"/>
                <w:szCs w:val="22"/>
              </w:rPr>
            </w:pPr>
            <w:r w:rsidRPr="00A42FCC">
              <w:rPr>
                <w:sz w:val="22"/>
                <w:szCs w:val="22"/>
              </w:rPr>
              <w:t>130 (4.2%)</w:t>
            </w:r>
          </w:p>
        </w:tc>
        <w:tc>
          <w:tcPr>
            <w:tcW w:w="1560" w:type="dxa"/>
          </w:tcPr>
          <w:p w14:paraId="0788D03C" w14:textId="4FB016A7" w:rsidR="00D3533F" w:rsidRPr="00A42FCC" w:rsidRDefault="00D3533F" w:rsidP="00D3533F">
            <w:pPr>
              <w:spacing w:after="0"/>
              <w:jc w:val="right"/>
              <w:rPr>
                <w:sz w:val="22"/>
                <w:szCs w:val="22"/>
              </w:rPr>
            </w:pPr>
            <w:r w:rsidRPr="00A42FCC">
              <w:rPr>
                <w:sz w:val="22"/>
                <w:szCs w:val="22"/>
              </w:rPr>
              <w:t>3,079</w:t>
            </w:r>
          </w:p>
        </w:tc>
        <w:tc>
          <w:tcPr>
            <w:tcW w:w="1671" w:type="dxa"/>
          </w:tcPr>
          <w:p w14:paraId="26A938E2" w14:textId="3161E4CD" w:rsidR="00D3533F" w:rsidRPr="00A42FCC" w:rsidRDefault="00D3533F" w:rsidP="00D3533F">
            <w:pPr>
              <w:spacing w:after="0"/>
              <w:jc w:val="right"/>
              <w:rPr>
                <w:sz w:val="22"/>
                <w:szCs w:val="22"/>
              </w:rPr>
            </w:pPr>
            <w:r w:rsidRPr="00A42FCC">
              <w:rPr>
                <w:sz w:val="22"/>
                <w:szCs w:val="22"/>
              </w:rPr>
              <w:t>251 (8.2%)</w:t>
            </w:r>
          </w:p>
        </w:tc>
        <w:tc>
          <w:tcPr>
            <w:tcW w:w="2439" w:type="dxa"/>
          </w:tcPr>
          <w:p w14:paraId="44F7FA96" w14:textId="17759089" w:rsidR="00D3533F" w:rsidRPr="00A42FCC" w:rsidRDefault="00D3533F" w:rsidP="00D3533F">
            <w:pPr>
              <w:spacing w:after="0"/>
              <w:rPr>
                <w:b/>
                <w:sz w:val="22"/>
                <w:szCs w:val="22"/>
              </w:rPr>
            </w:pPr>
            <w:r w:rsidRPr="00A42FCC">
              <w:rPr>
                <w:b/>
                <w:sz w:val="22"/>
                <w:szCs w:val="22"/>
              </w:rPr>
              <w:t xml:space="preserve">In 2020, this public body moved from the Department of Education to the </w:t>
            </w:r>
            <w:r w:rsidRPr="00A42FCC">
              <w:rPr>
                <w:rFonts w:cs="Calibri"/>
                <w:b/>
                <w:color w:val="000000"/>
                <w:sz w:val="22"/>
                <w:szCs w:val="22"/>
              </w:rPr>
              <w:t xml:space="preserve">Department of </w:t>
            </w:r>
            <w:r w:rsidR="008743D4" w:rsidRPr="00A42FCC">
              <w:rPr>
                <w:b/>
                <w:sz w:val="22"/>
                <w:szCs w:val="22"/>
              </w:rPr>
              <w:t>Further &amp;</w:t>
            </w:r>
            <w:r w:rsidRPr="00A42FCC">
              <w:rPr>
                <w:b/>
                <w:sz w:val="22"/>
                <w:szCs w:val="22"/>
              </w:rPr>
              <w:t xml:space="preserve"> Higher Education Innovation, Research &amp; Science.</w:t>
            </w:r>
          </w:p>
        </w:tc>
      </w:tr>
    </w:tbl>
    <w:p w14:paraId="110EA4DF" w14:textId="77777777" w:rsidR="00973B13" w:rsidRPr="00C61290" w:rsidRDefault="00973B13" w:rsidP="00480DF0">
      <w:pPr>
        <w:pStyle w:val="Heading2"/>
        <w:spacing w:before="240"/>
      </w:pPr>
      <w:bookmarkStart w:id="49" w:name="_Toc95301306"/>
      <w:r w:rsidRPr="00C61290">
        <w:t>2.3 Analysis by type of public sector body</w:t>
      </w:r>
      <w:bookmarkEnd w:id="49"/>
    </w:p>
    <w:p w14:paraId="79D7AF56" w14:textId="5803C149" w:rsidR="00973B13" w:rsidRPr="00C61290" w:rsidRDefault="00A356D8" w:rsidP="00973B13">
      <w:pPr>
        <w:spacing w:after="120"/>
        <w:rPr>
          <w:color w:val="000000" w:themeColor="text1"/>
        </w:rPr>
      </w:pPr>
      <w:r w:rsidRPr="00C61290">
        <w:rPr>
          <w:color w:val="000000" w:themeColor="text1"/>
        </w:rPr>
        <w:t>The 2020</w:t>
      </w:r>
      <w:r w:rsidR="00973B13" w:rsidRPr="00C61290">
        <w:rPr>
          <w:color w:val="000000" w:themeColor="text1"/>
        </w:rPr>
        <w:t xml:space="preserve"> data </w:t>
      </w:r>
      <w:proofErr w:type="gramStart"/>
      <w:r w:rsidR="00973B13" w:rsidRPr="00C61290">
        <w:rPr>
          <w:color w:val="000000" w:themeColor="text1"/>
        </w:rPr>
        <w:t>has</w:t>
      </w:r>
      <w:proofErr w:type="gramEnd"/>
      <w:r w:rsidR="00973B13" w:rsidRPr="00C61290">
        <w:rPr>
          <w:color w:val="000000" w:themeColor="text1"/>
        </w:rPr>
        <w:t xml:space="preserve"> been categorised under the same five types of public bodies used in previous years:</w:t>
      </w:r>
    </w:p>
    <w:p w14:paraId="626E7C83" w14:textId="77777777" w:rsidR="00973B13" w:rsidRPr="00C61290" w:rsidRDefault="00973B13" w:rsidP="00973B13">
      <w:pPr>
        <w:pStyle w:val="ListBullet"/>
        <w:numPr>
          <w:ilvl w:val="0"/>
          <w:numId w:val="0"/>
        </w:numPr>
        <w:rPr>
          <w:color w:val="000000" w:themeColor="text1"/>
          <w:szCs w:val="26"/>
        </w:rPr>
      </w:pPr>
      <w:r w:rsidRPr="00C61290">
        <w:rPr>
          <w:color w:val="000000" w:themeColor="text1"/>
        </w:rPr>
        <w:t>•</w:t>
      </w:r>
      <w:r w:rsidRPr="00C61290">
        <w:rPr>
          <w:color w:val="000000" w:themeColor="text1"/>
        </w:rPr>
        <w:tab/>
      </w:r>
      <w:r w:rsidRPr="00C61290">
        <w:rPr>
          <w:color w:val="000000" w:themeColor="text1"/>
          <w:szCs w:val="26"/>
        </w:rPr>
        <w:t>Commercial Bodies</w:t>
      </w:r>
    </w:p>
    <w:p w14:paraId="43AB9A9C" w14:textId="77777777" w:rsidR="00973B13" w:rsidRPr="00C61290" w:rsidRDefault="00973B13" w:rsidP="00973B13">
      <w:pPr>
        <w:pStyle w:val="ListBullet"/>
        <w:numPr>
          <w:ilvl w:val="0"/>
          <w:numId w:val="0"/>
        </w:numPr>
        <w:rPr>
          <w:color w:val="000000" w:themeColor="text1"/>
          <w:szCs w:val="26"/>
        </w:rPr>
      </w:pPr>
      <w:r w:rsidRPr="00C61290">
        <w:rPr>
          <w:color w:val="000000" w:themeColor="text1"/>
          <w:szCs w:val="26"/>
        </w:rPr>
        <w:t>•</w:t>
      </w:r>
      <w:r w:rsidRPr="00C61290">
        <w:rPr>
          <w:color w:val="000000" w:themeColor="text1"/>
          <w:szCs w:val="26"/>
        </w:rPr>
        <w:tab/>
        <w:t>Government Departments</w:t>
      </w:r>
    </w:p>
    <w:p w14:paraId="29573787" w14:textId="77777777" w:rsidR="00973B13" w:rsidRPr="00C61290" w:rsidRDefault="00973B13" w:rsidP="00973B13">
      <w:pPr>
        <w:pStyle w:val="ListBullet"/>
        <w:numPr>
          <w:ilvl w:val="0"/>
          <w:numId w:val="0"/>
        </w:numPr>
        <w:rPr>
          <w:color w:val="000000" w:themeColor="text1"/>
          <w:szCs w:val="26"/>
        </w:rPr>
      </w:pPr>
      <w:r w:rsidRPr="00C61290">
        <w:rPr>
          <w:color w:val="000000" w:themeColor="text1"/>
          <w:szCs w:val="26"/>
        </w:rPr>
        <w:t>•</w:t>
      </w:r>
      <w:r w:rsidRPr="00C61290">
        <w:rPr>
          <w:color w:val="000000" w:themeColor="text1"/>
          <w:szCs w:val="26"/>
        </w:rPr>
        <w:tab/>
        <w:t>Local Government Bodies</w:t>
      </w:r>
    </w:p>
    <w:p w14:paraId="11F9FC41" w14:textId="77777777" w:rsidR="00973B13" w:rsidRPr="00C61290" w:rsidRDefault="00973B13" w:rsidP="00973B13">
      <w:pPr>
        <w:pStyle w:val="ListBullet"/>
        <w:numPr>
          <w:ilvl w:val="0"/>
          <w:numId w:val="0"/>
        </w:numPr>
        <w:rPr>
          <w:color w:val="000000" w:themeColor="text1"/>
          <w:szCs w:val="26"/>
        </w:rPr>
      </w:pPr>
      <w:r w:rsidRPr="00C61290">
        <w:rPr>
          <w:color w:val="000000" w:themeColor="text1"/>
          <w:szCs w:val="26"/>
        </w:rPr>
        <w:t>•</w:t>
      </w:r>
      <w:r w:rsidRPr="00C61290">
        <w:rPr>
          <w:color w:val="000000" w:themeColor="text1"/>
          <w:szCs w:val="26"/>
        </w:rPr>
        <w:tab/>
        <w:t xml:space="preserve">Non-Commercial Bodies </w:t>
      </w:r>
    </w:p>
    <w:p w14:paraId="3E4F04A8" w14:textId="77777777" w:rsidR="00973B13" w:rsidRPr="00C61290" w:rsidRDefault="00973B13" w:rsidP="00973B13">
      <w:pPr>
        <w:pStyle w:val="ListBullet"/>
        <w:numPr>
          <w:ilvl w:val="0"/>
          <w:numId w:val="0"/>
        </w:numPr>
        <w:spacing w:after="240"/>
        <w:rPr>
          <w:color w:val="000000" w:themeColor="text1"/>
          <w:szCs w:val="26"/>
        </w:rPr>
      </w:pPr>
      <w:r w:rsidRPr="00C61290">
        <w:rPr>
          <w:color w:val="000000" w:themeColor="text1"/>
          <w:szCs w:val="26"/>
        </w:rPr>
        <w:t>•</w:t>
      </w:r>
      <w:r w:rsidRPr="00C61290">
        <w:rPr>
          <w:color w:val="000000" w:themeColor="text1"/>
          <w:szCs w:val="26"/>
        </w:rPr>
        <w:tab/>
        <w:t>Public Bodies staffed by Civil Servants.</w:t>
      </w:r>
    </w:p>
    <w:p w14:paraId="78727FF6" w14:textId="77777777" w:rsidR="00973B13" w:rsidRPr="00C61290" w:rsidRDefault="00973B13" w:rsidP="00973B13">
      <w:pPr>
        <w:pStyle w:val="Heading3"/>
      </w:pPr>
      <w:r w:rsidRPr="00C61290">
        <w:lastRenderedPageBreak/>
        <w:t>Commercial Bodies</w:t>
      </w:r>
    </w:p>
    <w:p w14:paraId="507FDA20" w14:textId="0E97427B" w:rsidR="0004646A" w:rsidRPr="00C61290" w:rsidRDefault="00973B13" w:rsidP="00973B13">
      <w:pPr>
        <w:rPr>
          <w:color w:val="000000" w:themeColor="text1"/>
        </w:rPr>
      </w:pPr>
      <w:r w:rsidRPr="00C61290">
        <w:rPr>
          <w:color w:val="000000" w:themeColor="text1"/>
        </w:rPr>
        <w:t xml:space="preserve">The Commercial Bodies sector includes the State’s transport </w:t>
      </w:r>
      <w:r w:rsidR="00A356D8" w:rsidRPr="00C61290">
        <w:rPr>
          <w:color w:val="000000" w:themeColor="text1"/>
        </w:rPr>
        <w:t>and energy companies and in 2020 accounted for 15.8</w:t>
      </w:r>
      <w:r w:rsidRPr="00C61290">
        <w:rPr>
          <w:color w:val="000000" w:themeColor="text1"/>
        </w:rPr>
        <w:t>% of the public sector workforce (see Table</w:t>
      </w:r>
      <w:r w:rsidR="00697982" w:rsidRPr="00C61290">
        <w:rPr>
          <w:color w:val="000000" w:themeColor="text1"/>
        </w:rPr>
        <w:t xml:space="preserve"> 7</w:t>
      </w:r>
      <w:r w:rsidR="0002335B" w:rsidRPr="00C61290">
        <w:rPr>
          <w:color w:val="000000" w:themeColor="text1"/>
        </w:rPr>
        <w:t>). Overall employee numbers de</w:t>
      </w:r>
      <w:r w:rsidRPr="00C61290">
        <w:rPr>
          <w:color w:val="000000" w:themeColor="text1"/>
        </w:rPr>
        <w:t>creased betwe</w:t>
      </w:r>
      <w:r w:rsidR="0002335B" w:rsidRPr="00C61290">
        <w:rPr>
          <w:color w:val="000000" w:themeColor="text1"/>
        </w:rPr>
        <w:t>en 2019 and 2020</w:t>
      </w:r>
      <w:r w:rsidRPr="00C61290">
        <w:rPr>
          <w:color w:val="000000" w:themeColor="text1"/>
        </w:rPr>
        <w:t xml:space="preserve"> by </w:t>
      </w:r>
      <w:r w:rsidR="0002335B" w:rsidRPr="00C61290">
        <w:rPr>
          <w:color w:val="000000" w:themeColor="text1"/>
        </w:rPr>
        <w:t>663</w:t>
      </w:r>
      <w:r w:rsidRPr="00C61290">
        <w:rPr>
          <w:color w:val="000000" w:themeColor="text1"/>
        </w:rPr>
        <w:t xml:space="preserve"> to </w:t>
      </w:r>
      <w:r w:rsidR="0002335B" w:rsidRPr="00C61290">
        <w:t>38</w:t>
      </w:r>
      <w:r w:rsidR="000A3D5D" w:rsidRPr="00C61290">
        <w:t>,</w:t>
      </w:r>
      <w:r w:rsidR="0002335B" w:rsidRPr="00C61290">
        <w:t>646 (-1.7</w:t>
      </w:r>
      <w:r w:rsidRPr="00C61290">
        <w:t>%) and</w:t>
      </w:r>
      <w:r w:rsidRPr="00C61290">
        <w:rPr>
          <w:color w:val="000000" w:themeColor="text1"/>
        </w:rPr>
        <w:t xml:space="preserve"> the number of employees reporti</w:t>
      </w:r>
      <w:r w:rsidR="0002335B" w:rsidRPr="00C61290">
        <w:rPr>
          <w:color w:val="000000" w:themeColor="text1"/>
        </w:rPr>
        <w:t>ng a disability increased by 77</w:t>
      </w:r>
      <w:r w:rsidRPr="00C61290">
        <w:rPr>
          <w:color w:val="000000" w:themeColor="text1"/>
        </w:rPr>
        <w:t xml:space="preserve"> to </w:t>
      </w:r>
      <w:r w:rsidR="0002335B" w:rsidRPr="00C61290">
        <w:t>1,839</w:t>
      </w:r>
      <w:r w:rsidR="0002335B" w:rsidRPr="00C61290">
        <w:rPr>
          <w:color w:val="000000" w:themeColor="text1"/>
        </w:rPr>
        <w:t xml:space="preserve"> (+4</w:t>
      </w:r>
      <w:r w:rsidRPr="00C61290">
        <w:rPr>
          <w:color w:val="000000" w:themeColor="text1"/>
        </w:rPr>
        <w:t>.4%).</w:t>
      </w:r>
      <w:r w:rsidR="00330E96" w:rsidRPr="00C61290">
        <w:rPr>
          <w:color w:val="000000" w:themeColor="text1"/>
        </w:rPr>
        <w:t xml:space="preserve"> </w:t>
      </w:r>
      <w:r w:rsidRPr="00C61290">
        <w:rPr>
          <w:color w:val="000000" w:themeColor="text1"/>
        </w:rPr>
        <w:t>The percentage of employees in Commercial Bodies with a disability increased from 4.</w:t>
      </w:r>
      <w:r w:rsidR="0002335B" w:rsidRPr="00C61290">
        <w:rPr>
          <w:color w:val="000000" w:themeColor="text1"/>
        </w:rPr>
        <w:t>5% in 2019 to 4.8% in 2020. In total, 84.6</w:t>
      </w:r>
      <w:r w:rsidRPr="00C61290">
        <w:rPr>
          <w:color w:val="000000" w:themeColor="text1"/>
        </w:rPr>
        <w:t xml:space="preserve">% of bodies in this </w:t>
      </w:r>
      <w:r w:rsidR="0002335B" w:rsidRPr="00C61290">
        <w:rPr>
          <w:color w:val="000000" w:themeColor="text1"/>
        </w:rPr>
        <w:t>category achieved the target, a decrease from the 2019 figure of 88.5</w:t>
      </w:r>
      <w:r w:rsidRPr="00C61290">
        <w:rPr>
          <w:color w:val="000000" w:themeColor="text1"/>
        </w:rPr>
        <w:t>%.</w:t>
      </w:r>
    </w:p>
    <w:p w14:paraId="3E82C9AE" w14:textId="77777777" w:rsidR="00973B13" w:rsidRPr="00C61290" w:rsidRDefault="00973B13" w:rsidP="00973B13">
      <w:pPr>
        <w:pStyle w:val="Heading3"/>
      </w:pPr>
      <w:r w:rsidRPr="00C61290">
        <w:t>Government Departments</w:t>
      </w:r>
    </w:p>
    <w:p w14:paraId="2C6E7570" w14:textId="4E9BFFE5" w:rsidR="00BA13F9" w:rsidRPr="00C61290" w:rsidRDefault="00D16689" w:rsidP="00AE63A1">
      <w:pPr>
        <w:rPr>
          <w:rFonts w:ascii="Gill Sans" w:hAnsi="Gill Sans"/>
          <w:color w:val="000000"/>
        </w:rPr>
      </w:pPr>
      <w:r w:rsidRPr="00C61290">
        <w:rPr>
          <w:rFonts w:ascii="Gill Sans" w:hAnsi="Gill Sans"/>
          <w:color w:val="000000"/>
        </w:rPr>
        <w:t>In 2020</w:t>
      </w:r>
      <w:r w:rsidR="00973B13" w:rsidRPr="00C61290">
        <w:rPr>
          <w:rFonts w:ascii="Gill Sans" w:hAnsi="Gill Sans"/>
          <w:color w:val="000000"/>
        </w:rPr>
        <w:t>, Government Depart</w:t>
      </w:r>
      <w:r w:rsidRPr="00C61290">
        <w:rPr>
          <w:rFonts w:ascii="Gill Sans" w:hAnsi="Gill Sans"/>
          <w:color w:val="000000"/>
        </w:rPr>
        <w:t>ment employees accounted for 9.5</w:t>
      </w:r>
      <w:r w:rsidR="00973B13" w:rsidRPr="00C61290">
        <w:rPr>
          <w:rFonts w:ascii="Gill Sans" w:hAnsi="Gill Sans"/>
          <w:color w:val="000000"/>
        </w:rPr>
        <w:t>% of</w:t>
      </w:r>
      <w:r w:rsidRPr="00C61290">
        <w:rPr>
          <w:rFonts w:ascii="Gill Sans" w:hAnsi="Gill Sans"/>
          <w:color w:val="000000"/>
        </w:rPr>
        <w:t xml:space="preserve"> public sector employees. In 2020</w:t>
      </w:r>
      <w:r w:rsidR="00973B13" w:rsidRPr="00C61290">
        <w:rPr>
          <w:rFonts w:ascii="Gill Sans" w:hAnsi="Gill Sans"/>
          <w:color w:val="000000"/>
        </w:rPr>
        <w:t xml:space="preserve">, there was an increase in the total number of employees in Government Departments from 22,239 </w:t>
      </w:r>
      <w:r w:rsidR="005E2A39" w:rsidRPr="00C61290">
        <w:rPr>
          <w:rFonts w:ascii="Gill Sans" w:hAnsi="Gill Sans"/>
          <w:color w:val="000000"/>
        </w:rPr>
        <w:t>in 2019, to 23,271 in 2020 (4.6%). Between 2019 and 2020</w:t>
      </w:r>
      <w:r w:rsidR="00973B13" w:rsidRPr="00C61290">
        <w:rPr>
          <w:rFonts w:ascii="Gill Sans" w:hAnsi="Gill Sans"/>
          <w:color w:val="000000"/>
        </w:rPr>
        <w:t>, the number o</w:t>
      </w:r>
      <w:r w:rsidR="005E2A39" w:rsidRPr="00C61290">
        <w:rPr>
          <w:rFonts w:ascii="Gill Sans" w:hAnsi="Gill Sans"/>
          <w:color w:val="000000"/>
        </w:rPr>
        <w:t>f employees with a disability decreased by 29 people to 1,168 (-2.4</w:t>
      </w:r>
      <w:r w:rsidR="00973B13" w:rsidRPr="00C61290">
        <w:rPr>
          <w:rFonts w:ascii="Gill Sans" w:hAnsi="Gill Sans"/>
          <w:color w:val="000000"/>
        </w:rPr>
        <w:t>%). The percentage of emp</w:t>
      </w:r>
      <w:r w:rsidR="005E2A39" w:rsidRPr="00C61290">
        <w:rPr>
          <w:rFonts w:ascii="Gill Sans" w:hAnsi="Gill Sans"/>
          <w:color w:val="000000"/>
        </w:rPr>
        <w:t>loyees reporting a disability de</w:t>
      </w:r>
      <w:r w:rsidR="00085FEC" w:rsidRPr="00C61290">
        <w:rPr>
          <w:rFonts w:ascii="Gill Sans" w:hAnsi="Gill Sans"/>
          <w:color w:val="000000"/>
        </w:rPr>
        <w:t>creased from 5.4</w:t>
      </w:r>
      <w:r w:rsidR="00973B13" w:rsidRPr="00C61290">
        <w:rPr>
          <w:rFonts w:ascii="Gill Sans" w:hAnsi="Gill Sans"/>
          <w:color w:val="000000"/>
        </w:rPr>
        <w:t xml:space="preserve">% </w:t>
      </w:r>
      <w:r w:rsidR="00085FEC" w:rsidRPr="00C61290">
        <w:rPr>
          <w:rFonts w:ascii="Gill Sans" w:hAnsi="Gill Sans"/>
          <w:color w:val="000000"/>
        </w:rPr>
        <w:t>in 2019 to 5.0% in 2020</w:t>
      </w:r>
      <w:r w:rsidR="00973B13" w:rsidRPr="00C61290">
        <w:rPr>
          <w:rFonts w:ascii="Gill Sans" w:hAnsi="Gill Sans"/>
          <w:color w:val="000000"/>
        </w:rPr>
        <w:t>. All Government Departments exceeded the minim</w:t>
      </w:r>
      <w:r w:rsidR="00D00AB4" w:rsidRPr="00C61290">
        <w:rPr>
          <w:rFonts w:ascii="Gill Sans" w:hAnsi="Gill Sans"/>
          <w:color w:val="000000"/>
        </w:rPr>
        <w:t>um 3% target for 2020</w:t>
      </w:r>
      <w:r w:rsidR="00085FEC" w:rsidRPr="00C61290">
        <w:rPr>
          <w:rFonts w:ascii="Gill Sans" w:hAnsi="Gill Sans"/>
          <w:color w:val="000000"/>
        </w:rPr>
        <w:t xml:space="preserve"> - </w:t>
      </w:r>
      <w:r w:rsidR="00085FEC" w:rsidRPr="00224E4E">
        <w:rPr>
          <w:rFonts w:ascii="Gill Sans" w:hAnsi="Gill Sans"/>
        </w:rPr>
        <w:t>the nin</w:t>
      </w:r>
      <w:r w:rsidR="00973B13" w:rsidRPr="00224E4E">
        <w:rPr>
          <w:rFonts w:ascii="Gill Sans" w:hAnsi="Gill Sans"/>
        </w:rPr>
        <w:t xml:space="preserve">th successive </w:t>
      </w:r>
      <w:r w:rsidR="00973B13" w:rsidRPr="00C61290">
        <w:rPr>
          <w:rFonts w:ascii="Gill Sans" w:hAnsi="Gill Sans"/>
          <w:color w:val="000000"/>
        </w:rPr>
        <w:t>year that the target w</w:t>
      </w:r>
      <w:r w:rsidR="00AE63A1" w:rsidRPr="00C61290">
        <w:rPr>
          <w:rFonts w:ascii="Gill Sans" w:hAnsi="Gill Sans"/>
          <w:color w:val="000000"/>
        </w:rPr>
        <w:t>as exceeded by all Departments.</w:t>
      </w:r>
    </w:p>
    <w:p w14:paraId="57E060A1" w14:textId="3F975A42" w:rsidR="00973B13" w:rsidRPr="00C61290" w:rsidRDefault="00973B13" w:rsidP="00973B13">
      <w:pPr>
        <w:pStyle w:val="Heading3"/>
      </w:pPr>
      <w:r w:rsidRPr="00C61290">
        <w:t xml:space="preserve">Local Government </w:t>
      </w:r>
    </w:p>
    <w:p w14:paraId="55E7DF7F" w14:textId="7EC95FA6" w:rsidR="00973B13" w:rsidRPr="00C61290" w:rsidRDefault="00973B13" w:rsidP="00973B13">
      <w:pPr>
        <w:rPr>
          <w:rFonts w:ascii="Gill Sans" w:hAnsi="Gill Sans"/>
          <w:color w:val="000000"/>
        </w:rPr>
      </w:pPr>
      <w:r w:rsidRPr="00C61290">
        <w:rPr>
          <w:rFonts w:ascii="Gill Sans" w:hAnsi="Gill Sans"/>
          <w:color w:val="000000"/>
        </w:rPr>
        <w:t>The Local Government sector includes city and county councils, and other</w:t>
      </w:r>
      <w:r w:rsidR="00D00AB4" w:rsidRPr="00C61290">
        <w:rPr>
          <w:rFonts w:ascii="Gill Sans" w:hAnsi="Gill Sans"/>
          <w:color w:val="000000"/>
        </w:rPr>
        <w:t xml:space="preserve"> local authority bodies. In 2020, it accounted for 13.4</w:t>
      </w:r>
      <w:r w:rsidRPr="00C61290">
        <w:rPr>
          <w:rFonts w:ascii="Gill Sans" w:hAnsi="Gill Sans"/>
          <w:color w:val="000000"/>
        </w:rPr>
        <w:t xml:space="preserve">% of the public sector workforce. </w:t>
      </w:r>
      <w:r w:rsidRPr="00C61290">
        <w:rPr>
          <w:rFonts w:ascii="Gill Sans" w:hAnsi="Gill Sans"/>
        </w:rPr>
        <w:t>Between 201</w:t>
      </w:r>
      <w:r w:rsidR="00D00AB4" w:rsidRPr="00C61290">
        <w:rPr>
          <w:rFonts w:ascii="Gill Sans" w:hAnsi="Gill Sans"/>
        </w:rPr>
        <w:t>9 and 2020, overall employee numbers decreased by 27 to 32,974 (-0.1%) in 2020</w:t>
      </w:r>
      <w:r w:rsidRPr="00C61290">
        <w:rPr>
          <w:rFonts w:ascii="Gill Sans" w:hAnsi="Gill Sans"/>
        </w:rPr>
        <w:t>. The number of emp</w:t>
      </w:r>
      <w:r w:rsidR="00D00AB4" w:rsidRPr="00C61290">
        <w:rPr>
          <w:rFonts w:ascii="Gill Sans" w:hAnsi="Gill Sans"/>
        </w:rPr>
        <w:t>loyees reporting a disability decreased by 186</w:t>
      </w:r>
      <w:r w:rsidRPr="00C61290">
        <w:rPr>
          <w:rFonts w:ascii="Gill Sans" w:hAnsi="Gill Sans"/>
        </w:rPr>
        <w:t xml:space="preserve"> people, </w:t>
      </w:r>
      <w:r w:rsidR="00D00AB4" w:rsidRPr="00C61290">
        <w:rPr>
          <w:rFonts w:ascii="Gill Sans" w:hAnsi="Gill Sans"/>
        </w:rPr>
        <w:t>from 1,511 to 1,325 (-</w:t>
      </w:r>
      <w:r w:rsidR="00020671" w:rsidRPr="00C61290">
        <w:rPr>
          <w:rFonts w:ascii="Gill Sans" w:hAnsi="Gill Sans"/>
          <w:color w:val="000000"/>
        </w:rPr>
        <w:t>12.3</w:t>
      </w:r>
      <w:r w:rsidR="00D00AB4" w:rsidRPr="00C61290">
        <w:rPr>
          <w:rFonts w:ascii="Gill Sans" w:hAnsi="Gill Sans"/>
          <w:color w:val="000000"/>
        </w:rPr>
        <w:t>%) in 2020</w:t>
      </w:r>
      <w:r w:rsidRPr="00C61290">
        <w:rPr>
          <w:rFonts w:ascii="Gill Sans" w:hAnsi="Gill Sans"/>
          <w:color w:val="000000"/>
        </w:rPr>
        <w:t>.</w:t>
      </w:r>
      <w:r w:rsidRPr="00C61290">
        <w:rPr>
          <w:rFonts w:ascii="Gill Sans" w:hAnsi="Gill Sans"/>
        </w:rPr>
        <w:t xml:space="preserve"> </w:t>
      </w:r>
      <w:r w:rsidRPr="00C61290">
        <w:rPr>
          <w:rFonts w:ascii="Gill Sans" w:hAnsi="Gill Sans"/>
          <w:color w:val="000000"/>
        </w:rPr>
        <w:t>The percentage of employees with disabilities across the Local Govern</w:t>
      </w:r>
      <w:r w:rsidR="00816BDF" w:rsidRPr="00C61290">
        <w:rPr>
          <w:rFonts w:ascii="Gill Sans" w:hAnsi="Gill Sans"/>
          <w:color w:val="000000"/>
        </w:rPr>
        <w:t>ment category</w:t>
      </w:r>
      <w:proofErr w:type="gramStart"/>
      <w:r w:rsidR="00A64A7D">
        <w:rPr>
          <w:rFonts w:ascii="Gill Sans" w:hAnsi="Gill Sans"/>
          <w:color w:val="000000"/>
        </w:rPr>
        <w:t>,</w:t>
      </w:r>
      <w:r w:rsidR="00816BDF" w:rsidRPr="00C61290">
        <w:rPr>
          <w:rFonts w:ascii="Gill Sans" w:hAnsi="Gill Sans"/>
          <w:color w:val="000000"/>
        </w:rPr>
        <w:t xml:space="preserve"> as a whole</w:t>
      </w:r>
      <w:r w:rsidR="00A64A7D">
        <w:rPr>
          <w:rFonts w:ascii="Gill Sans" w:hAnsi="Gill Sans"/>
          <w:color w:val="000000"/>
        </w:rPr>
        <w:t>,</w:t>
      </w:r>
      <w:r w:rsidR="00816BDF" w:rsidRPr="00C61290">
        <w:rPr>
          <w:rFonts w:ascii="Gill Sans" w:hAnsi="Gill Sans"/>
          <w:color w:val="000000"/>
        </w:rPr>
        <w:t xml:space="preserve"> </w:t>
      </w:r>
      <w:r w:rsidR="00046B63" w:rsidRPr="00C61290">
        <w:rPr>
          <w:rFonts w:ascii="Gill Sans" w:hAnsi="Gill Sans"/>
          <w:color w:val="000000"/>
        </w:rPr>
        <w:t>decreased</w:t>
      </w:r>
      <w:proofErr w:type="gramEnd"/>
      <w:r w:rsidR="00816BDF" w:rsidRPr="00C61290">
        <w:rPr>
          <w:rFonts w:ascii="Gill Sans" w:hAnsi="Gill Sans"/>
          <w:color w:val="000000"/>
        </w:rPr>
        <w:t xml:space="preserve"> from 4.6% in 2019 to 4.0% in 2020</w:t>
      </w:r>
      <w:r w:rsidRPr="00C61290">
        <w:rPr>
          <w:rFonts w:ascii="Gill Sans" w:hAnsi="Gill Sans"/>
          <w:color w:val="000000"/>
        </w:rPr>
        <w:t>. In total, 91.4% of bodies in this category achieved the target</w:t>
      </w:r>
      <w:r w:rsidR="00816BDF" w:rsidRPr="00C61290">
        <w:rPr>
          <w:rFonts w:ascii="Gill Sans" w:hAnsi="Gill Sans"/>
          <w:color w:val="000000"/>
        </w:rPr>
        <w:t>,</w:t>
      </w:r>
      <w:r w:rsidRPr="00C61290">
        <w:rPr>
          <w:rFonts w:ascii="Gill Sans" w:hAnsi="Gill Sans"/>
          <w:color w:val="000000"/>
        </w:rPr>
        <w:t xml:space="preserve"> the same as 201</w:t>
      </w:r>
      <w:r w:rsidR="00816BDF" w:rsidRPr="00C61290">
        <w:rPr>
          <w:rFonts w:ascii="Gill Sans" w:hAnsi="Gill Sans"/>
          <w:color w:val="000000"/>
        </w:rPr>
        <w:t>9</w:t>
      </w:r>
      <w:r w:rsidRPr="00C61290">
        <w:rPr>
          <w:rFonts w:ascii="Gill Sans" w:hAnsi="Gill Sans"/>
          <w:color w:val="000000"/>
        </w:rPr>
        <w:t>. The 32 public bodies out of 35 that achieved the target in this category included all the local authorities</w:t>
      </w:r>
      <w:r w:rsidR="00816BDF" w:rsidRPr="00C61290">
        <w:rPr>
          <w:rFonts w:ascii="Gill Sans" w:hAnsi="Gill Sans"/>
          <w:color w:val="000000"/>
        </w:rPr>
        <w:t>, except for Limerick City and County Council. The other 2</w:t>
      </w:r>
      <w:r w:rsidRPr="00C61290">
        <w:rPr>
          <w:rFonts w:ascii="Gill Sans" w:hAnsi="Gill Sans"/>
          <w:color w:val="000000"/>
        </w:rPr>
        <w:t xml:space="preserve"> regional assemblies (</w:t>
      </w:r>
      <w:r w:rsidR="001D234F" w:rsidRPr="00C61290">
        <w:rPr>
          <w:rFonts w:ascii="Gill Sans" w:hAnsi="Gill Sans"/>
          <w:color w:val="000000"/>
        </w:rPr>
        <w:t>5.7%</w:t>
      </w:r>
      <w:r w:rsidRPr="00C61290">
        <w:rPr>
          <w:rFonts w:ascii="Gill Sans" w:hAnsi="Gill Sans"/>
          <w:color w:val="000000"/>
        </w:rPr>
        <w:t>) that didn’t achieve the target were very small bodies that have less than 25 staff.</w:t>
      </w:r>
    </w:p>
    <w:p w14:paraId="3B75F144" w14:textId="77777777" w:rsidR="00973B13" w:rsidRPr="00C61290" w:rsidRDefault="00973B13" w:rsidP="00973B13">
      <w:pPr>
        <w:pStyle w:val="Heading3"/>
      </w:pPr>
      <w:r w:rsidRPr="00C61290">
        <w:t>Public Bodies Staffed by Civil Servants (PBCS)</w:t>
      </w:r>
    </w:p>
    <w:p w14:paraId="0C33B7F2" w14:textId="77777777" w:rsidR="006941DE" w:rsidRPr="00C61290" w:rsidRDefault="00973B13" w:rsidP="00973B13">
      <w:pPr>
        <w:rPr>
          <w:color w:val="000000" w:themeColor="text1"/>
        </w:rPr>
      </w:pPr>
      <w:r w:rsidRPr="00C61290">
        <w:rPr>
          <w:color w:val="000000" w:themeColor="text1"/>
        </w:rPr>
        <w:t>This sector includes bodies whose employees are classified as civil servants such as the Revenue Commissioners, the Central Statistics Office, IHREC and the National Counc</w:t>
      </w:r>
      <w:r w:rsidR="008F73C9" w:rsidRPr="00C61290">
        <w:rPr>
          <w:color w:val="000000" w:themeColor="text1"/>
        </w:rPr>
        <w:t>il for Special Education. In 2020, these agencies constituted 6.8</w:t>
      </w:r>
      <w:r w:rsidRPr="00C61290">
        <w:rPr>
          <w:color w:val="000000" w:themeColor="text1"/>
        </w:rPr>
        <w:t>% of the publi</w:t>
      </w:r>
      <w:r w:rsidR="008F73C9" w:rsidRPr="00C61290">
        <w:rPr>
          <w:color w:val="000000" w:themeColor="text1"/>
        </w:rPr>
        <w:t>c sector workforce. Between 2019 and 2020, this sector increased by 318 employees to 16,740 (+1.9</w:t>
      </w:r>
      <w:r w:rsidRPr="00C61290">
        <w:rPr>
          <w:color w:val="000000" w:themeColor="text1"/>
        </w:rPr>
        <w:t>%), and the number of employees wi</w:t>
      </w:r>
      <w:r w:rsidR="008F73C9" w:rsidRPr="00C61290">
        <w:rPr>
          <w:color w:val="000000" w:themeColor="text1"/>
        </w:rPr>
        <w:t>th disabilities increased by 22 to 779 (+2.9</w:t>
      </w:r>
      <w:r w:rsidRPr="00C61290">
        <w:rPr>
          <w:color w:val="000000" w:themeColor="text1"/>
        </w:rPr>
        <w:t>%). The percentage of employees with disabilities increased sli</w:t>
      </w:r>
      <w:r w:rsidR="008F73C9" w:rsidRPr="00C61290">
        <w:rPr>
          <w:color w:val="000000" w:themeColor="text1"/>
        </w:rPr>
        <w:t>ghtly from 4.6% in 2019 to 4.7% in 2020</w:t>
      </w:r>
      <w:r w:rsidRPr="00C61290">
        <w:rPr>
          <w:color w:val="000000" w:themeColor="text1"/>
        </w:rPr>
        <w:t>.</w:t>
      </w:r>
      <w:r w:rsidRPr="00C61290">
        <w:t xml:space="preserve"> </w:t>
      </w:r>
      <w:r w:rsidR="008F73C9" w:rsidRPr="00C61290">
        <w:rPr>
          <w:color w:val="000000" w:themeColor="text1"/>
        </w:rPr>
        <w:t>In total, 82.5</w:t>
      </w:r>
      <w:r w:rsidRPr="00C61290">
        <w:rPr>
          <w:color w:val="000000" w:themeColor="text1"/>
        </w:rPr>
        <w:t>% of bodies in this sector achieved</w:t>
      </w:r>
      <w:r w:rsidR="008F73C9" w:rsidRPr="00C61290">
        <w:rPr>
          <w:color w:val="000000" w:themeColor="text1"/>
        </w:rPr>
        <w:t xml:space="preserve"> the target, an increase from 78.6</w:t>
      </w:r>
      <w:r w:rsidRPr="00C61290">
        <w:rPr>
          <w:color w:val="000000" w:themeColor="text1"/>
        </w:rPr>
        <w:t>% in 201</w:t>
      </w:r>
      <w:r w:rsidR="008F73C9" w:rsidRPr="00C61290">
        <w:rPr>
          <w:color w:val="000000" w:themeColor="text1"/>
        </w:rPr>
        <w:t>9</w:t>
      </w:r>
      <w:r w:rsidRPr="00C61290">
        <w:rPr>
          <w:color w:val="000000" w:themeColor="text1"/>
        </w:rPr>
        <w:t>.</w:t>
      </w:r>
      <w:r w:rsidR="00E21704" w:rsidRPr="00C61290" w:rsidDel="00E21704">
        <w:rPr>
          <w:color w:val="000000" w:themeColor="text1"/>
        </w:rPr>
        <w:t xml:space="preserve"> </w:t>
      </w:r>
    </w:p>
    <w:p w14:paraId="36B58749" w14:textId="4CB337B2" w:rsidR="00973B13" w:rsidRPr="00C61290" w:rsidRDefault="00C72274" w:rsidP="00973B13">
      <w:pPr>
        <w:rPr>
          <w:color w:val="000000" w:themeColor="text1"/>
        </w:rPr>
      </w:pPr>
      <w:r w:rsidRPr="00C61290">
        <w:rPr>
          <w:color w:val="000000" w:themeColor="text1"/>
        </w:rPr>
        <w:lastRenderedPageBreak/>
        <w:t xml:space="preserve">In 2019 </w:t>
      </w:r>
      <w:r w:rsidR="006941DE" w:rsidRPr="00C61290">
        <w:rPr>
          <w:color w:val="000000" w:themeColor="text1"/>
        </w:rPr>
        <w:t xml:space="preserve">the Defence Forces </w:t>
      </w:r>
      <w:r w:rsidRPr="00C61290">
        <w:rPr>
          <w:color w:val="000000" w:themeColor="text1"/>
        </w:rPr>
        <w:t>Canteen Bo</w:t>
      </w:r>
      <w:r w:rsidR="008A5089" w:rsidRPr="00C61290">
        <w:rPr>
          <w:color w:val="000000" w:themeColor="text1"/>
        </w:rPr>
        <w:t>a</w:t>
      </w:r>
      <w:r w:rsidRPr="00C61290">
        <w:rPr>
          <w:color w:val="000000" w:themeColor="text1"/>
        </w:rPr>
        <w:t xml:space="preserve">rd and the </w:t>
      </w:r>
      <w:r w:rsidRPr="00C61290">
        <w:t xml:space="preserve">International Protection Office reported under this category.  In 2020, the Defence Forces Canteen Board </w:t>
      </w:r>
      <w:r w:rsidR="00652720" w:rsidRPr="00C61290">
        <w:rPr>
          <w:color w:val="000000" w:themeColor="text1"/>
        </w:rPr>
        <w:t>was amalgamated</w:t>
      </w:r>
      <w:r w:rsidR="006941DE" w:rsidRPr="00C61290">
        <w:rPr>
          <w:color w:val="000000" w:themeColor="text1"/>
        </w:rPr>
        <w:t xml:space="preserve"> into the Department of Defence and did</w:t>
      </w:r>
      <w:r w:rsidR="007E32B9" w:rsidRPr="00C61290">
        <w:rPr>
          <w:color w:val="000000" w:themeColor="text1"/>
        </w:rPr>
        <w:t xml:space="preserve"> not make a separate Part 5 </w:t>
      </w:r>
      <w:r w:rsidR="008A5089" w:rsidRPr="00C61290">
        <w:rPr>
          <w:color w:val="000000" w:themeColor="text1"/>
        </w:rPr>
        <w:t>return</w:t>
      </w:r>
      <w:r w:rsidR="007E32B9" w:rsidRPr="00C61290">
        <w:rPr>
          <w:color w:val="000000" w:themeColor="text1"/>
        </w:rPr>
        <w:t xml:space="preserve"> for 2020.  In 2020, the</w:t>
      </w:r>
      <w:r w:rsidRPr="00C61290">
        <w:rPr>
          <w:color w:val="000000" w:themeColor="text1"/>
        </w:rPr>
        <w:t xml:space="preserve"> International Protection Office</w:t>
      </w:r>
      <w:r w:rsidR="007E32B9" w:rsidRPr="00C61290">
        <w:rPr>
          <w:color w:val="000000" w:themeColor="text1"/>
        </w:rPr>
        <w:t xml:space="preserve"> </w:t>
      </w:r>
      <w:r w:rsidR="006941DE" w:rsidRPr="00C61290">
        <w:t>was amalgamated into the Immigration Serv</w:t>
      </w:r>
      <w:r w:rsidR="007E32B9" w:rsidRPr="00C61290">
        <w:t>ice Delivery as p</w:t>
      </w:r>
      <w:r w:rsidR="004A3D55" w:rsidRPr="00C61290">
        <w:t xml:space="preserve">art of the </w:t>
      </w:r>
      <w:r w:rsidR="008A5089" w:rsidRPr="00C61290">
        <w:t>Department</w:t>
      </w:r>
      <w:r w:rsidR="004A3D55" w:rsidRPr="00C61290">
        <w:t xml:space="preserve"> of Justice’</w:t>
      </w:r>
      <w:r w:rsidR="007E32B9" w:rsidRPr="00C61290">
        <w:t>s transformation</w:t>
      </w:r>
      <w:r w:rsidR="004A3D55" w:rsidRPr="00C61290">
        <w:t xml:space="preserve"> process</w:t>
      </w:r>
      <w:r w:rsidR="007E32B9" w:rsidRPr="00C61290">
        <w:t>.</w:t>
      </w:r>
      <w:r w:rsidRPr="00C61290">
        <w:t xml:space="preserve"> These public </w:t>
      </w:r>
      <w:r w:rsidR="008A5089" w:rsidRPr="00C61290">
        <w:t>bodies made</w:t>
      </w:r>
      <w:r w:rsidR="006941DE" w:rsidRPr="00C61290">
        <w:t xml:space="preserve"> no separate </w:t>
      </w:r>
      <w:r w:rsidR="007E32B9" w:rsidRPr="00C61290">
        <w:t xml:space="preserve">Part 5 </w:t>
      </w:r>
      <w:r w:rsidR="006941DE" w:rsidRPr="00C61290">
        <w:t>return</w:t>
      </w:r>
      <w:r w:rsidRPr="00C61290">
        <w:t xml:space="preserve">s in 2020 and did not report under this category. </w:t>
      </w:r>
      <w:r w:rsidR="007E32B9" w:rsidRPr="00C61290">
        <w:t>This category</w:t>
      </w:r>
      <w:r w:rsidRPr="00C61290">
        <w:t xml:space="preserve"> therefore</w:t>
      </w:r>
      <w:r w:rsidR="007E32B9" w:rsidRPr="00C61290">
        <w:t xml:space="preserve"> lost 2 public bodies in 2020.</w:t>
      </w:r>
    </w:p>
    <w:p w14:paraId="6D13BD3B" w14:textId="77777777" w:rsidR="00973B13" w:rsidRPr="00C61290" w:rsidRDefault="00973B13" w:rsidP="00973B13">
      <w:pPr>
        <w:pStyle w:val="Heading3"/>
      </w:pPr>
      <w:r w:rsidRPr="00C61290">
        <w:t>Non-Commercial Bodies</w:t>
      </w:r>
    </w:p>
    <w:p w14:paraId="294F65BD" w14:textId="63E20B30" w:rsidR="00973B13" w:rsidRPr="00C61290" w:rsidRDefault="00973B13" w:rsidP="00973B13">
      <w:pPr>
        <w:rPr>
          <w:color w:val="000000" w:themeColor="text1"/>
          <w:szCs w:val="26"/>
        </w:rPr>
      </w:pPr>
      <w:r w:rsidRPr="00C61290">
        <w:rPr>
          <w:color w:val="000000" w:themeColor="text1"/>
          <w:szCs w:val="26"/>
        </w:rPr>
        <w:t>This tends to be the largest secto</w:t>
      </w:r>
      <w:r w:rsidR="00A931B1" w:rsidRPr="00C61290">
        <w:rPr>
          <w:color w:val="000000" w:themeColor="text1"/>
          <w:szCs w:val="26"/>
        </w:rPr>
        <w:t xml:space="preserve">r in the public service </w:t>
      </w:r>
      <w:r w:rsidRPr="00C61290">
        <w:rPr>
          <w:color w:val="000000" w:themeColor="text1"/>
          <w:szCs w:val="26"/>
        </w:rPr>
        <w:t>because it includes the HSE, the largest employ</w:t>
      </w:r>
      <w:r w:rsidR="00731882" w:rsidRPr="00C61290">
        <w:rPr>
          <w:color w:val="000000" w:themeColor="text1"/>
          <w:szCs w:val="26"/>
        </w:rPr>
        <w:t>er in the public sector. In 2020</w:t>
      </w:r>
      <w:r w:rsidRPr="00C61290">
        <w:rPr>
          <w:color w:val="000000" w:themeColor="text1"/>
          <w:szCs w:val="26"/>
        </w:rPr>
        <w:t>, this se</w:t>
      </w:r>
      <w:r w:rsidR="00731882" w:rsidRPr="00C61290">
        <w:rPr>
          <w:color w:val="000000" w:themeColor="text1"/>
          <w:szCs w:val="26"/>
        </w:rPr>
        <w:t>ctor accounted for over half (54.5</w:t>
      </w:r>
      <w:r w:rsidRPr="00C61290">
        <w:rPr>
          <w:color w:val="000000" w:themeColor="text1"/>
          <w:szCs w:val="26"/>
        </w:rPr>
        <w:t>%) of the publi</w:t>
      </w:r>
      <w:r w:rsidR="00731882" w:rsidRPr="00C61290">
        <w:rPr>
          <w:color w:val="000000" w:themeColor="text1"/>
          <w:szCs w:val="26"/>
        </w:rPr>
        <w:t>c sector workforce. Between 2019 and 2020, this sector increased by 6,356 employees to 133</w:t>
      </w:r>
      <w:r w:rsidRPr="00C61290">
        <w:rPr>
          <w:color w:val="000000" w:themeColor="text1"/>
          <w:szCs w:val="26"/>
        </w:rPr>
        <w:t>,</w:t>
      </w:r>
      <w:r w:rsidR="00731882" w:rsidRPr="00C61290">
        <w:rPr>
          <w:color w:val="000000" w:themeColor="text1"/>
          <w:szCs w:val="26"/>
        </w:rPr>
        <w:t>559 (+5.0</w:t>
      </w:r>
      <w:r w:rsidRPr="00C61290">
        <w:rPr>
          <w:color w:val="000000" w:themeColor="text1"/>
          <w:szCs w:val="26"/>
        </w:rPr>
        <w:t>%), while the number o</w:t>
      </w:r>
      <w:r w:rsidR="00731882" w:rsidRPr="00C61290">
        <w:rPr>
          <w:color w:val="000000" w:themeColor="text1"/>
          <w:szCs w:val="26"/>
        </w:rPr>
        <w:t>f employees with disabilities in</w:t>
      </w:r>
      <w:r w:rsidRPr="00C61290">
        <w:rPr>
          <w:color w:val="000000" w:themeColor="text1"/>
          <w:szCs w:val="26"/>
        </w:rPr>
        <w:t>creased</w:t>
      </w:r>
      <w:r w:rsidR="00731882" w:rsidRPr="00C61290">
        <w:rPr>
          <w:color w:val="000000" w:themeColor="text1"/>
          <w:szCs w:val="26"/>
        </w:rPr>
        <w:t xml:space="preserve"> by 434 employees to 2,526 (+20.</w:t>
      </w:r>
      <w:r w:rsidR="00FD64F1" w:rsidRPr="00C61290">
        <w:rPr>
          <w:color w:val="000000" w:themeColor="text1"/>
          <w:szCs w:val="26"/>
        </w:rPr>
        <w:t>7</w:t>
      </w:r>
      <w:r w:rsidRPr="00C61290">
        <w:rPr>
          <w:color w:val="000000" w:themeColor="text1"/>
          <w:szCs w:val="26"/>
        </w:rPr>
        <w:t xml:space="preserve">%). </w:t>
      </w:r>
      <w:r w:rsidRPr="00C61290">
        <w:rPr>
          <w:color w:val="000000" w:themeColor="text1"/>
        </w:rPr>
        <w:t>The percentage o</w:t>
      </w:r>
      <w:r w:rsidR="00731882" w:rsidRPr="00C61290">
        <w:rPr>
          <w:color w:val="000000" w:themeColor="text1"/>
        </w:rPr>
        <w:t>f employees with disabilities increased slightly from 1.6% in 2019</w:t>
      </w:r>
      <w:r w:rsidRPr="00C61290">
        <w:rPr>
          <w:color w:val="000000" w:themeColor="text1"/>
        </w:rPr>
        <w:t xml:space="preserve"> to 1.</w:t>
      </w:r>
      <w:r w:rsidR="00731882" w:rsidRPr="00C61290">
        <w:rPr>
          <w:color w:val="000000" w:themeColor="text1"/>
        </w:rPr>
        <w:t>9% in 2020</w:t>
      </w:r>
      <w:r w:rsidRPr="00C61290">
        <w:rPr>
          <w:color w:val="000000" w:themeColor="text1"/>
        </w:rPr>
        <w:t>.</w:t>
      </w:r>
      <w:r w:rsidRPr="00C61290">
        <w:t xml:space="preserve"> </w:t>
      </w:r>
      <w:r w:rsidR="00731882" w:rsidRPr="00C61290">
        <w:rPr>
          <w:color w:val="000000" w:themeColor="text1"/>
        </w:rPr>
        <w:t>In total, 80.0</w:t>
      </w:r>
      <w:r w:rsidRPr="00C61290">
        <w:rPr>
          <w:color w:val="000000" w:themeColor="text1"/>
        </w:rPr>
        <w:t xml:space="preserve">% of </w:t>
      </w:r>
      <w:r w:rsidRPr="00C61290">
        <w:rPr>
          <w:color w:val="000000" w:themeColor="text1"/>
          <w:szCs w:val="26"/>
        </w:rPr>
        <w:t xml:space="preserve">Non-Commercial bodies </w:t>
      </w:r>
      <w:r w:rsidR="00731882" w:rsidRPr="00C61290">
        <w:rPr>
          <w:color w:val="000000" w:themeColor="text1"/>
        </w:rPr>
        <w:t>achieved the target, a decrease from 84.2</w:t>
      </w:r>
      <w:r w:rsidRPr="00C61290">
        <w:rPr>
          <w:color w:val="000000" w:themeColor="text1"/>
        </w:rPr>
        <w:t>% in 201</w:t>
      </w:r>
      <w:r w:rsidR="00731882" w:rsidRPr="00C61290">
        <w:rPr>
          <w:color w:val="000000" w:themeColor="text1"/>
        </w:rPr>
        <w:t>9</w:t>
      </w:r>
      <w:r w:rsidRPr="00C61290">
        <w:rPr>
          <w:color w:val="000000" w:themeColor="text1"/>
        </w:rPr>
        <w:t>.</w:t>
      </w:r>
    </w:p>
    <w:p w14:paraId="65FECD50" w14:textId="5188E635" w:rsidR="00973B13" w:rsidRPr="00C61290" w:rsidRDefault="007D6728" w:rsidP="009368A7">
      <w:pPr>
        <w:pStyle w:val="TableTitle"/>
      </w:pPr>
      <w:r w:rsidRPr="00C61290">
        <w:t>Table 7</w:t>
      </w:r>
      <w:r w:rsidR="00973B13" w:rsidRPr="00C61290">
        <w:t>. Data by type of public body, 201</w:t>
      </w:r>
      <w:r w:rsidR="0081107B" w:rsidRPr="00C61290">
        <w:t>9, 2020</w:t>
      </w:r>
      <w:r w:rsidR="00973B13" w:rsidRPr="00C61290">
        <w:t xml:space="preserve"> </w:t>
      </w:r>
    </w:p>
    <w:tbl>
      <w:tblPr>
        <w:tblpPr w:leftFromText="180" w:rightFromText="180" w:vertAnchor="text" w:horzAnchor="margin" w:tblpXSpec="center" w:tblpY="92"/>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417"/>
        <w:gridCol w:w="1418"/>
        <w:gridCol w:w="1276"/>
        <w:gridCol w:w="1559"/>
      </w:tblGrid>
      <w:tr w:rsidR="00FE708A" w:rsidRPr="00C61290" w14:paraId="59BC7093" w14:textId="40875BC9" w:rsidTr="00480DF0">
        <w:trPr>
          <w:cantSplit/>
          <w:tblHeader/>
        </w:trPr>
        <w:tc>
          <w:tcPr>
            <w:tcW w:w="1828" w:type="dxa"/>
            <w:tcBorders>
              <w:bottom w:val="single" w:sz="12" w:space="0" w:color="000000"/>
            </w:tcBorders>
          </w:tcPr>
          <w:p w14:paraId="7B17651A" w14:textId="77777777" w:rsidR="00FE708A" w:rsidRPr="00C61290" w:rsidRDefault="00FE708A" w:rsidP="00AD2F28">
            <w:pPr>
              <w:keepNext/>
              <w:spacing w:after="0"/>
              <w:rPr>
                <w:b/>
                <w:color w:val="000000"/>
                <w:sz w:val="22"/>
                <w:szCs w:val="22"/>
              </w:rPr>
            </w:pPr>
            <w:r w:rsidRPr="00C61290">
              <w:rPr>
                <w:b/>
                <w:color w:val="000000"/>
                <w:sz w:val="22"/>
                <w:szCs w:val="22"/>
              </w:rPr>
              <w:t>Type of public sector body</w:t>
            </w:r>
          </w:p>
        </w:tc>
        <w:tc>
          <w:tcPr>
            <w:tcW w:w="1559" w:type="dxa"/>
            <w:tcBorders>
              <w:bottom w:val="single" w:sz="12" w:space="0" w:color="000000"/>
            </w:tcBorders>
          </w:tcPr>
          <w:p w14:paraId="4B8E9DFD" w14:textId="77777777" w:rsidR="00FE708A" w:rsidRPr="00C61290" w:rsidRDefault="00FE708A" w:rsidP="00AD2F28">
            <w:pPr>
              <w:keepNext/>
              <w:spacing w:after="0"/>
              <w:rPr>
                <w:b/>
                <w:color w:val="000000"/>
                <w:sz w:val="22"/>
                <w:szCs w:val="22"/>
              </w:rPr>
            </w:pPr>
            <w:r w:rsidRPr="00C61290">
              <w:rPr>
                <w:b/>
                <w:color w:val="000000"/>
                <w:sz w:val="22"/>
                <w:szCs w:val="22"/>
              </w:rPr>
              <w:t>Total employees</w:t>
            </w:r>
          </w:p>
        </w:tc>
        <w:tc>
          <w:tcPr>
            <w:tcW w:w="1418" w:type="dxa"/>
            <w:tcBorders>
              <w:bottom w:val="single" w:sz="12" w:space="0" w:color="000000"/>
            </w:tcBorders>
          </w:tcPr>
          <w:p w14:paraId="394FE361" w14:textId="797B592F" w:rsidR="00FE708A" w:rsidRPr="00C61290" w:rsidRDefault="003C02A5" w:rsidP="00AD2F28">
            <w:pPr>
              <w:keepNext/>
              <w:spacing w:after="0"/>
              <w:rPr>
                <w:b/>
                <w:color w:val="000000"/>
                <w:sz w:val="22"/>
                <w:szCs w:val="22"/>
              </w:rPr>
            </w:pPr>
            <w:r w:rsidRPr="00C61290">
              <w:rPr>
                <w:b/>
                <w:color w:val="000000"/>
                <w:sz w:val="22"/>
                <w:szCs w:val="22"/>
              </w:rPr>
              <w:t>No. of employees reporting</w:t>
            </w:r>
            <w:r w:rsidR="00FE708A" w:rsidRPr="00C61290">
              <w:rPr>
                <w:b/>
                <w:color w:val="000000"/>
                <w:sz w:val="22"/>
                <w:szCs w:val="22"/>
              </w:rPr>
              <w:t xml:space="preserve"> </w:t>
            </w:r>
            <w:r w:rsidR="00AF6DF1" w:rsidRPr="00C61290">
              <w:rPr>
                <w:b/>
                <w:color w:val="000000"/>
                <w:sz w:val="22"/>
                <w:szCs w:val="22"/>
              </w:rPr>
              <w:t>a disability</w:t>
            </w:r>
          </w:p>
        </w:tc>
        <w:tc>
          <w:tcPr>
            <w:tcW w:w="1417" w:type="dxa"/>
            <w:tcBorders>
              <w:bottom w:val="single" w:sz="12" w:space="0" w:color="000000"/>
            </w:tcBorders>
          </w:tcPr>
          <w:p w14:paraId="48D2CC5D" w14:textId="11C3F173" w:rsidR="00FE708A" w:rsidRPr="00C61290" w:rsidRDefault="003C02A5" w:rsidP="00AD2F28">
            <w:pPr>
              <w:keepNext/>
              <w:spacing w:after="0"/>
              <w:rPr>
                <w:b/>
                <w:color w:val="000000"/>
                <w:sz w:val="22"/>
                <w:szCs w:val="22"/>
              </w:rPr>
            </w:pPr>
            <w:r w:rsidRPr="00C61290">
              <w:rPr>
                <w:b/>
                <w:color w:val="000000"/>
                <w:sz w:val="22"/>
                <w:szCs w:val="22"/>
              </w:rPr>
              <w:t xml:space="preserve">% of </w:t>
            </w:r>
            <w:proofErr w:type="gramStart"/>
            <w:r w:rsidRPr="00C61290">
              <w:rPr>
                <w:b/>
                <w:color w:val="000000"/>
                <w:sz w:val="22"/>
                <w:szCs w:val="22"/>
              </w:rPr>
              <w:t>employees  reporting</w:t>
            </w:r>
            <w:proofErr w:type="gramEnd"/>
            <w:r w:rsidR="00FE708A" w:rsidRPr="00C61290">
              <w:rPr>
                <w:b/>
                <w:color w:val="000000"/>
                <w:sz w:val="22"/>
                <w:szCs w:val="22"/>
              </w:rPr>
              <w:t xml:space="preserve"> </w:t>
            </w:r>
            <w:r w:rsidR="00AF6DF1" w:rsidRPr="00C61290">
              <w:rPr>
                <w:b/>
                <w:color w:val="000000"/>
                <w:sz w:val="22"/>
                <w:szCs w:val="22"/>
              </w:rPr>
              <w:t>a disability</w:t>
            </w:r>
          </w:p>
        </w:tc>
        <w:tc>
          <w:tcPr>
            <w:tcW w:w="1418" w:type="dxa"/>
            <w:tcBorders>
              <w:bottom w:val="single" w:sz="12" w:space="0" w:color="000000"/>
            </w:tcBorders>
          </w:tcPr>
          <w:p w14:paraId="59F6FA9A" w14:textId="77777777" w:rsidR="00FE708A" w:rsidRPr="00C61290" w:rsidRDefault="00FE708A" w:rsidP="00AD2F28">
            <w:pPr>
              <w:keepNext/>
              <w:spacing w:after="0"/>
              <w:rPr>
                <w:b/>
                <w:color w:val="000000"/>
                <w:sz w:val="22"/>
                <w:szCs w:val="22"/>
              </w:rPr>
            </w:pPr>
            <w:r w:rsidRPr="00C61290">
              <w:rPr>
                <w:b/>
                <w:color w:val="000000"/>
                <w:sz w:val="22"/>
                <w:szCs w:val="22"/>
              </w:rPr>
              <w:t xml:space="preserve">% of total </w:t>
            </w:r>
            <w:proofErr w:type="gramStart"/>
            <w:r w:rsidRPr="00C61290">
              <w:rPr>
                <w:b/>
                <w:color w:val="000000"/>
                <w:sz w:val="22"/>
                <w:szCs w:val="22"/>
              </w:rPr>
              <w:t>work-force</w:t>
            </w:r>
            <w:proofErr w:type="gramEnd"/>
            <w:r w:rsidRPr="00C61290">
              <w:rPr>
                <w:b/>
                <w:color w:val="000000"/>
                <w:sz w:val="22"/>
                <w:szCs w:val="22"/>
              </w:rPr>
              <w:t xml:space="preserve"> reported on under Part 5</w:t>
            </w:r>
          </w:p>
        </w:tc>
        <w:tc>
          <w:tcPr>
            <w:tcW w:w="1276" w:type="dxa"/>
            <w:tcBorders>
              <w:bottom w:val="single" w:sz="12" w:space="0" w:color="000000"/>
            </w:tcBorders>
          </w:tcPr>
          <w:p w14:paraId="72F8D895" w14:textId="77777777" w:rsidR="00FE708A" w:rsidRPr="00C61290" w:rsidRDefault="00FE708A" w:rsidP="00AD2F28">
            <w:pPr>
              <w:keepNext/>
              <w:spacing w:after="0"/>
              <w:rPr>
                <w:b/>
                <w:color w:val="000000"/>
                <w:sz w:val="22"/>
                <w:szCs w:val="22"/>
              </w:rPr>
            </w:pPr>
            <w:r w:rsidRPr="00C61290">
              <w:rPr>
                <w:b/>
                <w:color w:val="000000"/>
                <w:sz w:val="22"/>
                <w:szCs w:val="22"/>
              </w:rPr>
              <w:t>% of bodies achieving target</w:t>
            </w:r>
          </w:p>
        </w:tc>
        <w:tc>
          <w:tcPr>
            <w:tcW w:w="1559" w:type="dxa"/>
            <w:tcBorders>
              <w:bottom w:val="single" w:sz="12" w:space="0" w:color="000000"/>
            </w:tcBorders>
          </w:tcPr>
          <w:p w14:paraId="4F99C8E2" w14:textId="77777777" w:rsidR="00FE708A" w:rsidRPr="00C61290" w:rsidRDefault="00FE708A" w:rsidP="00AD2F28">
            <w:pPr>
              <w:keepNext/>
              <w:spacing w:after="0"/>
              <w:rPr>
                <w:b/>
                <w:color w:val="000000"/>
                <w:sz w:val="22"/>
                <w:szCs w:val="22"/>
              </w:rPr>
            </w:pPr>
            <w:r w:rsidRPr="00C61290">
              <w:rPr>
                <w:b/>
                <w:color w:val="000000"/>
                <w:sz w:val="22"/>
                <w:szCs w:val="22"/>
              </w:rPr>
              <w:t>No. of public bodies</w:t>
            </w:r>
          </w:p>
        </w:tc>
      </w:tr>
      <w:tr w:rsidR="00FE708A" w:rsidRPr="00C61290" w14:paraId="25FA285B" w14:textId="56D322D2" w:rsidTr="00480DF0">
        <w:trPr>
          <w:trHeight w:val="233"/>
        </w:trPr>
        <w:tc>
          <w:tcPr>
            <w:tcW w:w="1828" w:type="dxa"/>
          </w:tcPr>
          <w:p w14:paraId="2D379584" w14:textId="2B41E97C" w:rsidR="00FE708A" w:rsidRPr="00C61290" w:rsidRDefault="00FE708A" w:rsidP="00AD2F28">
            <w:pPr>
              <w:keepNext/>
              <w:spacing w:after="0"/>
              <w:rPr>
                <w:b/>
                <w:color w:val="000000"/>
                <w:sz w:val="22"/>
                <w:szCs w:val="22"/>
              </w:rPr>
            </w:pPr>
            <w:r w:rsidRPr="00C61290">
              <w:rPr>
                <w:b/>
                <w:color w:val="000000"/>
                <w:sz w:val="22"/>
                <w:szCs w:val="22"/>
              </w:rPr>
              <w:t>Commercial 2020</w:t>
            </w:r>
          </w:p>
        </w:tc>
        <w:tc>
          <w:tcPr>
            <w:tcW w:w="1559" w:type="dxa"/>
          </w:tcPr>
          <w:p w14:paraId="7D9FF051" w14:textId="2B1F231A" w:rsidR="00FE708A" w:rsidRPr="00C61290" w:rsidRDefault="00FE708A" w:rsidP="004B6A85">
            <w:pPr>
              <w:spacing w:after="0"/>
              <w:jc w:val="right"/>
              <w:rPr>
                <w:rFonts w:cs="Arial"/>
                <w:bCs/>
                <w:color w:val="000000"/>
                <w:sz w:val="22"/>
                <w:szCs w:val="22"/>
                <w:lang w:eastAsia="en-IE"/>
              </w:rPr>
            </w:pPr>
            <w:r w:rsidRPr="00C61290">
              <w:rPr>
                <w:rFonts w:cs="Arial"/>
                <w:bCs/>
                <w:color w:val="000000"/>
                <w:sz w:val="22"/>
                <w:szCs w:val="22"/>
                <w:lang w:eastAsia="en-IE"/>
              </w:rPr>
              <w:t>38,646</w:t>
            </w:r>
          </w:p>
        </w:tc>
        <w:tc>
          <w:tcPr>
            <w:tcW w:w="1418" w:type="dxa"/>
          </w:tcPr>
          <w:p w14:paraId="7BD35D5E" w14:textId="307A77F9" w:rsidR="00FE708A" w:rsidRPr="00C61290" w:rsidRDefault="00FE708A" w:rsidP="00AD2F28">
            <w:pPr>
              <w:spacing w:after="0"/>
              <w:jc w:val="right"/>
              <w:rPr>
                <w:rFonts w:cs="Arial"/>
                <w:bCs/>
                <w:color w:val="000000"/>
                <w:sz w:val="22"/>
                <w:szCs w:val="22"/>
                <w:lang w:eastAsia="en-IE"/>
              </w:rPr>
            </w:pPr>
            <w:r w:rsidRPr="00C61290">
              <w:rPr>
                <w:rFonts w:cs="Arial"/>
                <w:bCs/>
                <w:color w:val="000000"/>
                <w:sz w:val="22"/>
                <w:szCs w:val="22"/>
                <w:lang w:eastAsia="en-IE"/>
              </w:rPr>
              <w:t>1,839</w:t>
            </w:r>
          </w:p>
        </w:tc>
        <w:tc>
          <w:tcPr>
            <w:tcW w:w="1417" w:type="dxa"/>
          </w:tcPr>
          <w:p w14:paraId="76B1C86B" w14:textId="7BBA3124"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4.8%</w:t>
            </w:r>
          </w:p>
        </w:tc>
        <w:tc>
          <w:tcPr>
            <w:tcW w:w="1418" w:type="dxa"/>
          </w:tcPr>
          <w:p w14:paraId="1D62B905" w14:textId="73F2FD4A" w:rsidR="00FE708A" w:rsidRPr="00C61290" w:rsidRDefault="00FE708A" w:rsidP="00AD2F28">
            <w:pPr>
              <w:spacing w:after="0"/>
              <w:jc w:val="right"/>
              <w:rPr>
                <w:rFonts w:cs="Arial"/>
                <w:bCs/>
                <w:color w:val="000000"/>
                <w:sz w:val="22"/>
                <w:szCs w:val="22"/>
              </w:rPr>
            </w:pPr>
            <w:r w:rsidRPr="00C61290">
              <w:rPr>
                <w:rFonts w:cs="Arial"/>
                <w:bCs/>
                <w:color w:val="000000"/>
                <w:sz w:val="22"/>
                <w:szCs w:val="22"/>
              </w:rPr>
              <w:t>15.8%</w:t>
            </w:r>
          </w:p>
        </w:tc>
        <w:tc>
          <w:tcPr>
            <w:tcW w:w="1276" w:type="dxa"/>
          </w:tcPr>
          <w:p w14:paraId="6F60A9F0" w14:textId="3C0DD5FB" w:rsidR="00FE708A" w:rsidRPr="00C61290" w:rsidRDefault="00FE708A" w:rsidP="00AD2F28">
            <w:pPr>
              <w:spacing w:after="0"/>
              <w:jc w:val="right"/>
              <w:rPr>
                <w:rFonts w:cs="Arial"/>
                <w:bCs/>
                <w:color w:val="000000"/>
                <w:sz w:val="22"/>
                <w:szCs w:val="22"/>
              </w:rPr>
            </w:pPr>
            <w:r w:rsidRPr="00C61290">
              <w:rPr>
                <w:rFonts w:cs="Arial"/>
                <w:bCs/>
                <w:color w:val="000000"/>
                <w:sz w:val="22"/>
                <w:szCs w:val="22"/>
              </w:rPr>
              <w:t>84.6%</w:t>
            </w:r>
          </w:p>
        </w:tc>
        <w:tc>
          <w:tcPr>
            <w:tcW w:w="1559" w:type="dxa"/>
          </w:tcPr>
          <w:p w14:paraId="6A645412" w14:textId="7635E93E"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26</w:t>
            </w:r>
          </w:p>
        </w:tc>
      </w:tr>
      <w:tr w:rsidR="00FE708A" w:rsidRPr="00C61290" w14:paraId="09E2EE11" w14:textId="7717CC97" w:rsidTr="00480DF0">
        <w:tc>
          <w:tcPr>
            <w:tcW w:w="1828" w:type="dxa"/>
          </w:tcPr>
          <w:p w14:paraId="08EB0188" w14:textId="0EBA157D" w:rsidR="00FE708A" w:rsidRPr="00C61290" w:rsidRDefault="00FE708A" w:rsidP="00AD2F28">
            <w:pPr>
              <w:keepNext/>
              <w:spacing w:after="0"/>
              <w:rPr>
                <w:b/>
                <w:color w:val="000000"/>
                <w:sz w:val="22"/>
                <w:szCs w:val="22"/>
              </w:rPr>
            </w:pPr>
            <w:r w:rsidRPr="00C61290">
              <w:rPr>
                <w:b/>
                <w:color w:val="000000"/>
                <w:sz w:val="22"/>
                <w:szCs w:val="22"/>
              </w:rPr>
              <w:t>Commercial 2019</w:t>
            </w:r>
          </w:p>
        </w:tc>
        <w:tc>
          <w:tcPr>
            <w:tcW w:w="1559" w:type="dxa"/>
          </w:tcPr>
          <w:p w14:paraId="1C329662" w14:textId="5F037EAE" w:rsidR="00FE708A" w:rsidRPr="00C61290" w:rsidRDefault="00FE708A" w:rsidP="00AD2F28">
            <w:pPr>
              <w:spacing w:after="0"/>
              <w:jc w:val="right"/>
              <w:rPr>
                <w:color w:val="000000"/>
                <w:sz w:val="22"/>
                <w:szCs w:val="22"/>
                <w:lang w:val="en-GB" w:eastAsia="en-GB"/>
              </w:rPr>
            </w:pPr>
            <w:r w:rsidRPr="00C61290">
              <w:rPr>
                <w:color w:val="000000"/>
                <w:sz w:val="22"/>
                <w:szCs w:val="22"/>
                <w:lang w:val="en-GB" w:eastAsia="en-GB"/>
              </w:rPr>
              <w:t>39,309</w:t>
            </w:r>
          </w:p>
        </w:tc>
        <w:tc>
          <w:tcPr>
            <w:tcW w:w="1418" w:type="dxa"/>
          </w:tcPr>
          <w:p w14:paraId="5BBFEAF7" w14:textId="512E2A15" w:rsidR="00FE708A" w:rsidRPr="00C61290" w:rsidRDefault="00FE708A" w:rsidP="00AD2F28">
            <w:pPr>
              <w:spacing w:after="0"/>
              <w:jc w:val="right"/>
              <w:rPr>
                <w:color w:val="000000"/>
                <w:sz w:val="22"/>
                <w:szCs w:val="22"/>
                <w:lang w:val="en-GB" w:eastAsia="en-GB"/>
              </w:rPr>
            </w:pPr>
            <w:r w:rsidRPr="00C61290">
              <w:rPr>
                <w:color w:val="000000"/>
                <w:sz w:val="22"/>
                <w:szCs w:val="22"/>
                <w:lang w:val="en-GB" w:eastAsia="en-GB"/>
              </w:rPr>
              <w:t>1,762</w:t>
            </w:r>
          </w:p>
        </w:tc>
        <w:tc>
          <w:tcPr>
            <w:tcW w:w="1417" w:type="dxa"/>
          </w:tcPr>
          <w:p w14:paraId="6CA5FCDD" w14:textId="085B0504"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4.5%</w:t>
            </w:r>
          </w:p>
        </w:tc>
        <w:tc>
          <w:tcPr>
            <w:tcW w:w="1418" w:type="dxa"/>
          </w:tcPr>
          <w:p w14:paraId="36E2A325" w14:textId="2E501F81" w:rsidR="00FE708A" w:rsidRPr="00C61290" w:rsidRDefault="00FE708A" w:rsidP="00AD2F28">
            <w:pPr>
              <w:spacing w:after="0"/>
              <w:jc w:val="right"/>
              <w:rPr>
                <w:rFonts w:cs="Arial"/>
                <w:bCs/>
                <w:color w:val="000000"/>
                <w:sz w:val="22"/>
                <w:szCs w:val="22"/>
              </w:rPr>
            </w:pPr>
            <w:r w:rsidRPr="00C61290">
              <w:rPr>
                <w:rFonts w:cs="Arial"/>
                <w:bCs/>
                <w:color w:val="000000"/>
                <w:sz w:val="22"/>
                <w:szCs w:val="22"/>
              </w:rPr>
              <w:t>16.5%</w:t>
            </w:r>
          </w:p>
        </w:tc>
        <w:tc>
          <w:tcPr>
            <w:tcW w:w="1276" w:type="dxa"/>
          </w:tcPr>
          <w:p w14:paraId="2F999BD5" w14:textId="4A27C88C" w:rsidR="00FE708A" w:rsidRPr="00C61290" w:rsidRDefault="00FE708A" w:rsidP="00AD2F28">
            <w:pPr>
              <w:spacing w:after="0"/>
              <w:jc w:val="right"/>
              <w:rPr>
                <w:rFonts w:cs="Arial"/>
                <w:bCs/>
                <w:color w:val="000000"/>
                <w:sz w:val="22"/>
                <w:szCs w:val="22"/>
              </w:rPr>
            </w:pPr>
            <w:r w:rsidRPr="00C61290">
              <w:rPr>
                <w:rFonts w:cs="Arial"/>
                <w:bCs/>
                <w:color w:val="000000"/>
                <w:sz w:val="22"/>
                <w:szCs w:val="22"/>
              </w:rPr>
              <w:t>88.5%</w:t>
            </w:r>
          </w:p>
        </w:tc>
        <w:tc>
          <w:tcPr>
            <w:tcW w:w="1559" w:type="dxa"/>
          </w:tcPr>
          <w:p w14:paraId="32FC089B" w14:textId="34158E3F"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26</w:t>
            </w:r>
          </w:p>
        </w:tc>
      </w:tr>
      <w:tr w:rsidR="00FE708A" w:rsidRPr="00C61290" w14:paraId="0988A656" w14:textId="06AACBCA" w:rsidTr="00480DF0">
        <w:tc>
          <w:tcPr>
            <w:tcW w:w="1828" w:type="dxa"/>
            <w:tcBorders>
              <w:bottom w:val="single" w:sz="6" w:space="0" w:color="000000"/>
            </w:tcBorders>
            <w:shd w:val="clear" w:color="auto" w:fill="E7E6E6" w:themeFill="background2"/>
          </w:tcPr>
          <w:p w14:paraId="61D3A7CA" w14:textId="6555149F" w:rsidR="00FE708A" w:rsidRPr="00C61290" w:rsidRDefault="00FE708A" w:rsidP="00214048">
            <w:pPr>
              <w:keepNext/>
              <w:spacing w:after="0"/>
              <w:rPr>
                <w:b/>
                <w:color w:val="000000"/>
                <w:sz w:val="22"/>
                <w:szCs w:val="22"/>
              </w:rPr>
            </w:pPr>
            <w:r w:rsidRPr="00C61290">
              <w:rPr>
                <w:b/>
                <w:color w:val="000000"/>
                <w:sz w:val="22"/>
                <w:szCs w:val="22"/>
              </w:rPr>
              <w:t>Change 2019/2020</w:t>
            </w:r>
          </w:p>
        </w:tc>
        <w:tc>
          <w:tcPr>
            <w:tcW w:w="1559" w:type="dxa"/>
            <w:shd w:val="clear" w:color="auto" w:fill="E7E6E6" w:themeFill="background2"/>
          </w:tcPr>
          <w:p w14:paraId="0FD8D145" w14:textId="12882ED0"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-663</w:t>
            </w:r>
          </w:p>
        </w:tc>
        <w:tc>
          <w:tcPr>
            <w:tcW w:w="1418" w:type="dxa"/>
            <w:shd w:val="clear" w:color="auto" w:fill="E7E6E6" w:themeFill="background2"/>
          </w:tcPr>
          <w:p w14:paraId="0BE0F23A" w14:textId="2E6DABC5"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77</w:t>
            </w:r>
          </w:p>
        </w:tc>
        <w:tc>
          <w:tcPr>
            <w:tcW w:w="1417" w:type="dxa"/>
            <w:shd w:val="clear" w:color="auto" w:fill="E7E6E6" w:themeFill="background2"/>
          </w:tcPr>
          <w:p w14:paraId="4FB94A59" w14:textId="70F10096"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0.3%</w:t>
            </w:r>
          </w:p>
        </w:tc>
        <w:tc>
          <w:tcPr>
            <w:tcW w:w="1418" w:type="dxa"/>
            <w:shd w:val="clear" w:color="auto" w:fill="E7E6E6" w:themeFill="background2"/>
          </w:tcPr>
          <w:p w14:paraId="126629C7" w14:textId="24F17D78"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-0.7%</w:t>
            </w:r>
          </w:p>
        </w:tc>
        <w:tc>
          <w:tcPr>
            <w:tcW w:w="1276" w:type="dxa"/>
            <w:shd w:val="clear" w:color="auto" w:fill="E7E6E6" w:themeFill="background2"/>
          </w:tcPr>
          <w:p w14:paraId="745D6AEA" w14:textId="3899D982"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-3.9%</w:t>
            </w:r>
          </w:p>
        </w:tc>
        <w:tc>
          <w:tcPr>
            <w:tcW w:w="1559" w:type="dxa"/>
            <w:shd w:val="clear" w:color="auto" w:fill="E7E6E6" w:themeFill="background2"/>
          </w:tcPr>
          <w:p w14:paraId="3EDB98FB" w14:textId="28AFDBC0"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w:t>
            </w:r>
          </w:p>
        </w:tc>
      </w:tr>
      <w:tr w:rsidR="00FE708A" w:rsidRPr="00C61290" w14:paraId="76EF6B44" w14:textId="224D7336" w:rsidTr="00480DF0">
        <w:tc>
          <w:tcPr>
            <w:tcW w:w="10475" w:type="dxa"/>
            <w:gridSpan w:val="7"/>
            <w:tcBorders>
              <w:top w:val="single" w:sz="4" w:space="0" w:color="auto"/>
              <w:bottom w:val="single" w:sz="4" w:space="0" w:color="auto"/>
            </w:tcBorders>
          </w:tcPr>
          <w:p w14:paraId="5A61D9DA" w14:textId="77777777" w:rsidR="00FE708A" w:rsidRPr="00C61290" w:rsidRDefault="00FE708A" w:rsidP="00AD2F28">
            <w:pPr>
              <w:keepNext/>
              <w:spacing w:after="0"/>
              <w:rPr>
                <w:color w:val="000000"/>
                <w:sz w:val="22"/>
                <w:szCs w:val="22"/>
                <w:lang w:val="en-GB" w:eastAsia="en-GB"/>
              </w:rPr>
            </w:pPr>
          </w:p>
        </w:tc>
      </w:tr>
      <w:tr w:rsidR="00FE708A" w:rsidRPr="00C61290" w14:paraId="73BFBAF0" w14:textId="72314BFB" w:rsidTr="00480DF0">
        <w:tc>
          <w:tcPr>
            <w:tcW w:w="1828" w:type="dxa"/>
            <w:tcBorders>
              <w:top w:val="single" w:sz="4" w:space="0" w:color="auto"/>
              <w:bottom w:val="single" w:sz="4" w:space="0" w:color="auto"/>
            </w:tcBorders>
          </w:tcPr>
          <w:p w14:paraId="59F2FF32" w14:textId="3A573AE0" w:rsidR="00FE708A" w:rsidRPr="00C61290" w:rsidRDefault="00FE708A" w:rsidP="00AD2F28">
            <w:pPr>
              <w:keepNext/>
              <w:spacing w:after="0"/>
              <w:rPr>
                <w:b/>
                <w:color w:val="000000"/>
                <w:sz w:val="22"/>
                <w:szCs w:val="22"/>
              </w:rPr>
            </w:pPr>
            <w:r w:rsidRPr="00C61290">
              <w:rPr>
                <w:b/>
                <w:color w:val="000000"/>
                <w:sz w:val="22"/>
                <w:szCs w:val="22"/>
              </w:rPr>
              <w:t>Gov. Dept. 2020</w:t>
            </w:r>
          </w:p>
        </w:tc>
        <w:tc>
          <w:tcPr>
            <w:tcW w:w="1559" w:type="dxa"/>
            <w:tcBorders>
              <w:top w:val="single" w:sz="4" w:space="0" w:color="auto"/>
              <w:bottom w:val="single" w:sz="4" w:space="0" w:color="auto"/>
            </w:tcBorders>
          </w:tcPr>
          <w:p w14:paraId="5A3505CB" w14:textId="0FD87D11"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23,271</w:t>
            </w:r>
          </w:p>
        </w:tc>
        <w:tc>
          <w:tcPr>
            <w:tcW w:w="1418" w:type="dxa"/>
            <w:tcBorders>
              <w:top w:val="single" w:sz="4" w:space="0" w:color="auto"/>
              <w:bottom w:val="single" w:sz="4" w:space="0" w:color="auto"/>
            </w:tcBorders>
          </w:tcPr>
          <w:p w14:paraId="1917EDEB" w14:textId="41DDBF8E"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1,168</w:t>
            </w:r>
          </w:p>
        </w:tc>
        <w:tc>
          <w:tcPr>
            <w:tcW w:w="1417" w:type="dxa"/>
            <w:tcBorders>
              <w:top w:val="single" w:sz="4" w:space="0" w:color="auto"/>
              <w:bottom w:val="single" w:sz="4" w:space="0" w:color="auto"/>
            </w:tcBorders>
          </w:tcPr>
          <w:p w14:paraId="49ABC6A6" w14:textId="16A4C617"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5.0%</w:t>
            </w:r>
          </w:p>
        </w:tc>
        <w:tc>
          <w:tcPr>
            <w:tcW w:w="1418" w:type="dxa"/>
            <w:tcBorders>
              <w:top w:val="single" w:sz="4" w:space="0" w:color="auto"/>
              <w:bottom w:val="single" w:sz="4" w:space="0" w:color="auto"/>
            </w:tcBorders>
          </w:tcPr>
          <w:p w14:paraId="5DF0B375" w14:textId="66268447" w:rsidR="00FE708A" w:rsidRPr="00C61290" w:rsidRDefault="00FE708A" w:rsidP="003279BA">
            <w:pPr>
              <w:keepNext/>
              <w:spacing w:after="0"/>
              <w:jc w:val="center"/>
              <w:rPr>
                <w:color w:val="000000"/>
                <w:sz w:val="22"/>
                <w:szCs w:val="22"/>
                <w:lang w:val="en-GB" w:eastAsia="en-GB"/>
              </w:rPr>
            </w:pPr>
            <w:r w:rsidRPr="00C61290">
              <w:rPr>
                <w:color w:val="000000"/>
                <w:sz w:val="22"/>
                <w:szCs w:val="22"/>
                <w:lang w:val="en-GB" w:eastAsia="en-GB"/>
              </w:rPr>
              <w:t xml:space="preserve">            9.5%</w:t>
            </w:r>
          </w:p>
        </w:tc>
        <w:tc>
          <w:tcPr>
            <w:tcW w:w="1276" w:type="dxa"/>
            <w:tcBorders>
              <w:top w:val="single" w:sz="4" w:space="0" w:color="auto"/>
              <w:bottom w:val="single" w:sz="4" w:space="0" w:color="auto"/>
            </w:tcBorders>
          </w:tcPr>
          <w:p w14:paraId="76217195" w14:textId="695ED2DF"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100.0%</w:t>
            </w:r>
          </w:p>
        </w:tc>
        <w:tc>
          <w:tcPr>
            <w:tcW w:w="1559" w:type="dxa"/>
            <w:tcBorders>
              <w:top w:val="single" w:sz="4" w:space="0" w:color="auto"/>
              <w:bottom w:val="single" w:sz="4" w:space="0" w:color="auto"/>
            </w:tcBorders>
          </w:tcPr>
          <w:p w14:paraId="7C0F5869" w14:textId="62B10B73"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19</w:t>
            </w:r>
          </w:p>
        </w:tc>
      </w:tr>
      <w:tr w:rsidR="00FE708A" w:rsidRPr="00C61290" w14:paraId="270C626C" w14:textId="01E83367" w:rsidTr="00480DF0">
        <w:tc>
          <w:tcPr>
            <w:tcW w:w="1828" w:type="dxa"/>
            <w:tcBorders>
              <w:top w:val="single" w:sz="4" w:space="0" w:color="auto"/>
              <w:bottom w:val="single" w:sz="4" w:space="0" w:color="auto"/>
            </w:tcBorders>
          </w:tcPr>
          <w:p w14:paraId="1D7380B3" w14:textId="5CF6EA30" w:rsidR="00FE708A" w:rsidRPr="00C61290" w:rsidRDefault="00FE708A" w:rsidP="00AD2F28">
            <w:pPr>
              <w:keepNext/>
              <w:spacing w:after="0"/>
              <w:rPr>
                <w:b/>
                <w:color w:val="000000"/>
                <w:sz w:val="22"/>
                <w:szCs w:val="22"/>
              </w:rPr>
            </w:pPr>
            <w:r w:rsidRPr="00C61290">
              <w:rPr>
                <w:b/>
                <w:color w:val="000000"/>
                <w:sz w:val="22"/>
                <w:szCs w:val="22"/>
              </w:rPr>
              <w:t>Gov. Dept. 2019</w:t>
            </w:r>
          </w:p>
        </w:tc>
        <w:tc>
          <w:tcPr>
            <w:tcW w:w="1559" w:type="dxa"/>
            <w:tcBorders>
              <w:top w:val="single" w:sz="4" w:space="0" w:color="auto"/>
              <w:bottom w:val="single" w:sz="4" w:space="0" w:color="auto"/>
            </w:tcBorders>
          </w:tcPr>
          <w:p w14:paraId="731D2213" w14:textId="323BCC5E"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22,239</w:t>
            </w:r>
          </w:p>
        </w:tc>
        <w:tc>
          <w:tcPr>
            <w:tcW w:w="1418" w:type="dxa"/>
            <w:tcBorders>
              <w:top w:val="single" w:sz="4" w:space="0" w:color="auto"/>
              <w:bottom w:val="single" w:sz="4" w:space="0" w:color="auto"/>
            </w:tcBorders>
          </w:tcPr>
          <w:p w14:paraId="3FB124F2" w14:textId="1C38B340"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1,197</w:t>
            </w:r>
          </w:p>
        </w:tc>
        <w:tc>
          <w:tcPr>
            <w:tcW w:w="1417" w:type="dxa"/>
            <w:tcBorders>
              <w:top w:val="single" w:sz="4" w:space="0" w:color="auto"/>
              <w:bottom w:val="single" w:sz="4" w:space="0" w:color="auto"/>
            </w:tcBorders>
          </w:tcPr>
          <w:p w14:paraId="09E31D14" w14:textId="0983652F"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5.4%</w:t>
            </w:r>
          </w:p>
        </w:tc>
        <w:tc>
          <w:tcPr>
            <w:tcW w:w="1418" w:type="dxa"/>
            <w:tcBorders>
              <w:top w:val="single" w:sz="4" w:space="0" w:color="auto"/>
              <w:bottom w:val="single" w:sz="4" w:space="0" w:color="auto"/>
            </w:tcBorders>
          </w:tcPr>
          <w:p w14:paraId="68DF2E7A" w14:textId="6661499C"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9.3%</w:t>
            </w:r>
          </w:p>
        </w:tc>
        <w:tc>
          <w:tcPr>
            <w:tcW w:w="1276" w:type="dxa"/>
            <w:tcBorders>
              <w:top w:val="single" w:sz="4" w:space="0" w:color="auto"/>
              <w:bottom w:val="single" w:sz="4" w:space="0" w:color="auto"/>
            </w:tcBorders>
          </w:tcPr>
          <w:p w14:paraId="5506F096" w14:textId="7CC63C2E"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100.0%</w:t>
            </w:r>
          </w:p>
        </w:tc>
        <w:tc>
          <w:tcPr>
            <w:tcW w:w="1559" w:type="dxa"/>
            <w:tcBorders>
              <w:top w:val="single" w:sz="4" w:space="0" w:color="auto"/>
              <w:bottom w:val="single" w:sz="4" w:space="0" w:color="auto"/>
            </w:tcBorders>
          </w:tcPr>
          <w:p w14:paraId="06488469" w14:textId="0BC77CAC"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18</w:t>
            </w:r>
          </w:p>
        </w:tc>
      </w:tr>
      <w:tr w:rsidR="00FE708A" w:rsidRPr="00C61290" w14:paraId="4E5C36A8" w14:textId="1B95A5EE" w:rsidTr="00480DF0">
        <w:tc>
          <w:tcPr>
            <w:tcW w:w="1828" w:type="dxa"/>
            <w:tcBorders>
              <w:top w:val="single" w:sz="6" w:space="0" w:color="000000"/>
              <w:bottom w:val="single" w:sz="4" w:space="0" w:color="000000"/>
            </w:tcBorders>
            <w:shd w:val="clear" w:color="auto" w:fill="E0E0E0"/>
          </w:tcPr>
          <w:p w14:paraId="21289E81" w14:textId="044E810A" w:rsidR="00FE708A" w:rsidRPr="00C61290" w:rsidRDefault="00FE708A" w:rsidP="00AD2F28">
            <w:pPr>
              <w:keepNext/>
              <w:spacing w:after="0"/>
              <w:rPr>
                <w:b/>
                <w:color w:val="000000"/>
                <w:sz w:val="22"/>
                <w:szCs w:val="22"/>
              </w:rPr>
            </w:pPr>
            <w:r w:rsidRPr="00C61290">
              <w:rPr>
                <w:b/>
                <w:color w:val="000000"/>
                <w:sz w:val="22"/>
                <w:szCs w:val="22"/>
              </w:rPr>
              <w:t>Change 2019/2020</w:t>
            </w:r>
          </w:p>
        </w:tc>
        <w:tc>
          <w:tcPr>
            <w:tcW w:w="1559" w:type="dxa"/>
            <w:tcBorders>
              <w:top w:val="single" w:sz="6" w:space="0" w:color="000000"/>
              <w:bottom w:val="single" w:sz="4" w:space="0" w:color="auto"/>
            </w:tcBorders>
            <w:shd w:val="clear" w:color="auto" w:fill="E0E0E0"/>
          </w:tcPr>
          <w:p w14:paraId="2E558977" w14:textId="6CEF2C61"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1,032</w:t>
            </w:r>
          </w:p>
        </w:tc>
        <w:tc>
          <w:tcPr>
            <w:tcW w:w="1418" w:type="dxa"/>
            <w:tcBorders>
              <w:top w:val="single" w:sz="6" w:space="0" w:color="000000"/>
              <w:bottom w:val="single" w:sz="4" w:space="0" w:color="auto"/>
            </w:tcBorders>
            <w:shd w:val="clear" w:color="auto" w:fill="E0E0E0"/>
          </w:tcPr>
          <w:p w14:paraId="22876277" w14:textId="3432CD17"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-29</w:t>
            </w:r>
          </w:p>
        </w:tc>
        <w:tc>
          <w:tcPr>
            <w:tcW w:w="1417" w:type="dxa"/>
            <w:tcBorders>
              <w:top w:val="single" w:sz="6" w:space="0" w:color="000000"/>
              <w:bottom w:val="single" w:sz="4" w:space="0" w:color="auto"/>
            </w:tcBorders>
            <w:shd w:val="clear" w:color="auto" w:fill="E0E0E0"/>
          </w:tcPr>
          <w:p w14:paraId="3ED9269A" w14:textId="62B9293B"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-0.4%</w:t>
            </w:r>
          </w:p>
        </w:tc>
        <w:tc>
          <w:tcPr>
            <w:tcW w:w="1418" w:type="dxa"/>
            <w:tcBorders>
              <w:top w:val="single" w:sz="6" w:space="0" w:color="000000"/>
              <w:bottom w:val="single" w:sz="4" w:space="0" w:color="auto"/>
            </w:tcBorders>
            <w:shd w:val="clear" w:color="auto" w:fill="E0E0E0"/>
          </w:tcPr>
          <w:p w14:paraId="2BAAC4B4" w14:textId="0C4CF8B4"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0.2%</w:t>
            </w:r>
          </w:p>
        </w:tc>
        <w:tc>
          <w:tcPr>
            <w:tcW w:w="1276" w:type="dxa"/>
            <w:tcBorders>
              <w:top w:val="single" w:sz="6" w:space="0" w:color="000000"/>
              <w:bottom w:val="single" w:sz="4" w:space="0" w:color="auto"/>
            </w:tcBorders>
            <w:shd w:val="clear" w:color="auto" w:fill="E0E0E0"/>
          </w:tcPr>
          <w:p w14:paraId="5148F04D" w14:textId="44B6AFE6"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w:t>
            </w:r>
          </w:p>
        </w:tc>
        <w:tc>
          <w:tcPr>
            <w:tcW w:w="1559" w:type="dxa"/>
            <w:tcBorders>
              <w:top w:val="single" w:sz="6" w:space="0" w:color="000000"/>
              <w:bottom w:val="single" w:sz="4" w:space="0" w:color="auto"/>
            </w:tcBorders>
            <w:shd w:val="clear" w:color="auto" w:fill="D9D9D9" w:themeFill="background1" w:themeFillShade="D9"/>
          </w:tcPr>
          <w:p w14:paraId="76379BAD" w14:textId="12F4D050"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1</w:t>
            </w:r>
          </w:p>
        </w:tc>
      </w:tr>
      <w:tr w:rsidR="00FE708A" w:rsidRPr="00C61290" w14:paraId="7F7D63D2" w14:textId="67BDA069" w:rsidTr="00480DF0">
        <w:tc>
          <w:tcPr>
            <w:tcW w:w="10475" w:type="dxa"/>
            <w:gridSpan w:val="7"/>
          </w:tcPr>
          <w:p w14:paraId="42A999C8" w14:textId="77777777" w:rsidR="00FE708A" w:rsidRPr="00C61290" w:rsidRDefault="00FE708A" w:rsidP="00813DFF">
            <w:pPr>
              <w:keepNext/>
              <w:spacing w:after="0"/>
              <w:jc w:val="right"/>
              <w:rPr>
                <w:b/>
                <w:color w:val="000000"/>
                <w:sz w:val="22"/>
                <w:szCs w:val="22"/>
                <w:lang w:val="en-GB" w:eastAsia="en-GB"/>
              </w:rPr>
            </w:pPr>
          </w:p>
        </w:tc>
      </w:tr>
      <w:tr w:rsidR="00FE708A" w:rsidRPr="00C61290" w14:paraId="3472B6B4" w14:textId="074D83DC" w:rsidTr="00480DF0">
        <w:tc>
          <w:tcPr>
            <w:tcW w:w="1828" w:type="dxa"/>
          </w:tcPr>
          <w:p w14:paraId="086B6B26" w14:textId="090382F5" w:rsidR="00FE708A" w:rsidRPr="00C61290" w:rsidRDefault="00FE708A" w:rsidP="00AD2F28">
            <w:pPr>
              <w:keepNext/>
              <w:spacing w:after="0"/>
              <w:rPr>
                <w:b/>
                <w:color w:val="000000"/>
                <w:sz w:val="22"/>
                <w:szCs w:val="22"/>
              </w:rPr>
            </w:pPr>
            <w:r w:rsidRPr="00C61290">
              <w:rPr>
                <w:b/>
                <w:color w:val="000000"/>
                <w:sz w:val="22"/>
                <w:szCs w:val="22"/>
              </w:rPr>
              <w:t>Local Gov. 2020</w:t>
            </w:r>
          </w:p>
        </w:tc>
        <w:tc>
          <w:tcPr>
            <w:tcW w:w="1559" w:type="dxa"/>
          </w:tcPr>
          <w:p w14:paraId="6C8FFF03" w14:textId="1FE1406D"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32,974</w:t>
            </w:r>
          </w:p>
        </w:tc>
        <w:tc>
          <w:tcPr>
            <w:tcW w:w="1418" w:type="dxa"/>
          </w:tcPr>
          <w:p w14:paraId="6B371730" w14:textId="27D36B7E"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1,325</w:t>
            </w:r>
          </w:p>
        </w:tc>
        <w:tc>
          <w:tcPr>
            <w:tcW w:w="1417" w:type="dxa"/>
          </w:tcPr>
          <w:p w14:paraId="3B818B71" w14:textId="22D6A68D"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4.0%</w:t>
            </w:r>
          </w:p>
        </w:tc>
        <w:tc>
          <w:tcPr>
            <w:tcW w:w="1418" w:type="dxa"/>
          </w:tcPr>
          <w:p w14:paraId="73CF4364" w14:textId="1313F59D"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13.4%</w:t>
            </w:r>
          </w:p>
        </w:tc>
        <w:tc>
          <w:tcPr>
            <w:tcW w:w="1276" w:type="dxa"/>
          </w:tcPr>
          <w:p w14:paraId="71594F42" w14:textId="7D0D4991"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91.4%</w:t>
            </w:r>
          </w:p>
        </w:tc>
        <w:tc>
          <w:tcPr>
            <w:tcW w:w="1559" w:type="dxa"/>
          </w:tcPr>
          <w:p w14:paraId="0A42819A" w14:textId="2C03E858"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35</w:t>
            </w:r>
          </w:p>
        </w:tc>
      </w:tr>
      <w:tr w:rsidR="00FE708A" w:rsidRPr="00C61290" w14:paraId="76DBA168" w14:textId="73212650" w:rsidTr="00480DF0">
        <w:tc>
          <w:tcPr>
            <w:tcW w:w="1828" w:type="dxa"/>
          </w:tcPr>
          <w:p w14:paraId="2FD7F55A" w14:textId="4780A41A" w:rsidR="00FE708A" w:rsidRPr="00C61290" w:rsidRDefault="00FE708A" w:rsidP="00AD2F28">
            <w:pPr>
              <w:keepNext/>
              <w:spacing w:after="0"/>
              <w:rPr>
                <w:b/>
                <w:color w:val="000000"/>
                <w:sz w:val="22"/>
                <w:szCs w:val="22"/>
              </w:rPr>
            </w:pPr>
            <w:r w:rsidRPr="00C61290">
              <w:rPr>
                <w:b/>
                <w:color w:val="000000"/>
                <w:sz w:val="22"/>
                <w:szCs w:val="22"/>
              </w:rPr>
              <w:t>Local Gov. 2019</w:t>
            </w:r>
          </w:p>
        </w:tc>
        <w:tc>
          <w:tcPr>
            <w:tcW w:w="1559" w:type="dxa"/>
          </w:tcPr>
          <w:p w14:paraId="269F4330" w14:textId="05A9048F"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33,001</w:t>
            </w:r>
          </w:p>
        </w:tc>
        <w:tc>
          <w:tcPr>
            <w:tcW w:w="1418" w:type="dxa"/>
          </w:tcPr>
          <w:p w14:paraId="46E144E8" w14:textId="7EFA692C"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1,511</w:t>
            </w:r>
          </w:p>
        </w:tc>
        <w:tc>
          <w:tcPr>
            <w:tcW w:w="1417" w:type="dxa"/>
          </w:tcPr>
          <w:p w14:paraId="4B1D4229" w14:textId="4BC638A7"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4.6%</w:t>
            </w:r>
          </w:p>
        </w:tc>
        <w:tc>
          <w:tcPr>
            <w:tcW w:w="1418" w:type="dxa"/>
          </w:tcPr>
          <w:p w14:paraId="3C7FFC7B" w14:textId="78A88DC5"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13.9%</w:t>
            </w:r>
          </w:p>
        </w:tc>
        <w:tc>
          <w:tcPr>
            <w:tcW w:w="1276" w:type="dxa"/>
          </w:tcPr>
          <w:p w14:paraId="1505CF81" w14:textId="68BACEE5"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91.4%</w:t>
            </w:r>
          </w:p>
        </w:tc>
        <w:tc>
          <w:tcPr>
            <w:tcW w:w="1559" w:type="dxa"/>
          </w:tcPr>
          <w:p w14:paraId="1AF65305" w14:textId="40BC20C6"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35</w:t>
            </w:r>
          </w:p>
        </w:tc>
      </w:tr>
      <w:tr w:rsidR="00FE708A" w:rsidRPr="00C61290" w14:paraId="36F9FC69" w14:textId="5E7D9C17" w:rsidTr="00480DF0">
        <w:tc>
          <w:tcPr>
            <w:tcW w:w="1828" w:type="dxa"/>
            <w:tcBorders>
              <w:top w:val="single" w:sz="6" w:space="0" w:color="000000"/>
              <w:bottom w:val="single" w:sz="6" w:space="0" w:color="000000"/>
            </w:tcBorders>
            <w:shd w:val="clear" w:color="auto" w:fill="E0E0E0"/>
          </w:tcPr>
          <w:p w14:paraId="62CC14A1" w14:textId="1A958866" w:rsidR="00FE708A" w:rsidRPr="00C61290" w:rsidRDefault="00FE708A" w:rsidP="00AD2F28">
            <w:pPr>
              <w:keepNext/>
              <w:spacing w:after="0"/>
              <w:rPr>
                <w:b/>
                <w:color w:val="000000"/>
                <w:sz w:val="22"/>
                <w:szCs w:val="22"/>
              </w:rPr>
            </w:pPr>
            <w:r w:rsidRPr="00C61290">
              <w:rPr>
                <w:b/>
                <w:color w:val="000000"/>
                <w:sz w:val="22"/>
                <w:szCs w:val="22"/>
              </w:rPr>
              <w:t>Change 2019/2020</w:t>
            </w:r>
          </w:p>
        </w:tc>
        <w:tc>
          <w:tcPr>
            <w:tcW w:w="1559" w:type="dxa"/>
            <w:tcBorders>
              <w:top w:val="single" w:sz="6" w:space="0" w:color="000000"/>
              <w:bottom w:val="single" w:sz="6" w:space="0" w:color="000000"/>
            </w:tcBorders>
            <w:shd w:val="clear" w:color="auto" w:fill="E0E0E0"/>
          </w:tcPr>
          <w:p w14:paraId="4A405C73" w14:textId="6DF0E57D"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-27</w:t>
            </w:r>
          </w:p>
        </w:tc>
        <w:tc>
          <w:tcPr>
            <w:tcW w:w="1418" w:type="dxa"/>
            <w:tcBorders>
              <w:top w:val="single" w:sz="6" w:space="0" w:color="000000"/>
              <w:bottom w:val="single" w:sz="6" w:space="0" w:color="000000"/>
            </w:tcBorders>
            <w:shd w:val="clear" w:color="auto" w:fill="E0E0E0"/>
          </w:tcPr>
          <w:p w14:paraId="22277A33" w14:textId="645B658C" w:rsidR="00FE708A" w:rsidRPr="00C61290" w:rsidRDefault="00FE708A" w:rsidP="00AD2F28">
            <w:pPr>
              <w:keepNext/>
              <w:spacing w:after="0"/>
              <w:jc w:val="right"/>
              <w:rPr>
                <w:color w:val="000000"/>
                <w:sz w:val="22"/>
                <w:szCs w:val="22"/>
                <w:lang w:val="en-GB" w:eastAsia="en-GB"/>
              </w:rPr>
            </w:pPr>
            <w:r w:rsidRPr="00C61290">
              <w:rPr>
                <w:color w:val="000000"/>
                <w:sz w:val="22"/>
                <w:szCs w:val="22"/>
                <w:lang w:val="en-GB" w:eastAsia="en-GB"/>
              </w:rPr>
              <w:t>-186</w:t>
            </w:r>
          </w:p>
        </w:tc>
        <w:tc>
          <w:tcPr>
            <w:tcW w:w="1417" w:type="dxa"/>
            <w:tcBorders>
              <w:top w:val="single" w:sz="6" w:space="0" w:color="000000"/>
              <w:bottom w:val="single" w:sz="6" w:space="0" w:color="000000"/>
            </w:tcBorders>
            <w:shd w:val="clear" w:color="auto" w:fill="E0E0E0"/>
          </w:tcPr>
          <w:p w14:paraId="5F87C8DF" w14:textId="78A3E6E0"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-0.6%</w:t>
            </w:r>
          </w:p>
        </w:tc>
        <w:tc>
          <w:tcPr>
            <w:tcW w:w="1418" w:type="dxa"/>
            <w:tcBorders>
              <w:top w:val="single" w:sz="6" w:space="0" w:color="000000"/>
              <w:bottom w:val="single" w:sz="6" w:space="0" w:color="000000"/>
            </w:tcBorders>
            <w:shd w:val="clear" w:color="auto" w:fill="E0E0E0"/>
          </w:tcPr>
          <w:p w14:paraId="773204C0" w14:textId="352BDEF7"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-0.5</w:t>
            </w:r>
          </w:p>
        </w:tc>
        <w:tc>
          <w:tcPr>
            <w:tcW w:w="1276" w:type="dxa"/>
            <w:tcBorders>
              <w:top w:val="single" w:sz="6" w:space="0" w:color="000000"/>
              <w:bottom w:val="single" w:sz="6" w:space="0" w:color="000000"/>
            </w:tcBorders>
            <w:shd w:val="clear" w:color="auto" w:fill="E0E0E0"/>
          </w:tcPr>
          <w:p w14:paraId="54ED2F9C" w14:textId="1C28E30C"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w:t>
            </w:r>
          </w:p>
        </w:tc>
        <w:tc>
          <w:tcPr>
            <w:tcW w:w="1559" w:type="dxa"/>
            <w:tcBorders>
              <w:top w:val="single" w:sz="6" w:space="0" w:color="000000"/>
              <w:bottom w:val="single" w:sz="6" w:space="0" w:color="000000"/>
            </w:tcBorders>
            <w:shd w:val="clear" w:color="auto" w:fill="E0E0E0"/>
          </w:tcPr>
          <w:p w14:paraId="2A48693C" w14:textId="715F384E" w:rsidR="00FE708A" w:rsidRPr="00C61290" w:rsidRDefault="00FE708A" w:rsidP="00AD2F28">
            <w:pPr>
              <w:keepNext/>
              <w:spacing w:after="0"/>
              <w:jc w:val="right"/>
              <w:rPr>
                <w:b/>
                <w:color w:val="000000"/>
                <w:sz w:val="22"/>
                <w:szCs w:val="22"/>
                <w:lang w:val="en-GB" w:eastAsia="en-GB"/>
              </w:rPr>
            </w:pPr>
            <w:r w:rsidRPr="00C61290">
              <w:rPr>
                <w:b/>
                <w:color w:val="000000"/>
                <w:sz w:val="22"/>
                <w:szCs w:val="22"/>
                <w:lang w:val="en-GB" w:eastAsia="en-GB"/>
              </w:rPr>
              <w:t>0</w:t>
            </w:r>
          </w:p>
        </w:tc>
      </w:tr>
      <w:tr w:rsidR="00480DF0" w:rsidRPr="00C61290" w14:paraId="24BB5851" w14:textId="77777777" w:rsidTr="00480DF0">
        <w:tc>
          <w:tcPr>
            <w:tcW w:w="1828" w:type="dxa"/>
          </w:tcPr>
          <w:p w14:paraId="4D126376" w14:textId="3B3613EA" w:rsidR="00480DF0" w:rsidRPr="00C61290" w:rsidRDefault="00480DF0" w:rsidP="00480DF0">
            <w:pPr>
              <w:keepNext/>
              <w:spacing w:after="0"/>
              <w:rPr>
                <w:b/>
                <w:color w:val="000000"/>
                <w:sz w:val="22"/>
                <w:szCs w:val="22"/>
              </w:rPr>
            </w:pPr>
            <w:r w:rsidRPr="00C61290">
              <w:rPr>
                <w:b/>
                <w:color w:val="000000"/>
                <w:sz w:val="22"/>
                <w:szCs w:val="22"/>
              </w:rPr>
              <w:lastRenderedPageBreak/>
              <w:t>Type of public sector body</w:t>
            </w:r>
          </w:p>
        </w:tc>
        <w:tc>
          <w:tcPr>
            <w:tcW w:w="1559" w:type="dxa"/>
          </w:tcPr>
          <w:p w14:paraId="557E8E04" w14:textId="24A6CFAD" w:rsidR="00480DF0" w:rsidRPr="00C61290" w:rsidRDefault="00480DF0" w:rsidP="00480DF0">
            <w:pPr>
              <w:spacing w:after="0"/>
              <w:rPr>
                <w:rFonts w:cs="Arial"/>
                <w:bCs/>
                <w:color w:val="000000"/>
                <w:sz w:val="22"/>
                <w:szCs w:val="22"/>
                <w:lang w:eastAsia="en-IE"/>
              </w:rPr>
            </w:pPr>
            <w:r w:rsidRPr="00C61290">
              <w:rPr>
                <w:b/>
                <w:color w:val="000000"/>
                <w:sz w:val="22"/>
                <w:szCs w:val="22"/>
              </w:rPr>
              <w:t>Total employees</w:t>
            </w:r>
          </w:p>
        </w:tc>
        <w:tc>
          <w:tcPr>
            <w:tcW w:w="1418" w:type="dxa"/>
          </w:tcPr>
          <w:p w14:paraId="731B1BB9" w14:textId="2E79E741" w:rsidR="00480DF0" w:rsidRPr="00C61290" w:rsidRDefault="00480DF0" w:rsidP="00480DF0">
            <w:pPr>
              <w:spacing w:after="0"/>
              <w:rPr>
                <w:rFonts w:cs="Arial"/>
                <w:bCs/>
                <w:color w:val="000000"/>
                <w:sz w:val="22"/>
                <w:szCs w:val="22"/>
                <w:lang w:eastAsia="en-IE"/>
              </w:rPr>
            </w:pPr>
            <w:r w:rsidRPr="00C61290">
              <w:rPr>
                <w:b/>
                <w:color w:val="000000"/>
                <w:sz w:val="22"/>
                <w:szCs w:val="22"/>
              </w:rPr>
              <w:t>No. of employees reporting a disability</w:t>
            </w:r>
          </w:p>
        </w:tc>
        <w:tc>
          <w:tcPr>
            <w:tcW w:w="1417" w:type="dxa"/>
          </w:tcPr>
          <w:p w14:paraId="7203741A" w14:textId="15A9866D" w:rsidR="00480DF0" w:rsidRPr="00C61290" w:rsidRDefault="00480DF0" w:rsidP="00480DF0">
            <w:pPr>
              <w:keepNext/>
              <w:spacing w:after="0"/>
              <w:rPr>
                <w:color w:val="000000"/>
                <w:sz w:val="22"/>
                <w:szCs w:val="22"/>
                <w:lang w:val="en-GB" w:eastAsia="en-GB"/>
              </w:rPr>
            </w:pPr>
            <w:r w:rsidRPr="00C61290">
              <w:rPr>
                <w:b/>
                <w:color w:val="000000"/>
                <w:sz w:val="22"/>
                <w:szCs w:val="22"/>
              </w:rPr>
              <w:t xml:space="preserve">% of </w:t>
            </w:r>
            <w:proofErr w:type="gramStart"/>
            <w:r w:rsidRPr="00C61290">
              <w:rPr>
                <w:b/>
                <w:color w:val="000000"/>
                <w:sz w:val="22"/>
                <w:szCs w:val="22"/>
              </w:rPr>
              <w:t>employees  reporting</w:t>
            </w:r>
            <w:proofErr w:type="gramEnd"/>
            <w:r w:rsidRPr="00C61290">
              <w:rPr>
                <w:b/>
                <w:color w:val="000000"/>
                <w:sz w:val="22"/>
                <w:szCs w:val="22"/>
              </w:rPr>
              <w:t xml:space="preserve"> a disability</w:t>
            </w:r>
          </w:p>
        </w:tc>
        <w:tc>
          <w:tcPr>
            <w:tcW w:w="1418" w:type="dxa"/>
          </w:tcPr>
          <w:p w14:paraId="0989F8DE" w14:textId="2396C6F6" w:rsidR="00480DF0" w:rsidRPr="00C61290" w:rsidRDefault="00480DF0" w:rsidP="00480DF0">
            <w:pPr>
              <w:keepNext/>
              <w:spacing w:after="0"/>
              <w:rPr>
                <w:color w:val="000000"/>
                <w:sz w:val="22"/>
                <w:szCs w:val="22"/>
                <w:lang w:val="en-GB" w:eastAsia="en-GB"/>
              </w:rPr>
            </w:pPr>
            <w:r w:rsidRPr="00C61290">
              <w:rPr>
                <w:b/>
                <w:color w:val="000000"/>
                <w:sz w:val="22"/>
                <w:szCs w:val="22"/>
              </w:rPr>
              <w:t xml:space="preserve">% of total </w:t>
            </w:r>
            <w:proofErr w:type="gramStart"/>
            <w:r w:rsidRPr="00C61290">
              <w:rPr>
                <w:b/>
                <w:color w:val="000000"/>
                <w:sz w:val="22"/>
                <w:szCs w:val="22"/>
              </w:rPr>
              <w:t>work-force</w:t>
            </w:r>
            <w:proofErr w:type="gramEnd"/>
            <w:r w:rsidRPr="00C61290">
              <w:rPr>
                <w:b/>
                <w:color w:val="000000"/>
                <w:sz w:val="22"/>
                <w:szCs w:val="22"/>
              </w:rPr>
              <w:t xml:space="preserve"> reported on under Part 5</w:t>
            </w:r>
          </w:p>
        </w:tc>
        <w:tc>
          <w:tcPr>
            <w:tcW w:w="1276" w:type="dxa"/>
          </w:tcPr>
          <w:p w14:paraId="0D1D1406" w14:textId="6A5B8A28" w:rsidR="00480DF0" w:rsidRPr="00C61290" w:rsidRDefault="00480DF0" w:rsidP="00480DF0">
            <w:pPr>
              <w:keepNext/>
              <w:spacing w:after="0"/>
              <w:rPr>
                <w:color w:val="000000"/>
                <w:sz w:val="22"/>
                <w:szCs w:val="22"/>
                <w:lang w:val="en-GB" w:eastAsia="en-GB"/>
              </w:rPr>
            </w:pPr>
            <w:r w:rsidRPr="00C61290">
              <w:rPr>
                <w:b/>
                <w:color w:val="000000"/>
                <w:sz w:val="22"/>
                <w:szCs w:val="22"/>
              </w:rPr>
              <w:t>% of bodies achieving target</w:t>
            </w:r>
          </w:p>
        </w:tc>
        <w:tc>
          <w:tcPr>
            <w:tcW w:w="1559" w:type="dxa"/>
          </w:tcPr>
          <w:p w14:paraId="2F95E693" w14:textId="54D0029D" w:rsidR="00480DF0" w:rsidRPr="00C61290" w:rsidRDefault="00480DF0" w:rsidP="00480DF0">
            <w:pPr>
              <w:keepNext/>
              <w:spacing w:after="0"/>
              <w:rPr>
                <w:color w:val="000000"/>
                <w:sz w:val="22"/>
                <w:szCs w:val="22"/>
                <w:lang w:val="en-GB" w:eastAsia="en-GB"/>
              </w:rPr>
            </w:pPr>
            <w:r w:rsidRPr="00C61290">
              <w:rPr>
                <w:b/>
                <w:color w:val="000000"/>
                <w:sz w:val="22"/>
                <w:szCs w:val="22"/>
              </w:rPr>
              <w:t>No. of public bodies</w:t>
            </w:r>
          </w:p>
        </w:tc>
      </w:tr>
      <w:tr w:rsidR="00480DF0" w:rsidRPr="00C61290" w14:paraId="2F5F38F5" w14:textId="65281399" w:rsidTr="00480DF0">
        <w:tc>
          <w:tcPr>
            <w:tcW w:w="1828" w:type="dxa"/>
          </w:tcPr>
          <w:p w14:paraId="0AE2922E" w14:textId="1B374684" w:rsidR="00480DF0" w:rsidRPr="00C61290" w:rsidRDefault="00480DF0" w:rsidP="00480DF0">
            <w:pPr>
              <w:keepNext/>
              <w:spacing w:after="0"/>
              <w:rPr>
                <w:b/>
                <w:color w:val="000000"/>
                <w:sz w:val="22"/>
                <w:szCs w:val="22"/>
              </w:rPr>
            </w:pPr>
            <w:r w:rsidRPr="00C61290">
              <w:rPr>
                <w:b/>
                <w:color w:val="000000"/>
                <w:sz w:val="22"/>
                <w:szCs w:val="22"/>
              </w:rPr>
              <w:t>Non-comm. 2020</w:t>
            </w:r>
          </w:p>
        </w:tc>
        <w:tc>
          <w:tcPr>
            <w:tcW w:w="1559" w:type="dxa"/>
          </w:tcPr>
          <w:p w14:paraId="18ECA310" w14:textId="503F891A" w:rsidR="00480DF0" w:rsidRPr="00C61290" w:rsidRDefault="00480DF0" w:rsidP="00480DF0">
            <w:pPr>
              <w:spacing w:after="0"/>
              <w:jc w:val="right"/>
              <w:rPr>
                <w:rFonts w:cs="Arial"/>
                <w:bCs/>
                <w:color w:val="000000"/>
                <w:sz w:val="22"/>
                <w:szCs w:val="22"/>
                <w:lang w:eastAsia="en-IE"/>
              </w:rPr>
            </w:pPr>
            <w:r w:rsidRPr="00C61290">
              <w:rPr>
                <w:rFonts w:cs="Arial"/>
                <w:bCs/>
                <w:color w:val="000000"/>
                <w:sz w:val="22"/>
                <w:szCs w:val="22"/>
                <w:lang w:eastAsia="en-IE"/>
              </w:rPr>
              <w:t>133,559</w:t>
            </w:r>
          </w:p>
        </w:tc>
        <w:tc>
          <w:tcPr>
            <w:tcW w:w="1418" w:type="dxa"/>
          </w:tcPr>
          <w:p w14:paraId="49384D97" w14:textId="541CD754" w:rsidR="00480DF0" w:rsidRPr="00C61290" w:rsidRDefault="00480DF0" w:rsidP="00480DF0">
            <w:pPr>
              <w:spacing w:after="0"/>
              <w:jc w:val="right"/>
              <w:rPr>
                <w:rFonts w:cs="Arial"/>
                <w:bCs/>
                <w:color w:val="000000"/>
                <w:sz w:val="22"/>
                <w:szCs w:val="22"/>
                <w:lang w:eastAsia="en-IE"/>
              </w:rPr>
            </w:pPr>
            <w:r w:rsidRPr="00C61290">
              <w:rPr>
                <w:rFonts w:cs="Arial"/>
                <w:bCs/>
                <w:color w:val="000000"/>
                <w:sz w:val="22"/>
                <w:szCs w:val="22"/>
                <w:lang w:eastAsia="en-IE"/>
              </w:rPr>
              <w:t>2,526</w:t>
            </w:r>
          </w:p>
        </w:tc>
        <w:tc>
          <w:tcPr>
            <w:tcW w:w="1417" w:type="dxa"/>
          </w:tcPr>
          <w:p w14:paraId="10057D37" w14:textId="56CFCED1"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1.9%</w:t>
            </w:r>
          </w:p>
        </w:tc>
        <w:tc>
          <w:tcPr>
            <w:tcW w:w="1418" w:type="dxa"/>
          </w:tcPr>
          <w:p w14:paraId="3DA154E9" w14:textId="1797A1BE"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54.5%</w:t>
            </w:r>
          </w:p>
        </w:tc>
        <w:tc>
          <w:tcPr>
            <w:tcW w:w="1276" w:type="dxa"/>
          </w:tcPr>
          <w:p w14:paraId="714355BE" w14:textId="7B9E115E"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80.0%</w:t>
            </w:r>
          </w:p>
        </w:tc>
        <w:tc>
          <w:tcPr>
            <w:tcW w:w="1559" w:type="dxa"/>
          </w:tcPr>
          <w:p w14:paraId="3F3D57D4" w14:textId="17335FA4"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95</w:t>
            </w:r>
          </w:p>
        </w:tc>
      </w:tr>
      <w:tr w:rsidR="00480DF0" w:rsidRPr="00C61290" w14:paraId="4DB9D701" w14:textId="79856FFA" w:rsidTr="00480DF0">
        <w:tc>
          <w:tcPr>
            <w:tcW w:w="1828" w:type="dxa"/>
          </w:tcPr>
          <w:p w14:paraId="7318D9C8" w14:textId="7287AC8D" w:rsidR="00480DF0" w:rsidRPr="00C61290" w:rsidRDefault="00480DF0" w:rsidP="00480DF0">
            <w:pPr>
              <w:keepNext/>
              <w:spacing w:after="0"/>
              <w:rPr>
                <w:b/>
                <w:color w:val="000000"/>
                <w:sz w:val="22"/>
                <w:szCs w:val="22"/>
              </w:rPr>
            </w:pPr>
            <w:r w:rsidRPr="00C61290">
              <w:rPr>
                <w:b/>
                <w:color w:val="000000"/>
                <w:sz w:val="22"/>
                <w:szCs w:val="22"/>
              </w:rPr>
              <w:t xml:space="preserve">Non-comm. 2019 </w:t>
            </w:r>
          </w:p>
        </w:tc>
        <w:tc>
          <w:tcPr>
            <w:tcW w:w="1559" w:type="dxa"/>
          </w:tcPr>
          <w:p w14:paraId="7429B284" w14:textId="7C5B279E" w:rsidR="00480DF0" w:rsidRPr="00C61290" w:rsidRDefault="00480DF0" w:rsidP="00480DF0">
            <w:pPr>
              <w:spacing w:after="0"/>
              <w:jc w:val="right"/>
              <w:rPr>
                <w:rFonts w:cs="Arial"/>
                <w:bCs/>
                <w:color w:val="000000"/>
                <w:sz w:val="22"/>
                <w:szCs w:val="22"/>
                <w:lang w:eastAsia="en-IE"/>
              </w:rPr>
            </w:pPr>
            <w:r w:rsidRPr="00C61290">
              <w:rPr>
                <w:rFonts w:cs="Arial"/>
                <w:bCs/>
                <w:color w:val="000000"/>
                <w:sz w:val="22"/>
                <w:szCs w:val="22"/>
                <w:lang w:eastAsia="en-IE"/>
              </w:rPr>
              <w:t>127,203</w:t>
            </w:r>
          </w:p>
        </w:tc>
        <w:tc>
          <w:tcPr>
            <w:tcW w:w="1418" w:type="dxa"/>
          </w:tcPr>
          <w:p w14:paraId="7EB26EEE" w14:textId="4683241B"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2,092</w:t>
            </w:r>
          </w:p>
        </w:tc>
        <w:tc>
          <w:tcPr>
            <w:tcW w:w="1417" w:type="dxa"/>
          </w:tcPr>
          <w:p w14:paraId="1E569FC4" w14:textId="72E6A5F5"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1.6%</w:t>
            </w:r>
          </w:p>
        </w:tc>
        <w:tc>
          <w:tcPr>
            <w:tcW w:w="1418" w:type="dxa"/>
          </w:tcPr>
          <w:p w14:paraId="7C3BED0E" w14:textId="71137D30"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53.4%</w:t>
            </w:r>
          </w:p>
        </w:tc>
        <w:tc>
          <w:tcPr>
            <w:tcW w:w="1276" w:type="dxa"/>
          </w:tcPr>
          <w:p w14:paraId="22021D89" w14:textId="2E29A59C"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84.2%</w:t>
            </w:r>
          </w:p>
        </w:tc>
        <w:tc>
          <w:tcPr>
            <w:tcW w:w="1559" w:type="dxa"/>
          </w:tcPr>
          <w:p w14:paraId="4633D687" w14:textId="74CA6030"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95</w:t>
            </w:r>
          </w:p>
        </w:tc>
      </w:tr>
      <w:tr w:rsidR="00480DF0" w:rsidRPr="00C61290" w14:paraId="0AFF4ACF" w14:textId="35C750E5" w:rsidTr="00480DF0">
        <w:tc>
          <w:tcPr>
            <w:tcW w:w="1828" w:type="dxa"/>
            <w:tcBorders>
              <w:top w:val="single" w:sz="6" w:space="0" w:color="000000"/>
              <w:bottom w:val="single" w:sz="6" w:space="0" w:color="000000"/>
            </w:tcBorders>
            <w:shd w:val="clear" w:color="auto" w:fill="E0E0E0"/>
          </w:tcPr>
          <w:p w14:paraId="6D7A12A8" w14:textId="6B7964ED" w:rsidR="00480DF0" w:rsidRPr="00C61290" w:rsidRDefault="00480DF0" w:rsidP="00480DF0">
            <w:pPr>
              <w:keepNext/>
              <w:spacing w:after="0"/>
              <w:rPr>
                <w:b/>
                <w:color w:val="000000"/>
                <w:sz w:val="22"/>
                <w:szCs w:val="22"/>
              </w:rPr>
            </w:pPr>
            <w:r w:rsidRPr="00C61290">
              <w:rPr>
                <w:b/>
                <w:color w:val="000000"/>
                <w:sz w:val="22"/>
                <w:szCs w:val="22"/>
              </w:rPr>
              <w:t>Change 2019/2020</w:t>
            </w:r>
          </w:p>
        </w:tc>
        <w:tc>
          <w:tcPr>
            <w:tcW w:w="1559" w:type="dxa"/>
            <w:tcBorders>
              <w:top w:val="single" w:sz="6" w:space="0" w:color="000000"/>
              <w:bottom w:val="single" w:sz="6" w:space="0" w:color="000000"/>
            </w:tcBorders>
            <w:shd w:val="clear" w:color="auto" w:fill="E0E0E0"/>
          </w:tcPr>
          <w:p w14:paraId="7F2ABA4D" w14:textId="1F7B1A5F"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6</w:t>
            </w:r>
            <w:r w:rsidR="00613280">
              <w:rPr>
                <w:b/>
                <w:color w:val="000000"/>
                <w:sz w:val="22"/>
                <w:szCs w:val="22"/>
                <w:lang w:val="en-GB" w:eastAsia="en-GB"/>
              </w:rPr>
              <w:t>,</w:t>
            </w:r>
            <w:r w:rsidRPr="00C61290">
              <w:rPr>
                <w:b/>
                <w:color w:val="000000"/>
                <w:sz w:val="22"/>
                <w:szCs w:val="22"/>
                <w:lang w:val="en-GB" w:eastAsia="en-GB"/>
              </w:rPr>
              <w:t>356</w:t>
            </w:r>
          </w:p>
        </w:tc>
        <w:tc>
          <w:tcPr>
            <w:tcW w:w="1418" w:type="dxa"/>
            <w:tcBorders>
              <w:top w:val="single" w:sz="6" w:space="0" w:color="000000"/>
              <w:bottom w:val="single" w:sz="6" w:space="0" w:color="000000"/>
            </w:tcBorders>
            <w:shd w:val="clear" w:color="auto" w:fill="E0E0E0"/>
          </w:tcPr>
          <w:p w14:paraId="253A252B" w14:textId="5F272B2D"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434</w:t>
            </w:r>
          </w:p>
        </w:tc>
        <w:tc>
          <w:tcPr>
            <w:tcW w:w="1417" w:type="dxa"/>
            <w:tcBorders>
              <w:top w:val="single" w:sz="6" w:space="0" w:color="000000"/>
              <w:bottom w:val="single" w:sz="6" w:space="0" w:color="000000"/>
            </w:tcBorders>
            <w:shd w:val="clear" w:color="auto" w:fill="E0E0E0"/>
          </w:tcPr>
          <w:p w14:paraId="42B0AC93" w14:textId="27760876"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0.3%</w:t>
            </w:r>
          </w:p>
        </w:tc>
        <w:tc>
          <w:tcPr>
            <w:tcW w:w="1418" w:type="dxa"/>
            <w:tcBorders>
              <w:top w:val="single" w:sz="6" w:space="0" w:color="000000"/>
              <w:bottom w:val="single" w:sz="6" w:space="0" w:color="000000"/>
            </w:tcBorders>
            <w:shd w:val="clear" w:color="auto" w:fill="E0E0E0"/>
          </w:tcPr>
          <w:p w14:paraId="0ED967F6" w14:textId="47987414"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1.1%</w:t>
            </w:r>
          </w:p>
        </w:tc>
        <w:tc>
          <w:tcPr>
            <w:tcW w:w="1276" w:type="dxa"/>
            <w:tcBorders>
              <w:top w:val="single" w:sz="6" w:space="0" w:color="000000"/>
              <w:bottom w:val="single" w:sz="6" w:space="0" w:color="000000"/>
            </w:tcBorders>
            <w:shd w:val="clear" w:color="auto" w:fill="E0E0E0"/>
          </w:tcPr>
          <w:p w14:paraId="4575F2B4" w14:textId="270A3711"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-4.2%</w:t>
            </w:r>
          </w:p>
        </w:tc>
        <w:tc>
          <w:tcPr>
            <w:tcW w:w="1559" w:type="dxa"/>
            <w:tcBorders>
              <w:top w:val="single" w:sz="6" w:space="0" w:color="000000"/>
              <w:bottom w:val="single" w:sz="6" w:space="0" w:color="000000"/>
            </w:tcBorders>
            <w:shd w:val="clear" w:color="auto" w:fill="E0E0E0"/>
          </w:tcPr>
          <w:p w14:paraId="58ECAEEB" w14:textId="099CFE27"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0</w:t>
            </w:r>
          </w:p>
        </w:tc>
      </w:tr>
      <w:tr w:rsidR="00480DF0" w:rsidRPr="00C61290" w14:paraId="4C542F06" w14:textId="077A3D9D" w:rsidTr="00480DF0">
        <w:tc>
          <w:tcPr>
            <w:tcW w:w="10475" w:type="dxa"/>
            <w:gridSpan w:val="7"/>
          </w:tcPr>
          <w:p w14:paraId="7EE5AE14" w14:textId="77777777" w:rsidR="00480DF0" w:rsidRPr="00C61290" w:rsidRDefault="00480DF0" w:rsidP="00480DF0">
            <w:pPr>
              <w:keepNext/>
              <w:spacing w:after="0"/>
              <w:rPr>
                <w:color w:val="000000"/>
                <w:sz w:val="22"/>
                <w:szCs w:val="22"/>
                <w:lang w:val="en-GB" w:eastAsia="en-GB"/>
              </w:rPr>
            </w:pPr>
          </w:p>
        </w:tc>
      </w:tr>
      <w:tr w:rsidR="00480DF0" w:rsidRPr="00C61290" w14:paraId="1DA9E52F" w14:textId="7855D0DB" w:rsidTr="00480DF0">
        <w:tc>
          <w:tcPr>
            <w:tcW w:w="1828" w:type="dxa"/>
            <w:tcBorders>
              <w:top w:val="single" w:sz="4" w:space="0" w:color="000000"/>
              <w:bottom w:val="single" w:sz="6" w:space="0" w:color="000000"/>
            </w:tcBorders>
          </w:tcPr>
          <w:p w14:paraId="549CD976" w14:textId="0BD6088C" w:rsidR="00480DF0" w:rsidRPr="00C61290" w:rsidRDefault="00480DF0" w:rsidP="00480DF0">
            <w:pPr>
              <w:keepNext/>
              <w:spacing w:after="0"/>
              <w:rPr>
                <w:b/>
                <w:color w:val="000000"/>
                <w:sz w:val="22"/>
                <w:szCs w:val="22"/>
              </w:rPr>
            </w:pPr>
            <w:r w:rsidRPr="00C61290">
              <w:rPr>
                <w:b/>
                <w:color w:val="000000"/>
                <w:sz w:val="22"/>
                <w:szCs w:val="22"/>
              </w:rPr>
              <w:t>PBCS 2020</w:t>
            </w:r>
            <w:r w:rsidRPr="00C61290">
              <w:rPr>
                <w:rStyle w:val="FootnoteReference"/>
                <w:b/>
                <w:color w:val="000000"/>
                <w:szCs w:val="22"/>
              </w:rPr>
              <w:footnoteReference w:id="2"/>
            </w:r>
          </w:p>
        </w:tc>
        <w:tc>
          <w:tcPr>
            <w:tcW w:w="1559" w:type="dxa"/>
            <w:tcBorders>
              <w:top w:val="single" w:sz="4" w:space="0" w:color="auto"/>
            </w:tcBorders>
          </w:tcPr>
          <w:p w14:paraId="22237F66" w14:textId="335E6933"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16,740</w:t>
            </w:r>
          </w:p>
        </w:tc>
        <w:tc>
          <w:tcPr>
            <w:tcW w:w="1418" w:type="dxa"/>
            <w:tcBorders>
              <w:top w:val="single" w:sz="4" w:space="0" w:color="auto"/>
            </w:tcBorders>
          </w:tcPr>
          <w:p w14:paraId="46DB3423" w14:textId="250376C9"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779</w:t>
            </w:r>
          </w:p>
        </w:tc>
        <w:tc>
          <w:tcPr>
            <w:tcW w:w="1417" w:type="dxa"/>
            <w:tcBorders>
              <w:top w:val="single" w:sz="4" w:space="0" w:color="auto"/>
            </w:tcBorders>
          </w:tcPr>
          <w:p w14:paraId="626BF283" w14:textId="039F03CD"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4.7%</w:t>
            </w:r>
          </w:p>
        </w:tc>
        <w:tc>
          <w:tcPr>
            <w:tcW w:w="1418" w:type="dxa"/>
            <w:tcBorders>
              <w:top w:val="single" w:sz="4" w:space="0" w:color="auto"/>
            </w:tcBorders>
          </w:tcPr>
          <w:p w14:paraId="62437696" w14:textId="21893526"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6.8%</w:t>
            </w:r>
          </w:p>
        </w:tc>
        <w:tc>
          <w:tcPr>
            <w:tcW w:w="1276" w:type="dxa"/>
            <w:tcBorders>
              <w:top w:val="single" w:sz="4" w:space="0" w:color="auto"/>
            </w:tcBorders>
          </w:tcPr>
          <w:p w14:paraId="51294104" w14:textId="15E610A7"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82.5%</w:t>
            </w:r>
          </w:p>
        </w:tc>
        <w:tc>
          <w:tcPr>
            <w:tcW w:w="1559" w:type="dxa"/>
            <w:tcBorders>
              <w:top w:val="single" w:sz="4" w:space="0" w:color="auto"/>
            </w:tcBorders>
          </w:tcPr>
          <w:p w14:paraId="36B01F34" w14:textId="5A34B9D2"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40</w:t>
            </w:r>
          </w:p>
        </w:tc>
      </w:tr>
      <w:tr w:rsidR="00480DF0" w:rsidRPr="00C61290" w14:paraId="20BD8BC9" w14:textId="4AB76AC3" w:rsidTr="00480DF0">
        <w:tc>
          <w:tcPr>
            <w:tcW w:w="1828" w:type="dxa"/>
            <w:tcBorders>
              <w:top w:val="single" w:sz="4" w:space="0" w:color="000000"/>
              <w:bottom w:val="single" w:sz="6" w:space="0" w:color="000000"/>
            </w:tcBorders>
          </w:tcPr>
          <w:p w14:paraId="19CA0701" w14:textId="074F8430" w:rsidR="00480DF0" w:rsidRPr="00C61290" w:rsidRDefault="00480DF0" w:rsidP="00480DF0">
            <w:pPr>
              <w:keepNext/>
              <w:spacing w:after="0"/>
              <w:rPr>
                <w:b/>
                <w:color w:val="000000"/>
                <w:sz w:val="22"/>
                <w:szCs w:val="22"/>
              </w:rPr>
            </w:pPr>
            <w:r w:rsidRPr="00C61290">
              <w:rPr>
                <w:b/>
                <w:color w:val="000000"/>
                <w:sz w:val="22"/>
                <w:szCs w:val="22"/>
              </w:rPr>
              <w:t>PBCS 2019</w:t>
            </w:r>
          </w:p>
        </w:tc>
        <w:tc>
          <w:tcPr>
            <w:tcW w:w="1559" w:type="dxa"/>
            <w:tcBorders>
              <w:top w:val="single" w:sz="4" w:space="0" w:color="auto"/>
            </w:tcBorders>
          </w:tcPr>
          <w:p w14:paraId="3CE37F19" w14:textId="77777777" w:rsidR="00480DF0" w:rsidRPr="00C61290" w:rsidRDefault="00480DF0" w:rsidP="00480DF0">
            <w:pPr>
              <w:keepNext/>
              <w:spacing w:after="0"/>
              <w:jc w:val="right"/>
              <w:rPr>
                <w:rFonts w:cs="Arial"/>
                <w:bCs/>
                <w:color w:val="000000"/>
                <w:sz w:val="22"/>
                <w:szCs w:val="22"/>
              </w:rPr>
            </w:pPr>
            <w:r w:rsidRPr="00C61290">
              <w:rPr>
                <w:rFonts w:cs="Arial"/>
                <w:bCs/>
                <w:color w:val="000000"/>
                <w:sz w:val="22"/>
                <w:szCs w:val="22"/>
              </w:rPr>
              <w:t>16,422</w:t>
            </w:r>
          </w:p>
          <w:p w14:paraId="7A87335B" w14:textId="77777777" w:rsidR="00480DF0" w:rsidRPr="00C61290" w:rsidRDefault="00480DF0" w:rsidP="00480DF0">
            <w:pPr>
              <w:keepNext/>
              <w:spacing w:after="0"/>
              <w:jc w:val="right"/>
              <w:rPr>
                <w:color w:val="000000"/>
                <w:sz w:val="22"/>
                <w:szCs w:val="22"/>
                <w:lang w:val="en-GB" w:eastAsia="en-GB"/>
              </w:rPr>
            </w:pPr>
          </w:p>
        </w:tc>
        <w:tc>
          <w:tcPr>
            <w:tcW w:w="1418" w:type="dxa"/>
            <w:tcBorders>
              <w:top w:val="single" w:sz="4" w:space="0" w:color="auto"/>
            </w:tcBorders>
          </w:tcPr>
          <w:p w14:paraId="2FCA20F9" w14:textId="27184F9B" w:rsidR="00480DF0" w:rsidRPr="00C61290" w:rsidRDefault="00480DF0" w:rsidP="00480DF0">
            <w:pPr>
              <w:keepNext/>
              <w:spacing w:after="0"/>
              <w:jc w:val="right"/>
              <w:rPr>
                <w:color w:val="000000"/>
                <w:sz w:val="22"/>
                <w:szCs w:val="22"/>
                <w:lang w:val="en-GB" w:eastAsia="en-GB"/>
              </w:rPr>
            </w:pPr>
            <w:r w:rsidRPr="00C61290">
              <w:rPr>
                <w:rFonts w:cs="Arial"/>
                <w:bCs/>
                <w:color w:val="000000"/>
                <w:sz w:val="22"/>
                <w:szCs w:val="22"/>
              </w:rPr>
              <w:t>757</w:t>
            </w:r>
          </w:p>
        </w:tc>
        <w:tc>
          <w:tcPr>
            <w:tcW w:w="1417" w:type="dxa"/>
            <w:tcBorders>
              <w:top w:val="single" w:sz="4" w:space="0" w:color="auto"/>
            </w:tcBorders>
          </w:tcPr>
          <w:p w14:paraId="785FAE1F" w14:textId="77475C3C" w:rsidR="00480DF0" w:rsidRPr="00C61290" w:rsidRDefault="00480DF0" w:rsidP="00480DF0">
            <w:pPr>
              <w:keepNext/>
              <w:spacing w:after="0"/>
              <w:jc w:val="right"/>
              <w:rPr>
                <w:color w:val="000000"/>
                <w:sz w:val="22"/>
                <w:szCs w:val="22"/>
                <w:lang w:val="en-GB" w:eastAsia="en-GB"/>
              </w:rPr>
            </w:pPr>
            <w:r w:rsidRPr="00C61290">
              <w:rPr>
                <w:rFonts w:cs="Arial"/>
                <w:bCs/>
                <w:sz w:val="22"/>
                <w:szCs w:val="22"/>
              </w:rPr>
              <w:t>4.6%</w:t>
            </w:r>
          </w:p>
        </w:tc>
        <w:tc>
          <w:tcPr>
            <w:tcW w:w="1418" w:type="dxa"/>
            <w:tcBorders>
              <w:top w:val="single" w:sz="4" w:space="0" w:color="auto"/>
            </w:tcBorders>
          </w:tcPr>
          <w:p w14:paraId="09A7C7E9" w14:textId="78D520D9" w:rsidR="00480DF0" w:rsidRPr="00C61290" w:rsidRDefault="00480DF0" w:rsidP="00480DF0">
            <w:pPr>
              <w:keepNext/>
              <w:spacing w:after="0"/>
              <w:jc w:val="right"/>
              <w:rPr>
                <w:color w:val="000000"/>
                <w:sz w:val="22"/>
                <w:szCs w:val="22"/>
                <w:lang w:val="en-GB" w:eastAsia="en-GB"/>
              </w:rPr>
            </w:pPr>
            <w:r w:rsidRPr="00C61290">
              <w:rPr>
                <w:rFonts w:cs="Arial"/>
                <w:bCs/>
                <w:sz w:val="22"/>
                <w:szCs w:val="22"/>
              </w:rPr>
              <w:t>6.9%</w:t>
            </w:r>
          </w:p>
        </w:tc>
        <w:tc>
          <w:tcPr>
            <w:tcW w:w="1276" w:type="dxa"/>
            <w:tcBorders>
              <w:top w:val="single" w:sz="4" w:space="0" w:color="auto"/>
            </w:tcBorders>
          </w:tcPr>
          <w:p w14:paraId="04ACF7CF" w14:textId="2353878D" w:rsidR="00480DF0" w:rsidRPr="00C61290" w:rsidRDefault="00480DF0" w:rsidP="00480DF0">
            <w:pPr>
              <w:keepNext/>
              <w:spacing w:after="0"/>
              <w:jc w:val="right"/>
              <w:rPr>
                <w:color w:val="000000"/>
                <w:sz w:val="22"/>
                <w:szCs w:val="22"/>
                <w:lang w:val="en-GB" w:eastAsia="en-GB"/>
              </w:rPr>
            </w:pPr>
            <w:r w:rsidRPr="00C61290">
              <w:rPr>
                <w:rFonts w:cs="Arial"/>
                <w:bCs/>
                <w:sz w:val="22"/>
                <w:szCs w:val="22"/>
              </w:rPr>
              <w:t>78.6%</w:t>
            </w:r>
          </w:p>
        </w:tc>
        <w:tc>
          <w:tcPr>
            <w:tcW w:w="1559" w:type="dxa"/>
            <w:tcBorders>
              <w:top w:val="single" w:sz="4" w:space="0" w:color="auto"/>
            </w:tcBorders>
          </w:tcPr>
          <w:p w14:paraId="7AAB8295" w14:textId="357E35AD" w:rsidR="00480DF0" w:rsidRPr="00C61290" w:rsidRDefault="00480DF0" w:rsidP="00480DF0">
            <w:pPr>
              <w:keepNext/>
              <w:spacing w:after="0"/>
              <w:jc w:val="right"/>
              <w:rPr>
                <w:color w:val="000000"/>
                <w:sz w:val="22"/>
                <w:szCs w:val="22"/>
                <w:lang w:val="en-GB" w:eastAsia="en-GB"/>
              </w:rPr>
            </w:pPr>
            <w:r w:rsidRPr="00C61290">
              <w:rPr>
                <w:rFonts w:cs="Arial"/>
                <w:bCs/>
                <w:color w:val="000000"/>
                <w:sz w:val="22"/>
                <w:szCs w:val="22"/>
              </w:rPr>
              <w:t>42</w:t>
            </w:r>
          </w:p>
        </w:tc>
      </w:tr>
      <w:tr w:rsidR="00480DF0" w:rsidRPr="00C61290" w14:paraId="4A9F27C1" w14:textId="639BAF25" w:rsidTr="00480DF0">
        <w:tc>
          <w:tcPr>
            <w:tcW w:w="1828" w:type="dxa"/>
            <w:tcBorders>
              <w:top w:val="single" w:sz="6" w:space="0" w:color="000000"/>
              <w:bottom w:val="single" w:sz="6" w:space="0" w:color="000000"/>
            </w:tcBorders>
            <w:shd w:val="clear" w:color="auto" w:fill="E0E0E0"/>
          </w:tcPr>
          <w:p w14:paraId="22A86906" w14:textId="07AA9061" w:rsidR="00480DF0" w:rsidRPr="00C61290" w:rsidRDefault="00480DF0" w:rsidP="00480DF0">
            <w:pPr>
              <w:keepNext/>
              <w:spacing w:after="0"/>
              <w:rPr>
                <w:b/>
                <w:color w:val="000000"/>
                <w:sz w:val="22"/>
                <w:szCs w:val="22"/>
              </w:rPr>
            </w:pPr>
            <w:r w:rsidRPr="00C61290">
              <w:rPr>
                <w:b/>
                <w:color w:val="000000"/>
                <w:sz w:val="22"/>
                <w:szCs w:val="22"/>
              </w:rPr>
              <w:t>Change 2019/2020</w:t>
            </w:r>
          </w:p>
        </w:tc>
        <w:tc>
          <w:tcPr>
            <w:tcW w:w="1559" w:type="dxa"/>
            <w:tcBorders>
              <w:top w:val="single" w:sz="6" w:space="0" w:color="000000"/>
              <w:bottom w:val="single" w:sz="6" w:space="0" w:color="000000"/>
            </w:tcBorders>
            <w:shd w:val="clear" w:color="auto" w:fill="E0E0E0"/>
          </w:tcPr>
          <w:p w14:paraId="31D1DE34" w14:textId="1752C535"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318</w:t>
            </w:r>
          </w:p>
        </w:tc>
        <w:tc>
          <w:tcPr>
            <w:tcW w:w="1418" w:type="dxa"/>
            <w:tcBorders>
              <w:top w:val="single" w:sz="6" w:space="0" w:color="000000"/>
              <w:bottom w:val="single" w:sz="6" w:space="0" w:color="000000"/>
            </w:tcBorders>
            <w:shd w:val="clear" w:color="auto" w:fill="E0E0E0"/>
          </w:tcPr>
          <w:p w14:paraId="5B462E41" w14:textId="4D55C0C3"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22</w:t>
            </w:r>
          </w:p>
        </w:tc>
        <w:tc>
          <w:tcPr>
            <w:tcW w:w="1417" w:type="dxa"/>
            <w:tcBorders>
              <w:top w:val="single" w:sz="6" w:space="0" w:color="000000"/>
              <w:bottom w:val="single" w:sz="6" w:space="0" w:color="000000"/>
            </w:tcBorders>
            <w:shd w:val="clear" w:color="auto" w:fill="E0E0E0"/>
          </w:tcPr>
          <w:p w14:paraId="2E696AC0" w14:textId="0B87CC5A"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0.1%</w:t>
            </w:r>
          </w:p>
        </w:tc>
        <w:tc>
          <w:tcPr>
            <w:tcW w:w="1418" w:type="dxa"/>
            <w:tcBorders>
              <w:top w:val="single" w:sz="6" w:space="0" w:color="000000"/>
              <w:bottom w:val="single" w:sz="6" w:space="0" w:color="000000"/>
            </w:tcBorders>
            <w:shd w:val="clear" w:color="auto" w:fill="E0E0E0"/>
          </w:tcPr>
          <w:p w14:paraId="1D311A40" w14:textId="62E45352"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-0.1%</w:t>
            </w:r>
          </w:p>
        </w:tc>
        <w:tc>
          <w:tcPr>
            <w:tcW w:w="1276" w:type="dxa"/>
            <w:tcBorders>
              <w:top w:val="single" w:sz="6" w:space="0" w:color="000000"/>
              <w:bottom w:val="single" w:sz="6" w:space="0" w:color="000000"/>
            </w:tcBorders>
            <w:shd w:val="clear" w:color="auto" w:fill="E0E0E0"/>
          </w:tcPr>
          <w:p w14:paraId="7FC8BC33" w14:textId="47C3AF7F"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3.9%</w:t>
            </w:r>
          </w:p>
        </w:tc>
        <w:tc>
          <w:tcPr>
            <w:tcW w:w="1559" w:type="dxa"/>
            <w:tcBorders>
              <w:top w:val="single" w:sz="6" w:space="0" w:color="000000"/>
              <w:bottom w:val="single" w:sz="6" w:space="0" w:color="000000"/>
            </w:tcBorders>
            <w:shd w:val="clear" w:color="auto" w:fill="E0E0E0"/>
          </w:tcPr>
          <w:p w14:paraId="52E8DE26" w14:textId="65B05525" w:rsidR="00480DF0" w:rsidRPr="00C61290" w:rsidRDefault="00480DF0" w:rsidP="00480DF0">
            <w:pPr>
              <w:keepNext/>
              <w:spacing w:after="0"/>
              <w:jc w:val="right"/>
              <w:rPr>
                <w:b/>
                <w:color w:val="000000"/>
                <w:sz w:val="22"/>
                <w:szCs w:val="22"/>
                <w:lang w:val="en-GB" w:eastAsia="en-GB"/>
              </w:rPr>
            </w:pPr>
            <w:r w:rsidRPr="00C61290">
              <w:rPr>
                <w:b/>
                <w:color w:val="000000"/>
                <w:sz w:val="22"/>
                <w:szCs w:val="22"/>
                <w:lang w:val="en-GB" w:eastAsia="en-GB"/>
              </w:rPr>
              <w:t>-2</w:t>
            </w:r>
          </w:p>
        </w:tc>
      </w:tr>
      <w:tr w:rsidR="00480DF0" w:rsidRPr="00C61290" w14:paraId="5B45BEDB" w14:textId="65BA4B38" w:rsidTr="00480DF0">
        <w:tc>
          <w:tcPr>
            <w:tcW w:w="10475" w:type="dxa"/>
            <w:gridSpan w:val="7"/>
          </w:tcPr>
          <w:p w14:paraId="56C4E9AF" w14:textId="77777777" w:rsidR="00480DF0" w:rsidRPr="00C61290" w:rsidRDefault="00480DF0" w:rsidP="00480DF0">
            <w:pPr>
              <w:keepNext/>
              <w:spacing w:after="0"/>
              <w:rPr>
                <w:color w:val="000000"/>
                <w:sz w:val="22"/>
                <w:szCs w:val="22"/>
                <w:lang w:val="en-GB" w:eastAsia="en-GB"/>
              </w:rPr>
            </w:pPr>
          </w:p>
        </w:tc>
      </w:tr>
      <w:tr w:rsidR="00480DF0" w:rsidRPr="00C61290" w14:paraId="068D0153" w14:textId="781EB4AC" w:rsidTr="00480DF0">
        <w:tc>
          <w:tcPr>
            <w:tcW w:w="1828" w:type="dxa"/>
          </w:tcPr>
          <w:p w14:paraId="1DB7C10F" w14:textId="33D3624C" w:rsidR="00480DF0" w:rsidRPr="00C61290" w:rsidRDefault="00480DF0" w:rsidP="00480DF0">
            <w:pPr>
              <w:keepNext/>
              <w:spacing w:after="0"/>
              <w:rPr>
                <w:b/>
                <w:color w:val="000000"/>
                <w:sz w:val="22"/>
                <w:szCs w:val="22"/>
              </w:rPr>
            </w:pPr>
            <w:r w:rsidRPr="00C61290">
              <w:rPr>
                <w:b/>
                <w:color w:val="000000"/>
                <w:sz w:val="22"/>
                <w:szCs w:val="22"/>
              </w:rPr>
              <w:t>Totals 2020</w:t>
            </w:r>
          </w:p>
        </w:tc>
        <w:tc>
          <w:tcPr>
            <w:tcW w:w="1559" w:type="dxa"/>
          </w:tcPr>
          <w:p w14:paraId="299D971C" w14:textId="6DA892EC"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245,190</w:t>
            </w:r>
          </w:p>
        </w:tc>
        <w:tc>
          <w:tcPr>
            <w:tcW w:w="1418" w:type="dxa"/>
          </w:tcPr>
          <w:p w14:paraId="1DBADCF9" w14:textId="6C278D4A"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7</w:t>
            </w:r>
            <w:r w:rsidR="00613280">
              <w:rPr>
                <w:color w:val="000000"/>
                <w:sz w:val="22"/>
                <w:szCs w:val="22"/>
                <w:lang w:val="en-GB" w:eastAsia="en-GB"/>
              </w:rPr>
              <w:t>,</w:t>
            </w:r>
            <w:r w:rsidRPr="00C61290">
              <w:rPr>
                <w:color w:val="000000"/>
                <w:sz w:val="22"/>
                <w:szCs w:val="22"/>
                <w:lang w:val="en-GB" w:eastAsia="en-GB"/>
              </w:rPr>
              <w:t>637</w:t>
            </w:r>
          </w:p>
        </w:tc>
        <w:tc>
          <w:tcPr>
            <w:tcW w:w="1417" w:type="dxa"/>
          </w:tcPr>
          <w:p w14:paraId="24BC0118" w14:textId="21058533"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3.1%</w:t>
            </w:r>
          </w:p>
        </w:tc>
        <w:tc>
          <w:tcPr>
            <w:tcW w:w="1418" w:type="dxa"/>
          </w:tcPr>
          <w:p w14:paraId="5B82B7E1" w14:textId="2033B635"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100.0%</w:t>
            </w:r>
          </w:p>
        </w:tc>
        <w:tc>
          <w:tcPr>
            <w:tcW w:w="1276" w:type="dxa"/>
          </w:tcPr>
          <w:p w14:paraId="40D51B7D" w14:textId="112DFDC2"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84.7%</w:t>
            </w:r>
          </w:p>
        </w:tc>
        <w:tc>
          <w:tcPr>
            <w:tcW w:w="1559" w:type="dxa"/>
          </w:tcPr>
          <w:p w14:paraId="4A8C61B4" w14:textId="19EA7C96" w:rsidR="00480DF0" w:rsidRPr="00C61290" w:rsidRDefault="00480DF0" w:rsidP="00480DF0">
            <w:pPr>
              <w:keepNext/>
              <w:spacing w:after="0"/>
              <w:jc w:val="right"/>
              <w:rPr>
                <w:color w:val="000000"/>
                <w:sz w:val="22"/>
                <w:szCs w:val="22"/>
                <w:lang w:val="en-GB" w:eastAsia="en-GB"/>
              </w:rPr>
            </w:pPr>
            <w:r w:rsidRPr="00C61290">
              <w:rPr>
                <w:color w:val="000000"/>
                <w:sz w:val="22"/>
                <w:szCs w:val="22"/>
                <w:lang w:val="en-GB" w:eastAsia="en-GB"/>
              </w:rPr>
              <w:t>215</w:t>
            </w:r>
          </w:p>
        </w:tc>
      </w:tr>
      <w:tr w:rsidR="00480DF0" w:rsidRPr="00C61290" w14:paraId="6BC01FC2" w14:textId="7F86C05B" w:rsidTr="00480DF0">
        <w:tc>
          <w:tcPr>
            <w:tcW w:w="1828" w:type="dxa"/>
          </w:tcPr>
          <w:p w14:paraId="6A7872D7" w14:textId="025D77D1" w:rsidR="00480DF0" w:rsidRPr="00C61290" w:rsidRDefault="00480DF0" w:rsidP="00480DF0">
            <w:pPr>
              <w:keepNext/>
              <w:spacing w:after="0"/>
              <w:rPr>
                <w:b/>
                <w:color w:val="000000"/>
                <w:sz w:val="22"/>
                <w:szCs w:val="22"/>
              </w:rPr>
            </w:pPr>
            <w:r w:rsidRPr="00C61290">
              <w:rPr>
                <w:b/>
                <w:color w:val="000000"/>
                <w:sz w:val="22"/>
                <w:szCs w:val="22"/>
              </w:rPr>
              <w:t>Totals 2019</w:t>
            </w:r>
          </w:p>
        </w:tc>
        <w:tc>
          <w:tcPr>
            <w:tcW w:w="1559" w:type="dxa"/>
          </w:tcPr>
          <w:p w14:paraId="5624EC11" w14:textId="77777777" w:rsidR="00480DF0" w:rsidRPr="00C61290" w:rsidRDefault="00480DF0" w:rsidP="00480DF0">
            <w:pPr>
              <w:keepNext/>
              <w:spacing w:after="0"/>
              <w:jc w:val="right"/>
              <w:rPr>
                <w:sz w:val="22"/>
                <w:szCs w:val="22"/>
              </w:rPr>
            </w:pPr>
            <w:r w:rsidRPr="00C61290">
              <w:rPr>
                <w:sz w:val="22"/>
                <w:szCs w:val="22"/>
              </w:rPr>
              <w:t>238,174</w:t>
            </w:r>
          </w:p>
          <w:p w14:paraId="29DA89F5" w14:textId="358E9CC2" w:rsidR="00480DF0" w:rsidRPr="00C61290" w:rsidRDefault="00480DF0" w:rsidP="00480DF0">
            <w:pPr>
              <w:keepNext/>
              <w:spacing w:after="0"/>
              <w:jc w:val="right"/>
              <w:rPr>
                <w:color w:val="000000"/>
                <w:sz w:val="22"/>
                <w:szCs w:val="22"/>
                <w:lang w:val="en-GB" w:eastAsia="en-GB"/>
              </w:rPr>
            </w:pPr>
          </w:p>
        </w:tc>
        <w:tc>
          <w:tcPr>
            <w:tcW w:w="1418" w:type="dxa"/>
          </w:tcPr>
          <w:p w14:paraId="3FEB4C67" w14:textId="3E3EC20B" w:rsidR="00480DF0" w:rsidRPr="00C61290" w:rsidRDefault="00480DF0" w:rsidP="00480DF0">
            <w:pPr>
              <w:keepNext/>
              <w:spacing w:after="0"/>
              <w:jc w:val="right"/>
              <w:rPr>
                <w:color w:val="000000"/>
                <w:sz w:val="22"/>
                <w:szCs w:val="22"/>
                <w:lang w:val="en-GB" w:eastAsia="en-GB"/>
              </w:rPr>
            </w:pPr>
            <w:r w:rsidRPr="00C61290">
              <w:rPr>
                <w:sz w:val="22"/>
                <w:szCs w:val="22"/>
              </w:rPr>
              <w:t>7,319</w:t>
            </w:r>
          </w:p>
        </w:tc>
        <w:tc>
          <w:tcPr>
            <w:tcW w:w="1417" w:type="dxa"/>
          </w:tcPr>
          <w:p w14:paraId="40DEE170" w14:textId="781874D3" w:rsidR="00480DF0" w:rsidRPr="00C61290" w:rsidRDefault="00480DF0" w:rsidP="00480DF0">
            <w:pPr>
              <w:keepNext/>
              <w:spacing w:after="0"/>
              <w:jc w:val="right"/>
              <w:rPr>
                <w:color w:val="000000"/>
                <w:sz w:val="22"/>
                <w:szCs w:val="22"/>
                <w:lang w:val="en-GB" w:eastAsia="en-GB"/>
              </w:rPr>
            </w:pPr>
            <w:r w:rsidRPr="00C61290">
              <w:rPr>
                <w:sz w:val="22"/>
                <w:szCs w:val="22"/>
              </w:rPr>
              <w:t>3.1%</w:t>
            </w:r>
          </w:p>
        </w:tc>
        <w:tc>
          <w:tcPr>
            <w:tcW w:w="1418" w:type="dxa"/>
          </w:tcPr>
          <w:p w14:paraId="417B4D3F" w14:textId="5F8DD258" w:rsidR="00480DF0" w:rsidRPr="00C61290" w:rsidRDefault="00480DF0" w:rsidP="00480DF0">
            <w:pPr>
              <w:keepNext/>
              <w:spacing w:after="0"/>
              <w:jc w:val="right"/>
              <w:rPr>
                <w:color w:val="000000"/>
                <w:sz w:val="22"/>
                <w:szCs w:val="22"/>
                <w:lang w:val="en-GB" w:eastAsia="en-GB"/>
              </w:rPr>
            </w:pPr>
            <w:r w:rsidRPr="00C61290">
              <w:rPr>
                <w:sz w:val="22"/>
                <w:szCs w:val="22"/>
              </w:rPr>
              <w:t>100.0%</w:t>
            </w:r>
          </w:p>
        </w:tc>
        <w:tc>
          <w:tcPr>
            <w:tcW w:w="1276" w:type="dxa"/>
          </w:tcPr>
          <w:p w14:paraId="324F2F45" w14:textId="4D6AB450" w:rsidR="00480DF0" w:rsidRPr="00C61290" w:rsidRDefault="00480DF0" w:rsidP="00480DF0">
            <w:pPr>
              <w:keepNext/>
              <w:spacing w:after="0"/>
              <w:jc w:val="right"/>
              <w:rPr>
                <w:color w:val="000000"/>
                <w:sz w:val="22"/>
                <w:szCs w:val="22"/>
                <w:lang w:val="en-GB" w:eastAsia="en-GB"/>
              </w:rPr>
            </w:pPr>
            <w:r w:rsidRPr="00C61290">
              <w:rPr>
                <w:sz w:val="22"/>
                <w:szCs w:val="22"/>
              </w:rPr>
              <w:t>86.1%</w:t>
            </w:r>
          </w:p>
        </w:tc>
        <w:tc>
          <w:tcPr>
            <w:tcW w:w="1559" w:type="dxa"/>
          </w:tcPr>
          <w:p w14:paraId="22D54B8D" w14:textId="2A259A61" w:rsidR="00480DF0" w:rsidRPr="00C61290" w:rsidRDefault="00480DF0" w:rsidP="00480DF0">
            <w:pPr>
              <w:keepNext/>
              <w:spacing w:after="0"/>
              <w:jc w:val="right"/>
              <w:rPr>
                <w:color w:val="000000"/>
                <w:sz w:val="22"/>
                <w:szCs w:val="22"/>
                <w:lang w:val="en-GB" w:eastAsia="en-GB"/>
              </w:rPr>
            </w:pPr>
            <w:r w:rsidRPr="00C61290">
              <w:rPr>
                <w:sz w:val="22"/>
                <w:szCs w:val="22"/>
              </w:rPr>
              <w:t>216</w:t>
            </w:r>
          </w:p>
        </w:tc>
      </w:tr>
      <w:tr w:rsidR="00480DF0" w:rsidRPr="00C61290" w14:paraId="1632759B" w14:textId="42C5470F" w:rsidTr="00480DF0">
        <w:tc>
          <w:tcPr>
            <w:tcW w:w="1828" w:type="dxa"/>
            <w:tcBorders>
              <w:top w:val="single" w:sz="6" w:space="0" w:color="000000"/>
              <w:bottom w:val="single" w:sz="12" w:space="0" w:color="000000"/>
            </w:tcBorders>
            <w:shd w:val="clear" w:color="auto" w:fill="E0E0E0"/>
          </w:tcPr>
          <w:p w14:paraId="448F56E1" w14:textId="66827899" w:rsidR="00480DF0" w:rsidRPr="00C61290" w:rsidRDefault="00480DF0" w:rsidP="00480DF0">
            <w:pPr>
              <w:keepNext/>
              <w:spacing w:after="0"/>
              <w:rPr>
                <w:b/>
                <w:color w:val="000000"/>
                <w:sz w:val="22"/>
                <w:szCs w:val="22"/>
              </w:rPr>
            </w:pPr>
            <w:r w:rsidRPr="00C61290">
              <w:rPr>
                <w:b/>
                <w:color w:val="000000"/>
                <w:sz w:val="22"/>
                <w:szCs w:val="22"/>
              </w:rPr>
              <w:t>Change 2019/2020</w:t>
            </w:r>
          </w:p>
        </w:tc>
        <w:tc>
          <w:tcPr>
            <w:tcW w:w="1559" w:type="dxa"/>
            <w:tcBorders>
              <w:top w:val="single" w:sz="6" w:space="0" w:color="000000"/>
              <w:bottom w:val="single" w:sz="12" w:space="0" w:color="000000"/>
            </w:tcBorders>
            <w:shd w:val="clear" w:color="auto" w:fill="E0E0E0"/>
          </w:tcPr>
          <w:p w14:paraId="4A04C3E3" w14:textId="5F93E0A6"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7</w:t>
            </w:r>
            <w:r w:rsidR="00613280">
              <w:rPr>
                <w:b/>
                <w:color w:val="000000"/>
                <w:sz w:val="22"/>
                <w:szCs w:val="22"/>
                <w:lang w:val="en-GB" w:eastAsia="en-GB"/>
              </w:rPr>
              <w:t>,</w:t>
            </w:r>
            <w:r w:rsidRPr="00C61290">
              <w:rPr>
                <w:b/>
                <w:color w:val="000000"/>
                <w:sz w:val="22"/>
                <w:szCs w:val="22"/>
                <w:lang w:val="en-GB" w:eastAsia="en-GB"/>
              </w:rPr>
              <w:t>016</w:t>
            </w:r>
          </w:p>
        </w:tc>
        <w:tc>
          <w:tcPr>
            <w:tcW w:w="1418" w:type="dxa"/>
            <w:tcBorders>
              <w:top w:val="single" w:sz="6" w:space="0" w:color="000000"/>
              <w:bottom w:val="single" w:sz="12" w:space="0" w:color="000000"/>
            </w:tcBorders>
            <w:shd w:val="clear" w:color="auto" w:fill="E0E0E0"/>
          </w:tcPr>
          <w:p w14:paraId="33DBC69D" w14:textId="24AD7E3F"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318</w:t>
            </w:r>
          </w:p>
        </w:tc>
        <w:tc>
          <w:tcPr>
            <w:tcW w:w="1417" w:type="dxa"/>
            <w:tcBorders>
              <w:top w:val="single" w:sz="6" w:space="0" w:color="000000"/>
              <w:bottom w:val="single" w:sz="12" w:space="0" w:color="000000"/>
            </w:tcBorders>
            <w:shd w:val="clear" w:color="auto" w:fill="E0E0E0"/>
          </w:tcPr>
          <w:p w14:paraId="115F4523" w14:textId="7C351894"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0%</w:t>
            </w:r>
          </w:p>
        </w:tc>
        <w:tc>
          <w:tcPr>
            <w:tcW w:w="1418" w:type="dxa"/>
            <w:tcBorders>
              <w:top w:val="single" w:sz="6" w:space="0" w:color="000000"/>
              <w:bottom w:val="single" w:sz="12" w:space="0" w:color="000000"/>
            </w:tcBorders>
            <w:shd w:val="clear" w:color="auto" w:fill="E0E0E0"/>
          </w:tcPr>
          <w:p w14:paraId="0EEC09DD" w14:textId="0B53869F"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0%</w:t>
            </w:r>
          </w:p>
        </w:tc>
        <w:tc>
          <w:tcPr>
            <w:tcW w:w="1276" w:type="dxa"/>
            <w:tcBorders>
              <w:top w:val="single" w:sz="6" w:space="0" w:color="000000"/>
              <w:bottom w:val="single" w:sz="12" w:space="0" w:color="000000"/>
            </w:tcBorders>
            <w:shd w:val="clear" w:color="auto" w:fill="E0E0E0"/>
          </w:tcPr>
          <w:p w14:paraId="104314F7" w14:textId="512D6D03"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-1.4%</w:t>
            </w:r>
          </w:p>
        </w:tc>
        <w:tc>
          <w:tcPr>
            <w:tcW w:w="1559" w:type="dxa"/>
            <w:tcBorders>
              <w:top w:val="single" w:sz="6" w:space="0" w:color="000000"/>
              <w:bottom w:val="single" w:sz="12" w:space="0" w:color="000000"/>
            </w:tcBorders>
            <w:shd w:val="clear" w:color="auto" w:fill="E0E0E0"/>
          </w:tcPr>
          <w:p w14:paraId="78880B9D" w14:textId="452AA239" w:rsidR="00480DF0" w:rsidRPr="00C61290" w:rsidRDefault="00480DF0" w:rsidP="00480DF0">
            <w:pPr>
              <w:spacing w:after="0"/>
              <w:jc w:val="right"/>
              <w:rPr>
                <w:b/>
                <w:color w:val="000000"/>
                <w:sz w:val="22"/>
                <w:szCs w:val="22"/>
                <w:lang w:val="en-GB" w:eastAsia="en-GB"/>
              </w:rPr>
            </w:pPr>
            <w:r w:rsidRPr="00C61290">
              <w:rPr>
                <w:b/>
                <w:color w:val="000000"/>
                <w:sz w:val="22"/>
                <w:szCs w:val="22"/>
                <w:lang w:val="en-GB" w:eastAsia="en-GB"/>
              </w:rPr>
              <w:t>-1</w:t>
            </w:r>
          </w:p>
        </w:tc>
      </w:tr>
    </w:tbl>
    <w:p w14:paraId="28D6809E" w14:textId="77777777" w:rsidR="00973B13" w:rsidRPr="00C61290" w:rsidRDefault="00973B13" w:rsidP="00973B13">
      <w:pPr>
        <w:rPr>
          <w:color w:val="000000" w:themeColor="text1"/>
          <w:sz w:val="12"/>
          <w:szCs w:val="12"/>
        </w:rPr>
      </w:pPr>
    </w:p>
    <w:p w14:paraId="481107E9" w14:textId="062F9567" w:rsidR="00973B13" w:rsidRPr="00C61290" w:rsidRDefault="0081107B" w:rsidP="00973B13">
      <w:pPr>
        <w:pStyle w:val="Heading3"/>
      </w:pPr>
      <w:r w:rsidRPr="00C61290">
        <w:t>Comparison between 2020</w:t>
      </w:r>
      <w:r w:rsidR="00973B13" w:rsidRPr="00C61290">
        <w:t xml:space="preserve"> figures with and without the HSE data</w:t>
      </w:r>
    </w:p>
    <w:p w14:paraId="50695FAB" w14:textId="5C213936" w:rsidR="00973B13" w:rsidRPr="00C61290" w:rsidRDefault="007D6728" w:rsidP="00973B13">
      <w:pPr>
        <w:spacing w:after="120"/>
        <w:rPr>
          <w:color w:val="000000"/>
        </w:rPr>
      </w:pPr>
      <w:r w:rsidRPr="00C61290">
        <w:rPr>
          <w:color w:val="000000" w:themeColor="text1"/>
          <w:szCs w:val="26"/>
        </w:rPr>
        <w:t>Table 8</w:t>
      </w:r>
      <w:r w:rsidR="00973B13" w:rsidRPr="00C61290">
        <w:rPr>
          <w:color w:val="000000" w:themeColor="text1"/>
          <w:szCs w:val="26"/>
        </w:rPr>
        <w:t xml:space="preserve"> </w:t>
      </w:r>
      <w:r w:rsidR="00973B13" w:rsidRPr="00C61290">
        <w:rPr>
          <w:color w:val="000000"/>
        </w:rPr>
        <w:t>shows the difference in the number and percentage of employees reporting a disability and the percentage of public bodies achieving the minimum 3% target in this category</w:t>
      </w:r>
      <w:r w:rsidR="00A931B1" w:rsidRPr="00C61290">
        <w:rPr>
          <w:color w:val="000000"/>
        </w:rPr>
        <w:t>,</w:t>
      </w:r>
      <w:r w:rsidR="00973B13" w:rsidRPr="00C61290">
        <w:rPr>
          <w:color w:val="000000"/>
        </w:rPr>
        <w:t xml:space="preserve"> when the HSE is removed from this category.</w:t>
      </w:r>
    </w:p>
    <w:p w14:paraId="7587FDC8" w14:textId="05B1944B" w:rsidR="00973B13" w:rsidRPr="00C61290" w:rsidRDefault="0081107B" w:rsidP="003339C2">
      <w:pPr>
        <w:shd w:val="clear" w:color="auto" w:fill="FFFFFF" w:themeFill="background1"/>
        <w:spacing w:after="120"/>
        <w:rPr>
          <w:color w:val="000000" w:themeColor="text1"/>
          <w:szCs w:val="26"/>
        </w:rPr>
      </w:pPr>
      <w:r w:rsidRPr="00C61290">
        <w:rPr>
          <w:color w:val="000000"/>
        </w:rPr>
        <w:lastRenderedPageBreak/>
        <w:t>If the 2020</w:t>
      </w:r>
      <w:r w:rsidR="00973B13" w:rsidRPr="00C61290">
        <w:rPr>
          <w:color w:val="000000"/>
        </w:rPr>
        <w:t xml:space="preserve"> HSE data is excluded from this category, the percentage of employees reporting</w:t>
      </w:r>
      <w:r w:rsidR="00860956" w:rsidRPr="00C61290">
        <w:rPr>
          <w:color w:val="000000"/>
        </w:rPr>
        <w:t xml:space="preserve"> a disability increases from 1.9</w:t>
      </w:r>
      <w:r w:rsidR="00AB64F8" w:rsidRPr="00C61290">
        <w:rPr>
          <w:color w:val="000000"/>
        </w:rPr>
        <w:t>% to 4.9% (+3.</w:t>
      </w:r>
      <w:r w:rsidR="0059108A" w:rsidRPr="00C61290">
        <w:rPr>
          <w:color w:val="000000"/>
        </w:rPr>
        <w:t>0</w:t>
      </w:r>
      <w:r w:rsidR="00973B13" w:rsidRPr="00C61290">
        <w:rPr>
          <w:color w:val="000000"/>
        </w:rPr>
        <w:t>%). The percentage of public bodies achiev</w:t>
      </w:r>
      <w:r w:rsidR="00AB64F8" w:rsidRPr="00C61290">
        <w:rPr>
          <w:color w:val="000000"/>
        </w:rPr>
        <w:t>ing the target increases slightly from 80.0% to 80.</w:t>
      </w:r>
      <w:r w:rsidR="00F96CCB" w:rsidRPr="00C61290">
        <w:rPr>
          <w:color w:val="000000"/>
        </w:rPr>
        <w:t>9</w:t>
      </w:r>
      <w:r w:rsidR="00973B13" w:rsidRPr="00C61290">
        <w:rPr>
          <w:color w:val="000000"/>
        </w:rPr>
        <w:t>% (+0.9%).</w:t>
      </w:r>
    </w:p>
    <w:p w14:paraId="7D1FD99D" w14:textId="129D4B3C" w:rsidR="00973B13" w:rsidRPr="00C61290" w:rsidRDefault="007D6728" w:rsidP="003339C2">
      <w:pPr>
        <w:pStyle w:val="TableTitle"/>
        <w:shd w:val="clear" w:color="auto" w:fill="FFFFFF" w:themeFill="background1"/>
        <w:jc w:val="left"/>
      </w:pPr>
      <w:r w:rsidRPr="00C61290">
        <w:t>Table 8</w:t>
      </w:r>
      <w:r w:rsidR="0081107B" w:rsidRPr="00C61290">
        <w:t>. 2020</w:t>
      </w:r>
      <w:r w:rsidR="00973B13" w:rsidRPr="00C61290">
        <w:t xml:space="preserve"> Non-Commercial Body figures with and without HSE data</w:t>
      </w:r>
    </w:p>
    <w:tbl>
      <w:tblPr>
        <w:tblpPr w:leftFromText="180" w:rightFromText="180" w:vertAnchor="text" w:horzAnchor="margin" w:tblpX="-441" w:tblpY="71"/>
        <w:tblW w:w="1020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220" w:firstRow="1" w:lastRow="0" w:firstColumn="0" w:lastColumn="0" w:noHBand="1" w:noVBand="0"/>
      </w:tblPr>
      <w:tblGrid>
        <w:gridCol w:w="2411"/>
        <w:gridCol w:w="1356"/>
        <w:gridCol w:w="1416"/>
        <w:gridCol w:w="1339"/>
        <w:gridCol w:w="1331"/>
        <w:gridCol w:w="1220"/>
        <w:gridCol w:w="1134"/>
      </w:tblGrid>
      <w:tr w:rsidR="003C02A5" w:rsidRPr="00C61290" w14:paraId="59EED2C0" w14:textId="77777777" w:rsidTr="00D77446">
        <w:trPr>
          <w:cantSplit/>
          <w:tblHeader/>
        </w:trPr>
        <w:tc>
          <w:tcPr>
            <w:tcW w:w="2411" w:type="dxa"/>
          </w:tcPr>
          <w:p w14:paraId="49EC54E5" w14:textId="77777777" w:rsidR="00973B13" w:rsidRPr="00C61290" w:rsidRDefault="00973B13" w:rsidP="00D77446">
            <w:pPr>
              <w:keepNext/>
              <w:spacing w:after="0"/>
              <w:rPr>
                <w:b/>
                <w:color w:val="000000"/>
                <w:sz w:val="22"/>
                <w:szCs w:val="22"/>
              </w:rPr>
            </w:pPr>
            <w:r w:rsidRPr="00C61290">
              <w:rPr>
                <w:b/>
                <w:color w:val="000000"/>
                <w:sz w:val="22"/>
                <w:szCs w:val="22"/>
              </w:rPr>
              <w:t>Type of public sector body</w:t>
            </w:r>
          </w:p>
        </w:tc>
        <w:tc>
          <w:tcPr>
            <w:tcW w:w="1356" w:type="dxa"/>
          </w:tcPr>
          <w:p w14:paraId="0A81AE96" w14:textId="7271F0B0" w:rsidR="00973B13" w:rsidRPr="00C61290" w:rsidRDefault="00973B13" w:rsidP="00D77446">
            <w:pPr>
              <w:keepNext/>
              <w:spacing w:after="0"/>
              <w:rPr>
                <w:b/>
                <w:color w:val="000000"/>
                <w:sz w:val="22"/>
                <w:szCs w:val="22"/>
              </w:rPr>
            </w:pPr>
            <w:proofErr w:type="gramStart"/>
            <w:r w:rsidRPr="00C61290">
              <w:rPr>
                <w:b/>
                <w:color w:val="000000"/>
                <w:sz w:val="22"/>
                <w:szCs w:val="22"/>
              </w:rPr>
              <w:t xml:space="preserve">Total </w:t>
            </w:r>
            <w:r w:rsidR="003C02A5" w:rsidRPr="00C61290">
              <w:rPr>
                <w:b/>
                <w:color w:val="000000"/>
                <w:sz w:val="22"/>
                <w:szCs w:val="22"/>
              </w:rPr>
              <w:t xml:space="preserve"> number</w:t>
            </w:r>
            <w:proofErr w:type="gramEnd"/>
            <w:r w:rsidR="003C02A5" w:rsidRPr="00C61290">
              <w:rPr>
                <w:b/>
                <w:color w:val="000000"/>
                <w:sz w:val="22"/>
                <w:szCs w:val="22"/>
              </w:rPr>
              <w:t xml:space="preserve"> of </w:t>
            </w:r>
            <w:r w:rsidRPr="00C61290">
              <w:rPr>
                <w:b/>
                <w:color w:val="000000"/>
                <w:sz w:val="22"/>
                <w:szCs w:val="22"/>
              </w:rPr>
              <w:t>employees</w:t>
            </w:r>
          </w:p>
        </w:tc>
        <w:tc>
          <w:tcPr>
            <w:tcW w:w="1416" w:type="dxa"/>
          </w:tcPr>
          <w:p w14:paraId="2C13585B" w14:textId="6AA7EC5C" w:rsidR="00973B13" w:rsidRPr="00C61290" w:rsidRDefault="0014329A" w:rsidP="00D77446">
            <w:pPr>
              <w:keepNext/>
              <w:spacing w:after="0"/>
              <w:rPr>
                <w:b/>
                <w:color w:val="000000"/>
                <w:sz w:val="22"/>
                <w:szCs w:val="22"/>
              </w:rPr>
            </w:pPr>
            <w:r w:rsidRPr="00C61290">
              <w:rPr>
                <w:b/>
                <w:color w:val="000000"/>
                <w:sz w:val="22"/>
                <w:szCs w:val="22"/>
              </w:rPr>
              <w:t>Number</w:t>
            </w:r>
            <w:r w:rsidR="003C02A5" w:rsidRPr="00C61290">
              <w:rPr>
                <w:b/>
                <w:color w:val="000000"/>
                <w:sz w:val="22"/>
                <w:szCs w:val="22"/>
              </w:rPr>
              <w:t xml:space="preserve"> of employees reporting</w:t>
            </w:r>
            <w:r w:rsidR="00AF6DF1" w:rsidRPr="00C61290">
              <w:rPr>
                <w:b/>
                <w:color w:val="000000"/>
                <w:sz w:val="22"/>
                <w:szCs w:val="22"/>
              </w:rPr>
              <w:t xml:space="preserve"> </w:t>
            </w:r>
            <w:proofErr w:type="gramStart"/>
            <w:r w:rsidR="00AF6DF1" w:rsidRPr="00C61290">
              <w:rPr>
                <w:b/>
                <w:color w:val="000000"/>
                <w:sz w:val="22"/>
                <w:szCs w:val="22"/>
              </w:rPr>
              <w:t>a</w:t>
            </w:r>
            <w:r w:rsidR="00FE708A" w:rsidRPr="00C61290">
              <w:rPr>
                <w:b/>
                <w:color w:val="000000"/>
                <w:sz w:val="22"/>
                <w:szCs w:val="22"/>
              </w:rPr>
              <w:t xml:space="preserve"> </w:t>
            </w:r>
            <w:r w:rsidR="00AF6DF1" w:rsidRPr="00C61290">
              <w:rPr>
                <w:b/>
                <w:color w:val="000000"/>
                <w:sz w:val="22"/>
                <w:szCs w:val="22"/>
              </w:rPr>
              <w:t xml:space="preserve"> disability</w:t>
            </w:r>
            <w:proofErr w:type="gramEnd"/>
            <w:r w:rsidR="00422693" w:rsidRPr="00C61290">
              <w:rPr>
                <w:b/>
                <w:color w:val="000000"/>
                <w:sz w:val="22"/>
                <w:szCs w:val="22"/>
              </w:rPr>
              <w:t xml:space="preserve"> </w:t>
            </w:r>
          </w:p>
        </w:tc>
        <w:tc>
          <w:tcPr>
            <w:tcW w:w="1339" w:type="dxa"/>
          </w:tcPr>
          <w:p w14:paraId="7D3166CF" w14:textId="52825EC5" w:rsidR="00973B13" w:rsidRPr="00C61290" w:rsidRDefault="00FE708A" w:rsidP="00D77446">
            <w:pPr>
              <w:keepNext/>
              <w:spacing w:after="0"/>
              <w:rPr>
                <w:b/>
                <w:color w:val="000000"/>
                <w:sz w:val="22"/>
                <w:szCs w:val="22"/>
              </w:rPr>
            </w:pPr>
            <w:r w:rsidRPr="00C61290">
              <w:rPr>
                <w:b/>
                <w:color w:val="000000"/>
                <w:sz w:val="22"/>
                <w:szCs w:val="22"/>
              </w:rPr>
              <w:t>% of employees reporting</w:t>
            </w:r>
            <w:r w:rsidR="00AF6DF1" w:rsidRPr="00C61290">
              <w:rPr>
                <w:b/>
                <w:color w:val="000000"/>
                <w:sz w:val="22"/>
                <w:szCs w:val="22"/>
              </w:rPr>
              <w:t xml:space="preserve"> a</w:t>
            </w:r>
            <w:r w:rsidRPr="00C61290">
              <w:rPr>
                <w:b/>
                <w:color w:val="000000"/>
                <w:sz w:val="22"/>
                <w:szCs w:val="22"/>
              </w:rPr>
              <w:t xml:space="preserve"> </w:t>
            </w:r>
            <w:r w:rsidR="00AF6DF1" w:rsidRPr="00C61290">
              <w:rPr>
                <w:b/>
                <w:color w:val="000000"/>
                <w:sz w:val="22"/>
                <w:szCs w:val="22"/>
              </w:rPr>
              <w:t>disability</w:t>
            </w:r>
            <w:r w:rsidR="00973B13" w:rsidRPr="00C61290">
              <w:rPr>
                <w:b/>
                <w:color w:val="000000"/>
                <w:sz w:val="22"/>
                <w:szCs w:val="22"/>
              </w:rPr>
              <w:t xml:space="preserve"> </w:t>
            </w:r>
          </w:p>
        </w:tc>
        <w:tc>
          <w:tcPr>
            <w:tcW w:w="1331" w:type="dxa"/>
          </w:tcPr>
          <w:p w14:paraId="6B42058A" w14:textId="63106126" w:rsidR="00973B13" w:rsidRPr="00C61290" w:rsidRDefault="00973B13" w:rsidP="00D77446">
            <w:pPr>
              <w:keepNext/>
              <w:spacing w:after="0"/>
              <w:rPr>
                <w:b/>
                <w:color w:val="000000"/>
                <w:sz w:val="22"/>
                <w:szCs w:val="22"/>
              </w:rPr>
            </w:pPr>
            <w:r w:rsidRPr="00C61290">
              <w:rPr>
                <w:b/>
                <w:color w:val="000000"/>
                <w:sz w:val="22"/>
                <w:szCs w:val="22"/>
              </w:rPr>
              <w:t xml:space="preserve">% of total </w:t>
            </w:r>
            <w:proofErr w:type="gramStart"/>
            <w:r w:rsidRPr="00C61290">
              <w:rPr>
                <w:b/>
                <w:color w:val="000000"/>
                <w:sz w:val="22"/>
                <w:szCs w:val="22"/>
              </w:rPr>
              <w:t>work-force</w:t>
            </w:r>
            <w:proofErr w:type="gramEnd"/>
            <w:r w:rsidRPr="00C61290">
              <w:rPr>
                <w:b/>
                <w:color w:val="000000"/>
                <w:sz w:val="22"/>
                <w:szCs w:val="22"/>
              </w:rPr>
              <w:t xml:space="preserve"> reported on under Part 5</w:t>
            </w:r>
          </w:p>
        </w:tc>
        <w:tc>
          <w:tcPr>
            <w:tcW w:w="1220" w:type="dxa"/>
          </w:tcPr>
          <w:p w14:paraId="5EDB602A" w14:textId="77777777" w:rsidR="00973B13" w:rsidRPr="00C61290" w:rsidRDefault="00973B13" w:rsidP="00D77446">
            <w:pPr>
              <w:keepNext/>
              <w:spacing w:after="0"/>
              <w:rPr>
                <w:b/>
                <w:color w:val="000000"/>
                <w:sz w:val="22"/>
                <w:szCs w:val="22"/>
              </w:rPr>
            </w:pPr>
            <w:r w:rsidRPr="00C61290">
              <w:rPr>
                <w:b/>
                <w:color w:val="000000"/>
                <w:sz w:val="22"/>
                <w:szCs w:val="22"/>
              </w:rPr>
              <w:t>% of bodies achieving target</w:t>
            </w:r>
          </w:p>
        </w:tc>
        <w:tc>
          <w:tcPr>
            <w:tcW w:w="1134" w:type="dxa"/>
          </w:tcPr>
          <w:p w14:paraId="21050DCA" w14:textId="77777777" w:rsidR="00973B13" w:rsidRPr="00C61290" w:rsidRDefault="00973B13" w:rsidP="00D77446">
            <w:pPr>
              <w:keepNext/>
              <w:spacing w:after="0"/>
              <w:rPr>
                <w:b/>
                <w:color w:val="000000"/>
                <w:sz w:val="22"/>
                <w:szCs w:val="22"/>
              </w:rPr>
            </w:pPr>
            <w:r w:rsidRPr="00C61290">
              <w:rPr>
                <w:b/>
                <w:color w:val="000000"/>
                <w:sz w:val="22"/>
                <w:szCs w:val="22"/>
              </w:rPr>
              <w:t>No. of public bodies</w:t>
            </w:r>
          </w:p>
        </w:tc>
      </w:tr>
      <w:tr w:rsidR="003C02A5" w:rsidRPr="00C61290" w14:paraId="24045108" w14:textId="77777777" w:rsidTr="00D77446">
        <w:trPr>
          <w:cantSplit/>
          <w:tblHeader/>
        </w:trPr>
        <w:tc>
          <w:tcPr>
            <w:tcW w:w="2411" w:type="dxa"/>
          </w:tcPr>
          <w:p w14:paraId="3A17FDD2" w14:textId="72BB16A2" w:rsidR="00973B13" w:rsidRPr="00C61290" w:rsidRDefault="0081107B" w:rsidP="00613280">
            <w:pPr>
              <w:keepNext/>
              <w:rPr>
                <w:b/>
                <w:color w:val="000000"/>
                <w:sz w:val="22"/>
                <w:szCs w:val="22"/>
              </w:rPr>
            </w:pPr>
            <w:r w:rsidRPr="00C61290">
              <w:rPr>
                <w:b/>
                <w:color w:val="000000"/>
                <w:sz w:val="22"/>
                <w:szCs w:val="22"/>
              </w:rPr>
              <w:t>Non-comm. 2020</w:t>
            </w:r>
            <w:r w:rsidR="00973B13" w:rsidRPr="00C61290">
              <w:rPr>
                <w:b/>
                <w:color w:val="000000"/>
                <w:sz w:val="22"/>
                <w:szCs w:val="22"/>
              </w:rPr>
              <w:t xml:space="preserve"> (excluding HSE data)</w:t>
            </w:r>
          </w:p>
        </w:tc>
        <w:tc>
          <w:tcPr>
            <w:tcW w:w="1356" w:type="dxa"/>
          </w:tcPr>
          <w:p w14:paraId="4571349C" w14:textId="490FB07D" w:rsidR="00973B13" w:rsidRPr="00C61290" w:rsidRDefault="00C86129" w:rsidP="00D77446">
            <w:pPr>
              <w:spacing w:after="0"/>
              <w:jc w:val="right"/>
              <w:rPr>
                <w:sz w:val="22"/>
                <w:szCs w:val="22"/>
              </w:rPr>
            </w:pPr>
            <w:r w:rsidRPr="00C61290">
              <w:rPr>
                <w:sz w:val="22"/>
                <w:szCs w:val="22"/>
              </w:rPr>
              <w:t>40,9</w:t>
            </w:r>
            <w:r w:rsidR="00AD6872" w:rsidRPr="00C61290">
              <w:rPr>
                <w:sz w:val="22"/>
                <w:szCs w:val="22"/>
              </w:rPr>
              <w:t>4</w:t>
            </w:r>
            <w:r w:rsidRPr="00C61290">
              <w:rPr>
                <w:sz w:val="22"/>
                <w:szCs w:val="22"/>
              </w:rPr>
              <w:t>7</w:t>
            </w:r>
          </w:p>
        </w:tc>
        <w:tc>
          <w:tcPr>
            <w:tcW w:w="1416" w:type="dxa"/>
          </w:tcPr>
          <w:p w14:paraId="22FC1DEA" w14:textId="54787A9F" w:rsidR="00973B13" w:rsidRPr="00C61290" w:rsidRDefault="00AD6872" w:rsidP="00D77446">
            <w:pPr>
              <w:keepNext/>
              <w:spacing w:after="0"/>
              <w:jc w:val="right"/>
              <w:rPr>
                <w:sz w:val="22"/>
                <w:szCs w:val="22"/>
              </w:rPr>
            </w:pPr>
            <w:r w:rsidRPr="00C61290">
              <w:rPr>
                <w:sz w:val="22"/>
                <w:szCs w:val="22"/>
              </w:rPr>
              <w:t>2,012</w:t>
            </w:r>
          </w:p>
        </w:tc>
        <w:tc>
          <w:tcPr>
            <w:tcW w:w="1339" w:type="dxa"/>
          </w:tcPr>
          <w:p w14:paraId="3D145A4C" w14:textId="092482D2" w:rsidR="00973B13" w:rsidRPr="00C61290" w:rsidRDefault="00EE27ED" w:rsidP="00D77446">
            <w:pPr>
              <w:keepNext/>
              <w:spacing w:after="0"/>
              <w:jc w:val="right"/>
              <w:rPr>
                <w:sz w:val="22"/>
                <w:szCs w:val="22"/>
              </w:rPr>
            </w:pPr>
            <w:r w:rsidRPr="00C61290">
              <w:rPr>
                <w:sz w:val="22"/>
                <w:szCs w:val="22"/>
              </w:rPr>
              <w:t>4.9%</w:t>
            </w:r>
          </w:p>
        </w:tc>
        <w:tc>
          <w:tcPr>
            <w:tcW w:w="1331" w:type="dxa"/>
          </w:tcPr>
          <w:p w14:paraId="50D8E99A" w14:textId="79C926C2" w:rsidR="00973B13" w:rsidRPr="00C61290" w:rsidRDefault="00860956" w:rsidP="00D77446">
            <w:pPr>
              <w:keepNext/>
              <w:spacing w:after="0"/>
              <w:jc w:val="right"/>
              <w:rPr>
                <w:sz w:val="22"/>
                <w:szCs w:val="22"/>
              </w:rPr>
            </w:pPr>
            <w:r w:rsidRPr="00C61290">
              <w:rPr>
                <w:sz w:val="22"/>
                <w:szCs w:val="22"/>
              </w:rPr>
              <w:t>2</w:t>
            </w:r>
            <w:r w:rsidR="003312CF" w:rsidRPr="00C61290">
              <w:rPr>
                <w:sz w:val="22"/>
                <w:szCs w:val="22"/>
              </w:rPr>
              <w:t>6.8</w:t>
            </w:r>
            <w:r w:rsidR="00EE27ED" w:rsidRPr="00C61290">
              <w:rPr>
                <w:sz w:val="22"/>
                <w:szCs w:val="22"/>
              </w:rPr>
              <w:t>%</w:t>
            </w:r>
          </w:p>
        </w:tc>
        <w:tc>
          <w:tcPr>
            <w:tcW w:w="1220" w:type="dxa"/>
          </w:tcPr>
          <w:p w14:paraId="2C86AA8A" w14:textId="5127F532" w:rsidR="00973B13" w:rsidRPr="00C61290" w:rsidRDefault="00AB64F8" w:rsidP="00D77446">
            <w:pPr>
              <w:keepNext/>
              <w:spacing w:after="0"/>
              <w:jc w:val="right"/>
              <w:rPr>
                <w:sz w:val="22"/>
                <w:szCs w:val="22"/>
              </w:rPr>
            </w:pPr>
            <w:r w:rsidRPr="00C61290">
              <w:rPr>
                <w:sz w:val="22"/>
                <w:szCs w:val="22"/>
              </w:rPr>
              <w:t>80.9</w:t>
            </w:r>
            <w:r w:rsidR="00EE27ED" w:rsidRPr="00C61290">
              <w:rPr>
                <w:sz w:val="22"/>
                <w:szCs w:val="22"/>
              </w:rPr>
              <w:t>%</w:t>
            </w:r>
          </w:p>
        </w:tc>
        <w:tc>
          <w:tcPr>
            <w:tcW w:w="1134" w:type="dxa"/>
          </w:tcPr>
          <w:p w14:paraId="454931B2" w14:textId="0D3A2D3F" w:rsidR="00973B13" w:rsidRPr="00C61290" w:rsidRDefault="00EE27ED" w:rsidP="00D77446">
            <w:pPr>
              <w:keepNext/>
              <w:spacing w:after="0"/>
              <w:jc w:val="right"/>
              <w:rPr>
                <w:sz w:val="22"/>
                <w:szCs w:val="22"/>
              </w:rPr>
            </w:pPr>
            <w:r w:rsidRPr="00C61290">
              <w:rPr>
                <w:sz w:val="22"/>
                <w:szCs w:val="22"/>
              </w:rPr>
              <w:t>9</w:t>
            </w:r>
            <w:r w:rsidR="00AB64F8" w:rsidRPr="00C61290">
              <w:rPr>
                <w:sz w:val="22"/>
                <w:szCs w:val="22"/>
              </w:rPr>
              <w:t>4</w:t>
            </w:r>
          </w:p>
        </w:tc>
      </w:tr>
      <w:tr w:rsidR="003C02A5" w:rsidRPr="00C61290" w14:paraId="26C556FA" w14:textId="77777777" w:rsidTr="00D77446">
        <w:trPr>
          <w:cantSplit/>
          <w:tblHeader/>
        </w:trPr>
        <w:tc>
          <w:tcPr>
            <w:tcW w:w="2411" w:type="dxa"/>
          </w:tcPr>
          <w:p w14:paraId="54A571CD" w14:textId="7E79CBB0" w:rsidR="00973B13" w:rsidRPr="00C61290" w:rsidRDefault="00973B13" w:rsidP="00613280">
            <w:pPr>
              <w:keepNext/>
              <w:rPr>
                <w:b/>
                <w:color w:val="000000"/>
                <w:sz w:val="22"/>
                <w:szCs w:val="22"/>
              </w:rPr>
            </w:pPr>
            <w:r w:rsidRPr="00C61290">
              <w:rPr>
                <w:b/>
                <w:color w:val="000000"/>
                <w:sz w:val="22"/>
                <w:szCs w:val="22"/>
              </w:rPr>
              <w:t>Non-comm. 20</w:t>
            </w:r>
            <w:r w:rsidR="0081107B" w:rsidRPr="00C61290">
              <w:rPr>
                <w:b/>
                <w:color w:val="000000"/>
                <w:sz w:val="22"/>
                <w:szCs w:val="22"/>
              </w:rPr>
              <w:t>20</w:t>
            </w:r>
            <w:r w:rsidRPr="00C61290">
              <w:rPr>
                <w:b/>
                <w:color w:val="000000"/>
                <w:sz w:val="22"/>
                <w:szCs w:val="22"/>
              </w:rPr>
              <w:t xml:space="preserve"> (including HSE data)</w:t>
            </w:r>
          </w:p>
        </w:tc>
        <w:tc>
          <w:tcPr>
            <w:tcW w:w="1356" w:type="dxa"/>
          </w:tcPr>
          <w:p w14:paraId="5DFC4E6D" w14:textId="13106905" w:rsidR="00973B13" w:rsidRPr="00C61290" w:rsidRDefault="00EE27ED" w:rsidP="00D77446">
            <w:pPr>
              <w:keepNext/>
              <w:spacing w:after="0"/>
              <w:jc w:val="right"/>
              <w:rPr>
                <w:rFonts w:cs="Arial"/>
                <w:bCs/>
                <w:color w:val="000000"/>
                <w:sz w:val="22"/>
                <w:szCs w:val="22"/>
              </w:rPr>
            </w:pPr>
            <w:r w:rsidRPr="00C61290">
              <w:rPr>
                <w:rFonts w:cs="Arial"/>
                <w:bCs/>
                <w:color w:val="000000"/>
                <w:sz w:val="22"/>
                <w:szCs w:val="22"/>
              </w:rPr>
              <w:t>133,559</w:t>
            </w:r>
          </w:p>
        </w:tc>
        <w:tc>
          <w:tcPr>
            <w:tcW w:w="1416" w:type="dxa"/>
          </w:tcPr>
          <w:p w14:paraId="33599ED7" w14:textId="3E248D58" w:rsidR="00973B13" w:rsidRPr="00C61290" w:rsidRDefault="00EE27ED" w:rsidP="00D77446">
            <w:pPr>
              <w:keepNext/>
              <w:spacing w:after="0"/>
              <w:jc w:val="right"/>
              <w:rPr>
                <w:rFonts w:cs="Arial"/>
                <w:bCs/>
                <w:color w:val="000000"/>
                <w:sz w:val="22"/>
                <w:szCs w:val="22"/>
              </w:rPr>
            </w:pPr>
            <w:r w:rsidRPr="00C61290">
              <w:rPr>
                <w:rFonts w:cs="Arial"/>
                <w:bCs/>
                <w:color w:val="000000"/>
                <w:sz w:val="22"/>
                <w:szCs w:val="22"/>
              </w:rPr>
              <w:t>2526</w:t>
            </w:r>
          </w:p>
        </w:tc>
        <w:tc>
          <w:tcPr>
            <w:tcW w:w="1339" w:type="dxa"/>
          </w:tcPr>
          <w:p w14:paraId="102F5F85" w14:textId="0B90D589" w:rsidR="00973B13" w:rsidRPr="00C61290" w:rsidRDefault="00860956" w:rsidP="00D77446">
            <w:pPr>
              <w:keepNext/>
              <w:spacing w:after="0"/>
              <w:jc w:val="right"/>
              <w:rPr>
                <w:rFonts w:cs="Arial"/>
                <w:bCs/>
                <w:sz w:val="22"/>
                <w:szCs w:val="22"/>
              </w:rPr>
            </w:pPr>
            <w:r w:rsidRPr="00C61290">
              <w:rPr>
                <w:rFonts w:cs="Arial"/>
                <w:bCs/>
                <w:sz w:val="22"/>
                <w:szCs w:val="22"/>
              </w:rPr>
              <w:t>1.9</w:t>
            </w:r>
            <w:r w:rsidR="00EE27ED" w:rsidRPr="00C61290">
              <w:rPr>
                <w:rFonts w:cs="Arial"/>
                <w:bCs/>
                <w:sz w:val="22"/>
                <w:szCs w:val="22"/>
              </w:rPr>
              <w:t>%</w:t>
            </w:r>
          </w:p>
        </w:tc>
        <w:tc>
          <w:tcPr>
            <w:tcW w:w="1331" w:type="dxa"/>
          </w:tcPr>
          <w:p w14:paraId="04703AC0" w14:textId="6673F40C" w:rsidR="00973B13" w:rsidRPr="00C61290" w:rsidRDefault="00EE27ED" w:rsidP="00D77446">
            <w:pPr>
              <w:keepNext/>
              <w:spacing w:after="0"/>
              <w:jc w:val="right"/>
              <w:rPr>
                <w:rFonts w:cs="Arial"/>
                <w:bCs/>
                <w:sz w:val="22"/>
                <w:szCs w:val="22"/>
              </w:rPr>
            </w:pPr>
            <w:r w:rsidRPr="00C61290">
              <w:rPr>
                <w:rFonts w:cs="Arial"/>
                <w:bCs/>
                <w:sz w:val="22"/>
                <w:szCs w:val="22"/>
              </w:rPr>
              <w:t>54.5%</w:t>
            </w:r>
          </w:p>
        </w:tc>
        <w:tc>
          <w:tcPr>
            <w:tcW w:w="1220" w:type="dxa"/>
          </w:tcPr>
          <w:p w14:paraId="608A8B86" w14:textId="25A3F93C" w:rsidR="00973B13" w:rsidRPr="00C61290" w:rsidRDefault="00EE27ED" w:rsidP="00D77446">
            <w:pPr>
              <w:keepNext/>
              <w:spacing w:after="0"/>
              <w:jc w:val="right"/>
              <w:rPr>
                <w:rFonts w:cs="Arial"/>
                <w:bCs/>
                <w:sz w:val="22"/>
                <w:szCs w:val="22"/>
              </w:rPr>
            </w:pPr>
            <w:r w:rsidRPr="00C61290">
              <w:rPr>
                <w:rFonts w:cs="Arial"/>
                <w:bCs/>
                <w:sz w:val="22"/>
                <w:szCs w:val="22"/>
              </w:rPr>
              <w:t>80.0%</w:t>
            </w:r>
          </w:p>
        </w:tc>
        <w:tc>
          <w:tcPr>
            <w:tcW w:w="1134" w:type="dxa"/>
          </w:tcPr>
          <w:p w14:paraId="3E17813A" w14:textId="5A386494" w:rsidR="00973B13" w:rsidRPr="00C61290" w:rsidRDefault="00EE27ED" w:rsidP="00D77446">
            <w:pPr>
              <w:keepNext/>
              <w:spacing w:after="0"/>
              <w:jc w:val="right"/>
              <w:rPr>
                <w:rFonts w:cs="Arial"/>
                <w:bCs/>
                <w:color w:val="000000"/>
                <w:sz w:val="22"/>
                <w:szCs w:val="22"/>
              </w:rPr>
            </w:pPr>
            <w:r w:rsidRPr="00C61290">
              <w:rPr>
                <w:rFonts w:cs="Arial"/>
                <w:bCs/>
                <w:color w:val="000000"/>
                <w:sz w:val="22"/>
                <w:szCs w:val="22"/>
              </w:rPr>
              <w:t>95</w:t>
            </w:r>
          </w:p>
        </w:tc>
      </w:tr>
    </w:tbl>
    <w:p w14:paraId="2DBCB656" w14:textId="77777777" w:rsidR="0005435B" w:rsidRPr="00C61290" w:rsidRDefault="0005435B" w:rsidP="00973B13">
      <w:pPr>
        <w:pStyle w:val="Heading2"/>
      </w:pPr>
    </w:p>
    <w:p w14:paraId="78E27D66" w14:textId="1FB63FDD" w:rsidR="00973B13" w:rsidRPr="00C61290" w:rsidRDefault="00973B13" w:rsidP="00973B13">
      <w:pPr>
        <w:pStyle w:val="Heading2"/>
      </w:pPr>
      <w:bookmarkStart w:id="50" w:name="_Toc95301307"/>
      <w:r w:rsidRPr="00C61290">
        <w:t>2.4 Analysis by size of public sector body</w:t>
      </w:r>
      <w:bookmarkEnd w:id="50"/>
    </w:p>
    <w:p w14:paraId="23F1A166" w14:textId="77777777" w:rsidR="00973B13" w:rsidRPr="00C61290" w:rsidRDefault="00973B13" w:rsidP="00973B13">
      <w:pPr>
        <w:pStyle w:val="Heading3"/>
      </w:pPr>
      <w:r w:rsidRPr="00C61290">
        <w:t>Public bodies with less than 100 staff</w:t>
      </w:r>
    </w:p>
    <w:p w14:paraId="07C99CE6" w14:textId="5444E129" w:rsidR="00973B13" w:rsidRPr="00C61290" w:rsidRDefault="001D73A8" w:rsidP="00973B13">
      <w:pPr>
        <w:rPr>
          <w:rFonts w:ascii="Gill Sans" w:hAnsi="Gill Sans"/>
          <w:color w:val="000000"/>
        </w:rPr>
      </w:pPr>
      <w:r w:rsidRPr="00C61290">
        <w:rPr>
          <w:rFonts w:ascii="Gill Sans" w:hAnsi="Gill Sans"/>
          <w:color w:val="000000"/>
        </w:rPr>
        <w:t>In 2020</w:t>
      </w:r>
      <w:r w:rsidR="00613280">
        <w:rPr>
          <w:rFonts w:ascii="Gill Sans" w:hAnsi="Gill Sans"/>
          <w:color w:val="000000"/>
        </w:rPr>
        <w:t>,</w:t>
      </w:r>
      <w:r w:rsidR="00AB64F8" w:rsidRPr="00C61290">
        <w:rPr>
          <w:rFonts w:ascii="Gill Sans" w:hAnsi="Gill Sans"/>
          <w:color w:val="000000"/>
        </w:rPr>
        <w:t xml:space="preserve"> there were 69</w:t>
      </w:r>
      <w:r w:rsidR="00973B13" w:rsidRPr="00C61290">
        <w:rPr>
          <w:rFonts w:ascii="Gill Sans" w:hAnsi="Gill Sans"/>
          <w:color w:val="000000"/>
        </w:rPr>
        <w:t xml:space="preserve"> bodies in the public sector with less than</w:t>
      </w:r>
      <w:r w:rsidR="00AB64F8" w:rsidRPr="00C61290">
        <w:rPr>
          <w:rFonts w:ascii="Gill Sans" w:hAnsi="Gill Sans"/>
          <w:color w:val="000000"/>
        </w:rPr>
        <w:t xml:space="preserve"> 100 employees, representing 1.2</w:t>
      </w:r>
      <w:r w:rsidR="00973B13" w:rsidRPr="00C61290">
        <w:rPr>
          <w:rFonts w:ascii="Gill Sans" w:hAnsi="Gill Sans"/>
          <w:color w:val="000000"/>
        </w:rPr>
        <w:t>% of t</w:t>
      </w:r>
      <w:r w:rsidR="007D6728" w:rsidRPr="00C61290">
        <w:rPr>
          <w:rFonts w:ascii="Gill Sans" w:hAnsi="Gill Sans"/>
          <w:color w:val="000000"/>
        </w:rPr>
        <w:t>he entire workforce (see Table 9</w:t>
      </w:r>
      <w:r w:rsidR="00973B13" w:rsidRPr="00C61290">
        <w:rPr>
          <w:rFonts w:ascii="Gill Sans" w:hAnsi="Gill Sans"/>
          <w:color w:val="000000"/>
        </w:rPr>
        <w:t>). T</w:t>
      </w:r>
      <w:r w:rsidR="00AB64F8" w:rsidRPr="00C61290">
        <w:rPr>
          <w:rFonts w:ascii="Gill Sans" w:hAnsi="Gill Sans"/>
          <w:color w:val="000000"/>
        </w:rPr>
        <w:t>his size category employed 2,826</w:t>
      </w:r>
      <w:r w:rsidR="00D46A41" w:rsidRPr="00C61290">
        <w:rPr>
          <w:rFonts w:ascii="Gill Sans" w:hAnsi="Gill Sans"/>
          <w:color w:val="000000"/>
        </w:rPr>
        <w:t xml:space="preserve"> people, of which 5.6% (159</w:t>
      </w:r>
      <w:r w:rsidR="00973B13" w:rsidRPr="00C61290">
        <w:rPr>
          <w:rFonts w:ascii="Gill Sans" w:hAnsi="Gill Sans"/>
          <w:color w:val="000000"/>
        </w:rPr>
        <w:t>) reported a disability. Of the entire workf</w:t>
      </w:r>
      <w:r w:rsidR="00D46A41" w:rsidRPr="00C61290">
        <w:rPr>
          <w:rFonts w:ascii="Gill Sans" w:hAnsi="Gill Sans"/>
          <w:color w:val="000000"/>
        </w:rPr>
        <w:t>orce reporting a disability, 2.1</w:t>
      </w:r>
      <w:r w:rsidR="00973B13" w:rsidRPr="00C61290">
        <w:rPr>
          <w:rFonts w:ascii="Gill Sans" w:hAnsi="Gill Sans"/>
          <w:color w:val="000000"/>
        </w:rPr>
        <w:t xml:space="preserve">% were employed in public bodies of this size. </w:t>
      </w:r>
    </w:p>
    <w:p w14:paraId="5C94EB09" w14:textId="23F758E4" w:rsidR="00973B13" w:rsidRPr="00C61290" w:rsidRDefault="00973B13" w:rsidP="00973B13">
      <w:pPr>
        <w:rPr>
          <w:rFonts w:ascii="Gill Sans" w:hAnsi="Gill Sans"/>
          <w:color w:val="000000"/>
        </w:rPr>
      </w:pPr>
      <w:r w:rsidRPr="00C61290">
        <w:rPr>
          <w:rFonts w:ascii="Gill Sans" w:hAnsi="Gill Sans"/>
          <w:color w:val="000000"/>
        </w:rPr>
        <w:t>This category includes public bodies who are very sm</w:t>
      </w:r>
      <w:r w:rsidR="00D46A41" w:rsidRPr="00C61290">
        <w:rPr>
          <w:rFonts w:ascii="Gill Sans" w:hAnsi="Gill Sans"/>
          <w:color w:val="000000"/>
        </w:rPr>
        <w:t>all in size, employing between 7 to 20 people (1</w:t>
      </w:r>
      <w:r w:rsidR="009D5A73" w:rsidRPr="00C61290">
        <w:rPr>
          <w:rFonts w:ascii="Gill Sans" w:hAnsi="Gill Sans"/>
          <w:color w:val="000000"/>
        </w:rPr>
        <w:t>9</w:t>
      </w:r>
      <w:r w:rsidR="00D46A41" w:rsidRPr="00C61290">
        <w:rPr>
          <w:rFonts w:ascii="Gill Sans" w:hAnsi="Gill Sans"/>
          <w:color w:val="000000"/>
        </w:rPr>
        <w:t xml:space="preserve"> out of the 69</w:t>
      </w:r>
      <w:r w:rsidRPr="00C61290">
        <w:rPr>
          <w:rFonts w:ascii="Gill Sans" w:hAnsi="Gill Sans"/>
          <w:color w:val="000000"/>
        </w:rPr>
        <w:t xml:space="preserve"> organisations). Of these bodie</w:t>
      </w:r>
      <w:r w:rsidR="00D46A41" w:rsidRPr="00C61290">
        <w:rPr>
          <w:rFonts w:ascii="Gill Sans" w:hAnsi="Gill Sans"/>
          <w:color w:val="000000"/>
        </w:rPr>
        <w:t>s with 20 employees or fewer, 1</w:t>
      </w:r>
      <w:r w:rsidR="009D5A73" w:rsidRPr="00C61290">
        <w:rPr>
          <w:rFonts w:ascii="Gill Sans" w:hAnsi="Gill Sans"/>
          <w:color w:val="000000"/>
        </w:rPr>
        <w:t>6</w:t>
      </w:r>
      <w:r w:rsidRPr="00C61290">
        <w:rPr>
          <w:rFonts w:ascii="Gill Sans" w:hAnsi="Gill Sans"/>
          <w:color w:val="000000"/>
        </w:rPr>
        <w:t xml:space="preserve"> have reported that they have no em</w:t>
      </w:r>
      <w:r w:rsidR="00D3034D" w:rsidRPr="00C61290">
        <w:rPr>
          <w:rFonts w:ascii="Gill Sans" w:hAnsi="Gill Sans"/>
          <w:color w:val="000000"/>
        </w:rPr>
        <w:t>ployees with disabilities in 2020</w:t>
      </w:r>
      <w:r w:rsidRPr="00C61290">
        <w:rPr>
          <w:rFonts w:ascii="Gill Sans" w:hAnsi="Gill Sans"/>
          <w:color w:val="000000"/>
        </w:rPr>
        <w:t>.</w:t>
      </w:r>
    </w:p>
    <w:p w14:paraId="58099D0C" w14:textId="06896D4E" w:rsidR="00973B13" w:rsidRPr="00C61290" w:rsidRDefault="00973B13" w:rsidP="00973B13">
      <w:pPr>
        <w:rPr>
          <w:rFonts w:ascii="Gill Sans" w:hAnsi="Gill Sans"/>
          <w:color w:val="000000"/>
          <w:sz w:val="24"/>
        </w:rPr>
      </w:pPr>
      <w:r w:rsidRPr="00C61290">
        <w:rPr>
          <w:rFonts w:ascii="Gill Sans" w:hAnsi="Gill Sans"/>
          <w:szCs w:val="26"/>
        </w:rPr>
        <w:t>The NDA acknowledges that if a public body is very small</w:t>
      </w:r>
      <w:r w:rsidR="00B57E81" w:rsidRPr="00C61290">
        <w:rPr>
          <w:rFonts w:ascii="Gill Sans" w:hAnsi="Gill Sans"/>
          <w:szCs w:val="26"/>
        </w:rPr>
        <w:t>,</w:t>
      </w:r>
      <w:r w:rsidRPr="00C61290">
        <w:rPr>
          <w:rFonts w:ascii="Gill Sans" w:hAnsi="Gill Sans"/>
          <w:szCs w:val="26"/>
        </w:rPr>
        <w:t xml:space="preserve"> with less than 20 staff</w:t>
      </w:r>
      <w:r w:rsidR="00B57E81" w:rsidRPr="00C61290">
        <w:rPr>
          <w:rFonts w:ascii="Gill Sans" w:hAnsi="Gill Sans"/>
          <w:szCs w:val="26"/>
        </w:rPr>
        <w:t>,</w:t>
      </w:r>
      <w:r w:rsidRPr="00C61290">
        <w:rPr>
          <w:rFonts w:ascii="Gill Sans" w:hAnsi="Gill Sans"/>
          <w:szCs w:val="26"/>
        </w:rPr>
        <w:t xml:space="preserve"> then its size does impact its ability to make the minimum 3% target. </w:t>
      </w:r>
      <w:r w:rsidRPr="00C61290">
        <w:rPr>
          <w:rFonts w:ascii="Gill Sans" w:hAnsi="Gill Sans"/>
        </w:rPr>
        <w:t xml:space="preserve">The departure of a staff member with a disability through retirement, via career break, or through a voluntary redundancy scheme, is one of the main factors that has prevented small public bodies from reaching the minimum 3% target. Losing (or hiring) one extra staff member for bodies of this size represents the difference between meeting and not meeting the </w:t>
      </w:r>
      <w:r w:rsidRPr="00C61290">
        <w:rPr>
          <w:rFonts w:ascii="Gill Sans" w:hAnsi="Gill Sans"/>
          <w:color w:val="000000"/>
        </w:rPr>
        <w:t>minimum compliance target of 3%</w:t>
      </w:r>
      <w:r w:rsidRPr="00C61290">
        <w:rPr>
          <w:rFonts w:ascii="Gill Sans" w:hAnsi="Gill Sans"/>
          <w:color w:val="000000"/>
          <w:sz w:val="24"/>
        </w:rPr>
        <w:t>.</w:t>
      </w:r>
    </w:p>
    <w:p w14:paraId="327C5E93" w14:textId="185088BD" w:rsidR="00AF6DF1" w:rsidRPr="004A58E7" w:rsidRDefault="00973B13" w:rsidP="004A58E7">
      <w:pPr>
        <w:rPr>
          <w:rFonts w:ascii="Rockwell" w:hAnsi="Rockwell"/>
          <w:b/>
          <w:color w:val="CC3399"/>
          <w:sz w:val="28"/>
          <w:szCs w:val="28"/>
        </w:rPr>
      </w:pPr>
      <w:r w:rsidRPr="00C61290">
        <w:rPr>
          <w:rFonts w:ascii="Gill Sans" w:hAnsi="Gill Sans"/>
        </w:rPr>
        <w:t>In public bodies of this small size, staff with disabilities may al</w:t>
      </w:r>
      <w:r w:rsidR="00D55D90">
        <w:rPr>
          <w:rFonts w:ascii="Gill Sans" w:hAnsi="Gill Sans"/>
        </w:rPr>
        <w:t>so not be comfortable sharing</w:t>
      </w:r>
      <w:r w:rsidRPr="00C61290">
        <w:rPr>
          <w:rFonts w:ascii="Gill Sans" w:hAnsi="Gill Sans"/>
        </w:rPr>
        <w:t xml:space="preserve"> their disability </w:t>
      </w:r>
      <w:r w:rsidR="00D55D90">
        <w:rPr>
          <w:rFonts w:ascii="Gill Sans" w:hAnsi="Gill Sans"/>
        </w:rPr>
        <w:t xml:space="preserve">status </w:t>
      </w:r>
      <w:r w:rsidRPr="00C61290">
        <w:rPr>
          <w:rFonts w:ascii="Gill Sans" w:hAnsi="Gill Sans"/>
        </w:rPr>
        <w:t xml:space="preserve">and this can also impact these public bodies’ ability to accurately report on </w:t>
      </w:r>
      <w:r w:rsidRPr="00C61290">
        <w:rPr>
          <w:rFonts w:ascii="Gill Sans" w:hAnsi="Gill Sans"/>
          <w:color w:val="000000"/>
        </w:rPr>
        <w:t>meeting</w:t>
      </w:r>
      <w:r w:rsidRPr="00C61290">
        <w:rPr>
          <w:rFonts w:ascii="Gill Sans" w:hAnsi="Gill Sans"/>
          <w:color w:val="FF0000"/>
        </w:rPr>
        <w:t xml:space="preserve"> </w:t>
      </w:r>
      <w:r w:rsidRPr="00C61290">
        <w:rPr>
          <w:rFonts w:ascii="Gill Sans" w:hAnsi="Gill Sans"/>
        </w:rPr>
        <w:t>their obligations under Part 5 of the Disability Act 2005.</w:t>
      </w:r>
    </w:p>
    <w:p w14:paraId="794354E4" w14:textId="54B4ADCC" w:rsidR="00973B13" w:rsidRPr="00C61290" w:rsidRDefault="00973B13" w:rsidP="00973B13">
      <w:pPr>
        <w:pStyle w:val="Heading3"/>
      </w:pPr>
      <w:r w:rsidRPr="00C61290">
        <w:lastRenderedPageBreak/>
        <w:t>Public bodies with between 100 and 999 staff</w:t>
      </w:r>
    </w:p>
    <w:p w14:paraId="271CB3C1" w14:textId="06A97F4C" w:rsidR="00973B13" w:rsidRPr="00C61290" w:rsidRDefault="00973B13" w:rsidP="00973B13">
      <w:pPr>
        <w:rPr>
          <w:rFonts w:ascii="Gill Sans" w:hAnsi="Gill Sans"/>
          <w:color w:val="000000"/>
        </w:rPr>
      </w:pPr>
      <w:r w:rsidRPr="00C61290">
        <w:rPr>
          <w:rFonts w:ascii="Gill Sans" w:hAnsi="Gill Sans"/>
          <w:color w:val="000000"/>
        </w:rPr>
        <w:t>This size category has the high</w:t>
      </w:r>
      <w:r w:rsidR="00A34C13" w:rsidRPr="00C61290">
        <w:rPr>
          <w:rFonts w:ascii="Gill Sans" w:hAnsi="Gill Sans"/>
          <w:color w:val="000000"/>
        </w:rPr>
        <w:t>est number of public bodies (106) making up 16</w:t>
      </w:r>
      <w:r w:rsidRPr="00C61290">
        <w:rPr>
          <w:rFonts w:ascii="Gill Sans" w:hAnsi="Gill Sans"/>
          <w:color w:val="000000"/>
        </w:rPr>
        <w:t>.7</w:t>
      </w:r>
      <w:r w:rsidR="00A34C13" w:rsidRPr="00C61290">
        <w:rPr>
          <w:rFonts w:ascii="Gill Sans" w:hAnsi="Gill Sans"/>
          <w:color w:val="000000"/>
        </w:rPr>
        <w:t>% of the total workforce in 2020</w:t>
      </w:r>
      <w:r w:rsidRPr="00C61290">
        <w:rPr>
          <w:rFonts w:ascii="Gill Sans" w:hAnsi="Gill Sans"/>
          <w:color w:val="000000"/>
        </w:rPr>
        <w:t xml:space="preserve">. In total </w:t>
      </w:r>
      <w:r w:rsidR="00A34C13" w:rsidRPr="00C61290">
        <w:rPr>
          <w:rFonts w:ascii="Gill Sans" w:hAnsi="Gill Sans"/>
          <w:lang w:eastAsia="en-IE"/>
        </w:rPr>
        <w:t>40</w:t>
      </w:r>
      <w:r w:rsidRPr="00C61290">
        <w:rPr>
          <w:rFonts w:ascii="Gill Sans" w:hAnsi="Gill Sans"/>
          <w:lang w:eastAsia="en-IE"/>
        </w:rPr>
        <w:t>,</w:t>
      </w:r>
      <w:r w:rsidR="00A34C13" w:rsidRPr="00C61290">
        <w:rPr>
          <w:rFonts w:ascii="Gill Sans" w:hAnsi="Gill Sans"/>
          <w:lang w:eastAsia="en-IE"/>
        </w:rPr>
        <w:t>900</w:t>
      </w:r>
      <w:r w:rsidRPr="00C61290">
        <w:rPr>
          <w:rFonts w:ascii="Gill Sans" w:hAnsi="Gill Sans"/>
          <w:lang w:eastAsia="en-IE"/>
        </w:rPr>
        <w:t xml:space="preserve"> people </w:t>
      </w:r>
      <w:r w:rsidRPr="00C61290">
        <w:rPr>
          <w:rFonts w:ascii="Gill Sans" w:hAnsi="Gill Sans"/>
          <w:color w:val="000000"/>
        </w:rPr>
        <w:t>were employed in thi</w:t>
      </w:r>
      <w:r w:rsidR="00B80C9F" w:rsidRPr="00C61290">
        <w:rPr>
          <w:rFonts w:ascii="Gill Sans" w:hAnsi="Gill Sans"/>
          <w:color w:val="000000"/>
        </w:rPr>
        <w:t>s category, of which 4.7</w:t>
      </w:r>
      <w:r w:rsidR="00A34C13" w:rsidRPr="00C61290">
        <w:rPr>
          <w:rFonts w:ascii="Gill Sans" w:hAnsi="Gill Sans"/>
          <w:color w:val="000000"/>
        </w:rPr>
        <w:t>% (1,930</w:t>
      </w:r>
      <w:r w:rsidRPr="00C61290">
        <w:rPr>
          <w:rFonts w:ascii="Gill Sans" w:hAnsi="Gill Sans"/>
          <w:color w:val="000000"/>
        </w:rPr>
        <w:t>) reported a disability. Of the entire work</w:t>
      </w:r>
      <w:r w:rsidR="00B80C9F" w:rsidRPr="00C61290">
        <w:rPr>
          <w:rFonts w:ascii="Gill Sans" w:hAnsi="Gill Sans"/>
          <w:color w:val="000000"/>
        </w:rPr>
        <w:t>force reporting a disability, 25.3</w:t>
      </w:r>
      <w:r w:rsidRPr="00C61290">
        <w:rPr>
          <w:rFonts w:ascii="Gill Sans" w:hAnsi="Gill Sans"/>
          <w:color w:val="000000"/>
        </w:rPr>
        <w:t>% were employed in public bodies of this size.</w:t>
      </w:r>
    </w:p>
    <w:p w14:paraId="1328AF95" w14:textId="77777777" w:rsidR="00973B13" w:rsidRPr="00C61290" w:rsidRDefault="00973B13" w:rsidP="00973B13">
      <w:pPr>
        <w:pStyle w:val="Heading3"/>
      </w:pPr>
      <w:r w:rsidRPr="00C61290">
        <w:t>Public bodies with between 1000 and 4999 staff</w:t>
      </w:r>
    </w:p>
    <w:p w14:paraId="1AE4B103" w14:textId="03CAB9BE" w:rsidR="00973B13" w:rsidRPr="00C61290" w:rsidRDefault="003E2A8E" w:rsidP="00973B13">
      <w:pPr>
        <w:rPr>
          <w:rFonts w:ascii="Gill Sans" w:hAnsi="Gill Sans"/>
          <w:color w:val="000000"/>
        </w:rPr>
      </w:pPr>
      <w:r w:rsidRPr="00C61290">
        <w:rPr>
          <w:color w:val="000000" w:themeColor="text1"/>
        </w:rPr>
        <w:t>In 2020, there were 33</w:t>
      </w:r>
      <w:r w:rsidR="00973B13" w:rsidRPr="00C61290">
        <w:rPr>
          <w:color w:val="000000" w:themeColor="text1"/>
        </w:rPr>
        <w:t xml:space="preserve"> public bodies employing between 1,000 and 4,999 employees, representing 2</w:t>
      </w:r>
      <w:r w:rsidRPr="00C61290">
        <w:rPr>
          <w:color w:val="000000" w:themeColor="text1"/>
        </w:rPr>
        <w:t>7.9</w:t>
      </w:r>
      <w:r w:rsidR="00973B13" w:rsidRPr="00C61290">
        <w:rPr>
          <w:color w:val="000000" w:themeColor="text1"/>
        </w:rPr>
        <w:t>% of the total workforce. This cohort employed 6</w:t>
      </w:r>
      <w:r w:rsidRPr="00C61290">
        <w:rPr>
          <w:color w:val="000000" w:themeColor="text1"/>
        </w:rPr>
        <w:t>8,347 employees, of which 4.7% (3,199</w:t>
      </w:r>
      <w:r w:rsidR="00973B13" w:rsidRPr="00C61290">
        <w:rPr>
          <w:color w:val="000000" w:themeColor="text1"/>
        </w:rPr>
        <w:t xml:space="preserve">) reported a disability. </w:t>
      </w:r>
      <w:r w:rsidR="00973B13" w:rsidRPr="00C61290">
        <w:rPr>
          <w:rFonts w:ascii="Gill Sans" w:hAnsi="Gill Sans"/>
          <w:color w:val="000000"/>
        </w:rPr>
        <w:t xml:space="preserve">Of the entire workforce reporting a disability, </w:t>
      </w:r>
      <w:r w:rsidRPr="00C61290">
        <w:rPr>
          <w:color w:val="000000" w:themeColor="text1"/>
        </w:rPr>
        <w:t>41.9</w:t>
      </w:r>
      <w:r w:rsidR="00973B13" w:rsidRPr="00C61290">
        <w:rPr>
          <w:color w:val="000000" w:themeColor="text1"/>
        </w:rPr>
        <w:t xml:space="preserve">% </w:t>
      </w:r>
      <w:r w:rsidR="00973B13" w:rsidRPr="00C61290">
        <w:rPr>
          <w:rFonts w:ascii="Gill Sans" w:hAnsi="Gill Sans"/>
          <w:color w:val="000000"/>
        </w:rPr>
        <w:t>were employed in public bodies of this size.</w:t>
      </w:r>
    </w:p>
    <w:p w14:paraId="52677750" w14:textId="77777777" w:rsidR="00973B13" w:rsidRPr="00C61290" w:rsidRDefault="00973B13" w:rsidP="00973B13">
      <w:pPr>
        <w:pStyle w:val="Heading3"/>
      </w:pPr>
      <w:r w:rsidRPr="00C61290">
        <w:t>Public bodies with over 5,000 staff</w:t>
      </w:r>
    </w:p>
    <w:p w14:paraId="66590CE1" w14:textId="01EADBDF" w:rsidR="00973B13" w:rsidRPr="00C61290" w:rsidRDefault="003E2A8E" w:rsidP="00973B13">
      <w:pPr>
        <w:rPr>
          <w:rFonts w:ascii="Gill Sans" w:hAnsi="Gill Sans"/>
          <w:color w:val="000000"/>
        </w:rPr>
      </w:pPr>
      <w:r w:rsidRPr="00C61290">
        <w:rPr>
          <w:rFonts w:ascii="Gill Sans" w:hAnsi="Gill Sans"/>
          <w:color w:val="000000"/>
        </w:rPr>
        <w:t>In 2020</w:t>
      </w:r>
      <w:r w:rsidR="00973B13" w:rsidRPr="00C61290">
        <w:rPr>
          <w:rFonts w:ascii="Gill Sans" w:hAnsi="Gill Sans"/>
          <w:color w:val="000000"/>
        </w:rPr>
        <w:t>, this size category had the sma</w:t>
      </w:r>
      <w:r w:rsidRPr="00C61290">
        <w:rPr>
          <w:rFonts w:ascii="Gill Sans" w:hAnsi="Gill Sans"/>
          <w:color w:val="000000"/>
        </w:rPr>
        <w:t>llest number of public bodies (7</w:t>
      </w:r>
      <w:r w:rsidR="00973B13" w:rsidRPr="00C61290">
        <w:rPr>
          <w:rFonts w:ascii="Gill Sans" w:hAnsi="Gill Sans"/>
          <w:color w:val="000000"/>
        </w:rPr>
        <w:t>) and represented 5</w:t>
      </w:r>
      <w:r w:rsidRPr="00C61290">
        <w:rPr>
          <w:rFonts w:ascii="Gill Sans" w:hAnsi="Gill Sans"/>
          <w:color w:val="000000"/>
        </w:rPr>
        <w:t>4.3</w:t>
      </w:r>
      <w:r w:rsidR="00973B13" w:rsidRPr="00C61290">
        <w:rPr>
          <w:rFonts w:ascii="Gill Sans" w:hAnsi="Gill Sans"/>
          <w:color w:val="000000"/>
        </w:rPr>
        <w:t>% of the tota</w:t>
      </w:r>
      <w:r w:rsidRPr="00C61290">
        <w:rPr>
          <w:rFonts w:ascii="Gill Sans" w:hAnsi="Gill Sans"/>
          <w:color w:val="000000"/>
        </w:rPr>
        <w:t>l workforce. It employed 133,117 employees of which 1.8% (2,349</w:t>
      </w:r>
      <w:r w:rsidR="00973B13" w:rsidRPr="00C61290">
        <w:rPr>
          <w:rFonts w:ascii="Gill Sans" w:hAnsi="Gill Sans"/>
          <w:color w:val="000000"/>
        </w:rPr>
        <w:t>) reported a disability. Of the entire workfo</w:t>
      </w:r>
      <w:r w:rsidRPr="00C61290">
        <w:rPr>
          <w:rFonts w:ascii="Gill Sans" w:hAnsi="Gill Sans"/>
          <w:color w:val="000000"/>
        </w:rPr>
        <w:t>rce reporting a disability, 30.8</w:t>
      </w:r>
      <w:r w:rsidR="00973B13" w:rsidRPr="00C61290">
        <w:rPr>
          <w:color w:val="000000" w:themeColor="text1"/>
        </w:rPr>
        <w:t xml:space="preserve">% </w:t>
      </w:r>
      <w:r w:rsidR="00973B13" w:rsidRPr="00C61290">
        <w:rPr>
          <w:rFonts w:ascii="Gill Sans" w:hAnsi="Gill Sans"/>
          <w:color w:val="000000"/>
        </w:rPr>
        <w:t>were employed in these large public bodies.</w:t>
      </w:r>
    </w:p>
    <w:p w14:paraId="01500542" w14:textId="483A8B37" w:rsidR="00973B13" w:rsidRPr="00C61290" w:rsidRDefault="00973B13" w:rsidP="00973B13">
      <w:pPr>
        <w:spacing w:after="120"/>
        <w:rPr>
          <w:color w:val="000000" w:themeColor="text1"/>
        </w:rPr>
      </w:pPr>
      <w:r w:rsidRPr="00C61290">
        <w:rPr>
          <w:color w:val="000000" w:themeColor="text1"/>
        </w:rPr>
        <w:t>The public bodies in this category and their reported percentage of empl</w:t>
      </w:r>
      <w:r w:rsidR="00500B72" w:rsidRPr="00C61290">
        <w:rPr>
          <w:color w:val="000000" w:themeColor="text1"/>
        </w:rPr>
        <w:t>oyees with disabilities for 2020</w:t>
      </w:r>
      <w:r w:rsidRPr="00C61290">
        <w:rPr>
          <w:color w:val="000000" w:themeColor="text1"/>
        </w:rPr>
        <w:t xml:space="preserve"> are:</w:t>
      </w:r>
    </w:p>
    <w:p w14:paraId="75E66F91" w14:textId="080CA719" w:rsidR="00973B13" w:rsidRPr="00C61290" w:rsidRDefault="003E2A8E" w:rsidP="00973B13">
      <w:pPr>
        <w:pStyle w:val="ListBullet"/>
        <w:numPr>
          <w:ilvl w:val="0"/>
          <w:numId w:val="1"/>
        </w:numPr>
        <w:spacing w:before="0"/>
        <w:rPr>
          <w:color w:val="000000" w:themeColor="text1"/>
        </w:rPr>
      </w:pPr>
      <w:proofErr w:type="gramStart"/>
      <w:r w:rsidRPr="00C61290">
        <w:rPr>
          <w:color w:val="000000" w:themeColor="text1"/>
        </w:rPr>
        <w:t>An</w:t>
      </w:r>
      <w:proofErr w:type="gramEnd"/>
      <w:r w:rsidRPr="00C61290">
        <w:rPr>
          <w:color w:val="000000" w:themeColor="text1"/>
        </w:rPr>
        <w:t xml:space="preserve"> Post</w:t>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t>4.6% (4.7</w:t>
      </w:r>
      <w:r w:rsidR="00ED5909" w:rsidRPr="00C61290">
        <w:rPr>
          <w:color w:val="000000" w:themeColor="text1"/>
        </w:rPr>
        <w:t>% in 2019</w:t>
      </w:r>
      <w:r w:rsidR="00973B13" w:rsidRPr="00C61290">
        <w:rPr>
          <w:color w:val="000000" w:themeColor="text1"/>
        </w:rPr>
        <w:t>)</w:t>
      </w:r>
    </w:p>
    <w:p w14:paraId="24530F88" w14:textId="3145A78D" w:rsidR="00973B13" w:rsidRPr="00C61290" w:rsidRDefault="00973B13" w:rsidP="00973B13">
      <w:pPr>
        <w:pStyle w:val="ListBullet"/>
        <w:numPr>
          <w:ilvl w:val="0"/>
          <w:numId w:val="1"/>
        </w:numPr>
        <w:spacing w:before="0"/>
        <w:rPr>
          <w:color w:val="000000" w:themeColor="text1"/>
        </w:rPr>
      </w:pPr>
      <w:r w:rsidRPr="00C61290">
        <w:rPr>
          <w:color w:val="000000" w:themeColor="text1"/>
        </w:rPr>
        <w:t xml:space="preserve">Department of </w:t>
      </w:r>
      <w:r w:rsidR="003E2A8E" w:rsidRPr="00C61290">
        <w:rPr>
          <w:color w:val="000000" w:themeColor="text1"/>
        </w:rPr>
        <w:t xml:space="preserve">Social Protection </w:t>
      </w:r>
      <w:r w:rsidR="003E2A8E" w:rsidRPr="00C61290">
        <w:rPr>
          <w:color w:val="000000" w:themeColor="text1"/>
        </w:rPr>
        <w:tab/>
      </w:r>
      <w:r w:rsidR="00F84B24" w:rsidRPr="00C61290">
        <w:rPr>
          <w:color w:val="000000" w:themeColor="text1"/>
        </w:rPr>
        <w:tab/>
      </w:r>
      <w:r w:rsidR="00F84B24" w:rsidRPr="00C61290">
        <w:rPr>
          <w:color w:val="000000" w:themeColor="text1"/>
        </w:rPr>
        <w:tab/>
      </w:r>
      <w:r w:rsidR="00F84B24" w:rsidRPr="00C61290">
        <w:rPr>
          <w:color w:val="000000" w:themeColor="text1"/>
        </w:rPr>
        <w:tab/>
      </w:r>
      <w:r w:rsidR="003E2A8E" w:rsidRPr="00C61290">
        <w:rPr>
          <w:color w:val="000000" w:themeColor="text1"/>
        </w:rPr>
        <w:t>5.7% (7.0</w:t>
      </w:r>
      <w:r w:rsidRPr="00C61290">
        <w:rPr>
          <w:color w:val="000000" w:themeColor="text1"/>
        </w:rPr>
        <w:t>% in 201</w:t>
      </w:r>
      <w:r w:rsidR="00ED5909" w:rsidRPr="00C61290">
        <w:rPr>
          <w:color w:val="000000" w:themeColor="text1"/>
        </w:rPr>
        <w:t>9</w:t>
      </w:r>
      <w:r w:rsidRPr="00C61290">
        <w:rPr>
          <w:color w:val="000000" w:themeColor="text1"/>
        </w:rPr>
        <w:t>)</w:t>
      </w:r>
    </w:p>
    <w:p w14:paraId="21878B2E" w14:textId="349313F4" w:rsidR="00973B13" w:rsidRPr="00C61290" w:rsidRDefault="00973B13" w:rsidP="00973B13">
      <w:pPr>
        <w:pStyle w:val="ListBullet"/>
        <w:numPr>
          <w:ilvl w:val="0"/>
          <w:numId w:val="1"/>
        </w:numPr>
        <w:spacing w:before="0"/>
        <w:rPr>
          <w:color w:val="000000" w:themeColor="text1"/>
        </w:rPr>
      </w:pPr>
      <w:r w:rsidRPr="00C61290">
        <w:rPr>
          <w:color w:val="000000" w:themeColor="text1"/>
        </w:rPr>
        <w:t>Du</w:t>
      </w:r>
      <w:r w:rsidR="003E2A8E" w:rsidRPr="00C61290">
        <w:rPr>
          <w:color w:val="000000" w:themeColor="text1"/>
        </w:rPr>
        <w:t>blin City Council</w:t>
      </w:r>
      <w:r w:rsidR="003E2A8E" w:rsidRPr="00C61290">
        <w:rPr>
          <w:color w:val="000000" w:themeColor="text1"/>
        </w:rPr>
        <w:tab/>
      </w:r>
      <w:r w:rsidR="003E2A8E" w:rsidRPr="00C61290">
        <w:rPr>
          <w:color w:val="000000" w:themeColor="text1"/>
        </w:rPr>
        <w:tab/>
      </w:r>
      <w:r w:rsidR="003E2A8E" w:rsidRPr="00C61290">
        <w:rPr>
          <w:color w:val="000000" w:themeColor="text1"/>
        </w:rPr>
        <w:tab/>
      </w:r>
      <w:r w:rsidR="003E2A8E" w:rsidRPr="00C61290">
        <w:rPr>
          <w:color w:val="000000" w:themeColor="text1"/>
        </w:rPr>
        <w:tab/>
      </w:r>
      <w:r w:rsidR="003E2A8E" w:rsidRPr="00C61290">
        <w:rPr>
          <w:color w:val="000000" w:themeColor="text1"/>
        </w:rPr>
        <w:tab/>
      </w:r>
      <w:r w:rsidR="003E2A8E" w:rsidRPr="00C61290">
        <w:rPr>
          <w:color w:val="000000" w:themeColor="text1"/>
        </w:rPr>
        <w:tab/>
        <w:t>4.6% (4.8</w:t>
      </w:r>
      <w:r w:rsidRPr="00C61290">
        <w:rPr>
          <w:color w:val="000000" w:themeColor="text1"/>
        </w:rPr>
        <w:t>% i</w:t>
      </w:r>
      <w:r w:rsidR="00ED5909" w:rsidRPr="00C61290">
        <w:rPr>
          <w:color w:val="000000" w:themeColor="text1"/>
        </w:rPr>
        <w:t>n 2019</w:t>
      </w:r>
      <w:r w:rsidRPr="00C61290">
        <w:rPr>
          <w:color w:val="000000" w:themeColor="text1"/>
        </w:rPr>
        <w:t>)</w:t>
      </w:r>
    </w:p>
    <w:p w14:paraId="67F33515" w14:textId="34CC4868" w:rsidR="00973B13" w:rsidRPr="00C61290" w:rsidRDefault="00973B13" w:rsidP="00973B13">
      <w:pPr>
        <w:pStyle w:val="ListBullet"/>
        <w:numPr>
          <w:ilvl w:val="0"/>
          <w:numId w:val="1"/>
        </w:numPr>
        <w:spacing w:before="0"/>
        <w:rPr>
          <w:color w:val="000000" w:themeColor="text1"/>
        </w:rPr>
      </w:pPr>
      <w:r w:rsidRPr="00C61290">
        <w:rPr>
          <w:color w:val="000000" w:themeColor="text1"/>
        </w:rPr>
        <w:t>Electricit</w:t>
      </w:r>
      <w:r w:rsidR="003E2A8E" w:rsidRPr="00C61290">
        <w:rPr>
          <w:color w:val="000000" w:themeColor="text1"/>
        </w:rPr>
        <w:t>y Supply Board (ESB)</w:t>
      </w:r>
      <w:r w:rsidR="003E2A8E" w:rsidRPr="00C61290">
        <w:rPr>
          <w:color w:val="000000" w:themeColor="text1"/>
        </w:rPr>
        <w:tab/>
      </w:r>
      <w:r w:rsidR="003E2A8E" w:rsidRPr="00C61290">
        <w:rPr>
          <w:color w:val="000000" w:themeColor="text1"/>
        </w:rPr>
        <w:tab/>
      </w:r>
      <w:r w:rsidR="003E2A8E" w:rsidRPr="00C61290">
        <w:rPr>
          <w:color w:val="000000" w:themeColor="text1"/>
        </w:rPr>
        <w:tab/>
      </w:r>
      <w:r w:rsidR="003E2A8E" w:rsidRPr="00C61290">
        <w:rPr>
          <w:color w:val="000000" w:themeColor="text1"/>
        </w:rPr>
        <w:tab/>
      </w:r>
      <w:r w:rsidR="003E2A8E" w:rsidRPr="00C61290">
        <w:rPr>
          <w:color w:val="000000" w:themeColor="text1"/>
        </w:rPr>
        <w:tab/>
        <w:t>4.0% (4</w:t>
      </w:r>
      <w:r w:rsidR="00ED5909" w:rsidRPr="00C61290">
        <w:rPr>
          <w:color w:val="000000" w:themeColor="text1"/>
        </w:rPr>
        <w:t>.1% in 2019</w:t>
      </w:r>
      <w:r w:rsidRPr="00C61290">
        <w:rPr>
          <w:color w:val="000000" w:themeColor="text1"/>
        </w:rPr>
        <w:t>)</w:t>
      </w:r>
    </w:p>
    <w:p w14:paraId="78484A81" w14:textId="7F2C5369" w:rsidR="00973B13" w:rsidRPr="00C61290" w:rsidRDefault="003E2A8E" w:rsidP="00973B13">
      <w:pPr>
        <w:pStyle w:val="ListBullet"/>
        <w:numPr>
          <w:ilvl w:val="0"/>
          <w:numId w:val="1"/>
        </w:numPr>
        <w:spacing w:before="0"/>
        <w:ind w:left="357" w:hanging="357"/>
        <w:rPr>
          <w:color w:val="000000" w:themeColor="text1"/>
        </w:rPr>
      </w:pPr>
      <w:r w:rsidRPr="00C61290">
        <w:rPr>
          <w:color w:val="000000" w:themeColor="text1"/>
        </w:rPr>
        <w:t>HSE</w:t>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t>0.6% (0.5</w:t>
      </w:r>
      <w:r w:rsidR="00973B13" w:rsidRPr="00C61290">
        <w:rPr>
          <w:color w:val="000000" w:themeColor="text1"/>
        </w:rPr>
        <w:t>% in 201</w:t>
      </w:r>
      <w:r w:rsidR="00ED5909" w:rsidRPr="00C61290">
        <w:rPr>
          <w:color w:val="000000" w:themeColor="text1"/>
        </w:rPr>
        <w:t>9</w:t>
      </w:r>
      <w:r w:rsidR="00973B13" w:rsidRPr="00C61290">
        <w:rPr>
          <w:color w:val="000000" w:themeColor="text1"/>
        </w:rPr>
        <w:t>)</w:t>
      </w:r>
    </w:p>
    <w:p w14:paraId="085F3BF1" w14:textId="09BBBBFD" w:rsidR="00973B13" w:rsidRPr="00C61290" w:rsidRDefault="003E2A8E" w:rsidP="00973B13">
      <w:pPr>
        <w:pStyle w:val="ListBullet"/>
        <w:numPr>
          <w:ilvl w:val="0"/>
          <w:numId w:val="1"/>
        </w:numPr>
        <w:spacing w:before="0" w:after="240"/>
        <w:ind w:left="357" w:hanging="357"/>
        <w:rPr>
          <w:color w:val="000000" w:themeColor="text1"/>
        </w:rPr>
      </w:pPr>
      <w:r w:rsidRPr="00C61290">
        <w:rPr>
          <w:color w:val="000000" w:themeColor="text1"/>
        </w:rPr>
        <w:t>Revenue Commissioners</w:t>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r>
      <w:r w:rsidRPr="00C61290">
        <w:rPr>
          <w:color w:val="000000" w:themeColor="text1"/>
        </w:rPr>
        <w:tab/>
        <w:t>4.1</w:t>
      </w:r>
      <w:r w:rsidR="00973B13" w:rsidRPr="00C61290">
        <w:rPr>
          <w:color w:val="000000" w:themeColor="text1"/>
        </w:rPr>
        <w:t>% (4.7% in 201</w:t>
      </w:r>
      <w:r w:rsidR="00ED5909" w:rsidRPr="00C61290">
        <w:rPr>
          <w:color w:val="000000" w:themeColor="text1"/>
        </w:rPr>
        <w:t>9</w:t>
      </w:r>
      <w:r w:rsidR="00973B13" w:rsidRPr="00C61290">
        <w:rPr>
          <w:color w:val="000000" w:themeColor="text1"/>
        </w:rPr>
        <w:t>)</w:t>
      </w:r>
    </w:p>
    <w:p w14:paraId="67BD41FB" w14:textId="3091E0B5" w:rsidR="003E2A8E" w:rsidRPr="00C61290" w:rsidRDefault="003E2A8E" w:rsidP="007D6728">
      <w:pPr>
        <w:pStyle w:val="ListBullet"/>
        <w:numPr>
          <w:ilvl w:val="0"/>
          <w:numId w:val="1"/>
        </w:numPr>
        <w:spacing w:before="0" w:after="240"/>
        <w:ind w:left="357" w:hanging="357"/>
        <w:rPr>
          <w:color w:val="000000" w:themeColor="text1"/>
        </w:rPr>
      </w:pPr>
      <w:r w:rsidRPr="00C61290">
        <w:rPr>
          <w:color w:val="000000" w:themeColor="text1"/>
        </w:rPr>
        <w:t>Child and Family Protection Agency</w:t>
      </w:r>
      <w:r w:rsidR="008A54B1">
        <w:rPr>
          <w:color w:val="000000" w:themeColor="text1"/>
        </w:rPr>
        <w:t>,</w:t>
      </w:r>
      <w:r w:rsidRPr="00C61290">
        <w:rPr>
          <w:color w:val="000000" w:themeColor="text1"/>
        </w:rPr>
        <w:t xml:space="preserve"> </w:t>
      </w:r>
      <w:proofErr w:type="spellStart"/>
      <w:r w:rsidRPr="00C61290">
        <w:rPr>
          <w:color w:val="000000" w:themeColor="text1"/>
        </w:rPr>
        <w:t>Tusla</w:t>
      </w:r>
      <w:proofErr w:type="spellEnd"/>
      <w:r w:rsidRPr="00C61290">
        <w:rPr>
          <w:color w:val="000000" w:themeColor="text1"/>
        </w:rPr>
        <w:tab/>
      </w:r>
      <w:r w:rsidRPr="00C61290">
        <w:rPr>
          <w:color w:val="000000" w:themeColor="text1"/>
        </w:rPr>
        <w:tab/>
      </w:r>
      <w:r w:rsidRPr="00C61290">
        <w:rPr>
          <w:color w:val="000000" w:themeColor="text1"/>
        </w:rPr>
        <w:tab/>
        <w:t>3.9%</w:t>
      </w:r>
      <w:r w:rsidR="00FA4861" w:rsidRPr="00C61290">
        <w:rPr>
          <w:color w:val="000000" w:themeColor="text1"/>
        </w:rPr>
        <w:t xml:space="preserve"> in 2020</w:t>
      </w:r>
      <w:r w:rsidRPr="00C61290">
        <w:rPr>
          <w:color w:val="000000" w:themeColor="text1"/>
        </w:rPr>
        <w:t xml:space="preserve"> </w:t>
      </w:r>
      <w:r w:rsidR="00613280">
        <w:rPr>
          <w:color w:val="000000" w:themeColor="text1"/>
        </w:rPr>
        <w:t xml:space="preserve">           </w:t>
      </w:r>
      <w:proofErr w:type="gramStart"/>
      <w:r w:rsidR="00613280">
        <w:rPr>
          <w:color w:val="000000" w:themeColor="text1"/>
        </w:rPr>
        <w:t xml:space="preserve">   </w:t>
      </w:r>
      <w:r w:rsidRPr="00C61290">
        <w:rPr>
          <w:color w:val="000000" w:themeColor="text1"/>
        </w:rPr>
        <w:t>(</w:t>
      </w:r>
      <w:proofErr w:type="gramEnd"/>
      <w:r w:rsidR="00ED5909" w:rsidRPr="00C61290">
        <w:rPr>
          <w:color w:val="000000" w:themeColor="text1"/>
        </w:rPr>
        <w:t>This body had less tha</w:t>
      </w:r>
      <w:r w:rsidR="004C7B78" w:rsidRPr="00C61290">
        <w:rPr>
          <w:color w:val="000000" w:themeColor="text1"/>
        </w:rPr>
        <w:t>n</w:t>
      </w:r>
      <w:r w:rsidR="00ED5909" w:rsidRPr="00C61290">
        <w:rPr>
          <w:color w:val="000000" w:themeColor="text1"/>
        </w:rPr>
        <w:t xml:space="preserve"> 5000 employees in 2019)</w:t>
      </w:r>
      <w:r w:rsidRPr="00C61290">
        <w:rPr>
          <w:color w:val="000000" w:themeColor="text1"/>
        </w:rPr>
        <w:t xml:space="preserve">         </w:t>
      </w:r>
    </w:p>
    <w:p w14:paraId="488B3071" w14:textId="3B6A12D3" w:rsidR="00973B13" w:rsidRPr="00C61290" w:rsidRDefault="004C7B78" w:rsidP="00973B13">
      <w:pPr>
        <w:pStyle w:val="ListBullet"/>
        <w:numPr>
          <w:ilvl w:val="0"/>
          <w:numId w:val="0"/>
        </w:numPr>
        <w:rPr>
          <w:color w:val="000000" w:themeColor="text1"/>
        </w:rPr>
      </w:pPr>
      <w:r w:rsidRPr="00C61290">
        <w:rPr>
          <w:color w:val="000000" w:themeColor="text1"/>
        </w:rPr>
        <w:t>Five</w:t>
      </w:r>
      <w:r w:rsidR="00973B13" w:rsidRPr="00C61290">
        <w:rPr>
          <w:color w:val="000000" w:themeColor="text1"/>
        </w:rPr>
        <w:t xml:space="preserve"> of the organisations </w:t>
      </w:r>
      <w:r w:rsidR="009219EA" w:rsidRPr="00C61290">
        <w:rPr>
          <w:color w:val="000000" w:themeColor="text1"/>
        </w:rPr>
        <w:t>within this category reported de</w:t>
      </w:r>
      <w:r w:rsidR="00973B13" w:rsidRPr="00C61290">
        <w:rPr>
          <w:color w:val="000000" w:themeColor="text1"/>
        </w:rPr>
        <w:t>creases on the percentage target achieved (Department of Social Prot</w:t>
      </w:r>
      <w:r w:rsidR="00B57E81" w:rsidRPr="00C61290">
        <w:rPr>
          <w:color w:val="000000" w:themeColor="text1"/>
        </w:rPr>
        <w:t>ection,</w:t>
      </w:r>
      <w:r w:rsidR="00973B13" w:rsidRPr="00C61290">
        <w:rPr>
          <w:color w:val="000000" w:themeColor="text1"/>
        </w:rPr>
        <w:t xml:space="preserve"> Dublin City Co</w:t>
      </w:r>
      <w:r w:rsidR="00A64A7D">
        <w:rPr>
          <w:color w:val="000000" w:themeColor="text1"/>
        </w:rPr>
        <w:t>uncil,</w:t>
      </w:r>
      <w:r w:rsidR="00973B13" w:rsidRPr="00C61290">
        <w:rPr>
          <w:color w:val="000000" w:themeColor="text1"/>
        </w:rPr>
        <w:t xml:space="preserve"> the Electricity Supply Board</w:t>
      </w:r>
      <w:r w:rsidR="009F0784" w:rsidRPr="00C61290">
        <w:rPr>
          <w:color w:val="000000" w:themeColor="text1"/>
        </w:rPr>
        <w:t xml:space="preserve">, </w:t>
      </w:r>
      <w:proofErr w:type="gramStart"/>
      <w:r w:rsidR="009F0784" w:rsidRPr="00C61290">
        <w:rPr>
          <w:color w:val="000000" w:themeColor="text1"/>
        </w:rPr>
        <w:t>An</w:t>
      </w:r>
      <w:proofErr w:type="gramEnd"/>
      <w:r w:rsidR="009F0784" w:rsidRPr="00C61290">
        <w:rPr>
          <w:color w:val="000000" w:themeColor="text1"/>
        </w:rPr>
        <w:t xml:space="preserve"> Post,</w:t>
      </w:r>
      <w:r w:rsidR="00A64A7D">
        <w:rPr>
          <w:color w:val="000000" w:themeColor="text1"/>
        </w:rPr>
        <w:t xml:space="preserve"> and the</w:t>
      </w:r>
      <w:r w:rsidR="009F0784" w:rsidRPr="00C61290">
        <w:rPr>
          <w:color w:val="000000" w:themeColor="text1"/>
        </w:rPr>
        <w:t xml:space="preserve"> </w:t>
      </w:r>
      <w:r w:rsidR="00046B63" w:rsidRPr="00C61290">
        <w:rPr>
          <w:color w:val="000000" w:themeColor="text1"/>
        </w:rPr>
        <w:t>Revenue</w:t>
      </w:r>
      <w:r w:rsidR="009F0784" w:rsidRPr="00C61290">
        <w:rPr>
          <w:color w:val="000000" w:themeColor="text1"/>
        </w:rPr>
        <w:t xml:space="preserve"> Commissioners</w:t>
      </w:r>
      <w:r w:rsidR="00973B13" w:rsidRPr="00C61290">
        <w:rPr>
          <w:color w:val="000000" w:themeColor="text1"/>
        </w:rPr>
        <w:t xml:space="preserve">). </w:t>
      </w:r>
      <w:r w:rsidR="009F0784" w:rsidRPr="00C61290">
        <w:rPr>
          <w:color w:val="000000" w:themeColor="text1"/>
        </w:rPr>
        <w:t>The HSE reported a 0.1</w:t>
      </w:r>
      <w:r w:rsidR="00973B13" w:rsidRPr="00C61290">
        <w:rPr>
          <w:color w:val="000000" w:themeColor="text1"/>
        </w:rPr>
        <w:t xml:space="preserve">% </w:t>
      </w:r>
      <w:r w:rsidR="00A64A7D">
        <w:rPr>
          <w:color w:val="000000" w:themeColor="text1"/>
        </w:rPr>
        <w:t>increase</w:t>
      </w:r>
      <w:r w:rsidR="009F0784" w:rsidRPr="00C61290">
        <w:rPr>
          <w:color w:val="000000" w:themeColor="text1"/>
        </w:rPr>
        <w:t xml:space="preserve"> </w:t>
      </w:r>
      <w:r w:rsidR="00973B13" w:rsidRPr="00C61290">
        <w:rPr>
          <w:color w:val="000000" w:themeColor="text1"/>
        </w:rPr>
        <w:t>in the number of employ</w:t>
      </w:r>
      <w:r w:rsidR="009F0784" w:rsidRPr="00C61290">
        <w:rPr>
          <w:color w:val="000000" w:themeColor="text1"/>
        </w:rPr>
        <w:t>ees that reported a disability.</w:t>
      </w:r>
      <w:r w:rsidRPr="00C61290">
        <w:rPr>
          <w:color w:val="000000" w:themeColor="text1"/>
        </w:rPr>
        <w:t xml:space="preserve"> Child and Family Protection Agency</w:t>
      </w:r>
      <w:r w:rsidR="008A54B1">
        <w:rPr>
          <w:color w:val="000000" w:themeColor="text1"/>
        </w:rPr>
        <w:t>,</w:t>
      </w:r>
      <w:r w:rsidRPr="00C61290">
        <w:rPr>
          <w:color w:val="000000" w:themeColor="text1"/>
        </w:rPr>
        <w:t xml:space="preserve"> </w:t>
      </w:r>
      <w:proofErr w:type="spellStart"/>
      <w:r w:rsidRPr="00C61290">
        <w:rPr>
          <w:color w:val="000000" w:themeColor="text1"/>
        </w:rPr>
        <w:t>Tusla</w:t>
      </w:r>
      <w:proofErr w:type="spellEnd"/>
      <w:r w:rsidRPr="00C61290">
        <w:rPr>
          <w:color w:val="000000" w:themeColor="text1"/>
        </w:rPr>
        <w:t xml:space="preserve"> is new to this category in 2020.</w:t>
      </w:r>
    </w:p>
    <w:p w14:paraId="1ECE391E" w14:textId="64230C4A" w:rsidR="00973B13" w:rsidRPr="00C61290" w:rsidRDefault="009368A7" w:rsidP="004A1740">
      <w:pPr>
        <w:pStyle w:val="TableTitle"/>
      </w:pPr>
      <w:r w:rsidRPr="00C61290">
        <w:lastRenderedPageBreak/>
        <w:t>Table 9</w:t>
      </w:r>
      <w:r w:rsidR="00973B13" w:rsidRPr="00C61290">
        <w:t>. Data by size of public body 2019</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417"/>
        <w:gridCol w:w="1418"/>
        <w:gridCol w:w="1417"/>
        <w:gridCol w:w="1418"/>
        <w:gridCol w:w="1417"/>
        <w:gridCol w:w="1701"/>
      </w:tblGrid>
      <w:tr w:rsidR="00973B13" w:rsidRPr="00C61290" w14:paraId="262424A5" w14:textId="77777777" w:rsidTr="00EF4821">
        <w:trPr>
          <w:cantSplit/>
          <w:tblHeader/>
          <w:jc w:val="center"/>
        </w:trPr>
        <w:tc>
          <w:tcPr>
            <w:tcW w:w="1555" w:type="dxa"/>
          </w:tcPr>
          <w:p w14:paraId="6871F41C"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No. of employees</w:t>
            </w:r>
          </w:p>
          <w:p w14:paraId="76AEC98F" w14:textId="77777777" w:rsidR="00973B13" w:rsidRPr="00C61290" w:rsidRDefault="00973B13" w:rsidP="00AD2F28">
            <w:pPr>
              <w:pStyle w:val="TableHead"/>
              <w:keepNext/>
              <w:rPr>
                <w:color w:val="000000" w:themeColor="text1"/>
                <w:sz w:val="22"/>
                <w:szCs w:val="22"/>
              </w:rPr>
            </w:pPr>
          </w:p>
        </w:tc>
        <w:tc>
          <w:tcPr>
            <w:tcW w:w="1417" w:type="dxa"/>
          </w:tcPr>
          <w:p w14:paraId="2A7768AA" w14:textId="77777777" w:rsidR="00973B13" w:rsidRPr="00C61290" w:rsidRDefault="00973B13" w:rsidP="005F4DBC">
            <w:pPr>
              <w:pStyle w:val="TableHead"/>
              <w:keepNext/>
              <w:rPr>
                <w:color w:val="000000" w:themeColor="text1"/>
                <w:sz w:val="22"/>
                <w:szCs w:val="22"/>
              </w:rPr>
            </w:pPr>
            <w:r w:rsidRPr="00C61290">
              <w:rPr>
                <w:color w:val="000000" w:themeColor="text1"/>
                <w:sz w:val="22"/>
                <w:szCs w:val="22"/>
              </w:rPr>
              <w:t>No. of public bodies</w:t>
            </w:r>
          </w:p>
          <w:p w14:paraId="41F70305" w14:textId="77777777" w:rsidR="00973B13" w:rsidRPr="00C61290" w:rsidRDefault="00973B13" w:rsidP="005F4DBC">
            <w:pPr>
              <w:keepNext/>
              <w:spacing w:after="0"/>
              <w:rPr>
                <w:color w:val="000000" w:themeColor="text1"/>
                <w:sz w:val="22"/>
                <w:szCs w:val="22"/>
              </w:rPr>
            </w:pPr>
          </w:p>
        </w:tc>
        <w:tc>
          <w:tcPr>
            <w:tcW w:w="1418" w:type="dxa"/>
          </w:tcPr>
          <w:p w14:paraId="3C3BB8AC" w14:textId="593DC58D" w:rsidR="00973B13" w:rsidRPr="00C61290" w:rsidRDefault="00973B13" w:rsidP="005F4DBC">
            <w:pPr>
              <w:pStyle w:val="TableHead"/>
              <w:keepNext/>
              <w:rPr>
                <w:color w:val="000000" w:themeColor="text1"/>
                <w:sz w:val="22"/>
                <w:szCs w:val="22"/>
              </w:rPr>
            </w:pPr>
            <w:r w:rsidRPr="00C61290">
              <w:rPr>
                <w:color w:val="000000" w:themeColor="text1"/>
                <w:sz w:val="22"/>
                <w:szCs w:val="22"/>
              </w:rPr>
              <w:t xml:space="preserve">Total </w:t>
            </w:r>
            <w:r w:rsidR="003C02A5" w:rsidRPr="00C61290">
              <w:rPr>
                <w:color w:val="000000" w:themeColor="text1"/>
                <w:sz w:val="22"/>
                <w:szCs w:val="22"/>
              </w:rPr>
              <w:t xml:space="preserve">Number of </w:t>
            </w:r>
            <w:r w:rsidRPr="00C61290">
              <w:rPr>
                <w:color w:val="000000" w:themeColor="text1"/>
                <w:sz w:val="22"/>
                <w:szCs w:val="22"/>
              </w:rPr>
              <w:t>employees</w:t>
            </w:r>
          </w:p>
          <w:p w14:paraId="5A2880DD" w14:textId="77777777" w:rsidR="00973B13" w:rsidRPr="00C61290" w:rsidRDefault="00973B13" w:rsidP="005F4DBC">
            <w:pPr>
              <w:keepNext/>
              <w:spacing w:after="0"/>
              <w:rPr>
                <w:color w:val="000000" w:themeColor="text1"/>
                <w:sz w:val="22"/>
                <w:szCs w:val="22"/>
              </w:rPr>
            </w:pPr>
          </w:p>
        </w:tc>
        <w:tc>
          <w:tcPr>
            <w:tcW w:w="1417" w:type="dxa"/>
          </w:tcPr>
          <w:p w14:paraId="5EE48B14" w14:textId="08CDA938" w:rsidR="00973B13" w:rsidRPr="00C61290" w:rsidRDefault="003C02A5" w:rsidP="005F4DBC">
            <w:pPr>
              <w:pStyle w:val="TableHead"/>
              <w:keepNext/>
              <w:rPr>
                <w:color w:val="000000" w:themeColor="text1"/>
                <w:sz w:val="22"/>
                <w:szCs w:val="22"/>
              </w:rPr>
            </w:pPr>
            <w:r w:rsidRPr="00C61290">
              <w:rPr>
                <w:color w:val="000000" w:themeColor="text1"/>
                <w:sz w:val="22"/>
                <w:szCs w:val="22"/>
              </w:rPr>
              <w:t>Number</w:t>
            </w:r>
            <w:r w:rsidR="00973B13" w:rsidRPr="00C61290">
              <w:rPr>
                <w:color w:val="000000" w:themeColor="text1"/>
                <w:sz w:val="22"/>
                <w:szCs w:val="22"/>
              </w:rPr>
              <w:t>. of employees</w:t>
            </w:r>
            <w:r w:rsidR="004A1740" w:rsidRPr="00C61290">
              <w:rPr>
                <w:color w:val="000000" w:themeColor="text1"/>
                <w:sz w:val="22"/>
                <w:szCs w:val="22"/>
              </w:rPr>
              <w:t xml:space="preserve"> reporting </w:t>
            </w:r>
            <w:r w:rsidR="00AF6DF1" w:rsidRPr="00C61290">
              <w:rPr>
                <w:color w:val="000000" w:themeColor="text1"/>
                <w:sz w:val="22"/>
                <w:szCs w:val="22"/>
              </w:rPr>
              <w:t>a</w:t>
            </w:r>
            <w:r w:rsidR="004A1740" w:rsidRPr="00C61290">
              <w:rPr>
                <w:color w:val="000000" w:themeColor="text1"/>
                <w:sz w:val="22"/>
                <w:szCs w:val="22"/>
              </w:rPr>
              <w:t xml:space="preserve"> </w:t>
            </w:r>
            <w:r w:rsidR="00AF6DF1" w:rsidRPr="00C61290">
              <w:rPr>
                <w:color w:val="000000" w:themeColor="text1"/>
                <w:sz w:val="22"/>
                <w:szCs w:val="22"/>
              </w:rPr>
              <w:t>disability</w:t>
            </w:r>
          </w:p>
        </w:tc>
        <w:tc>
          <w:tcPr>
            <w:tcW w:w="1418" w:type="dxa"/>
          </w:tcPr>
          <w:p w14:paraId="00B87495" w14:textId="5D5AB4D6" w:rsidR="00973B13" w:rsidRPr="00C61290" w:rsidRDefault="004A1740" w:rsidP="005F4DBC">
            <w:pPr>
              <w:pStyle w:val="TableHead"/>
              <w:keepNext/>
              <w:rPr>
                <w:color w:val="000000" w:themeColor="text1"/>
                <w:sz w:val="22"/>
                <w:szCs w:val="22"/>
              </w:rPr>
            </w:pPr>
            <w:r w:rsidRPr="00C61290">
              <w:rPr>
                <w:color w:val="000000" w:themeColor="text1"/>
                <w:sz w:val="22"/>
                <w:szCs w:val="22"/>
              </w:rPr>
              <w:t>% of employees</w:t>
            </w:r>
            <w:r w:rsidR="003C02A5" w:rsidRPr="00C61290">
              <w:rPr>
                <w:color w:val="000000" w:themeColor="text1"/>
                <w:sz w:val="22"/>
                <w:szCs w:val="22"/>
              </w:rPr>
              <w:t xml:space="preserve"> reporting</w:t>
            </w:r>
            <w:r w:rsidR="00FE708A" w:rsidRPr="00C61290">
              <w:rPr>
                <w:color w:val="000000" w:themeColor="text1"/>
                <w:sz w:val="22"/>
                <w:szCs w:val="22"/>
              </w:rPr>
              <w:t xml:space="preserve"> </w:t>
            </w:r>
            <w:r w:rsidR="00AF6DF1" w:rsidRPr="00C61290">
              <w:rPr>
                <w:color w:val="000000" w:themeColor="text1"/>
                <w:sz w:val="22"/>
                <w:szCs w:val="22"/>
              </w:rPr>
              <w:t>a disability</w:t>
            </w:r>
          </w:p>
        </w:tc>
        <w:tc>
          <w:tcPr>
            <w:tcW w:w="1417" w:type="dxa"/>
          </w:tcPr>
          <w:p w14:paraId="3F5D2456" w14:textId="77777777" w:rsidR="00973B13" w:rsidRPr="00C61290" w:rsidRDefault="00973B13" w:rsidP="005F4DBC">
            <w:pPr>
              <w:pStyle w:val="TableHead"/>
              <w:keepNext/>
              <w:rPr>
                <w:color w:val="000000" w:themeColor="text1"/>
                <w:sz w:val="22"/>
                <w:szCs w:val="22"/>
              </w:rPr>
            </w:pPr>
            <w:r w:rsidRPr="00C61290">
              <w:rPr>
                <w:color w:val="000000" w:themeColor="text1"/>
                <w:sz w:val="22"/>
                <w:szCs w:val="22"/>
              </w:rPr>
              <w:t xml:space="preserve">% of total public sector workforce </w:t>
            </w:r>
          </w:p>
        </w:tc>
        <w:tc>
          <w:tcPr>
            <w:tcW w:w="1701" w:type="dxa"/>
          </w:tcPr>
          <w:p w14:paraId="7347D786" w14:textId="1C222A5A" w:rsidR="00973B13" w:rsidRPr="00C61290" w:rsidRDefault="00973B13" w:rsidP="005F4DBC">
            <w:pPr>
              <w:rPr>
                <w:b/>
                <w:color w:val="000000" w:themeColor="text1"/>
                <w:sz w:val="22"/>
                <w:szCs w:val="22"/>
              </w:rPr>
            </w:pPr>
            <w:r w:rsidRPr="00C61290">
              <w:rPr>
                <w:color w:val="000000" w:themeColor="text1"/>
                <w:sz w:val="22"/>
                <w:szCs w:val="22"/>
              </w:rPr>
              <w:t xml:space="preserve"> </w:t>
            </w:r>
            <w:r w:rsidR="005F4DBC" w:rsidRPr="00C61290">
              <w:rPr>
                <w:b/>
                <w:sz w:val="22"/>
                <w:szCs w:val="22"/>
                <w:lang w:eastAsia="en-IE"/>
              </w:rPr>
              <w:t xml:space="preserve">Total % of employees reporting </w:t>
            </w:r>
            <w:r w:rsidR="00AF6DF1" w:rsidRPr="00C61290">
              <w:rPr>
                <w:b/>
                <w:sz w:val="22"/>
                <w:szCs w:val="22"/>
                <w:lang w:eastAsia="en-IE"/>
              </w:rPr>
              <w:t>a disability</w:t>
            </w:r>
            <w:r w:rsidR="005F4DBC" w:rsidRPr="00C61290">
              <w:rPr>
                <w:b/>
                <w:sz w:val="22"/>
                <w:szCs w:val="22"/>
                <w:lang w:eastAsia="en-IE"/>
              </w:rPr>
              <w:t xml:space="preserve"> in the workforce</w:t>
            </w:r>
            <w:r w:rsidR="002A28AE" w:rsidRPr="00C61290">
              <w:rPr>
                <w:b/>
                <w:sz w:val="22"/>
                <w:szCs w:val="22"/>
                <w:lang w:eastAsia="en-IE"/>
              </w:rPr>
              <w:t xml:space="preserve"> by size of public body</w:t>
            </w:r>
          </w:p>
        </w:tc>
      </w:tr>
      <w:tr w:rsidR="00973B13" w:rsidRPr="00C61290" w14:paraId="7B6698E1" w14:textId="77777777" w:rsidTr="00EF4821">
        <w:trPr>
          <w:cantSplit/>
          <w:trHeight w:val="510"/>
          <w:jc w:val="center"/>
        </w:trPr>
        <w:tc>
          <w:tcPr>
            <w:tcW w:w="1555" w:type="dxa"/>
            <w:tcBorders>
              <w:bottom w:val="single" w:sz="4" w:space="0" w:color="auto"/>
            </w:tcBorders>
          </w:tcPr>
          <w:p w14:paraId="539E963F"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1-99</w:t>
            </w:r>
          </w:p>
        </w:tc>
        <w:tc>
          <w:tcPr>
            <w:tcW w:w="1417" w:type="dxa"/>
            <w:tcBorders>
              <w:bottom w:val="single" w:sz="4" w:space="0" w:color="auto"/>
            </w:tcBorders>
          </w:tcPr>
          <w:p w14:paraId="05F6D398" w14:textId="6A80898F" w:rsidR="00973B13" w:rsidRPr="00C61290" w:rsidRDefault="000125BA" w:rsidP="00AD2F28">
            <w:pPr>
              <w:pStyle w:val="TableCell"/>
              <w:keepNext/>
              <w:jc w:val="right"/>
              <w:rPr>
                <w:color w:val="000000" w:themeColor="text1"/>
                <w:sz w:val="22"/>
                <w:szCs w:val="22"/>
                <w:lang w:val="en-GB" w:eastAsia="en-GB"/>
              </w:rPr>
            </w:pPr>
            <w:r w:rsidRPr="00C61290">
              <w:rPr>
                <w:rFonts w:cs="Arial"/>
                <w:sz w:val="22"/>
                <w:szCs w:val="22"/>
              </w:rPr>
              <w:t>69</w:t>
            </w:r>
            <w:r w:rsidR="00973B13" w:rsidRPr="00C61290">
              <w:rPr>
                <w:rFonts w:cs="Arial"/>
                <w:sz w:val="22"/>
                <w:szCs w:val="22"/>
              </w:rPr>
              <w:t xml:space="preserve"> </w:t>
            </w:r>
          </w:p>
        </w:tc>
        <w:tc>
          <w:tcPr>
            <w:tcW w:w="1418" w:type="dxa"/>
            <w:tcBorders>
              <w:bottom w:val="single" w:sz="4" w:space="0" w:color="auto"/>
            </w:tcBorders>
          </w:tcPr>
          <w:p w14:paraId="6920267D" w14:textId="36EDA370" w:rsidR="00973B13" w:rsidRPr="00C61290" w:rsidRDefault="000125BA" w:rsidP="00AD2F28">
            <w:pPr>
              <w:pStyle w:val="TableCell"/>
              <w:keepNext/>
              <w:jc w:val="right"/>
              <w:rPr>
                <w:color w:val="000000" w:themeColor="text1"/>
                <w:sz w:val="22"/>
                <w:szCs w:val="22"/>
                <w:lang w:val="en-GB" w:eastAsia="en-GB"/>
              </w:rPr>
            </w:pPr>
            <w:r w:rsidRPr="00C61290">
              <w:rPr>
                <w:color w:val="000000"/>
                <w:sz w:val="22"/>
                <w:szCs w:val="22"/>
              </w:rPr>
              <w:t>2,826</w:t>
            </w:r>
          </w:p>
        </w:tc>
        <w:tc>
          <w:tcPr>
            <w:tcW w:w="1417" w:type="dxa"/>
            <w:tcBorders>
              <w:bottom w:val="single" w:sz="4" w:space="0" w:color="auto"/>
            </w:tcBorders>
          </w:tcPr>
          <w:p w14:paraId="11717310" w14:textId="23491753" w:rsidR="00973B13" w:rsidRPr="00C61290" w:rsidRDefault="000125BA" w:rsidP="00AD2F28">
            <w:pPr>
              <w:pStyle w:val="TableCell"/>
              <w:keepNext/>
              <w:jc w:val="right"/>
              <w:rPr>
                <w:color w:val="000000" w:themeColor="text1"/>
                <w:sz w:val="22"/>
                <w:szCs w:val="22"/>
                <w:lang w:val="en-GB" w:eastAsia="en-GB"/>
              </w:rPr>
            </w:pPr>
            <w:r w:rsidRPr="00C61290">
              <w:rPr>
                <w:color w:val="000000"/>
                <w:sz w:val="22"/>
                <w:szCs w:val="22"/>
              </w:rPr>
              <w:t>159</w:t>
            </w:r>
          </w:p>
        </w:tc>
        <w:tc>
          <w:tcPr>
            <w:tcW w:w="1418" w:type="dxa"/>
            <w:tcBorders>
              <w:bottom w:val="single" w:sz="4" w:space="0" w:color="auto"/>
            </w:tcBorders>
          </w:tcPr>
          <w:p w14:paraId="4857E4A2" w14:textId="1AE1800A" w:rsidR="00973B13" w:rsidRPr="00C61290" w:rsidRDefault="000125BA" w:rsidP="00AD2F28">
            <w:pPr>
              <w:pStyle w:val="TableCell"/>
              <w:keepNext/>
              <w:jc w:val="right"/>
              <w:rPr>
                <w:color w:val="000000" w:themeColor="text1"/>
                <w:sz w:val="22"/>
                <w:szCs w:val="22"/>
                <w:lang w:val="en-GB" w:eastAsia="en-GB"/>
              </w:rPr>
            </w:pPr>
            <w:r w:rsidRPr="00C61290">
              <w:rPr>
                <w:rFonts w:cs="Arial"/>
                <w:color w:val="000000"/>
                <w:sz w:val="22"/>
                <w:szCs w:val="22"/>
              </w:rPr>
              <w:t>5.6</w:t>
            </w:r>
            <w:r w:rsidR="00973B13" w:rsidRPr="00C61290">
              <w:rPr>
                <w:rFonts w:cs="Arial"/>
                <w:color w:val="000000"/>
                <w:sz w:val="22"/>
                <w:szCs w:val="22"/>
              </w:rPr>
              <w:t>%</w:t>
            </w:r>
          </w:p>
        </w:tc>
        <w:tc>
          <w:tcPr>
            <w:tcW w:w="1417" w:type="dxa"/>
            <w:tcBorders>
              <w:bottom w:val="single" w:sz="4" w:space="0" w:color="auto"/>
            </w:tcBorders>
          </w:tcPr>
          <w:p w14:paraId="6EEB010D" w14:textId="7E5118B9" w:rsidR="00973B13" w:rsidRPr="00C61290" w:rsidRDefault="000125BA" w:rsidP="00AD2F28">
            <w:pPr>
              <w:spacing w:after="0"/>
              <w:jc w:val="right"/>
              <w:rPr>
                <w:color w:val="000000" w:themeColor="text1"/>
                <w:sz w:val="22"/>
                <w:szCs w:val="22"/>
                <w:lang w:val="en-GB" w:eastAsia="en-GB"/>
              </w:rPr>
            </w:pPr>
            <w:r w:rsidRPr="00C61290">
              <w:rPr>
                <w:rFonts w:cs="Arial"/>
                <w:sz w:val="22"/>
                <w:szCs w:val="22"/>
              </w:rPr>
              <w:t>1.2</w:t>
            </w:r>
            <w:r w:rsidR="00973B13" w:rsidRPr="00C61290">
              <w:rPr>
                <w:rFonts w:cs="Arial"/>
                <w:sz w:val="22"/>
                <w:szCs w:val="22"/>
              </w:rPr>
              <w:t>%</w:t>
            </w:r>
          </w:p>
        </w:tc>
        <w:tc>
          <w:tcPr>
            <w:tcW w:w="1701" w:type="dxa"/>
            <w:tcBorders>
              <w:bottom w:val="single" w:sz="4" w:space="0" w:color="auto"/>
            </w:tcBorders>
          </w:tcPr>
          <w:p w14:paraId="489446A2" w14:textId="162DBE2D" w:rsidR="00973B13" w:rsidRPr="00C61290" w:rsidRDefault="000125BA" w:rsidP="00AD2F28">
            <w:pPr>
              <w:spacing w:after="0"/>
              <w:jc w:val="right"/>
              <w:rPr>
                <w:color w:val="000000" w:themeColor="text1"/>
                <w:sz w:val="22"/>
                <w:szCs w:val="22"/>
                <w:lang w:val="en-GB" w:eastAsia="en-GB"/>
              </w:rPr>
            </w:pPr>
            <w:r w:rsidRPr="00C61290">
              <w:rPr>
                <w:rFonts w:cs="Arial"/>
                <w:sz w:val="22"/>
                <w:szCs w:val="22"/>
              </w:rPr>
              <w:t>2.1</w:t>
            </w:r>
            <w:r w:rsidR="00973B13" w:rsidRPr="00C61290">
              <w:rPr>
                <w:rFonts w:cs="Arial"/>
                <w:sz w:val="22"/>
                <w:szCs w:val="22"/>
              </w:rPr>
              <w:t>%</w:t>
            </w:r>
          </w:p>
        </w:tc>
      </w:tr>
      <w:tr w:rsidR="00973B13" w:rsidRPr="00C61290" w14:paraId="113E1D4C" w14:textId="77777777" w:rsidTr="00EF4821">
        <w:trPr>
          <w:cantSplit/>
          <w:trHeight w:val="510"/>
          <w:jc w:val="center"/>
        </w:trPr>
        <w:tc>
          <w:tcPr>
            <w:tcW w:w="1555" w:type="dxa"/>
          </w:tcPr>
          <w:p w14:paraId="2A03DC63" w14:textId="77777777" w:rsidR="00973B13" w:rsidRPr="00C61290" w:rsidRDefault="00973B13" w:rsidP="00AD2F28">
            <w:pPr>
              <w:pStyle w:val="TableHead"/>
              <w:rPr>
                <w:color w:val="000000" w:themeColor="text1"/>
                <w:sz w:val="22"/>
                <w:szCs w:val="22"/>
              </w:rPr>
            </w:pPr>
            <w:r w:rsidRPr="00C61290">
              <w:rPr>
                <w:color w:val="000000" w:themeColor="text1"/>
                <w:sz w:val="22"/>
                <w:szCs w:val="22"/>
              </w:rPr>
              <w:t xml:space="preserve">100 -999 </w:t>
            </w:r>
          </w:p>
        </w:tc>
        <w:tc>
          <w:tcPr>
            <w:tcW w:w="1417" w:type="dxa"/>
          </w:tcPr>
          <w:p w14:paraId="712A8420" w14:textId="1608554F" w:rsidR="00973B13" w:rsidRPr="00C61290" w:rsidRDefault="000125BA" w:rsidP="00AD2F28">
            <w:pPr>
              <w:pStyle w:val="TableCell"/>
              <w:jc w:val="right"/>
              <w:rPr>
                <w:color w:val="000000" w:themeColor="text1"/>
                <w:sz w:val="22"/>
                <w:szCs w:val="22"/>
                <w:lang w:val="en-GB" w:eastAsia="en-GB"/>
              </w:rPr>
            </w:pPr>
            <w:r w:rsidRPr="00C61290">
              <w:rPr>
                <w:rFonts w:cs="Arial"/>
                <w:sz w:val="22"/>
                <w:szCs w:val="22"/>
              </w:rPr>
              <w:t>106</w:t>
            </w:r>
          </w:p>
        </w:tc>
        <w:tc>
          <w:tcPr>
            <w:tcW w:w="1418" w:type="dxa"/>
          </w:tcPr>
          <w:p w14:paraId="071BA861" w14:textId="0EB60CF7" w:rsidR="00973B13" w:rsidRPr="00C61290" w:rsidRDefault="000125BA" w:rsidP="00AD2F28">
            <w:pPr>
              <w:pStyle w:val="TableCell"/>
              <w:jc w:val="right"/>
              <w:rPr>
                <w:color w:val="000000" w:themeColor="text1"/>
                <w:sz w:val="22"/>
                <w:szCs w:val="22"/>
                <w:lang w:val="en-GB" w:eastAsia="en-GB"/>
              </w:rPr>
            </w:pPr>
            <w:r w:rsidRPr="00C61290">
              <w:rPr>
                <w:rFonts w:cs="Arial"/>
                <w:sz w:val="22"/>
                <w:szCs w:val="22"/>
              </w:rPr>
              <w:t>40,900</w:t>
            </w:r>
          </w:p>
        </w:tc>
        <w:tc>
          <w:tcPr>
            <w:tcW w:w="1417" w:type="dxa"/>
          </w:tcPr>
          <w:p w14:paraId="4B174251" w14:textId="7DA190F4" w:rsidR="00973B13" w:rsidRPr="00C61290" w:rsidRDefault="000125BA" w:rsidP="000125BA">
            <w:pPr>
              <w:pStyle w:val="TableCell"/>
              <w:jc w:val="right"/>
              <w:rPr>
                <w:color w:val="000000" w:themeColor="text1"/>
                <w:sz w:val="22"/>
                <w:szCs w:val="22"/>
                <w:lang w:val="en-GB" w:eastAsia="en-GB"/>
              </w:rPr>
            </w:pPr>
            <w:r w:rsidRPr="00C61290">
              <w:rPr>
                <w:rFonts w:cs="Arial"/>
                <w:sz w:val="22"/>
                <w:szCs w:val="22"/>
              </w:rPr>
              <w:t>1,930</w:t>
            </w:r>
          </w:p>
        </w:tc>
        <w:tc>
          <w:tcPr>
            <w:tcW w:w="1418" w:type="dxa"/>
          </w:tcPr>
          <w:p w14:paraId="5657F64A" w14:textId="39E5F875" w:rsidR="00973B13" w:rsidRPr="00C61290" w:rsidRDefault="00973B13" w:rsidP="00AD2F28">
            <w:pPr>
              <w:pStyle w:val="TableCell"/>
              <w:jc w:val="right"/>
              <w:rPr>
                <w:color w:val="000000" w:themeColor="text1"/>
                <w:sz w:val="22"/>
                <w:szCs w:val="22"/>
                <w:lang w:val="en-GB" w:eastAsia="en-GB"/>
              </w:rPr>
            </w:pPr>
            <w:r w:rsidRPr="00C61290">
              <w:rPr>
                <w:rFonts w:cs="Arial"/>
                <w:color w:val="000000"/>
                <w:sz w:val="22"/>
                <w:szCs w:val="22"/>
              </w:rPr>
              <w:t>4</w:t>
            </w:r>
            <w:r w:rsidR="000125BA" w:rsidRPr="00C61290">
              <w:rPr>
                <w:rFonts w:cs="Arial"/>
                <w:color w:val="000000"/>
                <w:sz w:val="22"/>
                <w:szCs w:val="22"/>
              </w:rPr>
              <w:t>.7</w:t>
            </w:r>
            <w:r w:rsidRPr="00C61290">
              <w:rPr>
                <w:rFonts w:cs="Arial"/>
                <w:color w:val="000000"/>
                <w:sz w:val="22"/>
                <w:szCs w:val="22"/>
              </w:rPr>
              <w:t>%</w:t>
            </w:r>
          </w:p>
        </w:tc>
        <w:tc>
          <w:tcPr>
            <w:tcW w:w="1417" w:type="dxa"/>
          </w:tcPr>
          <w:p w14:paraId="07905F0F" w14:textId="21992848" w:rsidR="00973B13" w:rsidRPr="00C61290" w:rsidRDefault="00973B13" w:rsidP="000125BA">
            <w:pPr>
              <w:spacing w:after="0"/>
              <w:jc w:val="right"/>
              <w:rPr>
                <w:color w:val="000000" w:themeColor="text1"/>
                <w:sz w:val="22"/>
                <w:szCs w:val="22"/>
                <w:lang w:val="en-GB" w:eastAsia="en-GB"/>
              </w:rPr>
            </w:pPr>
            <w:r w:rsidRPr="00C61290">
              <w:rPr>
                <w:rFonts w:cs="Arial"/>
                <w:sz w:val="22"/>
                <w:szCs w:val="22"/>
              </w:rPr>
              <w:t>1</w:t>
            </w:r>
            <w:r w:rsidR="000125BA" w:rsidRPr="00C61290">
              <w:rPr>
                <w:rFonts w:cs="Arial"/>
                <w:sz w:val="22"/>
                <w:szCs w:val="22"/>
              </w:rPr>
              <w:t>6</w:t>
            </w:r>
            <w:r w:rsidRPr="00C61290">
              <w:rPr>
                <w:rFonts w:cs="Arial"/>
                <w:sz w:val="22"/>
                <w:szCs w:val="22"/>
              </w:rPr>
              <w:t>.7%</w:t>
            </w:r>
          </w:p>
        </w:tc>
        <w:tc>
          <w:tcPr>
            <w:tcW w:w="1701" w:type="dxa"/>
          </w:tcPr>
          <w:p w14:paraId="489B84B0" w14:textId="7978F60E" w:rsidR="00973B13" w:rsidRPr="00C61290" w:rsidRDefault="00973B13" w:rsidP="000125BA">
            <w:pPr>
              <w:spacing w:after="0"/>
              <w:jc w:val="right"/>
              <w:rPr>
                <w:color w:val="000000" w:themeColor="text1"/>
                <w:sz w:val="22"/>
                <w:szCs w:val="22"/>
                <w:lang w:val="en-GB" w:eastAsia="en-GB"/>
              </w:rPr>
            </w:pPr>
            <w:r w:rsidRPr="00C61290">
              <w:rPr>
                <w:rFonts w:cs="Arial"/>
                <w:sz w:val="22"/>
                <w:szCs w:val="22"/>
              </w:rPr>
              <w:t>2</w:t>
            </w:r>
            <w:r w:rsidR="000125BA" w:rsidRPr="00C61290">
              <w:rPr>
                <w:rFonts w:cs="Arial"/>
                <w:sz w:val="22"/>
                <w:szCs w:val="22"/>
              </w:rPr>
              <w:t>5</w:t>
            </w:r>
            <w:r w:rsidRPr="00C61290">
              <w:rPr>
                <w:rFonts w:cs="Arial"/>
                <w:sz w:val="22"/>
                <w:szCs w:val="22"/>
              </w:rPr>
              <w:t>.</w:t>
            </w:r>
            <w:r w:rsidR="000125BA" w:rsidRPr="00C61290">
              <w:rPr>
                <w:rFonts w:cs="Arial"/>
                <w:sz w:val="22"/>
                <w:szCs w:val="22"/>
              </w:rPr>
              <w:t>3</w:t>
            </w:r>
            <w:r w:rsidRPr="00C61290">
              <w:rPr>
                <w:rFonts w:cs="Arial"/>
                <w:sz w:val="22"/>
                <w:szCs w:val="22"/>
              </w:rPr>
              <w:t>%</w:t>
            </w:r>
          </w:p>
        </w:tc>
      </w:tr>
      <w:tr w:rsidR="00973B13" w:rsidRPr="00C61290" w14:paraId="536B4B55" w14:textId="77777777" w:rsidTr="00EF4821">
        <w:trPr>
          <w:cantSplit/>
          <w:trHeight w:val="510"/>
          <w:jc w:val="center"/>
        </w:trPr>
        <w:tc>
          <w:tcPr>
            <w:tcW w:w="1555" w:type="dxa"/>
          </w:tcPr>
          <w:p w14:paraId="16F6996B" w14:textId="77777777" w:rsidR="00973B13" w:rsidRPr="00C61290" w:rsidRDefault="00973B13" w:rsidP="00AD2F28">
            <w:pPr>
              <w:spacing w:after="0"/>
              <w:rPr>
                <w:b/>
                <w:color w:val="000000" w:themeColor="text1"/>
                <w:sz w:val="22"/>
                <w:szCs w:val="22"/>
              </w:rPr>
            </w:pPr>
            <w:r w:rsidRPr="00C61290">
              <w:rPr>
                <w:b/>
                <w:color w:val="000000" w:themeColor="text1"/>
                <w:sz w:val="22"/>
                <w:szCs w:val="22"/>
              </w:rPr>
              <w:t xml:space="preserve">1,000 -4,999 </w:t>
            </w:r>
          </w:p>
        </w:tc>
        <w:tc>
          <w:tcPr>
            <w:tcW w:w="1417" w:type="dxa"/>
          </w:tcPr>
          <w:p w14:paraId="0D68692D" w14:textId="7530DBA0" w:rsidR="00973B13" w:rsidRPr="00C61290" w:rsidRDefault="000125BA" w:rsidP="00AD2F28">
            <w:pPr>
              <w:spacing w:after="0"/>
              <w:jc w:val="right"/>
              <w:rPr>
                <w:color w:val="000000" w:themeColor="text1"/>
                <w:sz w:val="22"/>
                <w:szCs w:val="22"/>
              </w:rPr>
            </w:pPr>
            <w:r w:rsidRPr="00C61290">
              <w:rPr>
                <w:rFonts w:cs="Arial"/>
                <w:sz w:val="22"/>
                <w:szCs w:val="22"/>
              </w:rPr>
              <w:t>33</w:t>
            </w:r>
          </w:p>
        </w:tc>
        <w:tc>
          <w:tcPr>
            <w:tcW w:w="1418" w:type="dxa"/>
          </w:tcPr>
          <w:p w14:paraId="7997ABE0" w14:textId="73613A5C" w:rsidR="00973B13" w:rsidRPr="00C61290" w:rsidRDefault="00973B13" w:rsidP="000125BA">
            <w:pPr>
              <w:spacing w:after="0"/>
              <w:jc w:val="right"/>
              <w:rPr>
                <w:color w:val="000000" w:themeColor="text1"/>
                <w:sz w:val="22"/>
                <w:szCs w:val="22"/>
              </w:rPr>
            </w:pPr>
            <w:r w:rsidRPr="00C61290">
              <w:rPr>
                <w:rFonts w:cs="Arial"/>
                <w:sz w:val="22"/>
                <w:szCs w:val="22"/>
              </w:rPr>
              <w:t>6</w:t>
            </w:r>
            <w:r w:rsidR="000125BA" w:rsidRPr="00C61290">
              <w:rPr>
                <w:rFonts w:cs="Arial"/>
                <w:sz w:val="22"/>
                <w:szCs w:val="22"/>
              </w:rPr>
              <w:t>8,347</w:t>
            </w:r>
          </w:p>
        </w:tc>
        <w:tc>
          <w:tcPr>
            <w:tcW w:w="1417" w:type="dxa"/>
          </w:tcPr>
          <w:p w14:paraId="4AA9A9FC" w14:textId="044BC0A5" w:rsidR="00973B13" w:rsidRPr="00C61290" w:rsidRDefault="000125BA" w:rsidP="00AD2F28">
            <w:pPr>
              <w:spacing w:after="0"/>
              <w:jc w:val="right"/>
              <w:rPr>
                <w:color w:val="000000" w:themeColor="text1"/>
                <w:sz w:val="22"/>
                <w:szCs w:val="22"/>
              </w:rPr>
            </w:pPr>
            <w:r w:rsidRPr="00C61290">
              <w:rPr>
                <w:rFonts w:cs="Arial"/>
                <w:sz w:val="22"/>
                <w:szCs w:val="22"/>
              </w:rPr>
              <w:t>3,199</w:t>
            </w:r>
          </w:p>
        </w:tc>
        <w:tc>
          <w:tcPr>
            <w:tcW w:w="1418" w:type="dxa"/>
          </w:tcPr>
          <w:p w14:paraId="69EAFAE4" w14:textId="155564DE" w:rsidR="00973B13" w:rsidRPr="00C61290" w:rsidRDefault="000125BA" w:rsidP="00AD2F28">
            <w:pPr>
              <w:spacing w:after="0"/>
              <w:jc w:val="right"/>
              <w:rPr>
                <w:color w:val="000000" w:themeColor="text1"/>
                <w:sz w:val="22"/>
                <w:szCs w:val="22"/>
              </w:rPr>
            </w:pPr>
            <w:r w:rsidRPr="00C61290">
              <w:rPr>
                <w:rFonts w:cs="Arial"/>
                <w:color w:val="000000"/>
                <w:sz w:val="22"/>
                <w:szCs w:val="22"/>
              </w:rPr>
              <w:t>4.7</w:t>
            </w:r>
            <w:r w:rsidR="00973B13" w:rsidRPr="00C61290">
              <w:rPr>
                <w:rFonts w:cs="Arial"/>
                <w:color w:val="000000"/>
                <w:sz w:val="22"/>
                <w:szCs w:val="22"/>
              </w:rPr>
              <w:t>%</w:t>
            </w:r>
          </w:p>
        </w:tc>
        <w:tc>
          <w:tcPr>
            <w:tcW w:w="1417" w:type="dxa"/>
          </w:tcPr>
          <w:p w14:paraId="76A7EE91" w14:textId="3B4D8A0A" w:rsidR="00973B13" w:rsidRPr="00C61290" w:rsidRDefault="00973B13" w:rsidP="000125BA">
            <w:pPr>
              <w:spacing w:after="0"/>
              <w:jc w:val="right"/>
              <w:rPr>
                <w:color w:val="000000" w:themeColor="text1"/>
                <w:sz w:val="22"/>
                <w:szCs w:val="22"/>
              </w:rPr>
            </w:pPr>
            <w:r w:rsidRPr="00C61290">
              <w:rPr>
                <w:rFonts w:cs="Arial"/>
                <w:sz w:val="22"/>
                <w:szCs w:val="22"/>
              </w:rPr>
              <w:t>2</w:t>
            </w:r>
            <w:r w:rsidR="000125BA" w:rsidRPr="00C61290">
              <w:rPr>
                <w:rFonts w:cs="Arial"/>
                <w:sz w:val="22"/>
                <w:szCs w:val="22"/>
              </w:rPr>
              <w:t>7.9</w:t>
            </w:r>
            <w:r w:rsidRPr="00C61290">
              <w:rPr>
                <w:rFonts w:cs="Arial"/>
                <w:sz w:val="22"/>
                <w:szCs w:val="22"/>
              </w:rPr>
              <w:t>%</w:t>
            </w:r>
          </w:p>
        </w:tc>
        <w:tc>
          <w:tcPr>
            <w:tcW w:w="1701" w:type="dxa"/>
          </w:tcPr>
          <w:p w14:paraId="2378268A" w14:textId="68512651" w:rsidR="00973B13" w:rsidRPr="00C61290" w:rsidRDefault="000125BA" w:rsidP="00AD2F28">
            <w:pPr>
              <w:spacing w:after="0"/>
              <w:jc w:val="right"/>
              <w:rPr>
                <w:color w:val="000000" w:themeColor="text1"/>
                <w:sz w:val="22"/>
                <w:szCs w:val="22"/>
              </w:rPr>
            </w:pPr>
            <w:r w:rsidRPr="00C61290">
              <w:rPr>
                <w:rFonts w:cs="Arial"/>
                <w:sz w:val="22"/>
                <w:szCs w:val="22"/>
              </w:rPr>
              <w:t>41.9</w:t>
            </w:r>
            <w:r w:rsidR="00973B13" w:rsidRPr="00C61290">
              <w:rPr>
                <w:rFonts w:cs="Arial"/>
                <w:sz w:val="22"/>
                <w:szCs w:val="22"/>
              </w:rPr>
              <w:t>%</w:t>
            </w:r>
          </w:p>
        </w:tc>
      </w:tr>
      <w:tr w:rsidR="00973B13" w:rsidRPr="00C61290" w14:paraId="7C1F76BA" w14:textId="77777777" w:rsidTr="00EF4821">
        <w:trPr>
          <w:cantSplit/>
          <w:trHeight w:val="510"/>
          <w:jc w:val="center"/>
        </w:trPr>
        <w:tc>
          <w:tcPr>
            <w:tcW w:w="1555" w:type="dxa"/>
          </w:tcPr>
          <w:p w14:paraId="5635D57E" w14:textId="77777777" w:rsidR="00973B13" w:rsidRPr="00C61290" w:rsidRDefault="00973B13" w:rsidP="00AD2F28">
            <w:pPr>
              <w:spacing w:after="0"/>
              <w:rPr>
                <w:b/>
                <w:color w:val="000000" w:themeColor="text1"/>
                <w:sz w:val="22"/>
                <w:szCs w:val="22"/>
              </w:rPr>
            </w:pPr>
            <w:r w:rsidRPr="00C61290">
              <w:rPr>
                <w:b/>
                <w:color w:val="000000" w:themeColor="text1"/>
                <w:sz w:val="22"/>
                <w:szCs w:val="22"/>
              </w:rPr>
              <w:t>5,000 +</w:t>
            </w:r>
          </w:p>
        </w:tc>
        <w:tc>
          <w:tcPr>
            <w:tcW w:w="1417" w:type="dxa"/>
          </w:tcPr>
          <w:p w14:paraId="6A4C25E7" w14:textId="3080683E" w:rsidR="00973B13" w:rsidRPr="00C61290" w:rsidRDefault="000125BA" w:rsidP="00AD2F28">
            <w:pPr>
              <w:spacing w:after="0"/>
              <w:jc w:val="right"/>
              <w:rPr>
                <w:color w:val="000000" w:themeColor="text1"/>
                <w:sz w:val="22"/>
                <w:szCs w:val="22"/>
              </w:rPr>
            </w:pPr>
            <w:r w:rsidRPr="00C61290">
              <w:rPr>
                <w:color w:val="000000" w:themeColor="text1"/>
                <w:sz w:val="22"/>
                <w:szCs w:val="22"/>
              </w:rPr>
              <w:t>7</w:t>
            </w:r>
          </w:p>
        </w:tc>
        <w:tc>
          <w:tcPr>
            <w:tcW w:w="1418" w:type="dxa"/>
          </w:tcPr>
          <w:p w14:paraId="0656F4AD" w14:textId="6E15BDB5" w:rsidR="00973B13" w:rsidRPr="00C61290" w:rsidRDefault="000125BA" w:rsidP="00AD2F28">
            <w:pPr>
              <w:spacing w:after="0"/>
              <w:jc w:val="right"/>
              <w:rPr>
                <w:color w:val="000000" w:themeColor="text1"/>
                <w:sz w:val="22"/>
                <w:szCs w:val="22"/>
              </w:rPr>
            </w:pPr>
            <w:r w:rsidRPr="00C61290">
              <w:rPr>
                <w:color w:val="000000"/>
                <w:sz w:val="22"/>
                <w:szCs w:val="22"/>
              </w:rPr>
              <w:t>133,117</w:t>
            </w:r>
          </w:p>
        </w:tc>
        <w:tc>
          <w:tcPr>
            <w:tcW w:w="1417" w:type="dxa"/>
          </w:tcPr>
          <w:p w14:paraId="50F53796" w14:textId="480032B8" w:rsidR="00973B13" w:rsidRPr="00C61290" w:rsidRDefault="000125BA" w:rsidP="00AD2F28">
            <w:pPr>
              <w:spacing w:after="0"/>
              <w:jc w:val="right"/>
              <w:rPr>
                <w:color w:val="000000" w:themeColor="text1"/>
                <w:sz w:val="22"/>
                <w:szCs w:val="22"/>
              </w:rPr>
            </w:pPr>
            <w:r w:rsidRPr="00C61290">
              <w:rPr>
                <w:color w:val="000000"/>
                <w:sz w:val="22"/>
                <w:szCs w:val="22"/>
              </w:rPr>
              <w:t>2,349</w:t>
            </w:r>
          </w:p>
        </w:tc>
        <w:tc>
          <w:tcPr>
            <w:tcW w:w="1418" w:type="dxa"/>
          </w:tcPr>
          <w:p w14:paraId="6A624BCF" w14:textId="77777777" w:rsidR="00973B13" w:rsidRPr="00C61290" w:rsidRDefault="00973B13" w:rsidP="00AD2F28">
            <w:pPr>
              <w:spacing w:after="0"/>
              <w:jc w:val="right"/>
              <w:rPr>
                <w:color w:val="000000" w:themeColor="text1"/>
                <w:sz w:val="22"/>
                <w:szCs w:val="22"/>
              </w:rPr>
            </w:pPr>
            <w:r w:rsidRPr="00C61290">
              <w:rPr>
                <w:color w:val="000000" w:themeColor="text1"/>
                <w:sz w:val="22"/>
                <w:szCs w:val="22"/>
              </w:rPr>
              <w:t>1.8%</w:t>
            </w:r>
          </w:p>
        </w:tc>
        <w:tc>
          <w:tcPr>
            <w:tcW w:w="1417" w:type="dxa"/>
          </w:tcPr>
          <w:p w14:paraId="580327A1" w14:textId="4B5349EF" w:rsidR="00973B13" w:rsidRPr="00C61290" w:rsidRDefault="00973B13" w:rsidP="000125BA">
            <w:pPr>
              <w:spacing w:after="0"/>
              <w:jc w:val="right"/>
              <w:rPr>
                <w:color w:val="000000" w:themeColor="text1"/>
                <w:sz w:val="22"/>
                <w:szCs w:val="22"/>
              </w:rPr>
            </w:pPr>
            <w:r w:rsidRPr="00C61290">
              <w:rPr>
                <w:color w:val="000000" w:themeColor="text1"/>
                <w:sz w:val="22"/>
                <w:szCs w:val="22"/>
              </w:rPr>
              <w:t>5</w:t>
            </w:r>
            <w:r w:rsidR="000125BA" w:rsidRPr="00C61290">
              <w:rPr>
                <w:color w:val="000000" w:themeColor="text1"/>
                <w:sz w:val="22"/>
                <w:szCs w:val="22"/>
              </w:rPr>
              <w:t>4.3</w:t>
            </w:r>
            <w:r w:rsidRPr="00C61290">
              <w:rPr>
                <w:color w:val="000000" w:themeColor="text1"/>
                <w:sz w:val="22"/>
                <w:szCs w:val="22"/>
              </w:rPr>
              <w:t>%</w:t>
            </w:r>
          </w:p>
        </w:tc>
        <w:tc>
          <w:tcPr>
            <w:tcW w:w="1701" w:type="dxa"/>
          </w:tcPr>
          <w:p w14:paraId="0C1426C1" w14:textId="455ECCFB" w:rsidR="00973B13" w:rsidRPr="00C61290" w:rsidRDefault="00973B13" w:rsidP="000125BA">
            <w:pPr>
              <w:spacing w:after="0"/>
              <w:jc w:val="right"/>
              <w:rPr>
                <w:color w:val="000000" w:themeColor="text1"/>
                <w:sz w:val="22"/>
                <w:szCs w:val="22"/>
              </w:rPr>
            </w:pPr>
            <w:r w:rsidRPr="00C61290">
              <w:rPr>
                <w:color w:val="000000" w:themeColor="text1"/>
                <w:sz w:val="22"/>
                <w:szCs w:val="22"/>
              </w:rPr>
              <w:t>30.</w:t>
            </w:r>
            <w:r w:rsidR="000125BA" w:rsidRPr="00C61290">
              <w:rPr>
                <w:color w:val="000000" w:themeColor="text1"/>
                <w:sz w:val="22"/>
                <w:szCs w:val="22"/>
              </w:rPr>
              <w:t>8</w:t>
            </w:r>
            <w:r w:rsidRPr="00C61290">
              <w:rPr>
                <w:color w:val="000000" w:themeColor="text1"/>
                <w:sz w:val="22"/>
                <w:szCs w:val="22"/>
              </w:rPr>
              <w:t>%</w:t>
            </w:r>
          </w:p>
        </w:tc>
      </w:tr>
      <w:tr w:rsidR="00973B13" w:rsidRPr="00C61290" w14:paraId="010A9BBA" w14:textId="77777777" w:rsidTr="00EF4821">
        <w:trPr>
          <w:cantSplit/>
          <w:trHeight w:val="510"/>
          <w:jc w:val="center"/>
        </w:trPr>
        <w:tc>
          <w:tcPr>
            <w:tcW w:w="1555" w:type="dxa"/>
          </w:tcPr>
          <w:p w14:paraId="5E1ABBBF" w14:textId="4963FE3F" w:rsidR="00973B13" w:rsidRPr="00C61290" w:rsidRDefault="00500B72" w:rsidP="00AD2F28">
            <w:pPr>
              <w:spacing w:after="0"/>
              <w:rPr>
                <w:b/>
                <w:color w:val="000000" w:themeColor="text1"/>
                <w:sz w:val="22"/>
                <w:szCs w:val="22"/>
              </w:rPr>
            </w:pPr>
            <w:r w:rsidRPr="00C61290">
              <w:rPr>
                <w:b/>
                <w:color w:val="000000" w:themeColor="text1"/>
                <w:sz w:val="22"/>
                <w:szCs w:val="22"/>
              </w:rPr>
              <w:t>Total 2020</w:t>
            </w:r>
          </w:p>
        </w:tc>
        <w:tc>
          <w:tcPr>
            <w:tcW w:w="1417" w:type="dxa"/>
          </w:tcPr>
          <w:p w14:paraId="42A18A18" w14:textId="0D720D2F" w:rsidR="00973B13" w:rsidRPr="00C61290" w:rsidRDefault="009219EA" w:rsidP="00AD2F28">
            <w:pPr>
              <w:spacing w:after="0"/>
              <w:jc w:val="right"/>
              <w:rPr>
                <w:b/>
                <w:color w:val="000000" w:themeColor="text1"/>
                <w:sz w:val="22"/>
                <w:szCs w:val="22"/>
              </w:rPr>
            </w:pPr>
            <w:r w:rsidRPr="00C61290">
              <w:rPr>
                <w:b/>
                <w:color w:val="000000" w:themeColor="text1"/>
                <w:sz w:val="22"/>
                <w:szCs w:val="22"/>
              </w:rPr>
              <w:t>215</w:t>
            </w:r>
          </w:p>
        </w:tc>
        <w:tc>
          <w:tcPr>
            <w:tcW w:w="1418" w:type="dxa"/>
          </w:tcPr>
          <w:p w14:paraId="4A3B9049" w14:textId="0FEF368C" w:rsidR="00973B13" w:rsidRPr="00C61290" w:rsidRDefault="009219EA" w:rsidP="00AD2F28">
            <w:pPr>
              <w:spacing w:after="0"/>
              <w:jc w:val="right"/>
              <w:rPr>
                <w:b/>
                <w:color w:val="000000" w:themeColor="text1"/>
                <w:sz w:val="22"/>
                <w:szCs w:val="22"/>
              </w:rPr>
            </w:pPr>
            <w:r w:rsidRPr="00C61290">
              <w:rPr>
                <w:rFonts w:cs="Arial"/>
                <w:b/>
                <w:bCs/>
                <w:color w:val="000000"/>
                <w:sz w:val="22"/>
                <w:szCs w:val="22"/>
              </w:rPr>
              <w:t>245</w:t>
            </w:r>
            <w:r w:rsidR="00613280">
              <w:rPr>
                <w:rFonts w:cs="Arial"/>
                <w:b/>
                <w:bCs/>
                <w:color w:val="000000"/>
                <w:sz w:val="22"/>
                <w:szCs w:val="22"/>
              </w:rPr>
              <w:t>,</w:t>
            </w:r>
            <w:r w:rsidRPr="00C61290">
              <w:rPr>
                <w:rFonts w:cs="Arial"/>
                <w:b/>
                <w:bCs/>
                <w:color w:val="000000"/>
                <w:sz w:val="22"/>
                <w:szCs w:val="22"/>
              </w:rPr>
              <w:t>190</w:t>
            </w:r>
            <w:r w:rsidR="00973B13" w:rsidRPr="00C61290">
              <w:rPr>
                <w:rFonts w:cs="Arial"/>
                <w:b/>
                <w:bCs/>
                <w:color w:val="000000"/>
                <w:sz w:val="22"/>
                <w:szCs w:val="22"/>
              </w:rPr>
              <w:t xml:space="preserve"> </w:t>
            </w:r>
          </w:p>
        </w:tc>
        <w:tc>
          <w:tcPr>
            <w:tcW w:w="1417" w:type="dxa"/>
          </w:tcPr>
          <w:p w14:paraId="6A1B2AFE" w14:textId="5E8125CD" w:rsidR="00973B13" w:rsidRPr="00C61290" w:rsidRDefault="009219EA" w:rsidP="00AD2F28">
            <w:pPr>
              <w:spacing w:after="0"/>
              <w:jc w:val="right"/>
              <w:rPr>
                <w:b/>
                <w:color w:val="000000" w:themeColor="text1"/>
                <w:sz w:val="22"/>
                <w:szCs w:val="22"/>
              </w:rPr>
            </w:pPr>
            <w:r w:rsidRPr="00C61290">
              <w:rPr>
                <w:rFonts w:cs="Arial"/>
                <w:b/>
                <w:bCs/>
                <w:color w:val="000000"/>
                <w:sz w:val="22"/>
                <w:szCs w:val="22"/>
              </w:rPr>
              <w:t>7,637</w:t>
            </w:r>
            <w:r w:rsidR="00973B13" w:rsidRPr="00C61290">
              <w:rPr>
                <w:rFonts w:cs="Arial"/>
                <w:b/>
                <w:bCs/>
                <w:color w:val="000000"/>
                <w:sz w:val="22"/>
                <w:szCs w:val="22"/>
              </w:rPr>
              <w:t xml:space="preserve"> </w:t>
            </w:r>
          </w:p>
        </w:tc>
        <w:tc>
          <w:tcPr>
            <w:tcW w:w="1418" w:type="dxa"/>
          </w:tcPr>
          <w:p w14:paraId="2F4D3062" w14:textId="77777777" w:rsidR="00973B13" w:rsidRPr="00C61290" w:rsidRDefault="00973B13" w:rsidP="00AD2F28">
            <w:pPr>
              <w:spacing w:after="0"/>
              <w:jc w:val="right"/>
              <w:rPr>
                <w:b/>
                <w:color w:val="000000" w:themeColor="text1"/>
                <w:sz w:val="22"/>
                <w:szCs w:val="22"/>
              </w:rPr>
            </w:pPr>
            <w:r w:rsidRPr="00C61290">
              <w:rPr>
                <w:b/>
                <w:color w:val="000000" w:themeColor="text1"/>
                <w:sz w:val="22"/>
                <w:szCs w:val="22"/>
              </w:rPr>
              <w:t>3.1%</w:t>
            </w:r>
          </w:p>
        </w:tc>
        <w:tc>
          <w:tcPr>
            <w:tcW w:w="1417" w:type="dxa"/>
          </w:tcPr>
          <w:p w14:paraId="3F45FED6" w14:textId="77777777" w:rsidR="00973B13" w:rsidRPr="00C61290" w:rsidRDefault="00973B13" w:rsidP="00AD2F28">
            <w:pPr>
              <w:spacing w:after="0"/>
              <w:jc w:val="right"/>
              <w:rPr>
                <w:b/>
                <w:color w:val="000000" w:themeColor="text1"/>
                <w:sz w:val="22"/>
                <w:szCs w:val="22"/>
              </w:rPr>
            </w:pPr>
            <w:r w:rsidRPr="00C61290">
              <w:rPr>
                <w:b/>
                <w:color w:val="000000" w:themeColor="text1"/>
                <w:sz w:val="22"/>
                <w:szCs w:val="22"/>
              </w:rPr>
              <w:t>100%</w:t>
            </w:r>
          </w:p>
        </w:tc>
        <w:tc>
          <w:tcPr>
            <w:tcW w:w="1701" w:type="dxa"/>
          </w:tcPr>
          <w:p w14:paraId="7B4E2C68" w14:textId="77777777" w:rsidR="00973B13" w:rsidRPr="00C61290" w:rsidRDefault="00973B13" w:rsidP="00AD2F28">
            <w:pPr>
              <w:spacing w:after="0"/>
              <w:jc w:val="right"/>
              <w:rPr>
                <w:b/>
                <w:color w:val="000000" w:themeColor="text1"/>
                <w:sz w:val="22"/>
                <w:szCs w:val="22"/>
              </w:rPr>
            </w:pPr>
            <w:r w:rsidRPr="00C61290">
              <w:rPr>
                <w:b/>
                <w:color w:val="000000" w:themeColor="text1"/>
                <w:sz w:val="22"/>
                <w:szCs w:val="22"/>
              </w:rPr>
              <w:t>100%</w:t>
            </w:r>
          </w:p>
        </w:tc>
      </w:tr>
    </w:tbl>
    <w:p w14:paraId="4BB0DD64" w14:textId="2B4DF9C7" w:rsidR="00973B13" w:rsidRPr="00C61290" w:rsidRDefault="004A1740" w:rsidP="00973B13">
      <w:pPr>
        <w:pStyle w:val="Heading3"/>
        <w:spacing w:before="240"/>
      </w:pPr>
      <w:r w:rsidRPr="00C61290">
        <w:t>Comparison between 2020</w:t>
      </w:r>
      <w:r w:rsidR="00973B13" w:rsidRPr="00C61290">
        <w:t xml:space="preserve"> figures with and without the HSE data </w:t>
      </w:r>
    </w:p>
    <w:p w14:paraId="46A92624" w14:textId="78A610E4" w:rsidR="005F4DBC" w:rsidRPr="00C61290" w:rsidRDefault="004A1740" w:rsidP="00973B13">
      <w:pPr>
        <w:spacing w:after="120"/>
        <w:rPr>
          <w:color w:val="000000"/>
        </w:rPr>
      </w:pPr>
      <w:r w:rsidRPr="00C61290">
        <w:rPr>
          <w:color w:val="000000" w:themeColor="text1"/>
          <w:szCs w:val="26"/>
        </w:rPr>
        <w:t>Table 10</w:t>
      </w:r>
      <w:r w:rsidR="00973B13" w:rsidRPr="00C61290">
        <w:rPr>
          <w:color w:val="000000" w:themeColor="text1"/>
          <w:szCs w:val="26"/>
        </w:rPr>
        <w:t xml:space="preserve"> </w:t>
      </w:r>
      <w:r w:rsidR="00973B13" w:rsidRPr="00C61290">
        <w:rPr>
          <w:color w:val="000000"/>
        </w:rPr>
        <w:t>shows the difference in the number and percentage of employees reporting a disability and the percentage of public bodies achieving the minimum 3% target in this category when the HSE da</w:t>
      </w:r>
      <w:r w:rsidR="00B57E81" w:rsidRPr="00C61290">
        <w:rPr>
          <w:color w:val="000000"/>
        </w:rPr>
        <w:t>ta is removed</w:t>
      </w:r>
      <w:r w:rsidR="009F0784" w:rsidRPr="00C61290">
        <w:rPr>
          <w:color w:val="000000"/>
        </w:rPr>
        <w:t>. If the 2020</w:t>
      </w:r>
      <w:r w:rsidR="00973B13" w:rsidRPr="00C61290">
        <w:rPr>
          <w:color w:val="000000"/>
        </w:rPr>
        <w:t xml:space="preserve"> HSE data is excluded the percentage of employees reporting a disab</w:t>
      </w:r>
      <w:r w:rsidR="00CE46E9" w:rsidRPr="00C61290">
        <w:rPr>
          <w:color w:val="000000"/>
        </w:rPr>
        <w:t>ility increases from 1.8% to 4.5% (+2.7</w:t>
      </w:r>
      <w:r w:rsidR="00973B13" w:rsidRPr="00C61290">
        <w:rPr>
          <w:color w:val="000000"/>
        </w:rPr>
        <w:t>%).</w:t>
      </w:r>
    </w:p>
    <w:p w14:paraId="366AEAA9" w14:textId="702EFE9D" w:rsidR="00973B13" w:rsidRPr="00C61290" w:rsidRDefault="004A1740" w:rsidP="00973B13">
      <w:pPr>
        <w:pStyle w:val="TableTitle"/>
        <w:jc w:val="left"/>
      </w:pPr>
      <w:r w:rsidRPr="00C61290">
        <w:t>Table 10</w:t>
      </w:r>
      <w:r w:rsidR="00973B13" w:rsidRPr="00C61290">
        <w:t>.</w:t>
      </w:r>
      <w:r w:rsidR="00CE46E9" w:rsidRPr="00C61290">
        <w:t xml:space="preserve"> 2020</w:t>
      </w:r>
      <w:r w:rsidR="00973B13" w:rsidRPr="00C61290">
        <w:t xml:space="preserve"> Public bodies with over 5,000 staff figures with and without HSE data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275"/>
        <w:gridCol w:w="1560"/>
        <w:gridCol w:w="1275"/>
        <w:gridCol w:w="1418"/>
        <w:gridCol w:w="1417"/>
        <w:gridCol w:w="1843"/>
      </w:tblGrid>
      <w:tr w:rsidR="00973B13" w:rsidRPr="00C61290" w14:paraId="36093043" w14:textId="77777777" w:rsidTr="00EF4821">
        <w:trPr>
          <w:cantSplit/>
          <w:tblHeader/>
          <w:jc w:val="center"/>
        </w:trPr>
        <w:tc>
          <w:tcPr>
            <w:tcW w:w="1555" w:type="dxa"/>
          </w:tcPr>
          <w:p w14:paraId="2AE76E99" w14:textId="5E5CA71D" w:rsidR="00F04722" w:rsidRPr="00C61290" w:rsidRDefault="00973B13" w:rsidP="00F04722">
            <w:pPr>
              <w:pStyle w:val="TableHead"/>
              <w:keepNext/>
              <w:rPr>
                <w:color w:val="000000" w:themeColor="text1"/>
                <w:sz w:val="22"/>
                <w:szCs w:val="22"/>
              </w:rPr>
            </w:pPr>
            <w:r w:rsidRPr="00C61290">
              <w:rPr>
                <w:color w:val="000000" w:themeColor="text1"/>
                <w:sz w:val="22"/>
                <w:szCs w:val="22"/>
              </w:rPr>
              <w:t>No. of employees</w:t>
            </w:r>
            <w:r w:rsidR="00F04722" w:rsidRPr="00C61290">
              <w:rPr>
                <w:color w:val="000000" w:themeColor="text1"/>
                <w:sz w:val="22"/>
                <w:szCs w:val="22"/>
              </w:rPr>
              <w:t xml:space="preserve"> </w:t>
            </w:r>
          </w:p>
          <w:p w14:paraId="60FFA659" w14:textId="77777777" w:rsidR="00973B13" w:rsidRPr="00C61290" w:rsidRDefault="00973B13" w:rsidP="00AD2F28">
            <w:pPr>
              <w:pStyle w:val="TableHead"/>
              <w:keepNext/>
              <w:rPr>
                <w:color w:val="000000" w:themeColor="text1"/>
                <w:sz w:val="22"/>
                <w:szCs w:val="22"/>
              </w:rPr>
            </w:pPr>
          </w:p>
        </w:tc>
        <w:tc>
          <w:tcPr>
            <w:tcW w:w="1275" w:type="dxa"/>
          </w:tcPr>
          <w:p w14:paraId="4A9D8643"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No. of public bodies</w:t>
            </w:r>
          </w:p>
          <w:p w14:paraId="1834A1B1" w14:textId="77777777" w:rsidR="00973B13" w:rsidRPr="00C61290" w:rsidRDefault="00973B13" w:rsidP="00AD2F28">
            <w:pPr>
              <w:keepNext/>
              <w:spacing w:after="0"/>
              <w:rPr>
                <w:color w:val="000000" w:themeColor="text1"/>
                <w:sz w:val="22"/>
                <w:szCs w:val="22"/>
              </w:rPr>
            </w:pPr>
          </w:p>
        </w:tc>
        <w:tc>
          <w:tcPr>
            <w:tcW w:w="1560" w:type="dxa"/>
          </w:tcPr>
          <w:p w14:paraId="362BC59D"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Total employees</w:t>
            </w:r>
          </w:p>
          <w:p w14:paraId="4848E85C" w14:textId="77777777" w:rsidR="00973B13" w:rsidRPr="00C61290" w:rsidRDefault="00973B13" w:rsidP="00AD2F28">
            <w:pPr>
              <w:keepNext/>
              <w:spacing w:after="0"/>
              <w:rPr>
                <w:color w:val="000000" w:themeColor="text1"/>
                <w:sz w:val="22"/>
                <w:szCs w:val="22"/>
              </w:rPr>
            </w:pPr>
          </w:p>
        </w:tc>
        <w:tc>
          <w:tcPr>
            <w:tcW w:w="1275" w:type="dxa"/>
          </w:tcPr>
          <w:p w14:paraId="3006E079" w14:textId="48668A7A" w:rsidR="00973B13" w:rsidRPr="00C61290" w:rsidRDefault="004A1740" w:rsidP="00AD2F28">
            <w:pPr>
              <w:pStyle w:val="TableHead"/>
              <w:keepNext/>
              <w:rPr>
                <w:color w:val="000000" w:themeColor="text1"/>
                <w:sz w:val="22"/>
                <w:szCs w:val="22"/>
              </w:rPr>
            </w:pPr>
            <w:r w:rsidRPr="00C61290">
              <w:rPr>
                <w:color w:val="000000" w:themeColor="text1"/>
                <w:sz w:val="22"/>
                <w:szCs w:val="22"/>
              </w:rPr>
              <w:t>No. of employees reporting</w:t>
            </w:r>
            <w:r w:rsidR="00973B13" w:rsidRPr="00C61290">
              <w:rPr>
                <w:color w:val="000000" w:themeColor="text1"/>
                <w:sz w:val="22"/>
                <w:szCs w:val="22"/>
              </w:rPr>
              <w:t xml:space="preserve"> </w:t>
            </w:r>
            <w:r w:rsidR="00A91E54" w:rsidRPr="00C61290">
              <w:rPr>
                <w:color w:val="000000" w:themeColor="text1"/>
                <w:sz w:val="22"/>
                <w:szCs w:val="22"/>
              </w:rPr>
              <w:t>a disability</w:t>
            </w:r>
          </w:p>
        </w:tc>
        <w:tc>
          <w:tcPr>
            <w:tcW w:w="1418" w:type="dxa"/>
          </w:tcPr>
          <w:p w14:paraId="12DE4DA3" w14:textId="30D123DD" w:rsidR="00973B13" w:rsidRPr="00C61290" w:rsidRDefault="004A1740" w:rsidP="00AD2F28">
            <w:pPr>
              <w:pStyle w:val="TableHead"/>
              <w:keepNext/>
              <w:rPr>
                <w:color w:val="000000" w:themeColor="text1"/>
                <w:sz w:val="22"/>
                <w:szCs w:val="22"/>
              </w:rPr>
            </w:pPr>
            <w:r w:rsidRPr="00C61290">
              <w:rPr>
                <w:color w:val="000000" w:themeColor="text1"/>
                <w:sz w:val="22"/>
                <w:szCs w:val="22"/>
              </w:rPr>
              <w:t>% of employees reporting</w:t>
            </w:r>
            <w:r w:rsidR="00A91E54" w:rsidRPr="00C61290">
              <w:rPr>
                <w:color w:val="000000" w:themeColor="text1"/>
                <w:sz w:val="22"/>
                <w:szCs w:val="22"/>
              </w:rPr>
              <w:t xml:space="preserve"> a disability</w:t>
            </w:r>
          </w:p>
        </w:tc>
        <w:tc>
          <w:tcPr>
            <w:tcW w:w="1417" w:type="dxa"/>
          </w:tcPr>
          <w:p w14:paraId="75552B39"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 xml:space="preserve">% of total public sector workforce </w:t>
            </w:r>
          </w:p>
        </w:tc>
        <w:tc>
          <w:tcPr>
            <w:tcW w:w="1843" w:type="dxa"/>
          </w:tcPr>
          <w:p w14:paraId="5F680EB5" w14:textId="6C329DEC" w:rsidR="00973B13" w:rsidRPr="00C61290" w:rsidRDefault="005F4DBC" w:rsidP="005F4DBC">
            <w:pPr>
              <w:pStyle w:val="TableHead"/>
              <w:keepNext/>
              <w:rPr>
                <w:color w:val="000000" w:themeColor="text1"/>
                <w:sz w:val="22"/>
                <w:szCs w:val="22"/>
              </w:rPr>
            </w:pPr>
            <w:r w:rsidRPr="00C61290">
              <w:rPr>
                <w:sz w:val="22"/>
                <w:szCs w:val="22"/>
                <w:lang w:eastAsia="en-IE"/>
              </w:rPr>
              <w:t xml:space="preserve">Total % of employees </w:t>
            </w:r>
            <w:proofErr w:type="gramStart"/>
            <w:r w:rsidRPr="00C61290">
              <w:rPr>
                <w:sz w:val="22"/>
                <w:szCs w:val="22"/>
                <w:lang w:eastAsia="en-IE"/>
              </w:rPr>
              <w:t xml:space="preserve">reporting  </w:t>
            </w:r>
            <w:r w:rsidR="00AF6DF1" w:rsidRPr="00C61290">
              <w:rPr>
                <w:sz w:val="22"/>
                <w:szCs w:val="22"/>
                <w:lang w:eastAsia="en-IE"/>
              </w:rPr>
              <w:t>a</w:t>
            </w:r>
            <w:proofErr w:type="gramEnd"/>
            <w:r w:rsidR="00AF6DF1" w:rsidRPr="00C61290">
              <w:rPr>
                <w:sz w:val="22"/>
                <w:szCs w:val="22"/>
                <w:lang w:eastAsia="en-IE"/>
              </w:rPr>
              <w:t xml:space="preserve"> disability</w:t>
            </w:r>
            <w:r w:rsidRPr="00C61290">
              <w:rPr>
                <w:sz w:val="22"/>
                <w:szCs w:val="22"/>
                <w:lang w:eastAsia="en-IE"/>
              </w:rPr>
              <w:t xml:space="preserve"> in the workforce</w:t>
            </w:r>
            <w:r w:rsidR="002A28AE" w:rsidRPr="00C61290">
              <w:rPr>
                <w:sz w:val="22"/>
                <w:szCs w:val="22"/>
                <w:lang w:eastAsia="en-IE"/>
              </w:rPr>
              <w:t xml:space="preserve"> by size of public body</w:t>
            </w:r>
          </w:p>
        </w:tc>
      </w:tr>
      <w:tr w:rsidR="00973B13" w:rsidRPr="00C61290" w14:paraId="60F532DF" w14:textId="77777777" w:rsidTr="00EF4821">
        <w:trPr>
          <w:cantSplit/>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D5382"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5,000 + (excluding HSE data)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DC95B8C" w14:textId="3FE303C1" w:rsidR="00973B13" w:rsidRPr="00C61290" w:rsidRDefault="009F0784" w:rsidP="00AD2F28">
            <w:pPr>
              <w:pStyle w:val="TableHead"/>
              <w:keepNext/>
              <w:jc w:val="right"/>
              <w:rPr>
                <w:b w:val="0"/>
                <w:color w:val="000000" w:themeColor="text1"/>
                <w:sz w:val="24"/>
              </w:rPr>
            </w:pPr>
            <w:r w:rsidRPr="00C61290">
              <w:rPr>
                <w:rFonts w:cs="Arial"/>
                <w:b w:val="0"/>
                <w:sz w:val="24"/>
              </w:rPr>
              <w:t>6</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9E1FA" w14:textId="217ECF44" w:rsidR="00973B13" w:rsidRPr="00C61290" w:rsidRDefault="004C7B78" w:rsidP="00AD2F28">
            <w:pPr>
              <w:pStyle w:val="TableHead"/>
              <w:keepNext/>
              <w:jc w:val="right"/>
              <w:rPr>
                <w:b w:val="0"/>
                <w:color w:val="000000"/>
                <w:sz w:val="24"/>
              </w:rPr>
            </w:pPr>
            <w:r w:rsidRPr="00C61290">
              <w:rPr>
                <w:b w:val="0"/>
                <w:color w:val="000000"/>
                <w:sz w:val="24"/>
              </w:rPr>
              <w:t>40,505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BEEFEAD" w14:textId="67DB884D" w:rsidR="00973B13" w:rsidRPr="00C61290" w:rsidRDefault="004C7B78" w:rsidP="00AD2F28">
            <w:pPr>
              <w:pStyle w:val="TableHead"/>
              <w:keepNext/>
              <w:jc w:val="right"/>
              <w:rPr>
                <w:b w:val="0"/>
                <w:color w:val="000000"/>
                <w:sz w:val="24"/>
              </w:rPr>
            </w:pPr>
            <w:r w:rsidRPr="00C61290">
              <w:rPr>
                <w:b w:val="0"/>
                <w:color w:val="000000"/>
                <w:sz w:val="24"/>
              </w:rPr>
              <w:t>1</w:t>
            </w:r>
            <w:r w:rsidR="001015D3">
              <w:rPr>
                <w:b w:val="0"/>
                <w:color w:val="000000"/>
                <w:sz w:val="24"/>
              </w:rPr>
              <w:t>,</w:t>
            </w:r>
            <w:r w:rsidRPr="00C61290">
              <w:rPr>
                <w:b w:val="0"/>
                <w:color w:val="000000"/>
                <w:sz w:val="24"/>
              </w:rPr>
              <w:t>835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F7EF" w14:textId="46384D22" w:rsidR="00973B13" w:rsidRPr="00C61290" w:rsidRDefault="00800F0B" w:rsidP="004C7B78">
            <w:pPr>
              <w:pStyle w:val="TableHead"/>
              <w:keepNext/>
              <w:jc w:val="right"/>
              <w:rPr>
                <w:b w:val="0"/>
                <w:color w:val="000000" w:themeColor="text1"/>
                <w:sz w:val="24"/>
              </w:rPr>
            </w:pPr>
            <w:r w:rsidRPr="00C61290">
              <w:rPr>
                <w:b w:val="0"/>
                <w:color w:val="000000" w:themeColor="text1"/>
                <w:sz w:val="24"/>
              </w:rPr>
              <w:t>4.</w:t>
            </w:r>
            <w:r w:rsidR="004C7B78" w:rsidRPr="00C61290">
              <w:rPr>
                <w:b w:val="0"/>
                <w:color w:val="000000" w:themeColor="text1"/>
                <w:sz w:val="24"/>
              </w:rPr>
              <w:t>5</w:t>
            </w:r>
            <w:r w:rsidRPr="00C61290">
              <w:rPr>
                <w:b w:val="0"/>
                <w:color w:val="000000" w:themeColor="text1"/>
                <w:sz w:val="24"/>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516F" w14:textId="1B6E2186" w:rsidR="00973B13" w:rsidRPr="00C61290" w:rsidRDefault="00800F0B" w:rsidP="00AD2F28">
            <w:pPr>
              <w:pStyle w:val="TableHead"/>
              <w:keepNext/>
              <w:jc w:val="right"/>
              <w:rPr>
                <w:b w:val="0"/>
                <w:color w:val="000000" w:themeColor="text1"/>
                <w:sz w:val="24"/>
              </w:rPr>
            </w:pPr>
            <w:r w:rsidRPr="00C61290">
              <w:rPr>
                <w:b w:val="0"/>
                <w:color w:val="000000" w:themeColor="text1"/>
                <w:sz w:val="24"/>
              </w:rPr>
              <w:t>26.5%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DF5A" w14:textId="48E4B621" w:rsidR="00973B13" w:rsidRPr="00C61290" w:rsidRDefault="004C7B78" w:rsidP="00AD2F28">
            <w:pPr>
              <w:pStyle w:val="TableHead"/>
              <w:keepNext/>
              <w:jc w:val="right"/>
              <w:rPr>
                <w:b w:val="0"/>
                <w:color w:val="000000" w:themeColor="text1"/>
                <w:sz w:val="24"/>
              </w:rPr>
            </w:pPr>
            <w:r w:rsidRPr="00C61290">
              <w:rPr>
                <w:b w:val="0"/>
                <w:color w:val="000000" w:themeColor="text1"/>
                <w:sz w:val="24"/>
              </w:rPr>
              <w:t>25.8</w:t>
            </w:r>
            <w:r w:rsidR="00800F0B" w:rsidRPr="00C61290">
              <w:rPr>
                <w:b w:val="0"/>
                <w:color w:val="000000" w:themeColor="text1"/>
                <w:sz w:val="24"/>
              </w:rPr>
              <w:t>%</w:t>
            </w:r>
          </w:p>
        </w:tc>
      </w:tr>
      <w:tr w:rsidR="00973B13" w:rsidRPr="00C61290" w14:paraId="79D835FF" w14:textId="77777777" w:rsidTr="00EF4821">
        <w:trPr>
          <w:cantSplit/>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AD712D" w14:textId="77777777" w:rsidR="00973B13" w:rsidRPr="00C61290" w:rsidRDefault="00973B13" w:rsidP="00AD2F28">
            <w:pPr>
              <w:pStyle w:val="TableHead"/>
              <w:keepNext/>
              <w:rPr>
                <w:color w:val="000000" w:themeColor="text1"/>
                <w:sz w:val="22"/>
                <w:szCs w:val="22"/>
              </w:rPr>
            </w:pPr>
            <w:r w:rsidRPr="00C61290">
              <w:rPr>
                <w:color w:val="000000" w:themeColor="text1"/>
                <w:sz w:val="22"/>
                <w:szCs w:val="22"/>
              </w:rPr>
              <w:t>5,000 + (including HSE data)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DB8EDC" w14:textId="184EF5DC" w:rsidR="00973B13" w:rsidRPr="00C61290" w:rsidRDefault="003624D3" w:rsidP="00AD2F28">
            <w:pPr>
              <w:pStyle w:val="TableHead"/>
              <w:keepNext/>
              <w:jc w:val="right"/>
              <w:rPr>
                <w:b w:val="0"/>
                <w:color w:val="000000" w:themeColor="text1"/>
                <w:sz w:val="24"/>
              </w:rPr>
            </w:pPr>
            <w:r w:rsidRPr="00C61290">
              <w:rPr>
                <w:b w:val="0"/>
                <w:color w:val="000000" w:themeColor="text1"/>
                <w:sz w:val="24"/>
              </w:rPr>
              <w:t>7</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45AA5" w14:textId="129790A8" w:rsidR="00973B13" w:rsidRPr="00C61290" w:rsidRDefault="002E6D7C" w:rsidP="00AD2F28">
            <w:pPr>
              <w:pStyle w:val="TableHead"/>
              <w:keepNext/>
              <w:jc w:val="right"/>
              <w:rPr>
                <w:b w:val="0"/>
                <w:color w:val="000000" w:themeColor="text1"/>
                <w:sz w:val="24"/>
              </w:rPr>
            </w:pPr>
            <w:r w:rsidRPr="00C61290">
              <w:rPr>
                <w:b w:val="0"/>
                <w:color w:val="000000"/>
                <w:sz w:val="24"/>
              </w:rPr>
              <w:t>133</w:t>
            </w:r>
            <w:r w:rsidR="009D0E6B" w:rsidRPr="00C61290">
              <w:rPr>
                <w:b w:val="0"/>
                <w:color w:val="000000"/>
                <w:sz w:val="24"/>
              </w:rPr>
              <w:t>,</w:t>
            </w:r>
            <w:r w:rsidRPr="00C61290">
              <w:rPr>
                <w:b w:val="0"/>
                <w:color w:val="000000"/>
                <w:sz w:val="24"/>
              </w:rPr>
              <w:t>117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166C24" w14:textId="2C0308C3" w:rsidR="00973B13" w:rsidRPr="00C61290" w:rsidRDefault="002E6D7C" w:rsidP="00AD2F28">
            <w:pPr>
              <w:pStyle w:val="TableHead"/>
              <w:keepNext/>
              <w:jc w:val="right"/>
              <w:rPr>
                <w:b w:val="0"/>
                <w:color w:val="000000" w:themeColor="text1"/>
                <w:sz w:val="24"/>
              </w:rPr>
            </w:pPr>
            <w:r w:rsidRPr="00C61290">
              <w:rPr>
                <w:b w:val="0"/>
                <w:color w:val="000000"/>
                <w:sz w:val="24"/>
              </w:rPr>
              <w:t>2,349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3F9931" w14:textId="77777777" w:rsidR="00973B13" w:rsidRPr="00C61290" w:rsidRDefault="00973B13" w:rsidP="00AD2F28">
            <w:pPr>
              <w:pStyle w:val="TableHead"/>
              <w:keepNext/>
              <w:jc w:val="right"/>
              <w:rPr>
                <w:b w:val="0"/>
                <w:color w:val="000000" w:themeColor="text1"/>
                <w:sz w:val="24"/>
              </w:rPr>
            </w:pPr>
            <w:r w:rsidRPr="00C61290">
              <w:rPr>
                <w:b w:val="0"/>
                <w:color w:val="000000" w:themeColor="text1"/>
                <w:sz w:val="24"/>
              </w:rPr>
              <w:t>1.8%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E4A6DF" w14:textId="37F31715" w:rsidR="00973B13" w:rsidRPr="00C61290" w:rsidRDefault="00973B13" w:rsidP="002E6D7C">
            <w:pPr>
              <w:pStyle w:val="TableHead"/>
              <w:keepNext/>
              <w:jc w:val="right"/>
              <w:rPr>
                <w:b w:val="0"/>
                <w:color w:val="000000" w:themeColor="text1"/>
                <w:sz w:val="24"/>
              </w:rPr>
            </w:pPr>
            <w:r w:rsidRPr="00C61290">
              <w:rPr>
                <w:b w:val="0"/>
                <w:color w:val="000000" w:themeColor="text1"/>
                <w:sz w:val="24"/>
              </w:rPr>
              <w:t>5</w:t>
            </w:r>
            <w:r w:rsidR="002E6D7C" w:rsidRPr="00C61290">
              <w:rPr>
                <w:b w:val="0"/>
                <w:color w:val="000000" w:themeColor="text1"/>
                <w:sz w:val="24"/>
              </w:rPr>
              <w:t>4.3</w:t>
            </w:r>
            <w:r w:rsidRPr="00C61290">
              <w:rPr>
                <w:b w:val="0"/>
                <w:color w:val="000000" w:themeColor="text1"/>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28A15" w14:textId="55E5D7B9" w:rsidR="00973B13" w:rsidRPr="00C61290" w:rsidRDefault="00973B13" w:rsidP="00AD2F28">
            <w:pPr>
              <w:pStyle w:val="TableHead"/>
              <w:keepNext/>
              <w:jc w:val="right"/>
              <w:rPr>
                <w:b w:val="0"/>
                <w:color w:val="000000" w:themeColor="text1"/>
                <w:sz w:val="24"/>
              </w:rPr>
            </w:pPr>
            <w:r w:rsidRPr="00C61290">
              <w:rPr>
                <w:b w:val="0"/>
                <w:color w:val="000000" w:themeColor="text1"/>
                <w:sz w:val="24"/>
              </w:rPr>
              <w:t>3</w:t>
            </w:r>
            <w:r w:rsidR="002E6D7C" w:rsidRPr="00C61290">
              <w:rPr>
                <w:b w:val="0"/>
                <w:color w:val="000000" w:themeColor="text1"/>
                <w:sz w:val="24"/>
              </w:rPr>
              <w:t>0.8</w:t>
            </w:r>
            <w:r w:rsidRPr="00C61290">
              <w:rPr>
                <w:b w:val="0"/>
                <w:color w:val="000000" w:themeColor="text1"/>
                <w:sz w:val="24"/>
              </w:rPr>
              <w:t>%</w:t>
            </w:r>
          </w:p>
        </w:tc>
      </w:tr>
    </w:tbl>
    <w:p w14:paraId="4FD1A070" w14:textId="35C7C8F3" w:rsidR="00E9499C" w:rsidRPr="00C61290" w:rsidRDefault="00E9499C" w:rsidP="00973B13">
      <w:pPr>
        <w:pStyle w:val="Heading3"/>
      </w:pPr>
    </w:p>
    <w:p w14:paraId="6921C222" w14:textId="0314CB8D" w:rsidR="00973B13" w:rsidRPr="00C61290" w:rsidRDefault="00973B13" w:rsidP="00973B13">
      <w:pPr>
        <w:pStyle w:val="Heading3"/>
      </w:pPr>
      <w:r w:rsidRPr="00C61290">
        <w:t>Summary</w:t>
      </w:r>
    </w:p>
    <w:p w14:paraId="1EA49875" w14:textId="37FE0385" w:rsidR="00E9499C" w:rsidRPr="00C61290" w:rsidRDefault="00973B13" w:rsidP="00973B13">
      <w:pPr>
        <w:rPr>
          <w:rFonts w:ascii="Gill Sans" w:hAnsi="Gill Sans"/>
        </w:rPr>
      </w:pPr>
      <w:r w:rsidRPr="00C61290">
        <w:rPr>
          <w:rFonts w:ascii="Gill Sans" w:hAnsi="Gill Sans"/>
        </w:rPr>
        <w:t xml:space="preserve">Three out of the four size categories </w:t>
      </w:r>
      <w:r w:rsidR="00B57E81" w:rsidRPr="00C61290">
        <w:rPr>
          <w:rFonts w:ascii="Gill Sans" w:hAnsi="Gill Sans"/>
        </w:rPr>
        <w:t>of public bodies exceeded the</w:t>
      </w:r>
      <w:r w:rsidRPr="00C61290">
        <w:rPr>
          <w:rFonts w:ascii="Gill Sans" w:hAnsi="Gill Sans"/>
        </w:rPr>
        <w:t xml:space="preserve"> minimum </w:t>
      </w:r>
      <w:r w:rsidR="00B57E81" w:rsidRPr="00C61290">
        <w:rPr>
          <w:rFonts w:ascii="Gill Sans" w:hAnsi="Gill Sans"/>
        </w:rPr>
        <w:t xml:space="preserve">3% </w:t>
      </w:r>
      <w:r w:rsidRPr="00C61290">
        <w:rPr>
          <w:rFonts w:ascii="Gill Sans" w:hAnsi="Gill Sans"/>
        </w:rPr>
        <w:t xml:space="preserve">target. </w:t>
      </w:r>
    </w:p>
    <w:p w14:paraId="52684CA4" w14:textId="50C2D3D4" w:rsidR="00973B13" w:rsidRPr="00C61290" w:rsidRDefault="00973B13" w:rsidP="00973B13">
      <w:pPr>
        <w:pStyle w:val="Heading1"/>
        <w:rPr>
          <w:rFonts w:cs="Arial"/>
          <w:bCs/>
          <w:kern w:val="32"/>
        </w:rPr>
      </w:pPr>
      <w:bookmarkStart w:id="51" w:name="_Toc95301308"/>
      <w:r w:rsidRPr="00C61290">
        <w:rPr>
          <w:rFonts w:cs="Arial"/>
          <w:bCs/>
          <w:kern w:val="32"/>
        </w:rPr>
        <w:lastRenderedPageBreak/>
        <w:t xml:space="preserve">3. </w:t>
      </w:r>
      <w:r w:rsidRPr="00C61290">
        <w:t>Monitoring and Compliance</w:t>
      </w:r>
      <w:bookmarkEnd w:id="51"/>
    </w:p>
    <w:p w14:paraId="0651175C" w14:textId="184E7FF4" w:rsidR="00973B13" w:rsidRPr="00C61290" w:rsidRDefault="00973B13" w:rsidP="00973B13">
      <w:pPr>
        <w:pStyle w:val="Heading2"/>
      </w:pPr>
      <w:bookmarkStart w:id="52" w:name="_Toc498585838"/>
      <w:bookmarkStart w:id="53" w:name="_Toc526435819"/>
      <w:bookmarkStart w:id="54" w:name="_Toc18680253"/>
      <w:bookmarkStart w:id="55" w:name="_Toc95301309"/>
      <w:r w:rsidRPr="00C61290">
        <w:t xml:space="preserve">3.1 </w:t>
      </w:r>
      <w:bookmarkEnd w:id="52"/>
      <w:r w:rsidR="00E3525E" w:rsidRPr="00C61290">
        <w:t>Compliance with the Act - 2017</w:t>
      </w:r>
      <w:r w:rsidRPr="00C61290">
        <w:t xml:space="preserve"> and 201</w:t>
      </w:r>
      <w:bookmarkEnd w:id="53"/>
      <w:bookmarkEnd w:id="54"/>
      <w:r w:rsidR="00E3525E" w:rsidRPr="00C61290">
        <w:t>8</w:t>
      </w:r>
      <w:bookmarkEnd w:id="55"/>
    </w:p>
    <w:p w14:paraId="5B2418D7" w14:textId="46D1E053" w:rsidR="00E3525E" w:rsidRPr="00C61290" w:rsidRDefault="00E3525E" w:rsidP="00E3525E">
      <w:pPr>
        <w:spacing w:after="120"/>
      </w:pPr>
      <w:r w:rsidRPr="00C61290">
        <w:t>In 2020, the NDA sent S.49 requests to the following public bodies w</w:t>
      </w:r>
      <w:r w:rsidR="00046D0A" w:rsidRPr="00C61290">
        <w:t>ith more than 50 staff that did</w:t>
      </w:r>
      <w:r w:rsidRPr="00C61290">
        <w:t xml:space="preserve"> not </w:t>
      </w:r>
      <w:r w:rsidR="00913A8C">
        <w:rPr>
          <w:color w:val="000000" w:themeColor="text1"/>
        </w:rPr>
        <w:t>demonstrate</w:t>
      </w:r>
      <w:r w:rsidRPr="00C61290">
        <w:rPr>
          <w:color w:val="000000" w:themeColor="text1"/>
        </w:rPr>
        <w:t xml:space="preserve"> </w:t>
      </w:r>
      <w:r w:rsidR="00046D0A" w:rsidRPr="00C61290">
        <w:rPr>
          <w:color w:val="000000" w:themeColor="text1"/>
        </w:rPr>
        <w:t xml:space="preserve">the </w:t>
      </w:r>
      <w:r w:rsidRPr="00C61290">
        <w:rPr>
          <w:color w:val="000000" w:themeColor="text1"/>
        </w:rPr>
        <w:t xml:space="preserve">achievement of the minimum compliance target of </w:t>
      </w:r>
      <w:r w:rsidRPr="00C61290">
        <w:t>3% for 2017 and 2018:</w:t>
      </w:r>
    </w:p>
    <w:p w14:paraId="12D9E5AC" w14:textId="0FF51720" w:rsidR="00E3525E" w:rsidRPr="00C61290" w:rsidRDefault="00E3525E" w:rsidP="00E3525E">
      <w:pPr>
        <w:pStyle w:val="ListParagraph"/>
        <w:numPr>
          <w:ilvl w:val="0"/>
          <w:numId w:val="31"/>
        </w:numPr>
      </w:pPr>
      <w:r w:rsidRPr="00C61290">
        <w:t xml:space="preserve">Bord </w:t>
      </w:r>
      <w:proofErr w:type="spellStart"/>
      <w:r w:rsidRPr="00C61290">
        <w:t>Iascaigh</w:t>
      </w:r>
      <w:proofErr w:type="spellEnd"/>
      <w:r w:rsidRPr="00C61290">
        <w:t xml:space="preserve"> Mhara (BIM)</w:t>
      </w:r>
    </w:p>
    <w:p w14:paraId="4884D023" w14:textId="2E39602F" w:rsidR="00E3525E" w:rsidRPr="00C61290" w:rsidRDefault="00E3525E" w:rsidP="00E3525E">
      <w:pPr>
        <w:pStyle w:val="ListParagraph"/>
        <w:numPr>
          <w:ilvl w:val="0"/>
          <w:numId w:val="31"/>
        </w:numPr>
      </w:pPr>
      <w:r w:rsidRPr="00C61290">
        <w:t>Health Service Executive (HSE)</w:t>
      </w:r>
    </w:p>
    <w:p w14:paraId="4C4CAABC" w14:textId="1469E7B5" w:rsidR="00E3525E" w:rsidRPr="00C61290" w:rsidRDefault="00E3525E" w:rsidP="00E3525E">
      <w:pPr>
        <w:pStyle w:val="ListParagraph"/>
        <w:numPr>
          <w:ilvl w:val="0"/>
          <w:numId w:val="31"/>
        </w:numPr>
      </w:pPr>
      <w:r w:rsidRPr="00C61290">
        <w:t>National Gallery Ireland (NGI)</w:t>
      </w:r>
    </w:p>
    <w:p w14:paraId="343ED16E" w14:textId="77777777" w:rsidR="00E3525E" w:rsidRPr="00C61290" w:rsidRDefault="00E3525E" w:rsidP="00E3525E">
      <w:pPr>
        <w:pStyle w:val="ListParagraph"/>
        <w:numPr>
          <w:ilvl w:val="0"/>
          <w:numId w:val="31"/>
        </w:numPr>
      </w:pPr>
      <w:r w:rsidRPr="00C61290">
        <w:rPr>
          <w:lang w:eastAsia="en-IE"/>
        </w:rPr>
        <w:t>Personal Injuries Assessment Board (PIAB)</w:t>
      </w:r>
    </w:p>
    <w:p w14:paraId="5F06E1DF" w14:textId="77777777" w:rsidR="00046D0A" w:rsidRPr="00C61290" w:rsidRDefault="00973B13" w:rsidP="00973B13">
      <w:pPr>
        <w:rPr>
          <w:color w:val="000000" w:themeColor="text1"/>
        </w:rPr>
      </w:pPr>
      <w:r w:rsidRPr="00C61290">
        <w:rPr>
          <w:color w:val="000000" w:themeColor="text1"/>
        </w:rPr>
        <w:t xml:space="preserve">The NDA reviewed the </w:t>
      </w:r>
      <w:r w:rsidR="00642A82" w:rsidRPr="00C61290">
        <w:rPr>
          <w:color w:val="000000" w:themeColor="text1"/>
        </w:rPr>
        <w:t xml:space="preserve">detailed </w:t>
      </w:r>
      <w:r w:rsidRPr="00C61290">
        <w:rPr>
          <w:color w:val="000000" w:themeColor="text1"/>
        </w:rPr>
        <w:t>responses received from these public bodies with due regard to the extent of the effort made by those bodies to improve compliance. The NDA sought clarification where necessary on information pr</w:t>
      </w:r>
      <w:r w:rsidR="00642A82" w:rsidRPr="00C61290">
        <w:rPr>
          <w:color w:val="000000" w:themeColor="text1"/>
        </w:rPr>
        <w:t xml:space="preserve">ovided by these public bodies. </w:t>
      </w:r>
    </w:p>
    <w:p w14:paraId="4996FD98" w14:textId="77777777" w:rsidR="00913A8C" w:rsidRDefault="00642A82" w:rsidP="00973B13">
      <w:pPr>
        <w:rPr>
          <w:color w:val="000000" w:themeColor="text1"/>
        </w:rPr>
      </w:pPr>
      <w:r w:rsidRPr="00C61290">
        <w:rPr>
          <w:color w:val="000000" w:themeColor="text1"/>
        </w:rPr>
        <w:t xml:space="preserve">The Authority reviewed the public bodies’ responses and </w:t>
      </w:r>
      <w:r w:rsidR="00BE6B81" w:rsidRPr="00C61290">
        <w:rPr>
          <w:color w:val="000000" w:themeColor="text1"/>
        </w:rPr>
        <w:t>noted that B</w:t>
      </w:r>
      <w:r w:rsidR="00086831" w:rsidRPr="00C61290">
        <w:rPr>
          <w:color w:val="000000" w:themeColor="text1"/>
        </w:rPr>
        <w:t xml:space="preserve">ord </w:t>
      </w:r>
      <w:proofErr w:type="spellStart"/>
      <w:r w:rsidR="00086831" w:rsidRPr="00C61290">
        <w:rPr>
          <w:color w:val="000000" w:themeColor="text1"/>
        </w:rPr>
        <w:t>Iascaigh</w:t>
      </w:r>
      <w:proofErr w:type="spellEnd"/>
      <w:r w:rsidR="00086831" w:rsidRPr="00C61290">
        <w:rPr>
          <w:color w:val="000000" w:themeColor="text1"/>
        </w:rPr>
        <w:t xml:space="preserve"> Mhara, the National Gallery of Ireland and </w:t>
      </w:r>
      <w:r w:rsidRPr="00C61290">
        <w:rPr>
          <w:color w:val="000000" w:themeColor="text1"/>
        </w:rPr>
        <w:t xml:space="preserve">the PIAB </w:t>
      </w:r>
      <w:r w:rsidR="00BE6B81" w:rsidRPr="00C61290">
        <w:rPr>
          <w:color w:val="000000" w:themeColor="text1"/>
        </w:rPr>
        <w:t xml:space="preserve">demonstrated that they had proactive measures in place </w:t>
      </w:r>
      <w:r w:rsidR="009D0E6B" w:rsidRPr="00C61290">
        <w:rPr>
          <w:color w:val="000000" w:themeColor="text1"/>
        </w:rPr>
        <w:t xml:space="preserve">in 2017 and 2018, </w:t>
      </w:r>
      <w:r w:rsidR="00BE6B81" w:rsidRPr="00C61290">
        <w:rPr>
          <w:color w:val="000000" w:themeColor="text1"/>
        </w:rPr>
        <w:t xml:space="preserve">to create an inclusive work environment that promoted and supported the increased recruitment and retention of persons with disabilities and supported </w:t>
      </w:r>
      <w:r w:rsidR="00046B63" w:rsidRPr="00C61290">
        <w:rPr>
          <w:color w:val="000000" w:themeColor="text1"/>
        </w:rPr>
        <w:t>employees to</w:t>
      </w:r>
      <w:r w:rsidR="00BE6B81" w:rsidRPr="00C61290">
        <w:rPr>
          <w:color w:val="000000" w:themeColor="text1"/>
        </w:rPr>
        <w:t xml:space="preserve"> </w:t>
      </w:r>
      <w:r w:rsidR="003060EF">
        <w:rPr>
          <w:color w:val="000000" w:themeColor="text1"/>
        </w:rPr>
        <w:t>feel comfortable sharing</w:t>
      </w:r>
      <w:r w:rsidR="00BE6B81" w:rsidRPr="00C61290">
        <w:rPr>
          <w:color w:val="000000" w:themeColor="text1"/>
        </w:rPr>
        <w:t xml:space="preserve"> their disability status. </w:t>
      </w:r>
    </w:p>
    <w:p w14:paraId="60D44FD5" w14:textId="77777777" w:rsidR="00913A8C" w:rsidRDefault="00BE6B81" w:rsidP="00973B13">
      <w:pPr>
        <w:rPr>
          <w:color w:val="000000" w:themeColor="text1"/>
        </w:rPr>
      </w:pPr>
      <w:r w:rsidRPr="00C61290">
        <w:rPr>
          <w:color w:val="000000" w:themeColor="text1"/>
        </w:rPr>
        <w:t>The Authority decided that these public bodies</w:t>
      </w:r>
      <w:r w:rsidR="00046D0A" w:rsidRPr="00C61290">
        <w:rPr>
          <w:color w:val="000000" w:themeColor="text1"/>
        </w:rPr>
        <w:t xml:space="preserve"> therefore</w:t>
      </w:r>
      <w:r w:rsidRPr="00C61290">
        <w:rPr>
          <w:color w:val="000000" w:themeColor="text1"/>
        </w:rPr>
        <w:t xml:space="preserve"> did not warrant a determination of non-compliance. The NDA has informed these public bodies of the Authority’s decision and has provided them with relevant guidance to help them to continue to improve their performance under Pa</w:t>
      </w:r>
      <w:r w:rsidR="00E44C25" w:rsidRPr="00C61290">
        <w:rPr>
          <w:color w:val="000000" w:themeColor="text1"/>
        </w:rPr>
        <w:t xml:space="preserve">rt 5 of the </w:t>
      </w:r>
      <w:r w:rsidR="00046B63" w:rsidRPr="00C61290">
        <w:rPr>
          <w:color w:val="000000" w:themeColor="text1"/>
        </w:rPr>
        <w:t xml:space="preserve">Disability Act 2005. </w:t>
      </w:r>
    </w:p>
    <w:p w14:paraId="34788822" w14:textId="217A0310" w:rsidR="00BE6B81" w:rsidRPr="00C61290" w:rsidRDefault="00046B63" w:rsidP="00973B13">
      <w:pPr>
        <w:rPr>
          <w:color w:val="000000" w:themeColor="text1"/>
        </w:rPr>
      </w:pPr>
      <w:r w:rsidRPr="00C61290">
        <w:rPr>
          <w:color w:val="000000" w:themeColor="text1"/>
        </w:rPr>
        <w:t xml:space="preserve">The NDA was </w:t>
      </w:r>
      <w:r w:rsidR="00E44C25" w:rsidRPr="00C61290">
        <w:rPr>
          <w:color w:val="000000" w:themeColor="text1"/>
        </w:rPr>
        <w:t xml:space="preserve">pleased to </w:t>
      </w:r>
      <w:r w:rsidR="00EF1F6B" w:rsidRPr="00C61290">
        <w:rPr>
          <w:color w:val="000000" w:themeColor="text1"/>
        </w:rPr>
        <w:t>note that in 2019 with our guidance and support these public bodies exceeded the minimum 3% target and in 2020, these public bodies</w:t>
      </w:r>
      <w:r w:rsidR="005F49ED" w:rsidRPr="00C61290">
        <w:rPr>
          <w:color w:val="000000" w:themeColor="text1"/>
        </w:rPr>
        <w:t xml:space="preserve"> continued to focus on </w:t>
      </w:r>
      <w:r w:rsidR="00DE6FAE" w:rsidRPr="00C61290">
        <w:rPr>
          <w:color w:val="000000" w:themeColor="text1"/>
        </w:rPr>
        <w:t>improving their</w:t>
      </w:r>
      <w:r w:rsidR="00EF1F6B" w:rsidRPr="00C61290">
        <w:rPr>
          <w:color w:val="000000" w:themeColor="text1"/>
        </w:rPr>
        <w:t xml:space="preserve"> performance unde</w:t>
      </w:r>
      <w:r w:rsidR="007D6728" w:rsidRPr="00C61290">
        <w:rPr>
          <w:color w:val="000000" w:themeColor="text1"/>
        </w:rPr>
        <w:t>r Part 5</w:t>
      </w:r>
      <w:r w:rsidR="00046D0A" w:rsidRPr="00C61290">
        <w:rPr>
          <w:color w:val="000000" w:themeColor="text1"/>
        </w:rPr>
        <w:t>,</w:t>
      </w:r>
      <w:r w:rsidR="00E9499C" w:rsidRPr="00C61290">
        <w:rPr>
          <w:color w:val="000000" w:themeColor="text1"/>
        </w:rPr>
        <w:t xml:space="preserve"> as detailed in Table 11</w:t>
      </w:r>
      <w:r w:rsidR="00EF1F6B" w:rsidRPr="00C61290">
        <w:rPr>
          <w:color w:val="000000" w:themeColor="text1"/>
        </w:rPr>
        <w:t xml:space="preserve"> below. </w:t>
      </w:r>
      <w:r w:rsidR="00993A0F" w:rsidRPr="00C61290">
        <w:rPr>
          <w:color w:val="000000" w:themeColor="text1"/>
        </w:rPr>
        <w:t xml:space="preserve">Although Bord </w:t>
      </w:r>
      <w:proofErr w:type="spellStart"/>
      <w:r w:rsidR="00993A0F" w:rsidRPr="00C61290">
        <w:rPr>
          <w:color w:val="000000" w:themeColor="text1"/>
        </w:rPr>
        <w:t>Iascaigh</w:t>
      </w:r>
      <w:proofErr w:type="spellEnd"/>
      <w:r w:rsidR="00993A0F" w:rsidRPr="00C61290">
        <w:rPr>
          <w:color w:val="000000" w:themeColor="text1"/>
        </w:rPr>
        <w:t xml:space="preserve"> Mhara reported a decrease in the total number of employees in 2020, the NDA notes that it did not report a decrease in the number of employees reporting a disability.</w:t>
      </w:r>
    </w:p>
    <w:p w14:paraId="43177172" w14:textId="2F5B1EE5" w:rsidR="008C4872" w:rsidRPr="00C61290" w:rsidRDefault="004A1740" w:rsidP="008C4872">
      <w:pPr>
        <w:pStyle w:val="TableTitle"/>
        <w:jc w:val="left"/>
      </w:pPr>
      <w:r w:rsidRPr="00C61290">
        <w:lastRenderedPageBreak/>
        <w:t>Table 11</w:t>
      </w:r>
      <w:r w:rsidR="00EF1F6B" w:rsidRPr="00C61290">
        <w:t xml:space="preserve"> </w:t>
      </w:r>
      <w:r w:rsidR="008C4872" w:rsidRPr="00C61290">
        <w:t>Public bodies who achieved compliance in 2019 and 2020</w:t>
      </w:r>
    </w:p>
    <w:tbl>
      <w:tblPr>
        <w:tblW w:w="10065" w:type="dxa"/>
        <w:tblInd w:w="-8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291"/>
        <w:gridCol w:w="1440"/>
        <w:gridCol w:w="1440"/>
        <w:gridCol w:w="1440"/>
        <w:gridCol w:w="1611"/>
        <w:gridCol w:w="1843"/>
      </w:tblGrid>
      <w:tr w:rsidR="00EF1F6B" w:rsidRPr="00C61290" w14:paraId="1A91FB61" w14:textId="77777777" w:rsidTr="005F49ED">
        <w:trPr>
          <w:tblHeader/>
        </w:trPr>
        <w:tc>
          <w:tcPr>
            <w:tcW w:w="2291" w:type="dxa"/>
            <w:tcBorders>
              <w:bottom w:val="single" w:sz="12" w:space="0" w:color="000000"/>
            </w:tcBorders>
          </w:tcPr>
          <w:p w14:paraId="0FE807D6" w14:textId="056CA3CF" w:rsidR="00EF1F6B" w:rsidRPr="00C61290" w:rsidRDefault="00EF1F6B" w:rsidP="00EF1F6B">
            <w:pPr>
              <w:pStyle w:val="TableHead"/>
              <w:rPr>
                <w:sz w:val="22"/>
                <w:szCs w:val="22"/>
              </w:rPr>
            </w:pPr>
            <w:r w:rsidRPr="00C61290">
              <w:rPr>
                <w:sz w:val="22"/>
                <w:szCs w:val="22"/>
              </w:rPr>
              <w:t>Public Body</w:t>
            </w:r>
          </w:p>
        </w:tc>
        <w:tc>
          <w:tcPr>
            <w:tcW w:w="1440" w:type="dxa"/>
            <w:tcBorders>
              <w:bottom w:val="single" w:sz="12" w:space="0" w:color="000000"/>
            </w:tcBorders>
          </w:tcPr>
          <w:p w14:paraId="53815B02" w14:textId="2858D8FC" w:rsidR="00EF1F6B" w:rsidRPr="00C61290" w:rsidRDefault="00EF1F6B" w:rsidP="00EF1F6B">
            <w:pPr>
              <w:pStyle w:val="TableHead"/>
              <w:rPr>
                <w:sz w:val="22"/>
                <w:szCs w:val="22"/>
              </w:rPr>
            </w:pPr>
            <w:r w:rsidRPr="00C61290">
              <w:rPr>
                <w:sz w:val="22"/>
                <w:szCs w:val="22"/>
              </w:rPr>
              <w:t>Total number of employees 2019</w:t>
            </w:r>
          </w:p>
        </w:tc>
        <w:tc>
          <w:tcPr>
            <w:tcW w:w="1440" w:type="dxa"/>
            <w:tcBorders>
              <w:bottom w:val="single" w:sz="12" w:space="0" w:color="000000"/>
            </w:tcBorders>
          </w:tcPr>
          <w:p w14:paraId="248D3365" w14:textId="3E00532A" w:rsidR="00EF1F6B" w:rsidRPr="00C61290" w:rsidRDefault="00CF50BB" w:rsidP="00EF1F6B">
            <w:pPr>
              <w:pStyle w:val="TableHead"/>
              <w:rPr>
                <w:sz w:val="22"/>
                <w:szCs w:val="22"/>
              </w:rPr>
            </w:pPr>
            <w:r w:rsidRPr="00C61290">
              <w:rPr>
                <w:sz w:val="22"/>
                <w:szCs w:val="22"/>
              </w:rPr>
              <w:t>Number and % of employees rep</w:t>
            </w:r>
            <w:r w:rsidR="005F4DBC" w:rsidRPr="00C61290">
              <w:rPr>
                <w:sz w:val="22"/>
                <w:szCs w:val="22"/>
              </w:rPr>
              <w:t xml:space="preserve">orting </w:t>
            </w:r>
            <w:proofErr w:type="gramStart"/>
            <w:r w:rsidR="00AF6DF1" w:rsidRPr="00C61290">
              <w:rPr>
                <w:sz w:val="22"/>
                <w:szCs w:val="22"/>
              </w:rPr>
              <w:t>a</w:t>
            </w:r>
            <w:r w:rsidRPr="00C61290">
              <w:rPr>
                <w:sz w:val="22"/>
                <w:szCs w:val="22"/>
              </w:rPr>
              <w:t xml:space="preserve"> </w:t>
            </w:r>
            <w:r w:rsidR="00AF6DF1" w:rsidRPr="00C61290">
              <w:rPr>
                <w:sz w:val="22"/>
                <w:szCs w:val="22"/>
              </w:rPr>
              <w:t xml:space="preserve"> disability</w:t>
            </w:r>
            <w:proofErr w:type="gramEnd"/>
            <w:r w:rsidR="000F621E" w:rsidRPr="00C61290">
              <w:rPr>
                <w:sz w:val="22"/>
                <w:szCs w:val="22"/>
              </w:rPr>
              <w:t xml:space="preserve"> 2019</w:t>
            </w:r>
          </w:p>
        </w:tc>
        <w:tc>
          <w:tcPr>
            <w:tcW w:w="1440" w:type="dxa"/>
            <w:tcBorders>
              <w:bottom w:val="single" w:sz="12" w:space="0" w:color="000000"/>
            </w:tcBorders>
          </w:tcPr>
          <w:p w14:paraId="57DE7248" w14:textId="77777777" w:rsidR="00CF50BB" w:rsidRPr="00C61290" w:rsidRDefault="00EF1F6B" w:rsidP="00EF1F6B">
            <w:pPr>
              <w:pStyle w:val="TableHead"/>
              <w:rPr>
                <w:sz w:val="22"/>
                <w:szCs w:val="22"/>
              </w:rPr>
            </w:pPr>
            <w:r w:rsidRPr="00C61290">
              <w:rPr>
                <w:sz w:val="22"/>
                <w:szCs w:val="22"/>
              </w:rPr>
              <w:t>Total number of employees</w:t>
            </w:r>
          </w:p>
          <w:p w14:paraId="57F97119" w14:textId="2F6F3203" w:rsidR="00EF1F6B" w:rsidRPr="00C61290" w:rsidRDefault="000F621E" w:rsidP="00EF1F6B">
            <w:pPr>
              <w:pStyle w:val="TableHead"/>
              <w:rPr>
                <w:sz w:val="22"/>
                <w:szCs w:val="22"/>
              </w:rPr>
            </w:pPr>
            <w:r w:rsidRPr="00C61290">
              <w:rPr>
                <w:sz w:val="22"/>
                <w:szCs w:val="22"/>
              </w:rPr>
              <w:t>2020</w:t>
            </w:r>
          </w:p>
        </w:tc>
        <w:tc>
          <w:tcPr>
            <w:tcW w:w="1611" w:type="dxa"/>
            <w:tcBorders>
              <w:bottom w:val="single" w:sz="12" w:space="0" w:color="000000"/>
            </w:tcBorders>
          </w:tcPr>
          <w:p w14:paraId="43A064F0" w14:textId="79E42BAB" w:rsidR="005F49ED" w:rsidRPr="00C61290" w:rsidRDefault="00CF50BB" w:rsidP="00EF1F6B">
            <w:pPr>
              <w:pStyle w:val="TableHead"/>
              <w:rPr>
                <w:sz w:val="22"/>
                <w:szCs w:val="22"/>
              </w:rPr>
            </w:pPr>
            <w:r w:rsidRPr="00C61290">
              <w:rPr>
                <w:sz w:val="22"/>
                <w:szCs w:val="22"/>
              </w:rPr>
              <w:t>Numbe</w:t>
            </w:r>
            <w:r w:rsidR="005F4DBC" w:rsidRPr="00C61290">
              <w:rPr>
                <w:sz w:val="22"/>
                <w:szCs w:val="22"/>
              </w:rPr>
              <w:t xml:space="preserve">r and % of employees reporting </w:t>
            </w:r>
            <w:r w:rsidR="00AF6DF1" w:rsidRPr="00C61290">
              <w:rPr>
                <w:sz w:val="22"/>
                <w:szCs w:val="22"/>
              </w:rPr>
              <w:t>a disability</w:t>
            </w:r>
          </w:p>
          <w:p w14:paraId="1774A9E5" w14:textId="3D175839" w:rsidR="00EF1F6B" w:rsidRPr="00C61290" w:rsidRDefault="000F621E" w:rsidP="00EF1F6B">
            <w:pPr>
              <w:pStyle w:val="TableHead"/>
              <w:rPr>
                <w:sz w:val="22"/>
                <w:szCs w:val="22"/>
              </w:rPr>
            </w:pPr>
            <w:r w:rsidRPr="00C61290">
              <w:rPr>
                <w:sz w:val="22"/>
                <w:szCs w:val="22"/>
              </w:rPr>
              <w:t>2020</w:t>
            </w:r>
          </w:p>
        </w:tc>
        <w:tc>
          <w:tcPr>
            <w:tcW w:w="1843" w:type="dxa"/>
            <w:tcBorders>
              <w:bottom w:val="single" w:sz="12" w:space="0" w:color="000000"/>
            </w:tcBorders>
          </w:tcPr>
          <w:p w14:paraId="6F454686" w14:textId="33CAFD6C" w:rsidR="00CF50BB" w:rsidRPr="00C61290" w:rsidRDefault="000F621E" w:rsidP="00EF1F6B">
            <w:pPr>
              <w:pStyle w:val="TableHead"/>
              <w:rPr>
                <w:sz w:val="22"/>
                <w:szCs w:val="22"/>
              </w:rPr>
            </w:pPr>
            <w:r w:rsidRPr="00C61290">
              <w:rPr>
                <w:sz w:val="22"/>
                <w:szCs w:val="22"/>
              </w:rPr>
              <w:t>Change in the number</w:t>
            </w:r>
            <w:r w:rsidR="007D6728" w:rsidRPr="00C61290">
              <w:rPr>
                <w:sz w:val="22"/>
                <w:szCs w:val="22"/>
              </w:rPr>
              <w:t xml:space="preserve"> and %</w:t>
            </w:r>
            <w:r w:rsidR="005F4DBC" w:rsidRPr="00C61290">
              <w:rPr>
                <w:sz w:val="22"/>
                <w:szCs w:val="22"/>
              </w:rPr>
              <w:t xml:space="preserve"> of employees reporting </w:t>
            </w:r>
            <w:r w:rsidR="00AF6DF1" w:rsidRPr="00C61290">
              <w:rPr>
                <w:sz w:val="22"/>
                <w:szCs w:val="22"/>
              </w:rPr>
              <w:t>a disability</w:t>
            </w:r>
          </w:p>
          <w:p w14:paraId="71A6798D" w14:textId="49236E24" w:rsidR="00EF1F6B" w:rsidRPr="00C61290" w:rsidRDefault="000F621E" w:rsidP="00EF1F6B">
            <w:pPr>
              <w:pStyle w:val="TableHead"/>
              <w:rPr>
                <w:sz w:val="22"/>
                <w:szCs w:val="22"/>
              </w:rPr>
            </w:pPr>
            <w:r w:rsidRPr="00C61290">
              <w:rPr>
                <w:sz w:val="22"/>
                <w:szCs w:val="22"/>
              </w:rPr>
              <w:t>2020</w:t>
            </w:r>
          </w:p>
        </w:tc>
      </w:tr>
      <w:tr w:rsidR="000F621E" w:rsidRPr="00C61290" w14:paraId="72A8143B" w14:textId="77777777" w:rsidTr="005F49ED">
        <w:tc>
          <w:tcPr>
            <w:tcW w:w="2291" w:type="dxa"/>
            <w:tcBorders>
              <w:top w:val="single" w:sz="12" w:space="0" w:color="000000"/>
            </w:tcBorders>
          </w:tcPr>
          <w:p w14:paraId="6D65741B" w14:textId="725967A1" w:rsidR="000F621E" w:rsidRPr="00C61290" w:rsidRDefault="000F621E" w:rsidP="000F621E">
            <w:pPr>
              <w:pStyle w:val="TableRowHead"/>
              <w:rPr>
                <w:sz w:val="22"/>
                <w:szCs w:val="22"/>
              </w:rPr>
            </w:pPr>
            <w:r w:rsidRPr="00C61290">
              <w:rPr>
                <w:rFonts w:ascii="Gill Sans MT" w:hAnsi="Gill Sans MT"/>
                <w:b w:val="0"/>
                <w:sz w:val="22"/>
                <w:szCs w:val="22"/>
              </w:rPr>
              <w:t xml:space="preserve">Bord </w:t>
            </w:r>
            <w:proofErr w:type="spellStart"/>
            <w:r w:rsidRPr="00C61290">
              <w:rPr>
                <w:rFonts w:ascii="Gill Sans MT" w:hAnsi="Gill Sans MT"/>
                <w:b w:val="0"/>
                <w:sz w:val="22"/>
                <w:szCs w:val="22"/>
              </w:rPr>
              <w:t>Iascaigh</w:t>
            </w:r>
            <w:proofErr w:type="spellEnd"/>
            <w:r w:rsidRPr="00C61290">
              <w:rPr>
                <w:rFonts w:ascii="Gill Sans MT" w:hAnsi="Gill Sans MT"/>
                <w:b w:val="0"/>
                <w:sz w:val="22"/>
                <w:szCs w:val="22"/>
              </w:rPr>
              <w:t xml:space="preserve"> Mhara</w:t>
            </w:r>
          </w:p>
        </w:tc>
        <w:tc>
          <w:tcPr>
            <w:tcW w:w="1440" w:type="dxa"/>
            <w:tcBorders>
              <w:top w:val="single" w:sz="12" w:space="0" w:color="000000"/>
            </w:tcBorders>
          </w:tcPr>
          <w:p w14:paraId="68240EAA" w14:textId="72094DBD" w:rsidR="000F621E" w:rsidRPr="00C61290" w:rsidRDefault="000F621E" w:rsidP="000F621E">
            <w:pPr>
              <w:pStyle w:val="TableCell"/>
              <w:jc w:val="right"/>
              <w:rPr>
                <w:sz w:val="22"/>
                <w:szCs w:val="22"/>
              </w:rPr>
            </w:pPr>
            <w:r w:rsidRPr="00C61290">
              <w:rPr>
                <w:sz w:val="22"/>
                <w:szCs w:val="22"/>
              </w:rPr>
              <w:t>134</w:t>
            </w:r>
          </w:p>
        </w:tc>
        <w:tc>
          <w:tcPr>
            <w:tcW w:w="1440" w:type="dxa"/>
            <w:tcBorders>
              <w:top w:val="single" w:sz="12" w:space="0" w:color="000000"/>
            </w:tcBorders>
          </w:tcPr>
          <w:p w14:paraId="4A538E76" w14:textId="1108FBD9" w:rsidR="000F621E" w:rsidRPr="00C61290" w:rsidRDefault="000F621E" w:rsidP="000F621E">
            <w:pPr>
              <w:pStyle w:val="TableCell"/>
              <w:jc w:val="right"/>
              <w:rPr>
                <w:sz w:val="22"/>
                <w:szCs w:val="22"/>
              </w:rPr>
            </w:pPr>
            <w:r w:rsidRPr="00C61290">
              <w:rPr>
                <w:sz w:val="22"/>
                <w:szCs w:val="22"/>
              </w:rPr>
              <w:t>7 (5.2%)</w:t>
            </w:r>
          </w:p>
        </w:tc>
        <w:tc>
          <w:tcPr>
            <w:tcW w:w="1440" w:type="dxa"/>
            <w:tcBorders>
              <w:top w:val="single" w:sz="12" w:space="0" w:color="000000"/>
            </w:tcBorders>
          </w:tcPr>
          <w:p w14:paraId="028D24A1" w14:textId="57899C27" w:rsidR="000F621E" w:rsidRPr="00C61290" w:rsidRDefault="005F49ED" w:rsidP="000F621E">
            <w:pPr>
              <w:pStyle w:val="TableCell"/>
              <w:rPr>
                <w:sz w:val="22"/>
                <w:szCs w:val="22"/>
              </w:rPr>
            </w:pPr>
            <w:r w:rsidRPr="00C61290">
              <w:rPr>
                <w:sz w:val="22"/>
                <w:szCs w:val="22"/>
              </w:rPr>
              <w:t>130</w:t>
            </w:r>
          </w:p>
        </w:tc>
        <w:tc>
          <w:tcPr>
            <w:tcW w:w="1611" w:type="dxa"/>
            <w:tcBorders>
              <w:top w:val="single" w:sz="12" w:space="0" w:color="000000"/>
            </w:tcBorders>
          </w:tcPr>
          <w:p w14:paraId="7BC2ED35" w14:textId="10B97C26" w:rsidR="000F621E" w:rsidRPr="00C61290" w:rsidRDefault="005F49ED" w:rsidP="000F621E">
            <w:pPr>
              <w:pStyle w:val="TableCell"/>
              <w:rPr>
                <w:sz w:val="22"/>
                <w:szCs w:val="22"/>
              </w:rPr>
            </w:pPr>
            <w:r w:rsidRPr="00C61290">
              <w:rPr>
                <w:sz w:val="22"/>
                <w:szCs w:val="22"/>
              </w:rPr>
              <w:t>7 (5.4%)</w:t>
            </w:r>
          </w:p>
        </w:tc>
        <w:tc>
          <w:tcPr>
            <w:tcW w:w="1843" w:type="dxa"/>
            <w:tcBorders>
              <w:top w:val="single" w:sz="12" w:space="0" w:color="000000"/>
            </w:tcBorders>
          </w:tcPr>
          <w:p w14:paraId="0012F75B" w14:textId="75832A05" w:rsidR="000F621E" w:rsidRPr="00C61290" w:rsidRDefault="005F49ED" w:rsidP="000F621E">
            <w:pPr>
              <w:pStyle w:val="TableCell"/>
              <w:rPr>
                <w:sz w:val="22"/>
                <w:szCs w:val="22"/>
              </w:rPr>
            </w:pPr>
            <w:r w:rsidRPr="00C61290">
              <w:rPr>
                <w:sz w:val="22"/>
                <w:szCs w:val="22"/>
              </w:rPr>
              <w:t>0</w:t>
            </w:r>
            <w:r w:rsidR="007D6728" w:rsidRPr="00C61290">
              <w:rPr>
                <w:sz w:val="22"/>
                <w:szCs w:val="22"/>
              </w:rPr>
              <w:t xml:space="preserve"> (+0.2 %)</w:t>
            </w:r>
          </w:p>
        </w:tc>
      </w:tr>
      <w:tr w:rsidR="000F621E" w:rsidRPr="00C61290" w14:paraId="6C574CA9" w14:textId="77777777" w:rsidTr="005F49ED">
        <w:tc>
          <w:tcPr>
            <w:tcW w:w="2291" w:type="dxa"/>
          </w:tcPr>
          <w:p w14:paraId="351D01CA" w14:textId="6AE97669" w:rsidR="000F621E" w:rsidRPr="00C61290" w:rsidRDefault="000F621E" w:rsidP="000F621E">
            <w:pPr>
              <w:pStyle w:val="TableRowHead"/>
              <w:rPr>
                <w:sz w:val="22"/>
                <w:szCs w:val="22"/>
              </w:rPr>
            </w:pPr>
            <w:r w:rsidRPr="00C61290">
              <w:rPr>
                <w:rFonts w:ascii="Gill Sans MT" w:hAnsi="Gill Sans MT"/>
                <w:b w:val="0"/>
                <w:sz w:val="22"/>
                <w:szCs w:val="22"/>
              </w:rPr>
              <w:t xml:space="preserve">National Gallery of Ireland </w:t>
            </w:r>
          </w:p>
        </w:tc>
        <w:tc>
          <w:tcPr>
            <w:tcW w:w="1440" w:type="dxa"/>
          </w:tcPr>
          <w:p w14:paraId="34DA684B" w14:textId="69F8530E" w:rsidR="000F621E" w:rsidRPr="00C61290" w:rsidRDefault="000F621E" w:rsidP="000F621E">
            <w:pPr>
              <w:pStyle w:val="TableCell"/>
              <w:jc w:val="right"/>
              <w:rPr>
                <w:sz w:val="22"/>
                <w:szCs w:val="22"/>
              </w:rPr>
            </w:pPr>
            <w:r w:rsidRPr="00C61290">
              <w:rPr>
                <w:sz w:val="22"/>
                <w:szCs w:val="22"/>
              </w:rPr>
              <w:t>194</w:t>
            </w:r>
          </w:p>
        </w:tc>
        <w:tc>
          <w:tcPr>
            <w:tcW w:w="1440" w:type="dxa"/>
          </w:tcPr>
          <w:p w14:paraId="20B26476" w14:textId="77777777" w:rsidR="000F621E" w:rsidRPr="00C61290" w:rsidRDefault="000F621E" w:rsidP="000F621E">
            <w:pPr>
              <w:spacing w:after="0"/>
              <w:jc w:val="right"/>
              <w:rPr>
                <w:rFonts w:cs="Calibri"/>
                <w:sz w:val="22"/>
                <w:szCs w:val="22"/>
                <w:lang w:eastAsia="en-IE"/>
              </w:rPr>
            </w:pPr>
            <w:r w:rsidRPr="00C61290">
              <w:rPr>
                <w:rFonts w:cs="Calibri"/>
                <w:sz w:val="22"/>
                <w:szCs w:val="22"/>
              </w:rPr>
              <w:t>6 (3.1%)</w:t>
            </w:r>
          </w:p>
          <w:p w14:paraId="39DFCAC8" w14:textId="77777777" w:rsidR="000F621E" w:rsidRPr="00C61290" w:rsidRDefault="000F621E" w:rsidP="000F621E">
            <w:pPr>
              <w:pStyle w:val="TableCell"/>
              <w:jc w:val="right"/>
              <w:rPr>
                <w:sz w:val="22"/>
                <w:szCs w:val="22"/>
              </w:rPr>
            </w:pPr>
          </w:p>
        </w:tc>
        <w:tc>
          <w:tcPr>
            <w:tcW w:w="1440" w:type="dxa"/>
          </w:tcPr>
          <w:p w14:paraId="597323B6" w14:textId="7376F457" w:rsidR="000F621E" w:rsidRPr="00C61290" w:rsidRDefault="005F49ED" w:rsidP="000F621E">
            <w:pPr>
              <w:pStyle w:val="TableCell"/>
              <w:rPr>
                <w:sz w:val="22"/>
                <w:szCs w:val="22"/>
              </w:rPr>
            </w:pPr>
            <w:r w:rsidRPr="00C61290">
              <w:rPr>
                <w:sz w:val="22"/>
                <w:szCs w:val="22"/>
              </w:rPr>
              <w:t xml:space="preserve">187 </w:t>
            </w:r>
          </w:p>
        </w:tc>
        <w:tc>
          <w:tcPr>
            <w:tcW w:w="1611" w:type="dxa"/>
          </w:tcPr>
          <w:p w14:paraId="312DDAC7" w14:textId="6828893E" w:rsidR="000F621E" w:rsidRPr="00C61290" w:rsidRDefault="005F49ED" w:rsidP="000F621E">
            <w:pPr>
              <w:pStyle w:val="TableCell"/>
              <w:rPr>
                <w:sz w:val="22"/>
                <w:szCs w:val="22"/>
              </w:rPr>
            </w:pPr>
            <w:r w:rsidRPr="00C61290">
              <w:rPr>
                <w:sz w:val="22"/>
                <w:szCs w:val="22"/>
              </w:rPr>
              <w:t>12 (6.4%)</w:t>
            </w:r>
          </w:p>
        </w:tc>
        <w:tc>
          <w:tcPr>
            <w:tcW w:w="1843" w:type="dxa"/>
          </w:tcPr>
          <w:p w14:paraId="472EE014" w14:textId="66C000EE" w:rsidR="000F621E" w:rsidRPr="00C61290" w:rsidRDefault="005F49ED" w:rsidP="000F621E">
            <w:pPr>
              <w:pStyle w:val="TableCell"/>
              <w:rPr>
                <w:sz w:val="22"/>
                <w:szCs w:val="22"/>
              </w:rPr>
            </w:pPr>
            <w:r w:rsidRPr="00C61290">
              <w:rPr>
                <w:sz w:val="22"/>
                <w:szCs w:val="22"/>
              </w:rPr>
              <w:t>+6</w:t>
            </w:r>
            <w:r w:rsidR="007D6728" w:rsidRPr="00C61290">
              <w:rPr>
                <w:sz w:val="22"/>
                <w:szCs w:val="22"/>
              </w:rPr>
              <w:t xml:space="preserve"> (3.3%)</w:t>
            </w:r>
          </w:p>
        </w:tc>
      </w:tr>
      <w:tr w:rsidR="000F621E" w:rsidRPr="00C61290" w14:paraId="5E3998D3" w14:textId="77777777" w:rsidTr="005F49ED">
        <w:tc>
          <w:tcPr>
            <w:tcW w:w="2291" w:type="dxa"/>
          </w:tcPr>
          <w:p w14:paraId="6C24D0B9" w14:textId="19707BC7" w:rsidR="000F621E" w:rsidRPr="00C61290" w:rsidRDefault="000F621E" w:rsidP="000F621E">
            <w:pPr>
              <w:pStyle w:val="TableRowHead"/>
              <w:rPr>
                <w:sz w:val="22"/>
                <w:szCs w:val="22"/>
              </w:rPr>
            </w:pPr>
            <w:r w:rsidRPr="00C61290">
              <w:rPr>
                <w:rFonts w:ascii="Gill Sans MT" w:hAnsi="Gill Sans MT"/>
                <w:b w:val="0"/>
                <w:sz w:val="22"/>
                <w:szCs w:val="22"/>
              </w:rPr>
              <w:t xml:space="preserve">Personal Injuries Assessment Board </w:t>
            </w:r>
          </w:p>
        </w:tc>
        <w:tc>
          <w:tcPr>
            <w:tcW w:w="1440" w:type="dxa"/>
          </w:tcPr>
          <w:p w14:paraId="5B68479C" w14:textId="7697229D" w:rsidR="000F621E" w:rsidRPr="00C61290" w:rsidRDefault="000F621E" w:rsidP="000F621E">
            <w:pPr>
              <w:pStyle w:val="TableCell"/>
              <w:jc w:val="right"/>
              <w:rPr>
                <w:sz w:val="22"/>
                <w:szCs w:val="22"/>
              </w:rPr>
            </w:pPr>
            <w:r w:rsidRPr="00C61290">
              <w:rPr>
                <w:sz w:val="22"/>
                <w:szCs w:val="22"/>
              </w:rPr>
              <w:t>76</w:t>
            </w:r>
          </w:p>
        </w:tc>
        <w:tc>
          <w:tcPr>
            <w:tcW w:w="1440" w:type="dxa"/>
          </w:tcPr>
          <w:p w14:paraId="76C4D848" w14:textId="77777777" w:rsidR="000F621E" w:rsidRPr="00C61290" w:rsidRDefault="000F621E" w:rsidP="000F621E">
            <w:pPr>
              <w:spacing w:after="0"/>
              <w:jc w:val="right"/>
              <w:rPr>
                <w:rFonts w:cs="Arial"/>
                <w:sz w:val="22"/>
                <w:szCs w:val="22"/>
                <w:lang w:eastAsia="en-IE"/>
              </w:rPr>
            </w:pPr>
            <w:r w:rsidRPr="00C61290">
              <w:rPr>
                <w:rFonts w:cs="Arial"/>
                <w:sz w:val="22"/>
                <w:szCs w:val="22"/>
              </w:rPr>
              <w:t>3 (3.9%)</w:t>
            </w:r>
          </w:p>
          <w:p w14:paraId="4A9015FF" w14:textId="77777777" w:rsidR="000F621E" w:rsidRPr="00C61290" w:rsidRDefault="000F621E" w:rsidP="000F621E">
            <w:pPr>
              <w:pStyle w:val="TableCell"/>
              <w:jc w:val="right"/>
              <w:rPr>
                <w:sz w:val="22"/>
                <w:szCs w:val="22"/>
              </w:rPr>
            </w:pPr>
          </w:p>
        </w:tc>
        <w:tc>
          <w:tcPr>
            <w:tcW w:w="1440" w:type="dxa"/>
          </w:tcPr>
          <w:p w14:paraId="14A8A7D0" w14:textId="176C5E30" w:rsidR="000F621E" w:rsidRPr="00C61290" w:rsidRDefault="005F49ED" w:rsidP="000F621E">
            <w:pPr>
              <w:pStyle w:val="TableCell"/>
              <w:rPr>
                <w:sz w:val="22"/>
                <w:szCs w:val="22"/>
              </w:rPr>
            </w:pPr>
            <w:r w:rsidRPr="00C61290">
              <w:rPr>
                <w:sz w:val="22"/>
                <w:szCs w:val="22"/>
              </w:rPr>
              <w:t>80</w:t>
            </w:r>
          </w:p>
        </w:tc>
        <w:tc>
          <w:tcPr>
            <w:tcW w:w="1611" w:type="dxa"/>
          </w:tcPr>
          <w:p w14:paraId="253A97AD" w14:textId="5A8358EB" w:rsidR="000F621E" w:rsidRPr="00C61290" w:rsidRDefault="005F49ED" w:rsidP="000F621E">
            <w:pPr>
              <w:pStyle w:val="TableCell"/>
              <w:rPr>
                <w:sz w:val="22"/>
                <w:szCs w:val="22"/>
              </w:rPr>
            </w:pPr>
            <w:r w:rsidRPr="00C61290">
              <w:rPr>
                <w:sz w:val="22"/>
                <w:szCs w:val="22"/>
              </w:rPr>
              <w:t>6 (7.5%)</w:t>
            </w:r>
          </w:p>
        </w:tc>
        <w:tc>
          <w:tcPr>
            <w:tcW w:w="1843" w:type="dxa"/>
          </w:tcPr>
          <w:p w14:paraId="53D99BC4" w14:textId="29CA78B3" w:rsidR="000F621E" w:rsidRPr="00C61290" w:rsidRDefault="005F49ED" w:rsidP="000F621E">
            <w:pPr>
              <w:pStyle w:val="TableCell"/>
              <w:rPr>
                <w:sz w:val="22"/>
                <w:szCs w:val="22"/>
              </w:rPr>
            </w:pPr>
            <w:r w:rsidRPr="00C61290">
              <w:rPr>
                <w:sz w:val="22"/>
                <w:szCs w:val="22"/>
              </w:rPr>
              <w:t>+3</w:t>
            </w:r>
            <w:r w:rsidR="007D6728" w:rsidRPr="00C61290">
              <w:rPr>
                <w:sz w:val="22"/>
                <w:szCs w:val="22"/>
              </w:rPr>
              <w:t xml:space="preserve"> (3.6%)</w:t>
            </w:r>
          </w:p>
        </w:tc>
      </w:tr>
    </w:tbl>
    <w:p w14:paraId="580AA609" w14:textId="1ED53EF2" w:rsidR="00BD03B6" w:rsidRPr="00C61290" w:rsidRDefault="00913A8C" w:rsidP="001F452B">
      <w:pPr>
        <w:spacing w:before="240"/>
        <w:rPr>
          <w:szCs w:val="26"/>
        </w:rPr>
      </w:pPr>
      <w:r>
        <w:rPr>
          <w:szCs w:val="26"/>
        </w:rPr>
        <w:t>T</w:t>
      </w:r>
      <w:r w:rsidR="00BD03B6" w:rsidRPr="00C61290">
        <w:rPr>
          <w:szCs w:val="26"/>
        </w:rPr>
        <w:t xml:space="preserve">he Authority reviewed the HSE’s response for 2017 and 2018. The Authority noted that in 2017 and 2018 the HSE had measures in place to create an inclusive work environment where employees felt supported and comfortable in sharing their disability status. These measures are an important element in facilitating the necessary cultural change in the HSE that will help it to improve its performance under Part 5. </w:t>
      </w:r>
    </w:p>
    <w:p w14:paraId="2B908934" w14:textId="77DC289F" w:rsidR="00BD03B6" w:rsidRPr="00C61290" w:rsidRDefault="00BD03B6" w:rsidP="00BD03B6">
      <w:pPr>
        <w:rPr>
          <w:b/>
          <w:bCs/>
          <w:szCs w:val="26"/>
        </w:rPr>
      </w:pPr>
      <w:r w:rsidRPr="00C61290">
        <w:rPr>
          <w:szCs w:val="26"/>
        </w:rPr>
        <w:t>The Authority noted however</w:t>
      </w:r>
      <w:r w:rsidR="00E00244" w:rsidRPr="00C61290">
        <w:rPr>
          <w:szCs w:val="26"/>
        </w:rPr>
        <w:t>,</w:t>
      </w:r>
      <w:r w:rsidRPr="00C61290">
        <w:rPr>
          <w:szCs w:val="26"/>
        </w:rPr>
        <w:t xml:space="preserve"> that in 2017 and 2018</w:t>
      </w:r>
      <w:r w:rsidR="00913A8C">
        <w:rPr>
          <w:szCs w:val="26"/>
        </w:rPr>
        <w:t>,</w:t>
      </w:r>
      <w:r w:rsidRPr="00C61290">
        <w:rPr>
          <w:szCs w:val="26"/>
        </w:rPr>
        <w:t xml:space="preserve"> the HSE provided little evidence of developing appropriate data collection measures that </w:t>
      </w:r>
      <w:r w:rsidR="00B86977">
        <w:t>could</w:t>
      </w:r>
      <w:r w:rsidR="00913A8C" w:rsidRPr="00C61290">
        <w:t xml:space="preserve"> accurately reflect the impact of </w:t>
      </w:r>
      <w:r w:rsidR="00B86977">
        <w:t>the measures the HSE has taken</w:t>
      </w:r>
      <w:r w:rsidR="00913A8C" w:rsidRPr="00C61290">
        <w:rPr>
          <w:szCs w:val="26"/>
        </w:rPr>
        <w:t xml:space="preserve"> </w:t>
      </w:r>
      <w:r w:rsidR="00046D0A" w:rsidRPr="00C61290">
        <w:rPr>
          <w:szCs w:val="26"/>
        </w:rPr>
        <w:t>to create an EDI</w:t>
      </w:r>
      <w:r w:rsidRPr="00C61290">
        <w:rPr>
          <w:szCs w:val="26"/>
        </w:rPr>
        <w:t xml:space="preserve"> </w:t>
      </w:r>
      <w:r w:rsidR="00E9499C" w:rsidRPr="00C61290">
        <w:rPr>
          <w:szCs w:val="26"/>
        </w:rPr>
        <w:t xml:space="preserve">work </w:t>
      </w:r>
      <w:r w:rsidRPr="00C61290">
        <w:rPr>
          <w:szCs w:val="26"/>
        </w:rPr>
        <w:t xml:space="preserve">environment that promotes and supports the recruitment and retention of persons with disabilities. The HSE also provided little evidence of having proactive measures in place to increase the recruitment of persons with disabilities. </w:t>
      </w:r>
      <w:proofErr w:type="gramStart"/>
      <w:r w:rsidRPr="00C61290">
        <w:rPr>
          <w:szCs w:val="26"/>
        </w:rPr>
        <w:t>On the basis of</w:t>
      </w:r>
      <w:proofErr w:type="gramEnd"/>
      <w:r w:rsidRPr="00C61290">
        <w:rPr>
          <w:szCs w:val="26"/>
        </w:rPr>
        <w:t xml:space="preserve"> the response received, the Authority decided that the HSE warranted a </w:t>
      </w:r>
      <w:r w:rsidRPr="00C61290">
        <w:rPr>
          <w:bCs/>
          <w:szCs w:val="26"/>
        </w:rPr>
        <w:t>final determination for non-compliance with Part 5 for 2017 and 2018.</w:t>
      </w:r>
      <w:r w:rsidRPr="00C61290">
        <w:rPr>
          <w:b/>
          <w:bCs/>
          <w:szCs w:val="26"/>
        </w:rPr>
        <w:t xml:space="preserve"> </w:t>
      </w:r>
    </w:p>
    <w:p w14:paraId="29AB596B" w14:textId="27BDFCF5" w:rsidR="00AF6A79" w:rsidRPr="00C61290" w:rsidRDefault="00AF6A79" w:rsidP="00BD03B6">
      <w:pPr>
        <w:rPr>
          <w:szCs w:val="26"/>
        </w:rPr>
      </w:pPr>
      <w:r w:rsidRPr="00C61290">
        <w:rPr>
          <w:bCs/>
          <w:szCs w:val="26"/>
        </w:rPr>
        <w:t>The ND</w:t>
      </w:r>
      <w:r w:rsidR="00945C89" w:rsidRPr="00C61290">
        <w:rPr>
          <w:bCs/>
          <w:szCs w:val="26"/>
        </w:rPr>
        <w:t>A has informed</w:t>
      </w:r>
      <w:r w:rsidRPr="00C61290">
        <w:rPr>
          <w:bCs/>
          <w:szCs w:val="26"/>
        </w:rPr>
        <w:t xml:space="preserve"> the Minister of Health and the HSE regarding this determination of </w:t>
      </w:r>
      <w:r w:rsidR="008C4872" w:rsidRPr="00C61290">
        <w:rPr>
          <w:bCs/>
          <w:szCs w:val="26"/>
        </w:rPr>
        <w:t xml:space="preserve">non-compliance. As stated previously, since June 2020 the </w:t>
      </w:r>
      <w:r w:rsidR="00046B63" w:rsidRPr="00C61290">
        <w:rPr>
          <w:bCs/>
          <w:szCs w:val="26"/>
        </w:rPr>
        <w:t>NDA has</w:t>
      </w:r>
      <w:r w:rsidR="008C4872" w:rsidRPr="00C61290">
        <w:rPr>
          <w:bCs/>
          <w:szCs w:val="26"/>
        </w:rPr>
        <w:t xml:space="preserve"> been engaging with a designated team in the HSE to help this public body improve its performance under Part 5.  </w:t>
      </w:r>
    </w:p>
    <w:p w14:paraId="42264D0A" w14:textId="03D57DCE" w:rsidR="008C4872" w:rsidRPr="00C61290" w:rsidRDefault="00D77CB5" w:rsidP="008C4872">
      <w:pPr>
        <w:pStyle w:val="Heading2"/>
      </w:pPr>
      <w:bookmarkStart w:id="56" w:name="_Toc95301310"/>
      <w:r w:rsidRPr="00C61290">
        <w:t>3.2</w:t>
      </w:r>
      <w:r w:rsidR="008C4872" w:rsidRPr="00C61290">
        <w:t xml:space="preserve"> Compliance with the Act - 2018 and 2019</w:t>
      </w:r>
      <w:bookmarkEnd w:id="56"/>
    </w:p>
    <w:p w14:paraId="6A843E9E" w14:textId="4BAFA013" w:rsidR="00EF1F6B" w:rsidRPr="00C61290" w:rsidRDefault="00945C89" w:rsidP="00BD03B6">
      <w:pPr>
        <w:rPr>
          <w:color w:val="000000" w:themeColor="text1"/>
          <w:szCs w:val="26"/>
        </w:rPr>
      </w:pPr>
      <w:r w:rsidRPr="00C61290">
        <w:rPr>
          <w:color w:val="000000" w:themeColor="text1"/>
          <w:szCs w:val="26"/>
        </w:rPr>
        <w:t>In 2021, the NDA sent S.49 requests to two public bodies who did not make the minimum 3% target in 2018 and 2019:</w:t>
      </w:r>
    </w:p>
    <w:p w14:paraId="44EDC1D3" w14:textId="77777777" w:rsidR="00945C89" w:rsidRPr="00C61290" w:rsidRDefault="00945C89" w:rsidP="00945C89">
      <w:pPr>
        <w:pStyle w:val="ListBullet"/>
      </w:pPr>
      <w:r w:rsidRPr="00C61290">
        <w:t>Coillte</w:t>
      </w:r>
    </w:p>
    <w:p w14:paraId="70319ACF" w14:textId="77777777" w:rsidR="00945C89" w:rsidRPr="00C61290" w:rsidRDefault="00945C89" w:rsidP="00945C89">
      <w:pPr>
        <w:pStyle w:val="ListBullet"/>
      </w:pPr>
      <w:r w:rsidRPr="00C61290">
        <w:t>Health and Safety Authority (HSA)</w:t>
      </w:r>
    </w:p>
    <w:p w14:paraId="22AE662E" w14:textId="0A4855BC" w:rsidR="00945C89" w:rsidRPr="00C61290" w:rsidRDefault="00945C89" w:rsidP="00945C89">
      <w:r w:rsidRPr="00C61290">
        <w:t xml:space="preserve">The NDA is reviewing the responses from these public bodies to determine if they warrant determinations of non-compliance for this </w:t>
      </w:r>
      <w:proofErr w:type="gramStart"/>
      <w:r w:rsidRPr="00C61290">
        <w:t>two year</w:t>
      </w:r>
      <w:proofErr w:type="gramEnd"/>
      <w:r w:rsidRPr="00C61290">
        <w:t xml:space="preserve"> period.</w:t>
      </w:r>
    </w:p>
    <w:p w14:paraId="6BFE4446" w14:textId="5188ACC4" w:rsidR="00945C89" w:rsidRPr="00C61290" w:rsidRDefault="00945C89" w:rsidP="00945C89">
      <w:r w:rsidRPr="00C61290">
        <w:lastRenderedPageBreak/>
        <w:t xml:space="preserve">The NDA is pleased to note that in 2020 the HSA reported that </w:t>
      </w:r>
      <w:r w:rsidR="004A1740" w:rsidRPr="00C61290">
        <w:t>out of 190 employees, 13 (6.8%) employees</w:t>
      </w:r>
      <w:r w:rsidR="0073448A" w:rsidRPr="00C61290">
        <w:t xml:space="preserve"> </w:t>
      </w:r>
      <w:r w:rsidR="006A4ABD" w:rsidRPr="00C61290">
        <w:t>had reported a disability.</w:t>
      </w:r>
    </w:p>
    <w:p w14:paraId="5899DDA8" w14:textId="0048012A" w:rsidR="0073448A" w:rsidRPr="00C61290" w:rsidRDefault="00945C89" w:rsidP="0073448A">
      <w:r w:rsidRPr="00C61290">
        <w:t>The HSE did not make the minimum 3% target for 2018 and 2019</w:t>
      </w:r>
      <w:r w:rsidR="0073448A" w:rsidRPr="00C61290">
        <w:t>.</w:t>
      </w:r>
      <w:r w:rsidR="005614CE" w:rsidRPr="00C61290">
        <w:t xml:space="preserve"> </w:t>
      </w:r>
      <w:r w:rsidR="005614CE" w:rsidRPr="008A54B1">
        <w:t xml:space="preserve">The NDA has sent a S49 request to the </w:t>
      </w:r>
      <w:r w:rsidR="0059095E" w:rsidRPr="008A54B1">
        <w:t>HSE for</w:t>
      </w:r>
      <w:r w:rsidR="005614CE" w:rsidRPr="008A54B1">
        <w:t xml:space="preserve"> 2018 and 2019.</w:t>
      </w:r>
      <w:r w:rsidR="005614CE" w:rsidRPr="00C61290">
        <w:t xml:space="preserve"> </w:t>
      </w:r>
    </w:p>
    <w:p w14:paraId="38889B2D" w14:textId="7B800DD2" w:rsidR="00D77CB5" w:rsidRPr="00C61290" w:rsidRDefault="00D77CB5" w:rsidP="00D77CB5">
      <w:pPr>
        <w:pStyle w:val="Heading2"/>
      </w:pPr>
      <w:bookmarkStart w:id="57" w:name="_Toc95301311"/>
      <w:r w:rsidRPr="00C61290">
        <w:t>3.3 Compliance with the Act - 2019 and 2020</w:t>
      </w:r>
      <w:bookmarkEnd w:id="57"/>
    </w:p>
    <w:p w14:paraId="6C5764C8" w14:textId="7B60F375" w:rsidR="000752EB" w:rsidRPr="00C61290" w:rsidRDefault="000752EB" w:rsidP="000752EB">
      <w:r w:rsidRPr="00C61290">
        <w:t>The NDA notes that four public bodies with staff over 50 have not made the minimum 3% target for 2019 and 2020:</w:t>
      </w:r>
    </w:p>
    <w:p w14:paraId="6FC244B0" w14:textId="77777777" w:rsidR="000752EB" w:rsidRPr="00C61290" w:rsidRDefault="000752EB" w:rsidP="000752EB">
      <w:pPr>
        <w:pStyle w:val="ListBullet"/>
      </w:pPr>
      <w:r w:rsidRPr="00C61290">
        <w:t>Coillte</w:t>
      </w:r>
    </w:p>
    <w:p w14:paraId="3BDEE562" w14:textId="09E9728C" w:rsidR="000752EB" w:rsidRPr="00C61290" w:rsidRDefault="000752EB" w:rsidP="000752EB">
      <w:pPr>
        <w:pStyle w:val="ListBullet"/>
      </w:pPr>
      <w:r w:rsidRPr="00C61290">
        <w:t xml:space="preserve">Dublin Dental Hospital </w:t>
      </w:r>
    </w:p>
    <w:p w14:paraId="5BDC176F" w14:textId="5DC6EFCF" w:rsidR="000752EB" w:rsidRPr="00C61290" w:rsidRDefault="000752EB" w:rsidP="000752EB">
      <w:pPr>
        <w:pStyle w:val="ListBullet"/>
      </w:pPr>
      <w:r w:rsidRPr="00C61290">
        <w:t>Health Service Executive (HSE)</w:t>
      </w:r>
    </w:p>
    <w:p w14:paraId="384FFB58" w14:textId="36C93D41" w:rsidR="000752EB" w:rsidRPr="00C61290" w:rsidRDefault="004A1740" w:rsidP="000752EB">
      <w:pPr>
        <w:pStyle w:val="ListBullet"/>
      </w:pPr>
      <w:r w:rsidRPr="00C61290">
        <w:t>Fá</w:t>
      </w:r>
      <w:r w:rsidR="000752EB" w:rsidRPr="00C61290">
        <w:t>ilte Ireland</w:t>
      </w:r>
    </w:p>
    <w:p w14:paraId="6EC5C518" w14:textId="583A7BFE" w:rsidR="00AE050D" w:rsidRPr="00C61290" w:rsidRDefault="000752EB" w:rsidP="003339C2">
      <w:r w:rsidRPr="00C61290">
        <w:t>The NDA will be using the statutory powers under Section 49 of the Act to seek further information from Coillt</w:t>
      </w:r>
      <w:r w:rsidR="004A1740" w:rsidRPr="00C61290">
        <w:t xml:space="preserve">e, Dublin Dental </w:t>
      </w:r>
      <w:r w:rsidR="008A5089" w:rsidRPr="00C61290">
        <w:t>Hospital, Fáilte</w:t>
      </w:r>
      <w:r w:rsidRPr="00C61290">
        <w:t xml:space="preserve"> Ireland </w:t>
      </w:r>
      <w:r w:rsidR="00B91B47" w:rsidRPr="00C61290">
        <w:t xml:space="preserve">and the HSE </w:t>
      </w:r>
      <w:r w:rsidRPr="00C61290">
        <w:t>to consider the actions taken by those bo</w:t>
      </w:r>
      <w:r w:rsidR="00AE050D" w:rsidRPr="00C61290">
        <w:t xml:space="preserve">dies during that </w:t>
      </w:r>
      <w:proofErr w:type="gramStart"/>
      <w:r w:rsidR="00AE050D" w:rsidRPr="00C61290">
        <w:t>2 year</w:t>
      </w:r>
      <w:proofErr w:type="gramEnd"/>
      <w:r w:rsidR="00AE050D" w:rsidRPr="00C61290">
        <w:t xml:space="preserve"> period.</w:t>
      </w:r>
    </w:p>
    <w:p w14:paraId="1B44C059" w14:textId="1C26E1BB" w:rsidR="00973B13" w:rsidRPr="00C61290" w:rsidRDefault="000B2489" w:rsidP="00973B13">
      <w:pPr>
        <w:pStyle w:val="Heading2"/>
      </w:pPr>
      <w:bookmarkStart w:id="58" w:name="_Toc526435822"/>
      <w:bookmarkStart w:id="59" w:name="_Toc18680256"/>
      <w:bookmarkStart w:id="60" w:name="_Toc95301312"/>
      <w:r w:rsidRPr="00C61290">
        <w:t>3.4</w:t>
      </w:r>
      <w:r w:rsidR="00973B13" w:rsidRPr="00C61290">
        <w:t xml:space="preserve"> Responsibility in providing accurate </w:t>
      </w:r>
      <w:bookmarkEnd w:id="58"/>
      <w:bookmarkEnd w:id="59"/>
      <w:r w:rsidR="001F452B">
        <w:t>data</w:t>
      </w:r>
      <w:bookmarkEnd w:id="60"/>
    </w:p>
    <w:p w14:paraId="3793CB88" w14:textId="77777777" w:rsidR="00973B13" w:rsidRPr="00C61290" w:rsidRDefault="00973B13" w:rsidP="00973B13">
      <w:pPr>
        <w:rPr>
          <w:color w:val="000000" w:themeColor="text1"/>
        </w:rPr>
      </w:pPr>
      <w:r w:rsidRPr="00C61290">
        <w:rPr>
          <w:color w:val="000000" w:themeColor="text1"/>
        </w:rPr>
        <w:t>The NDA works closely with Monitoring Committees and public bodies and provides them with guidance to help them improve the quality and the accuracy of the data they include in their Part 5 reports.</w:t>
      </w:r>
    </w:p>
    <w:p w14:paraId="3BF3F8E6" w14:textId="77777777" w:rsidR="00973B13" w:rsidRPr="00C61290" w:rsidRDefault="00973B13" w:rsidP="00973B13">
      <w:pPr>
        <w:rPr>
          <w:color w:val="000000" w:themeColor="text1"/>
        </w:rPr>
      </w:pPr>
      <w:r w:rsidRPr="00C61290">
        <w:rPr>
          <w:color w:val="000000" w:themeColor="text1"/>
        </w:rPr>
        <w:t xml:space="preserve">The NDA conducts a rigorous checking process to verify the accuracy of the data it receives. Responsibility for any errors or omissions of data that may occur in this report remains with the Monitoring Committees and the public bodies. </w:t>
      </w:r>
    </w:p>
    <w:p w14:paraId="19A056E4" w14:textId="33D7EA1B" w:rsidR="00973B13" w:rsidRPr="00C61290" w:rsidRDefault="000B2489" w:rsidP="00973B13">
      <w:pPr>
        <w:pStyle w:val="Heading2"/>
      </w:pPr>
      <w:bookmarkStart w:id="61" w:name="_Toc498585841"/>
      <w:bookmarkStart w:id="62" w:name="_Toc526435823"/>
      <w:bookmarkStart w:id="63" w:name="_Toc18680257"/>
      <w:bookmarkStart w:id="64" w:name="_Toc95301313"/>
      <w:r w:rsidRPr="00C61290">
        <w:t>3.5</w:t>
      </w:r>
      <w:r w:rsidR="00973B13" w:rsidRPr="00C61290">
        <w:t xml:space="preserve"> Monitoring Committee</w:t>
      </w:r>
      <w:bookmarkEnd w:id="61"/>
      <w:r w:rsidR="00973B13" w:rsidRPr="00C61290">
        <w:t>s</w:t>
      </w:r>
      <w:bookmarkEnd w:id="62"/>
      <w:bookmarkEnd w:id="63"/>
      <w:bookmarkEnd w:id="64"/>
    </w:p>
    <w:p w14:paraId="28D80567" w14:textId="20E7D4E3" w:rsidR="00FC0298" w:rsidRPr="00C61290" w:rsidRDefault="00973B13" w:rsidP="003339C2">
      <w:pPr>
        <w:rPr>
          <w:color w:val="000000" w:themeColor="text1"/>
        </w:rPr>
      </w:pPr>
      <w:r w:rsidRPr="00C61290">
        <w:rPr>
          <w:color w:val="000000" w:themeColor="text1"/>
        </w:rPr>
        <w:t>The Monitoring Committees continue to work with the NDA to ensure that our guidance on creating an inclusive working environment is disseminated to public bodies and to support public bodies to incrementally increase their recruitment of persons with disabilities.</w:t>
      </w:r>
    </w:p>
    <w:p w14:paraId="08A23104" w14:textId="78DED1BE" w:rsidR="00973B13" w:rsidRPr="00C61290" w:rsidRDefault="000B2489" w:rsidP="00973B13">
      <w:pPr>
        <w:pStyle w:val="Heading2"/>
      </w:pPr>
      <w:bookmarkStart w:id="65" w:name="_Toc95301314"/>
      <w:r w:rsidRPr="00C61290">
        <w:t>3.</w:t>
      </w:r>
      <w:r w:rsidR="00B91B47" w:rsidRPr="00C61290">
        <w:t>6</w:t>
      </w:r>
      <w:r w:rsidR="00973B13" w:rsidRPr="00C61290">
        <w:t xml:space="preserve"> </w:t>
      </w:r>
      <w:bookmarkStart w:id="66" w:name="_Toc498585843"/>
      <w:bookmarkStart w:id="67" w:name="_Toc526435825"/>
      <w:bookmarkStart w:id="68" w:name="_Toc18680259"/>
      <w:bookmarkStart w:id="69" w:name="_Toc56497156"/>
      <w:r w:rsidR="00973B13" w:rsidRPr="00C61290">
        <w:t xml:space="preserve">Errata </w:t>
      </w:r>
      <w:bookmarkEnd w:id="66"/>
      <w:bookmarkEnd w:id="67"/>
      <w:bookmarkEnd w:id="68"/>
      <w:bookmarkEnd w:id="69"/>
      <w:r w:rsidR="00973B13" w:rsidRPr="00C61290">
        <w:t>– changes in data</w:t>
      </w:r>
      <w:bookmarkEnd w:id="65"/>
    </w:p>
    <w:p w14:paraId="67FF25AF" w14:textId="059EEFF0" w:rsidR="00973B13" w:rsidRPr="00C61290" w:rsidRDefault="00AE050D" w:rsidP="00973B13">
      <w:pPr>
        <w:spacing w:after="0"/>
        <w:rPr>
          <w:rFonts w:ascii="Rockwell" w:hAnsi="Rockwell"/>
        </w:rPr>
      </w:pPr>
      <w:r w:rsidRPr="00C61290">
        <w:rPr>
          <w:color w:val="000000"/>
        </w:rPr>
        <w:t xml:space="preserve">There </w:t>
      </w:r>
      <w:proofErr w:type="gramStart"/>
      <w:r w:rsidRPr="00C61290">
        <w:rPr>
          <w:color w:val="000000"/>
        </w:rPr>
        <w:t>is</w:t>
      </w:r>
      <w:proofErr w:type="gramEnd"/>
      <w:r w:rsidRPr="00C61290">
        <w:rPr>
          <w:color w:val="000000"/>
        </w:rPr>
        <w:t xml:space="preserve"> no errata in the published data to date.</w:t>
      </w:r>
      <w:r w:rsidR="00973B13" w:rsidRPr="00C61290">
        <w:rPr>
          <w:rFonts w:ascii="Gill Sans" w:hAnsi="Gill Sans"/>
        </w:rPr>
        <w:br w:type="page"/>
      </w:r>
    </w:p>
    <w:p w14:paraId="318D8A00" w14:textId="4FB320E2" w:rsidR="00E9499C" w:rsidRPr="00C61290" w:rsidRDefault="00973B13" w:rsidP="00D77C26">
      <w:pPr>
        <w:pStyle w:val="Heading1"/>
      </w:pPr>
      <w:bookmarkStart w:id="70" w:name="_Toc95301315"/>
      <w:r w:rsidRPr="00C61290">
        <w:lastRenderedPageBreak/>
        <w:t>Appendix A – Government Departments</w:t>
      </w:r>
      <w:bookmarkEnd w:id="70"/>
    </w:p>
    <w:p w14:paraId="43118BBC" w14:textId="7636F8DB" w:rsidR="00100447" w:rsidRPr="00C61290" w:rsidRDefault="00100447" w:rsidP="00100447">
      <w:pPr>
        <w:pStyle w:val="TableTitle"/>
        <w:jc w:val="left"/>
      </w:pPr>
    </w:p>
    <w:tbl>
      <w:tblPr>
        <w:tblW w:w="11766" w:type="dxa"/>
        <w:tblInd w:w="-15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411"/>
        <w:gridCol w:w="1843"/>
        <w:gridCol w:w="1842"/>
        <w:gridCol w:w="1418"/>
        <w:gridCol w:w="1417"/>
        <w:gridCol w:w="1418"/>
        <w:gridCol w:w="1417"/>
      </w:tblGrid>
      <w:tr w:rsidR="00F25E62" w:rsidRPr="00C61290" w14:paraId="28E38A6C" w14:textId="77777777" w:rsidTr="003F2F4B">
        <w:trPr>
          <w:tblHeader/>
        </w:trPr>
        <w:tc>
          <w:tcPr>
            <w:tcW w:w="2411" w:type="dxa"/>
            <w:tcBorders>
              <w:bottom w:val="single" w:sz="12" w:space="0" w:color="000000"/>
            </w:tcBorders>
          </w:tcPr>
          <w:p w14:paraId="1D35EC9D" w14:textId="305A4352" w:rsidR="0007589F" w:rsidRPr="00C61290" w:rsidRDefault="0007589F" w:rsidP="0007589F">
            <w:pPr>
              <w:pStyle w:val="TableHead"/>
              <w:rPr>
                <w:sz w:val="22"/>
                <w:szCs w:val="22"/>
              </w:rPr>
            </w:pPr>
            <w:r w:rsidRPr="00C61290">
              <w:rPr>
                <w:sz w:val="22"/>
                <w:szCs w:val="22"/>
              </w:rPr>
              <w:t xml:space="preserve">Department </w:t>
            </w:r>
          </w:p>
        </w:tc>
        <w:tc>
          <w:tcPr>
            <w:tcW w:w="1843" w:type="dxa"/>
            <w:tcBorders>
              <w:bottom w:val="single" w:sz="12" w:space="0" w:color="000000"/>
            </w:tcBorders>
          </w:tcPr>
          <w:p w14:paraId="38C2F636" w14:textId="1F4B33D9" w:rsidR="0007589F" w:rsidRPr="00C61290" w:rsidRDefault="00E011F1" w:rsidP="0007589F">
            <w:pPr>
              <w:pStyle w:val="TableHead"/>
              <w:rPr>
                <w:sz w:val="22"/>
                <w:szCs w:val="22"/>
              </w:rPr>
            </w:pPr>
            <w:r w:rsidRPr="00C61290">
              <w:rPr>
                <w:sz w:val="22"/>
                <w:szCs w:val="22"/>
              </w:rPr>
              <w:t xml:space="preserve">Total number </w:t>
            </w:r>
            <w:r w:rsidR="0007589F" w:rsidRPr="00C61290">
              <w:rPr>
                <w:sz w:val="22"/>
                <w:szCs w:val="22"/>
              </w:rPr>
              <w:t xml:space="preserve">of </w:t>
            </w:r>
            <w:proofErr w:type="gramStart"/>
            <w:r w:rsidR="0007589F" w:rsidRPr="00C61290">
              <w:rPr>
                <w:sz w:val="22"/>
                <w:szCs w:val="22"/>
              </w:rPr>
              <w:t>employees  2019</w:t>
            </w:r>
            <w:proofErr w:type="gramEnd"/>
          </w:p>
        </w:tc>
        <w:tc>
          <w:tcPr>
            <w:tcW w:w="1842" w:type="dxa"/>
            <w:tcBorders>
              <w:bottom w:val="single" w:sz="12" w:space="0" w:color="000000"/>
            </w:tcBorders>
          </w:tcPr>
          <w:p w14:paraId="3F0CDEEA" w14:textId="0EB4AB05" w:rsidR="0007589F" w:rsidRPr="00C61290" w:rsidRDefault="00E011F1" w:rsidP="0007589F">
            <w:pPr>
              <w:pStyle w:val="TableHead"/>
              <w:rPr>
                <w:sz w:val="22"/>
                <w:szCs w:val="22"/>
              </w:rPr>
            </w:pPr>
            <w:r w:rsidRPr="00C61290">
              <w:rPr>
                <w:sz w:val="22"/>
                <w:szCs w:val="22"/>
              </w:rPr>
              <w:t>Number</w:t>
            </w:r>
            <w:r w:rsidR="0007589F" w:rsidRPr="00C61290">
              <w:rPr>
                <w:sz w:val="22"/>
                <w:szCs w:val="22"/>
              </w:rPr>
              <w:t xml:space="preserve"> of employees reporting </w:t>
            </w:r>
            <w:r w:rsidR="00AF6DF1" w:rsidRPr="00C61290">
              <w:rPr>
                <w:sz w:val="22"/>
                <w:szCs w:val="22"/>
              </w:rPr>
              <w:t xml:space="preserve">a </w:t>
            </w:r>
            <w:r w:rsidR="003D0375" w:rsidRPr="00C61290">
              <w:rPr>
                <w:sz w:val="22"/>
                <w:szCs w:val="22"/>
              </w:rPr>
              <w:t>disability</w:t>
            </w:r>
            <w:r w:rsidR="0007589F" w:rsidRPr="00C61290">
              <w:rPr>
                <w:sz w:val="22"/>
                <w:szCs w:val="22"/>
              </w:rPr>
              <w:t xml:space="preserve"> </w:t>
            </w:r>
          </w:p>
          <w:p w14:paraId="2A6C51C8" w14:textId="7236E570" w:rsidR="0007589F" w:rsidRPr="00C61290" w:rsidRDefault="0007589F" w:rsidP="0007589F">
            <w:pPr>
              <w:pStyle w:val="TableHead"/>
              <w:rPr>
                <w:sz w:val="22"/>
                <w:szCs w:val="22"/>
              </w:rPr>
            </w:pPr>
            <w:r w:rsidRPr="00C61290">
              <w:rPr>
                <w:sz w:val="22"/>
                <w:szCs w:val="22"/>
              </w:rPr>
              <w:t>2019</w:t>
            </w:r>
          </w:p>
        </w:tc>
        <w:tc>
          <w:tcPr>
            <w:tcW w:w="1418" w:type="dxa"/>
            <w:tcBorders>
              <w:bottom w:val="single" w:sz="12" w:space="0" w:color="000000"/>
            </w:tcBorders>
          </w:tcPr>
          <w:p w14:paraId="34A20F71" w14:textId="68344F07" w:rsidR="0007589F" w:rsidRPr="00C61290" w:rsidRDefault="0007589F" w:rsidP="0007589F">
            <w:pPr>
              <w:pStyle w:val="TableHead"/>
              <w:rPr>
                <w:sz w:val="22"/>
                <w:szCs w:val="22"/>
              </w:rPr>
            </w:pPr>
            <w:r w:rsidRPr="00C61290">
              <w:rPr>
                <w:sz w:val="22"/>
                <w:szCs w:val="22"/>
              </w:rPr>
              <w:t>% of employees reporting</w:t>
            </w:r>
            <w:r w:rsidR="003D0375" w:rsidRPr="00C61290">
              <w:rPr>
                <w:sz w:val="22"/>
                <w:szCs w:val="22"/>
              </w:rPr>
              <w:t xml:space="preserve"> a</w:t>
            </w:r>
          </w:p>
          <w:p w14:paraId="188A292B" w14:textId="7900B77D" w:rsidR="0007589F" w:rsidRPr="00C61290" w:rsidRDefault="003D0375" w:rsidP="0007589F">
            <w:pPr>
              <w:pStyle w:val="TableHead"/>
              <w:rPr>
                <w:sz w:val="22"/>
                <w:szCs w:val="22"/>
              </w:rPr>
            </w:pPr>
            <w:r w:rsidRPr="00C61290">
              <w:rPr>
                <w:sz w:val="22"/>
                <w:szCs w:val="22"/>
              </w:rPr>
              <w:t>disability</w:t>
            </w:r>
            <w:r w:rsidR="0007589F" w:rsidRPr="00C61290">
              <w:rPr>
                <w:sz w:val="22"/>
                <w:szCs w:val="22"/>
              </w:rPr>
              <w:t xml:space="preserve"> 2019 </w:t>
            </w:r>
          </w:p>
        </w:tc>
        <w:tc>
          <w:tcPr>
            <w:tcW w:w="1417" w:type="dxa"/>
            <w:tcBorders>
              <w:bottom w:val="single" w:sz="12" w:space="0" w:color="000000"/>
            </w:tcBorders>
          </w:tcPr>
          <w:p w14:paraId="075A235A" w14:textId="3EC59754" w:rsidR="0007589F" w:rsidRPr="00C61290" w:rsidRDefault="00E011F1" w:rsidP="0007589F">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418" w:type="dxa"/>
            <w:tcBorders>
              <w:bottom w:val="single" w:sz="12" w:space="0" w:color="000000"/>
            </w:tcBorders>
          </w:tcPr>
          <w:p w14:paraId="46982EE5" w14:textId="0B65CF3E" w:rsidR="0007589F" w:rsidRPr="00C61290" w:rsidRDefault="00E011F1" w:rsidP="0007589F">
            <w:pPr>
              <w:pStyle w:val="TableHead"/>
              <w:rPr>
                <w:sz w:val="22"/>
                <w:szCs w:val="22"/>
              </w:rPr>
            </w:pPr>
            <w:proofErr w:type="gramStart"/>
            <w:r w:rsidRPr="00C61290">
              <w:rPr>
                <w:sz w:val="22"/>
                <w:szCs w:val="22"/>
              </w:rPr>
              <w:t xml:space="preserve">Number </w:t>
            </w:r>
            <w:r w:rsidR="0007589F" w:rsidRPr="00C61290">
              <w:rPr>
                <w:sz w:val="22"/>
                <w:szCs w:val="22"/>
              </w:rPr>
              <w:t xml:space="preserve"> of</w:t>
            </w:r>
            <w:proofErr w:type="gramEnd"/>
            <w:r w:rsidR="0007589F" w:rsidRPr="00C61290">
              <w:rPr>
                <w:sz w:val="22"/>
                <w:szCs w:val="22"/>
              </w:rPr>
              <w:t xml:space="preserve"> employees reporting </w:t>
            </w:r>
            <w:r w:rsidR="003D0375" w:rsidRPr="00C61290">
              <w:rPr>
                <w:sz w:val="22"/>
                <w:szCs w:val="22"/>
              </w:rPr>
              <w:t>a disability</w:t>
            </w:r>
            <w:r w:rsidR="0007589F" w:rsidRPr="00C61290">
              <w:rPr>
                <w:sz w:val="22"/>
                <w:szCs w:val="22"/>
              </w:rPr>
              <w:t xml:space="preserve"> </w:t>
            </w:r>
          </w:p>
          <w:p w14:paraId="280AE72C" w14:textId="73ADD250" w:rsidR="0007589F" w:rsidRPr="00C61290" w:rsidRDefault="00E011F1" w:rsidP="0007589F">
            <w:pPr>
              <w:pStyle w:val="TableHead"/>
              <w:rPr>
                <w:sz w:val="22"/>
                <w:szCs w:val="22"/>
              </w:rPr>
            </w:pPr>
            <w:r w:rsidRPr="00C61290">
              <w:rPr>
                <w:sz w:val="22"/>
                <w:szCs w:val="22"/>
              </w:rPr>
              <w:t>2020</w:t>
            </w:r>
          </w:p>
        </w:tc>
        <w:tc>
          <w:tcPr>
            <w:tcW w:w="1417" w:type="dxa"/>
            <w:tcBorders>
              <w:bottom w:val="single" w:sz="12" w:space="0" w:color="000000"/>
            </w:tcBorders>
          </w:tcPr>
          <w:p w14:paraId="14C5846D" w14:textId="730656B0" w:rsidR="0007589F" w:rsidRPr="00C61290" w:rsidRDefault="0007589F" w:rsidP="0007589F">
            <w:pPr>
              <w:pStyle w:val="TableHead"/>
              <w:rPr>
                <w:sz w:val="22"/>
                <w:szCs w:val="22"/>
              </w:rPr>
            </w:pPr>
            <w:r w:rsidRPr="00C61290">
              <w:rPr>
                <w:sz w:val="22"/>
                <w:szCs w:val="22"/>
              </w:rPr>
              <w:t>% of employees reporting</w:t>
            </w:r>
            <w:r w:rsidR="003D0375" w:rsidRPr="00C61290">
              <w:rPr>
                <w:sz w:val="22"/>
                <w:szCs w:val="22"/>
              </w:rPr>
              <w:t xml:space="preserve"> a</w:t>
            </w:r>
          </w:p>
          <w:p w14:paraId="455354A8" w14:textId="4D3CAC3C" w:rsidR="0007589F" w:rsidRPr="00C61290" w:rsidRDefault="003D0375" w:rsidP="0007589F">
            <w:pPr>
              <w:pStyle w:val="TableHead"/>
              <w:rPr>
                <w:sz w:val="24"/>
              </w:rPr>
            </w:pPr>
            <w:r w:rsidRPr="00C61290">
              <w:rPr>
                <w:sz w:val="22"/>
                <w:szCs w:val="22"/>
              </w:rPr>
              <w:t>disability</w:t>
            </w:r>
            <w:r w:rsidR="0007589F" w:rsidRPr="00C61290">
              <w:rPr>
                <w:sz w:val="22"/>
                <w:szCs w:val="22"/>
              </w:rPr>
              <w:t xml:space="preserve"> </w:t>
            </w:r>
            <w:r w:rsidR="00E011F1" w:rsidRPr="00C61290">
              <w:rPr>
                <w:sz w:val="22"/>
                <w:szCs w:val="22"/>
              </w:rPr>
              <w:t>2020</w:t>
            </w:r>
          </w:p>
        </w:tc>
      </w:tr>
      <w:tr w:rsidR="00812E67" w:rsidRPr="00C61290" w14:paraId="58AADFE2" w14:textId="77777777" w:rsidTr="003F2F4B">
        <w:tc>
          <w:tcPr>
            <w:tcW w:w="2411" w:type="dxa"/>
            <w:tcBorders>
              <w:top w:val="single" w:sz="12" w:space="0" w:color="000000"/>
            </w:tcBorders>
          </w:tcPr>
          <w:p w14:paraId="3C421F76" w14:textId="6AE526AE" w:rsidR="00812E67" w:rsidRPr="00C61290" w:rsidRDefault="00812E67" w:rsidP="00812E67">
            <w:pPr>
              <w:rPr>
                <w:sz w:val="22"/>
                <w:szCs w:val="22"/>
              </w:rPr>
            </w:pPr>
            <w:r w:rsidRPr="00C61290">
              <w:rPr>
                <w:sz w:val="22"/>
                <w:szCs w:val="22"/>
                <w:lang w:eastAsia="en-IE"/>
              </w:rPr>
              <w:t>Department of Agriculture, Food &amp; the Marine</w:t>
            </w:r>
          </w:p>
        </w:tc>
        <w:tc>
          <w:tcPr>
            <w:tcW w:w="1843" w:type="dxa"/>
            <w:tcBorders>
              <w:top w:val="single" w:sz="12" w:space="0" w:color="000000"/>
            </w:tcBorders>
          </w:tcPr>
          <w:p w14:paraId="4FBDBD9E" w14:textId="3223DB0C" w:rsidR="00812E67" w:rsidRPr="00C61290" w:rsidRDefault="00812E67" w:rsidP="003B04CC">
            <w:pPr>
              <w:jc w:val="right"/>
              <w:rPr>
                <w:sz w:val="22"/>
                <w:szCs w:val="22"/>
              </w:rPr>
            </w:pPr>
            <w:r w:rsidRPr="00C61290">
              <w:rPr>
                <w:rFonts w:cs="Arial"/>
                <w:sz w:val="22"/>
                <w:szCs w:val="22"/>
              </w:rPr>
              <w:t>3,430</w:t>
            </w:r>
          </w:p>
        </w:tc>
        <w:tc>
          <w:tcPr>
            <w:tcW w:w="1842" w:type="dxa"/>
            <w:tcBorders>
              <w:top w:val="single" w:sz="12" w:space="0" w:color="000000"/>
            </w:tcBorders>
          </w:tcPr>
          <w:p w14:paraId="3D2048BD" w14:textId="3EE58E78" w:rsidR="00812E67" w:rsidRPr="00C61290" w:rsidRDefault="00812E67" w:rsidP="003B04CC">
            <w:pPr>
              <w:jc w:val="right"/>
              <w:rPr>
                <w:sz w:val="22"/>
                <w:szCs w:val="22"/>
              </w:rPr>
            </w:pPr>
            <w:r w:rsidRPr="00C61290">
              <w:rPr>
                <w:rFonts w:cs="Arial"/>
                <w:sz w:val="22"/>
                <w:szCs w:val="22"/>
              </w:rPr>
              <w:t>138</w:t>
            </w:r>
          </w:p>
        </w:tc>
        <w:tc>
          <w:tcPr>
            <w:tcW w:w="1418" w:type="dxa"/>
            <w:tcBorders>
              <w:top w:val="single" w:sz="12" w:space="0" w:color="000000"/>
            </w:tcBorders>
          </w:tcPr>
          <w:p w14:paraId="1A935B8C" w14:textId="0861216F" w:rsidR="00812E67" w:rsidRPr="00C61290" w:rsidRDefault="00812E67" w:rsidP="003B04CC">
            <w:pPr>
              <w:jc w:val="right"/>
              <w:rPr>
                <w:sz w:val="22"/>
                <w:szCs w:val="22"/>
              </w:rPr>
            </w:pPr>
            <w:r w:rsidRPr="00C61290">
              <w:rPr>
                <w:rFonts w:cs="Arial"/>
                <w:sz w:val="22"/>
                <w:szCs w:val="22"/>
              </w:rPr>
              <w:t>4.0</w:t>
            </w:r>
          </w:p>
        </w:tc>
        <w:tc>
          <w:tcPr>
            <w:tcW w:w="1417" w:type="dxa"/>
            <w:tcBorders>
              <w:top w:val="single" w:sz="12" w:space="0" w:color="000000"/>
            </w:tcBorders>
          </w:tcPr>
          <w:p w14:paraId="222BB804" w14:textId="3DB190D6" w:rsidR="00812E67" w:rsidRPr="00C61290" w:rsidRDefault="00812E67" w:rsidP="003B04CC">
            <w:pPr>
              <w:jc w:val="right"/>
              <w:rPr>
                <w:sz w:val="22"/>
                <w:szCs w:val="22"/>
              </w:rPr>
            </w:pPr>
            <w:r w:rsidRPr="00C61290">
              <w:rPr>
                <w:sz w:val="22"/>
                <w:szCs w:val="22"/>
              </w:rPr>
              <w:t>3</w:t>
            </w:r>
            <w:r w:rsidR="000A51D8" w:rsidRPr="00C61290">
              <w:rPr>
                <w:sz w:val="22"/>
                <w:szCs w:val="22"/>
              </w:rPr>
              <w:t>,</w:t>
            </w:r>
            <w:r w:rsidRPr="00C61290">
              <w:rPr>
                <w:sz w:val="22"/>
                <w:szCs w:val="22"/>
              </w:rPr>
              <w:t>749</w:t>
            </w:r>
          </w:p>
        </w:tc>
        <w:tc>
          <w:tcPr>
            <w:tcW w:w="1418" w:type="dxa"/>
            <w:tcBorders>
              <w:top w:val="single" w:sz="12" w:space="0" w:color="000000"/>
            </w:tcBorders>
          </w:tcPr>
          <w:p w14:paraId="023F471A" w14:textId="72B4407B" w:rsidR="00812E67" w:rsidRPr="00C61290" w:rsidRDefault="00812E67" w:rsidP="003B04CC">
            <w:pPr>
              <w:jc w:val="right"/>
              <w:rPr>
                <w:sz w:val="22"/>
                <w:szCs w:val="22"/>
              </w:rPr>
            </w:pPr>
            <w:r w:rsidRPr="00C61290">
              <w:rPr>
                <w:sz w:val="22"/>
                <w:szCs w:val="22"/>
              </w:rPr>
              <w:t>137</w:t>
            </w:r>
          </w:p>
        </w:tc>
        <w:tc>
          <w:tcPr>
            <w:tcW w:w="1417" w:type="dxa"/>
            <w:tcBorders>
              <w:top w:val="single" w:sz="12" w:space="0" w:color="000000"/>
            </w:tcBorders>
          </w:tcPr>
          <w:p w14:paraId="50975529" w14:textId="513C9B16" w:rsidR="00812E67" w:rsidRPr="00C61290" w:rsidRDefault="007D6728" w:rsidP="003B04CC">
            <w:pPr>
              <w:jc w:val="right"/>
              <w:rPr>
                <w:sz w:val="22"/>
                <w:szCs w:val="22"/>
              </w:rPr>
            </w:pPr>
            <w:r w:rsidRPr="00C61290">
              <w:rPr>
                <w:sz w:val="22"/>
                <w:szCs w:val="22"/>
              </w:rPr>
              <w:t>3.7</w:t>
            </w:r>
          </w:p>
        </w:tc>
      </w:tr>
      <w:tr w:rsidR="004254C8" w:rsidRPr="00C61290" w14:paraId="1F2A44B9" w14:textId="77777777" w:rsidTr="003F2F4B">
        <w:tc>
          <w:tcPr>
            <w:tcW w:w="2411" w:type="dxa"/>
          </w:tcPr>
          <w:p w14:paraId="2E5BD7B7" w14:textId="2C4809AA" w:rsidR="004254C8" w:rsidRPr="00C61290" w:rsidRDefault="004254C8" w:rsidP="007D6728">
            <w:pPr>
              <w:rPr>
                <w:sz w:val="22"/>
                <w:szCs w:val="22"/>
              </w:rPr>
            </w:pPr>
            <w:r w:rsidRPr="00C61290">
              <w:rPr>
                <w:sz w:val="22"/>
                <w:szCs w:val="22"/>
              </w:rPr>
              <w:t xml:space="preserve">Department of Children, Equality, Disability, Integration and Youth </w:t>
            </w:r>
            <w:r w:rsidRPr="007E5AD2">
              <w:rPr>
                <w:b/>
                <w:sz w:val="22"/>
                <w:szCs w:val="22"/>
              </w:rPr>
              <w:t>(</w:t>
            </w:r>
            <w:r w:rsidR="007E5AD2">
              <w:rPr>
                <w:b/>
                <w:sz w:val="22"/>
                <w:szCs w:val="22"/>
              </w:rPr>
              <w:t xml:space="preserve">comparison to the former </w:t>
            </w:r>
            <w:r w:rsidR="00DE6FAE" w:rsidRPr="00C61290">
              <w:rPr>
                <w:b/>
                <w:sz w:val="22"/>
                <w:szCs w:val="22"/>
              </w:rPr>
              <w:t>Department</w:t>
            </w:r>
            <w:r w:rsidRPr="00C61290">
              <w:rPr>
                <w:rFonts w:cs="Arial"/>
                <w:b/>
                <w:sz w:val="22"/>
                <w:szCs w:val="22"/>
                <w:lang w:eastAsia="en-IE"/>
              </w:rPr>
              <w:t xml:space="preserve"> of Children &amp; Youth Affairs in 2019. See </w:t>
            </w:r>
            <w:r w:rsidR="00204F92" w:rsidRPr="00C61290">
              <w:rPr>
                <w:rFonts w:cs="Arial"/>
                <w:b/>
                <w:sz w:val="22"/>
                <w:szCs w:val="22"/>
                <w:lang w:eastAsia="en-IE"/>
              </w:rPr>
              <w:t>Table</w:t>
            </w:r>
            <w:r w:rsidRPr="00C61290">
              <w:rPr>
                <w:rFonts w:cs="Arial"/>
                <w:b/>
                <w:sz w:val="22"/>
                <w:szCs w:val="22"/>
                <w:lang w:eastAsia="en-IE"/>
              </w:rPr>
              <w:t xml:space="preserve"> </w:t>
            </w:r>
            <w:r w:rsidR="007D6728" w:rsidRPr="00C61290">
              <w:rPr>
                <w:rFonts w:cs="Arial"/>
                <w:b/>
                <w:sz w:val="22"/>
                <w:szCs w:val="22"/>
                <w:lang w:eastAsia="en-IE"/>
              </w:rPr>
              <w:t xml:space="preserve">5 </w:t>
            </w:r>
            <w:r w:rsidRPr="00C61290">
              <w:rPr>
                <w:rFonts w:cs="Arial"/>
                <w:b/>
                <w:sz w:val="22"/>
                <w:szCs w:val="22"/>
                <w:lang w:eastAsia="en-IE"/>
              </w:rPr>
              <w:t>in Section 2.2. of the report</w:t>
            </w:r>
            <w:r w:rsidR="00800F04" w:rsidRPr="00C61290">
              <w:rPr>
                <w:rFonts w:cs="Arial"/>
                <w:b/>
                <w:sz w:val="22"/>
                <w:szCs w:val="22"/>
                <w:lang w:eastAsia="en-IE"/>
              </w:rPr>
              <w:t xml:space="preserve"> for more information</w:t>
            </w:r>
            <w:r w:rsidRPr="00C61290">
              <w:rPr>
                <w:rFonts w:cs="Arial"/>
                <w:b/>
                <w:sz w:val="22"/>
                <w:szCs w:val="22"/>
                <w:lang w:eastAsia="en-IE"/>
              </w:rPr>
              <w:t>)</w:t>
            </w:r>
            <w:r w:rsidRPr="00C61290">
              <w:rPr>
                <w:rFonts w:cs="Arial"/>
                <w:sz w:val="22"/>
                <w:szCs w:val="22"/>
                <w:lang w:eastAsia="en-IE"/>
              </w:rPr>
              <w:t xml:space="preserve"> </w:t>
            </w:r>
          </w:p>
        </w:tc>
        <w:tc>
          <w:tcPr>
            <w:tcW w:w="1843" w:type="dxa"/>
          </w:tcPr>
          <w:p w14:paraId="146F4F91" w14:textId="2CE7AFCC" w:rsidR="004254C8" w:rsidRPr="00C61290" w:rsidRDefault="004254C8" w:rsidP="003B04CC">
            <w:pPr>
              <w:pStyle w:val="TableCell"/>
              <w:jc w:val="right"/>
              <w:rPr>
                <w:sz w:val="22"/>
                <w:szCs w:val="22"/>
              </w:rPr>
            </w:pPr>
            <w:r w:rsidRPr="00C61290">
              <w:rPr>
                <w:rFonts w:cs="Arial"/>
                <w:sz w:val="22"/>
                <w:szCs w:val="22"/>
              </w:rPr>
              <w:t>287</w:t>
            </w:r>
          </w:p>
        </w:tc>
        <w:tc>
          <w:tcPr>
            <w:tcW w:w="1842" w:type="dxa"/>
          </w:tcPr>
          <w:p w14:paraId="0D4C171D" w14:textId="6CF3D40A" w:rsidR="004254C8" w:rsidRPr="00C61290" w:rsidRDefault="004254C8" w:rsidP="003B04CC">
            <w:pPr>
              <w:pStyle w:val="TableCell"/>
              <w:jc w:val="right"/>
              <w:rPr>
                <w:sz w:val="22"/>
                <w:szCs w:val="22"/>
              </w:rPr>
            </w:pPr>
            <w:r w:rsidRPr="00C61290">
              <w:rPr>
                <w:rFonts w:cs="Arial"/>
                <w:sz w:val="22"/>
                <w:szCs w:val="22"/>
              </w:rPr>
              <w:t>15</w:t>
            </w:r>
          </w:p>
        </w:tc>
        <w:tc>
          <w:tcPr>
            <w:tcW w:w="1418" w:type="dxa"/>
          </w:tcPr>
          <w:p w14:paraId="3B1F782C" w14:textId="2103E055" w:rsidR="004254C8" w:rsidRPr="00C61290" w:rsidRDefault="004254C8" w:rsidP="003B04CC">
            <w:pPr>
              <w:pStyle w:val="TableCell"/>
              <w:jc w:val="right"/>
              <w:rPr>
                <w:sz w:val="22"/>
                <w:szCs w:val="22"/>
              </w:rPr>
            </w:pPr>
            <w:r w:rsidRPr="00C61290">
              <w:rPr>
                <w:sz w:val="22"/>
                <w:szCs w:val="22"/>
              </w:rPr>
              <w:t>5.2</w:t>
            </w:r>
          </w:p>
        </w:tc>
        <w:tc>
          <w:tcPr>
            <w:tcW w:w="1417" w:type="dxa"/>
          </w:tcPr>
          <w:p w14:paraId="4151F225" w14:textId="076A23B9" w:rsidR="004254C8" w:rsidRPr="00C61290" w:rsidRDefault="004254C8" w:rsidP="003B04CC">
            <w:pPr>
              <w:jc w:val="right"/>
              <w:rPr>
                <w:sz w:val="22"/>
                <w:szCs w:val="22"/>
              </w:rPr>
            </w:pPr>
            <w:r w:rsidRPr="00C61290">
              <w:rPr>
                <w:sz w:val="22"/>
                <w:szCs w:val="22"/>
              </w:rPr>
              <w:t>375</w:t>
            </w:r>
          </w:p>
        </w:tc>
        <w:tc>
          <w:tcPr>
            <w:tcW w:w="1418" w:type="dxa"/>
          </w:tcPr>
          <w:p w14:paraId="7FC35E30" w14:textId="0DE9159A" w:rsidR="004254C8" w:rsidRPr="00C61290" w:rsidRDefault="004254C8" w:rsidP="003B04CC">
            <w:pPr>
              <w:jc w:val="right"/>
              <w:rPr>
                <w:sz w:val="22"/>
                <w:szCs w:val="22"/>
              </w:rPr>
            </w:pPr>
            <w:r w:rsidRPr="00C61290">
              <w:rPr>
                <w:sz w:val="22"/>
                <w:szCs w:val="22"/>
              </w:rPr>
              <w:t>20</w:t>
            </w:r>
          </w:p>
        </w:tc>
        <w:tc>
          <w:tcPr>
            <w:tcW w:w="1417" w:type="dxa"/>
          </w:tcPr>
          <w:p w14:paraId="05015519" w14:textId="2C69050A" w:rsidR="004254C8" w:rsidRPr="00C61290" w:rsidRDefault="007D6728" w:rsidP="003B04CC">
            <w:pPr>
              <w:jc w:val="right"/>
              <w:rPr>
                <w:sz w:val="22"/>
                <w:szCs w:val="22"/>
              </w:rPr>
            </w:pPr>
            <w:r w:rsidRPr="00C61290">
              <w:rPr>
                <w:sz w:val="22"/>
                <w:szCs w:val="22"/>
              </w:rPr>
              <w:t>5.3</w:t>
            </w:r>
          </w:p>
        </w:tc>
      </w:tr>
      <w:tr w:rsidR="004254C8" w:rsidRPr="00C61290" w14:paraId="44073D63" w14:textId="77777777" w:rsidTr="003F2F4B">
        <w:tc>
          <w:tcPr>
            <w:tcW w:w="2411" w:type="dxa"/>
          </w:tcPr>
          <w:p w14:paraId="339B403B" w14:textId="2964BF3E" w:rsidR="004254C8" w:rsidRPr="00C61290" w:rsidRDefault="004254C8" w:rsidP="004254C8">
            <w:pPr>
              <w:rPr>
                <w:sz w:val="22"/>
                <w:szCs w:val="22"/>
              </w:rPr>
            </w:pPr>
            <w:r w:rsidRPr="00C61290">
              <w:rPr>
                <w:sz w:val="22"/>
                <w:szCs w:val="22"/>
                <w:lang w:eastAsia="en-IE"/>
              </w:rPr>
              <w:t>Department of Defence</w:t>
            </w:r>
          </w:p>
        </w:tc>
        <w:tc>
          <w:tcPr>
            <w:tcW w:w="1843" w:type="dxa"/>
          </w:tcPr>
          <w:p w14:paraId="65FBD4CC" w14:textId="0A8E1322" w:rsidR="004254C8" w:rsidRPr="00C61290" w:rsidRDefault="004254C8" w:rsidP="003B04CC">
            <w:pPr>
              <w:pStyle w:val="TableCell"/>
              <w:jc w:val="right"/>
              <w:rPr>
                <w:sz w:val="24"/>
              </w:rPr>
            </w:pPr>
            <w:r w:rsidRPr="00C61290">
              <w:rPr>
                <w:rFonts w:cs="Arial"/>
                <w:sz w:val="22"/>
                <w:szCs w:val="22"/>
              </w:rPr>
              <w:t>371</w:t>
            </w:r>
          </w:p>
        </w:tc>
        <w:tc>
          <w:tcPr>
            <w:tcW w:w="1842" w:type="dxa"/>
          </w:tcPr>
          <w:p w14:paraId="091F8D40" w14:textId="7A761D69" w:rsidR="004254C8" w:rsidRPr="00C61290" w:rsidRDefault="004254C8" w:rsidP="003B04CC">
            <w:pPr>
              <w:pStyle w:val="TableCell"/>
              <w:jc w:val="right"/>
              <w:rPr>
                <w:sz w:val="24"/>
              </w:rPr>
            </w:pPr>
            <w:r w:rsidRPr="00C61290">
              <w:rPr>
                <w:rFonts w:cs="Arial"/>
                <w:sz w:val="22"/>
                <w:szCs w:val="22"/>
              </w:rPr>
              <w:t>16</w:t>
            </w:r>
          </w:p>
        </w:tc>
        <w:tc>
          <w:tcPr>
            <w:tcW w:w="1418" w:type="dxa"/>
          </w:tcPr>
          <w:p w14:paraId="1A7A7C63" w14:textId="6FE31A06" w:rsidR="004254C8" w:rsidRPr="00C61290" w:rsidRDefault="004254C8" w:rsidP="003B04CC">
            <w:pPr>
              <w:pStyle w:val="TableCell"/>
              <w:jc w:val="right"/>
              <w:rPr>
                <w:sz w:val="24"/>
              </w:rPr>
            </w:pPr>
            <w:r w:rsidRPr="00C61290">
              <w:rPr>
                <w:rFonts w:cs="Arial"/>
                <w:sz w:val="22"/>
                <w:szCs w:val="22"/>
              </w:rPr>
              <w:t>4.3</w:t>
            </w:r>
          </w:p>
        </w:tc>
        <w:tc>
          <w:tcPr>
            <w:tcW w:w="1417" w:type="dxa"/>
          </w:tcPr>
          <w:p w14:paraId="680294EA" w14:textId="555BF3C7" w:rsidR="004254C8" w:rsidRPr="00C61290" w:rsidRDefault="004254C8" w:rsidP="003B04CC">
            <w:pPr>
              <w:jc w:val="right"/>
              <w:rPr>
                <w:sz w:val="22"/>
                <w:szCs w:val="22"/>
              </w:rPr>
            </w:pPr>
            <w:r w:rsidRPr="00C61290">
              <w:rPr>
                <w:sz w:val="22"/>
                <w:szCs w:val="22"/>
              </w:rPr>
              <w:t>374</w:t>
            </w:r>
          </w:p>
        </w:tc>
        <w:tc>
          <w:tcPr>
            <w:tcW w:w="1418" w:type="dxa"/>
          </w:tcPr>
          <w:p w14:paraId="4617C2A1" w14:textId="43A40796" w:rsidR="004254C8" w:rsidRPr="00C61290" w:rsidRDefault="004254C8" w:rsidP="003B04CC">
            <w:pPr>
              <w:jc w:val="right"/>
              <w:rPr>
                <w:sz w:val="22"/>
                <w:szCs w:val="22"/>
              </w:rPr>
            </w:pPr>
            <w:r w:rsidRPr="00C61290">
              <w:rPr>
                <w:sz w:val="22"/>
                <w:szCs w:val="22"/>
              </w:rPr>
              <w:t>16</w:t>
            </w:r>
          </w:p>
        </w:tc>
        <w:tc>
          <w:tcPr>
            <w:tcW w:w="1417" w:type="dxa"/>
          </w:tcPr>
          <w:p w14:paraId="18926A5D" w14:textId="6B42534B" w:rsidR="004254C8" w:rsidRPr="00C61290" w:rsidRDefault="001F59D5" w:rsidP="003B04CC">
            <w:pPr>
              <w:jc w:val="right"/>
              <w:rPr>
                <w:sz w:val="22"/>
                <w:szCs w:val="22"/>
              </w:rPr>
            </w:pPr>
            <w:r w:rsidRPr="00C61290">
              <w:rPr>
                <w:sz w:val="22"/>
                <w:szCs w:val="22"/>
              </w:rPr>
              <w:t>4.3</w:t>
            </w:r>
          </w:p>
        </w:tc>
      </w:tr>
      <w:tr w:rsidR="00A25333" w:rsidRPr="00C61290" w14:paraId="0AB8FCD8" w14:textId="77777777" w:rsidTr="003F2F4B">
        <w:tc>
          <w:tcPr>
            <w:tcW w:w="2411" w:type="dxa"/>
          </w:tcPr>
          <w:p w14:paraId="393C0B16" w14:textId="19098172" w:rsidR="00A25333" w:rsidRPr="00C61290" w:rsidRDefault="00A25333" w:rsidP="00A25333">
            <w:pPr>
              <w:rPr>
                <w:sz w:val="22"/>
                <w:szCs w:val="22"/>
              </w:rPr>
            </w:pPr>
            <w:r w:rsidRPr="00C61290">
              <w:rPr>
                <w:sz w:val="22"/>
                <w:szCs w:val="22"/>
                <w:lang w:eastAsia="en-IE"/>
              </w:rPr>
              <w:t>Department of Defence - Civilian Employees</w:t>
            </w:r>
          </w:p>
        </w:tc>
        <w:tc>
          <w:tcPr>
            <w:tcW w:w="1843" w:type="dxa"/>
          </w:tcPr>
          <w:p w14:paraId="4F820B81" w14:textId="0780C616" w:rsidR="00A25333" w:rsidRPr="00C61290" w:rsidRDefault="00A25333" w:rsidP="003B04CC">
            <w:pPr>
              <w:pStyle w:val="TableCell"/>
              <w:jc w:val="right"/>
              <w:rPr>
                <w:sz w:val="24"/>
              </w:rPr>
            </w:pPr>
            <w:r w:rsidRPr="00C61290">
              <w:rPr>
                <w:rFonts w:cs="Arial"/>
                <w:sz w:val="22"/>
                <w:szCs w:val="22"/>
              </w:rPr>
              <w:t>451</w:t>
            </w:r>
          </w:p>
        </w:tc>
        <w:tc>
          <w:tcPr>
            <w:tcW w:w="1842" w:type="dxa"/>
          </w:tcPr>
          <w:p w14:paraId="4B003CC3" w14:textId="205350D0" w:rsidR="00A25333" w:rsidRPr="00C61290" w:rsidRDefault="00A25333" w:rsidP="003B04CC">
            <w:pPr>
              <w:pStyle w:val="TableCell"/>
              <w:jc w:val="right"/>
              <w:rPr>
                <w:sz w:val="24"/>
              </w:rPr>
            </w:pPr>
            <w:r w:rsidRPr="00C61290">
              <w:rPr>
                <w:rFonts w:cs="Arial"/>
                <w:sz w:val="22"/>
                <w:szCs w:val="22"/>
              </w:rPr>
              <w:t>28</w:t>
            </w:r>
          </w:p>
        </w:tc>
        <w:tc>
          <w:tcPr>
            <w:tcW w:w="1418" w:type="dxa"/>
          </w:tcPr>
          <w:p w14:paraId="6327EA11" w14:textId="36AEF4EE" w:rsidR="00A25333" w:rsidRPr="00C61290" w:rsidRDefault="00A25333" w:rsidP="003B04CC">
            <w:pPr>
              <w:pStyle w:val="TableCell"/>
              <w:jc w:val="right"/>
              <w:rPr>
                <w:sz w:val="24"/>
              </w:rPr>
            </w:pPr>
            <w:r w:rsidRPr="00C61290">
              <w:rPr>
                <w:rFonts w:cs="Arial"/>
                <w:sz w:val="22"/>
                <w:szCs w:val="22"/>
              </w:rPr>
              <w:t>6.2</w:t>
            </w:r>
          </w:p>
        </w:tc>
        <w:tc>
          <w:tcPr>
            <w:tcW w:w="1417" w:type="dxa"/>
          </w:tcPr>
          <w:p w14:paraId="0D4B773B" w14:textId="4AE01AA6" w:rsidR="00A25333" w:rsidRPr="00C61290" w:rsidRDefault="00A25333" w:rsidP="003B04CC">
            <w:pPr>
              <w:jc w:val="right"/>
              <w:rPr>
                <w:sz w:val="22"/>
                <w:szCs w:val="22"/>
              </w:rPr>
            </w:pPr>
            <w:r w:rsidRPr="00C61290">
              <w:rPr>
                <w:sz w:val="22"/>
                <w:szCs w:val="22"/>
              </w:rPr>
              <w:t>455</w:t>
            </w:r>
          </w:p>
        </w:tc>
        <w:tc>
          <w:tcPr>
            <w:tcW w:w="1418" w:type="dxa"/>
          </w:tcPr>
          <w:p w14:paraId="2329B8E0" w14:textId="126B1EA9" w:rsidR="00A25333" w:rsidRPr="00C61290" w:rsidRDefault="00A25333" w:rsidP="003B04CC">
            <w:pPr>
              <w:jc w:val="right"/>
              <w:rPr>
                <w:sz w:val="22"/>
                <w:szCs w:val="22"/>
              </w:rPr>
            </w:pPr>
            <w:r w:rsidRPr="00C61290">
              <w:rPr>
                <w:sz w:val="22"/>
                <w:szCs w:val="22"/>
              </w:rPr>
              <w:t>28</w:t>
            </w:r>
          </w:p>
        </w:tc>
        <w:tc>
          <w:tcPr>
            <w:tcW w:w="1417" w:type="dxa"/>
          </w:tcPr>
          <w:p w14:paraId="12A623D2" w14:textId="4322CAEF" w:rsidR="00A25333" w:rsidRPr="00C61290" w:rsidRDefault="001F59D5" w:rsidP="003B04CC">
            <w:pPr>
              <w:jc w:val="right"/>
              <w:rPr>
                <w:sz w:val="22"/>
                <w:szCs w:val="22"/>
              </w:rPr>
            </w:pPr>
            <w:r w:rsidRPr="00C61290">
              <w:rPr>
                <w:sz w:val="22"/>
                <w:szCs w:val="22"/>
              </w:rPr>
              <w:t>6.2</w:t>
            </w:r>
          </w:p>
        </w:tc>
      </w:tr>
      <w:tr w:rsidR="00A25333" w:rsidRPr="00C61290" w14:paraId="25FB28D5" w14:textId="77777777" w:rsidTr="003F2F4B">
        <w:tc>
          <w:tcPr>
            <w:tcW w:w="2411" w:type="dxa"/>
          </w:tcPr>
          <w:p w14:paraId="042150E1" w14:textId="1B5F9349" w:rsidR="00A25333" w:rsidRPr="00C61290" w:rsidRDefault="00A25333" w:rsidP="00C42B4D">
            <w:pPr>
              <w:rPr>
                <w:sz w:val="22"/>
                <w:szCs w:val="22"/>
              </w:rPr>
            </w:pPr>
            <w:r w:rsidRPr="00A42FCC">
              <w:rPr>
                <w:sz w:val="22"/>
                <w:szCs w:val="22"/>
                <w:lang w:eastAsia="en-IE"/>
              </w:rPr>
              <w:t xml:space="preserve">Department of Education </w:t>
            </w:r>
            <w:r w:rsidR="00C42B4D" w:rsidRPr="00A42FCC">
              <w:rPr>
                <w:b/>
                <w:sz w:val="22"/>
                <w:szCs w:val="22"/>
                <w:lang w:eastAsia="en-IE"/>
              </w:rPr>
              <w:t>(comparison to</w:t>
            </w:r>
            <w:r w:rsidR="00375F3E" w:rsidRPr="00A42FCC">
              <w:rPr>
                <w:b/>
                <w:sz w:val="22"/>
                <w:szCs w:val="22"/>
                <w:lang w:eastAsia="en-IE"/>
              </w:rPr>
              <w:t xml:space="preserve"> the </w:t>
            </w:r>
            <w:r w:rsidR="00A42FCC">
              <w:rPr>
                <w:b/>
                <w:sz w:val="22"/>
                <w:szCs w:val="22"/>
                <w:lang w:eastAsia="en-IE"/>
              </w:rPr>
              <w:t xml:space="preserve">former </w:t>
            </w:r>
            <w:r w:rsidR="00375F3E" w:rsidRPr="00A42FCC">
              <w:rPr>
                <w:b/>
                <w:sz w:val="22"/>
                <w:szCs w:val="22"/>
                <w:lang w:eastAsia="en-IE"/>
              </w:rPr>
              <w:t>Department of Education &amp;</w:t>
            </w:r>
            <w:r w:rsidR="00C42B4D" w:rsidRPr="00A42FCC">
              <w:rPr>
                <w:b/>
                <w:sz w:val="22"/>
                <w:szCs w:val="22"/>
                <w:lang w:eastAsia="en-IE"/>
              </w:rPr>
              <w:t xml:space="preserve"> Skills in 2019. See Table 5 in section 2.2 of the report)</w:t>
            </w:r>
          </w:p>
        </w:tc>
        <w:tc>
          <w:tcPr>
            <w:tcW w:w="1843" w:type="dxa"/>
          </w:tcPr>
          <w:p w14:paraId="0D286FAE" w14:textId="723BFF73" w:rsidR="00A25333" w:rsidRPr="00C61290" w:rsidRDefault="00A25333" w:rsidP="003B04CC">
            <w:pPr>
              <w:pStyle w:val="TableCell"/>
              <w:jc w:val="right"/>
              <w:rPr>
                <w:sz w:val="24"/>
              </w:rPr>
            </w:pPr>
            <w:r w:rsidRPr="00C61290">
              <w:rPr>
                <w:rFonts w:cs="Arial"/>
                <w:sz w:val="22"/>
                <w:szCs w:val="22"/>
              </w:rPr>
              <w:t>1,521</w:t>
            </w:r>
          </w:p>
        </w:tc>
        <w:tc>
          <w:tcPr>
            <w:tcW w:w="1842" w:type="dxa"/>
          </w:tcPr>
          <w:p w14:paraId="63511291" w14:textId="37500538" w:rsidR="00A25333" w:rsidRPr="00C61290" w:rsidRDefault="00A25333" w:rsidP="003B04CC">
            <w:pPr>
              <w:pStyle w:val="TableCell"/>
              <w:jc w:val="right"/>
              <w:rPr>
                <w:sz w:val="24"/>
              </w:rPr>
            </w:pPr>
            <w:r w:rsidRPr="00C61290">
              <w:rPr>
                <w:rFonts w:cs="Arial"/>
                <w:sz w:val="22"/>
                <w:szCs w:val="22"/>
              </w:rPr>
              <w:t>58</w:t>
            </w:r>
          </w:p>
        </w:tc>
        <w:tc>
          <w:tcPr>
            <w:tcW w:w="1418" w:type="dxa"/>
          </w:tcPr>
          <w:p w14:paraId="384232E5" w14:textId="46B28947" w:rsidR="00A25333" w:rsidRPr="00C61290" w:rsidRDefault="00A25333" w:rsidP="003B04CC">
            <w:pPr>
              <w:pStyle w:val="TableCell"/>
              <w:jc w:val="right"/>
              <w:rPr>
                <w:sz w:val="24"/>
              </w:rPr>
            </w:pPr>
            <w:r w:rsidRPr="00C61290">
              <w:rPr>
                <w:rFonts w:cs="Arial"/>
                <w:sz w:val="22"/>
                <w:szCs w:val="22"/>
              </w:rPr>
              <w:t>3.8</w:t>
            </w:r>
          </w:p>
        </w:tc>
        <w:tc>
          <w:tcPr>
            <w:tcW w:w="1417" w:type="dxa"/>
          </w:tcPr>
          <w:p w14:paraId="5EA75C72" w14:textId="0E0DE4DD" w:rsidR="00A25333" w:rsidRPr="00C61290" w:rsidRDefault="00A25333" w:rsidP="003B04CC">
            <w:pPr>
              <w:jc w:val="right"/>
              <w:rPr>
                <w:sz w:val="22"/>
                <w:szCs w:val="22"/>
              </w:rPr>
            </w:pPr>
            <w:r w:rsidRPr="00C61290">
              <w:rPr>
                <w:sz w:val="22"/>
                <w:szCs w:val="22"/>
              </w:rPr>
              <w:t>1</w:t>
            </w:r>
            <w:r w:rsidR="00C3715B" w:rsidRPr="00C61290">
              <w:rPr>
                <w:sz w:val="22"/>
                <w:szCs w:val="22"/>
              </w:rPr>
              <w:t>,</w:t>
            </w:r>
            <w:r w:rsidRPr="00C61290">
              <w:rPr>
                <w:sz w:val="22"/>
                <w:szCs w:val="22"/>
              </w:rPr>
              <w:t>367</w:t>
            </w:r>
          </w:p>
        </w:tc>
        <w:tc>
          <w:tcPr>
            <w:tcW w:w="1418" w:type="dxa"/>
          </w:tcPr>
          <w:p w14:paraId="559278C6" w14:textId="69B5F792" w:rsidR="00A25333" w:rsidRPr="00C61290" w:rsidRDefault="00A25333" w:rsidP="003B04CC">
            <w:pPr>
              <w:jc w:val="right"/>
              <w:rPr>
                <w:sz w:val="22"/>
                <w:szCs w:val="22"/>
              </w:rPr>
            </w:pPr>
            <w:r w:rsidRPr="00C61290">
              <w:rPr>
                <w:sz w:val="22"/>
                <w:szCs w:val="22"/>
              </w:rPr>
              <w:t>49</w:t>
            </w:r>
          </w:p>
        </w:tc>
        <w:tc>
          <w:tcPr>
            <w:tcW w:w="1417" w:type="dxa"/>
          </w:tcPr>
          <w:p w14:paraId="6F302B54" w14:textId="4A596B57" w:rsidR="00A25333" w:rsidRPr="00C61290" w:rsidRDefault="001F59D5" w:rsidP="003B04CC">
            <w:pPr>
              <w:jc w:val="right"/>
              <w:rPr>
                <w:sz w:val="22"/>
                <w:szCs w:val="22"/>
              </w:rPr>
            </w:pPr>
            <w:r w:rsidRPr="00C61290">
              <w:rPr>
                <w:sz w:val="22"/>
                <w:szCs w:val="22"/>
              </w:rPr>
              <w:t>3.6</w:t>
            </w:r>
          </w:p>
        </w:tc>
      </w:tr>
      <w:tr w:rsidR="00A25333" w:rsidRPr="00C61290" w14:paraId="384F82A5" w14:textId="77777777" w:rsidTr="003F2F4B">
        <w:tc>
          <w:tcPr>
            <w:tcW w:w="2411" w:type="dxa"/>
          </w:tcPr>
          <w:p w14:paraId="3D180929" w14:textId="4992D6A7" w:rsidR="00A25333" w:rsidRPr="00C61290" w:rsidRDefault="00A25333" w:rsidP="00A25333">
            <w:pPr>
              <w:rPr>
                <w:sz w:val="22"/>
                <w:szCs w:val="22"/>
                <w:lang w:eastAsia="en-IE"/>
              </w:rPr>
            </w:pPr>
            <w:r w:rsidRPr="00C61290">
              <w:rPr>
                <w:sz w:val="22"/>
                <w:szCs w:val="22"/>
                <w:lang w:eastAsia="en-IE"/>
              </w:rPr>
              <w:t xml:space="preserve">Department of Enterprise Trade &amp; Employment </w:t>
            </w:r>
            <w:r w:rsidRPr="00C61290">
              <w:rPr>
                <w:b/>
                <w:sz w:val="22"/>
                <w:szCs w:val="22"/>
              </w:rPr>
              <w:t>(comparison to the</w:t>
            </w:r>
            <w:r w:rsidR="007E5AD2">
              <w:rPr>
                <w:b/>
                <w:sz w:val="22"/>
                <w:szCs w:val="22"/>
              </w:rPr>
              <w:t xml:space="preserve"> former</w:t>
            </w:r>
            <w:r w:rsidRPr="00C61290">
              <w:rPr>
                <w:b/>
                <w:sz w:val="22"/>
                <w:szCs w:val="22"/>
              </w:rPr>
              <w:t xml:space="preserve"> </w:t>
            </w:r>
            <w:r w:rsidRPr="00C61290">
              <w:rPr>
                <w:rFonts w:cs="Arial"/>
                <w:b/>
                <w:sz w:val="22"/>
                <w:szCs w:val="22"/>
                <w:lang w:eastAsia="en-IE"/>
              </w:rPr>
              <w:t xml:space="preserve">Department of Business, Enterprise &amp; </w:t>
            </w:r>
            <w:r w:rsidR="00046B63" w:rsidRPr="00C61290">
              <w:rPr>
                <w:rFonts w:cs="Arial"/>
                <w:b/>
                <w:sz w:val="22"/>
                <w:szCs w:val="22"/>
                <w:lang w:eastAsia="en-IE"/>
              </w:rPr>
              <w:t>Innovation in</w:t>
            </w:r>
            <w:r w:rsidRPr="00C61290">
              <w:rPr>
                <w:rFonts w:cs="Arial"/>
                <w:b/>
                <w:sz w:val="22"/>
                <w:szCs w:val="22"/>
                <w:lang w:eastAsia="en-IE"/>
              </w:rPr>
              <w:t xml:space="preserve"> 2019. </w:t>
            </w:r>
            <w:r w:rsidRPr="00C61290">
              <w:rPr>
                <w:rFonts w:cs="Arial"/>
                <w:b/>
                <w:sz w:val="22"/>
                <w:szCs w:val="22"/>
                <w:lang w:eastAsia="en-IE"/>
              </w:rPr>
              <w:lastRenderedPageBreak/>
              <w:t xml:space="preserve">See </w:t>
            </w:r>
            <w:r w:rsidR="001F59D5" w:rsidRPr="00C61290">
              <w:rPr>
                <w:rFonts w:cs="Arial"/>
                <w:b/>
                <w:sz w:val="22"/>
                <w:szCs w:val="22"/>
                <w:lang w:eastAsia="en-IE"/>
              </w:rPr>
              <w:t>Table 5</w:t>
            </w:r>
            <w:r w:rsidRPr="00C61290">
              <w:rPr>
                <w:rFonts w:cs="Arial"/>
                <w:b/>
                <w:sz w:val="22"/>
                <w:szCs w:val="22"/>
                <w:lang w:eastAsia="en-IE"/>
              </w:rPr>
              <w:t xml:space="preserve"> in section 2.2. of the report)</w:t>
            </w:r>
          </w:p>
        </w:tc>
        <w:tc>
          <w:tcPr>
            <w:tcW w:w="1843" w:type="dxa"/>
          </w:tcPr>
          <w:p w14:paraId="5E2451D2" w14:textId="24189076" w:rsidR="00A25333" w:rsidRPr="00C61290" w:rsidRDefault="00A25333" w:rsidP="003B04CC">
            <w:pPr>
              <w:pStyle w:val="TableCell"/>
              <w:jc w:val="right"/>
              <w:rPr>
                <w:rFonts w:cs="Arial"/>
                <w:sz w:val="22"/>
                <w:szCs w:val="22"/>
              </w:rPr>
            </w:pPr>
            <w:r w:rsidRPr="00C61290">
              <w:rPr>
                <w:rFonts w:cs="Arial"/>
                <w:sz w:val="22"/>
                <w:szCs w:val="22"/>
              </w:rPr>
              <w:lastRenderedPageBreak/>
              <w:t>927</w:t>
            </w:r>
          </w:p>
        </w:tc>
        <w:tc>
          <w:tcPr>
            <w:tcW w:w="1842" w:type="dxa"/>
          </w:tcPr>
          <w:p w14:paraId="3263BCA8" w14:textId="021875A1" w:rsidR="00A25333" w:rsidRPr="00C61290" w:rsidRDefault="00A25333" w:rsidP="003B04CC">
            <w:pPr>
              <w:pStyle w:val="TableCell"/>
              <w:jc w:val="right"/>
              <w:rPr>
                <w:rFonts w:cs="Arial"/>
                <w:sz w:val="22"/>
                <w:szCs w:val="22"/>
              </w:rPr>
            </w:pPr>
            <w:r w:rsidRPr="00C61290">
              <w:rPr>
                <w:rFonts w:cs="Arial"/>
                <w:sz w:val="22"/>
                <w:szCs w:val="22"/>
              </w:rPr>
              <w:t>47</w:t>
            </w:r>
          </w:p>
        </w:tc>
        <w:tc>
          <w:tcPr>
            <w:tcW w:w="1418" w:type="dxa"/>
          </w:tcPr>
          <w:p w14:paraId="37494AEE" w14:textId="2F65370E" w:rsidR="00A25333" w:rsidRPr="00C61290" w:rsidRDefault="00A25333" w:rsidP="003B04CC">
            <w:pPr>
              <w:pStyle w:val="TableCell"/>
              <w:jc w:val="right"/>
              <w:rPr>
                <w:rFonts w:cs="Arial"/>
                <w:sz w:val="22"/>
                <w:szCs w:val="22"/>
              </w:rPr>
            </w:pPr>
            <w:r w:rsidRPr="00C61290">
              <w:rPr>
                <w:rFonts w:cs="Arial"/>
                <w:sz w:val="22"/>
                <w:szCs w:val="22"/>
              </w:rPr>
              <w:t>5.1</w:t>
            </w:r>
          </w:p>
        </w:tc>
        <w:tc>
          <w:tcPr>
            <w:tcW w:w="1417" w:type="dxa"/>
          </w:tcPr>
          <w:p w14:paraId="62466C32" w14:textId="77777777" w:rsidR="00A25333" w:rsidRPr="00C61290" w:rsidRDefault="00A25333" w:rsidP="003B04CC">
            <w:pPr>
              <w:jc w:val="right"/>
              <w:rPr>
                <w:sz w:val="22"/>
                <w:szCs w:val="22"/>
                <w:lang w:eastAsia="en-IE"/>
              </w:rPr>
            </w:pPr>
            <w:r w:rsidRPr="00C61290">
              <w:rPr>
                <w:sz w:val="22"/>
                <w:szCs w:val="22"/>
              </w:rPr>
              <w:t>923</w:t>
            </w:r>
          </w:p>
          <w:p w14:paraId="11CC5465" w14:textId="433D518E" w:rsidR="00A25333" w:rsidRPr="00C61290" w:rsidRDefault="00A25333" w:rsidP="003B04CC">
            <w:pPr>
              <w:jc w:val="right"/>
              <w:rPr>
                <w:sz w:val="22"/>
                <w:szCs w:val="22"/>
              </w:rPr>
            </w:pPr>
          </w:p>
        </w:tc>
        <w:tc>
          <w:tcPr>
            <w:tcW w:w="1418" w:type="dxa"/>
          </w:tcPr>
          <w:p w14:paraId="66CE688D" w14:textId="7A7702AB" w:rsidR="00A25333" w:rsidRPr="00C61290" w:rsidRDefault="00A25333" w:rsidP="003B04CC">
            <w:pPr>
              <w:jc w:val="right"/>
              <w:rPr>
                <w:sz w:val="22"/>
                <w:szCs w:val="22"/>
              </w:rPr>
            </w:pPr>
            <w:r w:rsidRPr="00C61290">
              <w:rPr>
                <w:sz w:val="22"/>
                <w:szCs w:val="22"/>
              </w:rPr>
              <w:t>43</w:t>
            </w:r>
          </w:p>
        </w:tc>
        <w:tc>
          <w:tcPr>
            <w:tcW w:w="1417" w:type="dxa"/>
          </w:tcPr>
          <w:p w14:paraId="178DDC77" w14:textId="7217A531" w:rsidR="00A25333" w:rsidRPr="00C61290" w:rsidRDefault="00A25333" w:rsidP="003B04CC">
            <w:pPr>
              <w:jc w:val="right"/>
              <w:rPr>
                <w:sz w:val="22"/>
                <w:szCs w:val="22"/>
              </w:rPr>
            </w:pPr>
            <w:r w:rsidRPr="00C61290">
              <w:rPr>
                <w:sz w:val="22"/>
                <w:szCs w:val="22"/>
              </w:rPr>
              <w:t>4.7</w:t>
            </w:r>
          </w:p>
        </w:tc>
      </w:tr>
      <w:tr w:rsidR="004254C8" w:rsidRPr="00C61290" w14:paraId="062C590F" w14:textId="77777777" w:rsidTr="003F2F4B">
        <w:tc>
          <w:tcPr>
            <w:tcW w:w="2411" w:type="dxa"/>
          </w:tcPr>
          <w:p w14:paraId="54E2719D" w14:textId="1B334F25" w:rsidR="004254C8" w:rsidRPr="00C61290" w:rsidRDefault="004254C8" w:rsidP="004254C8">
            <w:pPr>
              <w:rPr>
                <w:sz w:val="22"/>
                <w:szCs w:val="22"/>
                <w:lang w:eastAsia="en-IE"/>
              </w:rPr>
            </w:pPr>
            <w:r w:rsidRPr="00C61290">
              <w:rPr>
                <w:rFonts w:cs="Arial"/>
                <w:sz w:val="22"/>
                <w:szCs w:val="22"/>
                <w:lang w:eastAsia="en-IE"/>
              </w:rPr>
              <w:t>Department of Finance</w:t>
            </w:r>
          </w:p>
        </w:tc>
        <w:tc>
          <w:tcPr>
            <w:tcW w:w="1843" w:type="dxa"/>
          </w:tcPr>
          <w:p w14:paraId="0E2D6410" w14:textId="2EE2133B" w:rsidR="004254C8" w:rsidRPr="00C61290" w:rsidRDefault="004254C8" w:rsidP="003B04CC">
            <w:pPr>
              <w:pStyle w:val="TableCell"/>
              <w:jc w:val="right"/>
              <w:rPr>
                <w:rFonts w:cs="Arial"/>
                <w:sz w:val="22"/>
                <w:szCs w:val="22"/>
              </w:rPr>
            </w:pPr>
            <w:r w:rsidRPr="00C61290">
              <w:rPr>
                <w:rFonts w:cs="Arial"/>
                <w:sz w:val="22"/>
                <w:szCs w:val="22"/>
              </w:rPr>
              <w:t>311</w:t>
            </w:r>
          </w:p>
        </w:tc>
        <w:tc>
          <w:tcPr>
            <w:tcW w:w="1842" w:type="dxa"/>
          </w:tcPr>
          <w:p w14:paraId="7E646CFC" w14:textId="7BFFBF7E" w:rsidR="004254C8" w:rsidRPr="00C61290" w:rsidRDefault="004254C8" w:rsidP="003B04CC">
            <w:pPr>
              <w:pStyle w:val="TableCell"/>
              <w:jc w:val="right"/>
              <w:rPr>
                <w:rFonts w:cs="Arial"/>
                <w:sz w:val="22"/>
                <w:szCs w:val="22"/>
              </w:rPr>
            </w:pPr>
            <w:r w:rsidRPr="00C61290">
              <w:rPr>
                <w:rFonts w:cs="Arial"/>
                <w:sz w:val="22"/>
                <w:szCs w:val="22"/>
              </w:rPr>
              <w:t>16</w:t>
            </w:r>
          </w:p>
        </w:tc>
        <w:tc>
          <w:tcPr>
            <w:tcW w:w="1418" w:type="dxa"/>
          </w:tcPr>
          <w:p w14:paraId="6DB60212" w14:textId="1574A144" w:rsidR="004254C8" w:rsidRPr="00C61290" w:rsidRDefault="004254C8" w:rsidP="003B04CC">
            <w:pPr>
              <w:pStyle w:val="TableCell"/>
              <w:jc w:val="right"/>
              <w:rPr>
                <w:rFonts w:cs="Arial"/>
                <w:sz w:val="22"/>
                <w:szCs w:val="22"/>
              </w:rPr>
            </w:pPr>
            <w:r w:rsidRPr="00C61290">
              <w:rPr>
                <w:rFonts w:cs="Arial"/>
                <w:sz w:val="22"/>
                <w:szCs w:val="22"/>
              </w:rPr>
              <w:t>5.1</w:t>
            </w:r>
          </w:p>
        </w:tc>
        <w:tc>
          <w:tcPr>
            <w:tcW w:w="1417" w:type="dxa"/>
          </w:tcPr>
          <w:p w14:paraId="44A4C211" w14:textId="77777777" w:rsidR="006A38AE" w:rsidRPr="00C61290" w:rsidRDefault="006A38AE" w:rsidP="003B04CC">
            <w:pPr>
              <w:jc w:val="right"/>
              <w:rPr>
                <w:sz w:val="22"/>
                <w:szCs w:val="22"/>
                <w:lang w:eastAsia="en-IE"/>
              </w:rPr>
            </w:pPr>
            <w:r w:rsidRPr="00C61290">
              <w:rPr>
                <w:sz w:val="22"/>
                <w:szCs w:val="22"/>
              </w:rPr>
              <w:t>320</w:t>
            </w:r>
          </w:p>
          <w:p w14:paraId="7A7A568F" w14:textId="5863130A" w:rsidR="004254C8" w:rsidRPr="00C61290" w:rsidRDefault="004254C8" w:rsidP="003B04CC">
            <w:pPr>
              <w:jc w:val="right"/>
              <w:rPr>
                <w:sz w:val="22"/>
                <w:szCs w:val="22"/>
              </w:rPr>
            </w:pPr>
          </w:p>
        </w:tc>
        <w:tc>
          <w:tcPr>
            <w:tcW w:w="1418" w:type="dxa"/>
          </w:tcPr>
          <w:p w14:paraId="3BD25055" w14:textId="77777777" w:rsidR="006A38AE" w:rsidRPr="00C61290" w:rsidRDefault="006A38AE" w:rsidP="003B04CC">
            <w:pPr>
              <w:jc w:val="right"/>
              <w:rPr>
                <w:sz w:val="22"/>
                <w:szCs w:val="22"/>
                <w:lang w:eastAsia="en-IE"/>
              </w:rPr>
            </w:pPr>
            <w:r w:rsidRPr="00C61290">
              <w:rPr>
                <w:sz w:val="22"/>
                <w:szCs w:val="22"/>
              </w:rPr>
              <w:t>14</w:t>
            </w:r>
          </w:p>
          <w:p w14:paraId="4257AD0D" w14:textId="402EA454" w:rsidR="004254C8" w:rsidRPr="00C61290" w:rsidRDefault="004254C8" w:rsidP="003B04CC">
            <w:pPr>
              <w:jc w:val="right"/>
              <w:rPr>
                <w:sz w:val="22"/>
                <w:szCs w:val="22"/>
              </w:rPr>
            </w:pPr>
          </w:p>
        </w:tc>
        <w:tc>
          <w:tcPr>
            <w:tcW w:w="1417" w:type="dxa"/>
          </w:tcPr>
          <w:p w14:paraId="5AD5F5FE" w14:textId="6CC7D0C1" w:rsidR="006A38AE" w:rsidRPr="00C61290" w:rsidRDefault="001F59D5" w:rsidP="003B04CC">
            <w:pPr>
              <w:jc w:val="right"/>
              <w:rPr>
                <w:sz w:val="22"/>
                <w:szCs w:val="22"/>
                <w:lang w:eastAsia="en-IE"/>
              </w:rPr>
            </w:pPr>
            <w:r w:rsidRPr="00C61290">
              <w:rPr>
                <w:sz w:val="22"/>
                <w:szCs w:val="22"/>
              </w:rPr>
              <w:t>4.4</w:t>
            </w:r>
          </w:p>
          <w:p w14:paraId="3896A45D" w14:textId="75CFCE6A" w:rsidR="004254C8" w:rsidRPr="00C61290" w:rsidRDefault="004254C8" w:rsidP="003B04CC">
            <w:pPr>
              <w:jc w:val="right"/>
              <w:rPr>
                <w:sz w:val="22"/>
                <w:szCs w:val="22"/>
              </w:rPr>
            </w:pPr>
          </w:p>
        </w:tc>
      </w:tr>
      <w:tr w:rsidR="004254C8" w:rsidRPr="00C61290" w14:paraId="6C680A50" w14:textId="77777777" w:rsidTr="003F2F4B">
        <w:tc>
          <w:tcPr>
            <w:tcW w:w="2411" w:type="dxa"/>
          </w:tcPr>
          <w:p w14:paraId="2BE4F429" w14:textId="0C488D4A" w:rsidR="004254C8" w:rsidRPr="00C61290" w:rsidRDefault="004254C8" w:rsidP="004254C8">
            <w:pPr>
              <w:rPr>
                <w:sz w:val="22"/>
                <w:szCs w:val="22"/>
                <w:lang w:eastAsia="en-IE"/>
              </w:rPr>
            </w:pPr>
            <w:r w:rsidRPr="00C61290">
              <w:rPr>
                <w:rFonts w:cs="Arial"/>
                <w:sz w:val="24"/>
                <w:lang w:eastAsia="en-IE"/>
              </w:rPr>
              <w:t xml:space="preserve">Department of Foreign Affairs </w:t>
            </w:r>
            <w:r w:rsidRPr="00C61290">
              <w:rPr>
                <w:rFonts w:cs="Arial"/>
                <w:b/>
                <w:sz w:val="22"/>
                <w:szCs w:val="22"/>
                <w:lang w:eastAsia="en-IE"/>
              </w:rPr>
              <w:t xml:space="preserve">(comparison to the </w:t>
            </w:r>
            <w:r w:rsidR="007E5AD2">
              <w:rPr>
                <w:rFonts w:cs="Arial"/>
                <w:b/>
                <w:sz w:val="22"/>
                <w:szCs w:val="22"/>
                <w:lang w:eastAsia="en-IE"/>
              </w:rPr>
              <w:t xml:space="preserve">former </w:t>
            </w:r>
            <w:r w:rsidRPr="00C61290">
              <w:rPr>
                <w:rFonts w:cs="Arial"/>
                <w:b/>
                <w:sz w:val="22"/>
                <w:szCs w:val="22"/>
                <w:lang w:eastAsia="en-IE"/>
              </w:rPr>
              <w:t>Department of Foreign Affairs</w:t>
            </w:r>
            <w:r w:rsidR="001F59D5" w:rsidRPr="00C61290">
              <w:rPr>
                <w:rFonts w:cs="Arial"/>
                <w:b/>
                <w:sz w:val="22"/>
                <w:szCs w:val="22"/>
                <w:lang w:eastAsia="en-IE"/>
              </w:rPr>
              <w:t xml:space="preserve"> </w:t>
            </w:r>
            <w:r w:rsidRPr="00C61290">
              <w:rPr>
                <w:rFonts w:cs="Arial"/>
                <w:b/>
                <w:sz w:val="22"/>
                <w:szCs w:val="22"/>
                <w:lang w:eastAsia="en-IE"/>
              </w:rPr>
              <w:t xml:space="preserve">&amp; Trade in 2019. See </w:t>
            </w:r>
            <w:r w:rsidR="001F59D5" w:rsidRPr="00C61290">
              <w:rPr>
                <w:rFonts w:cs="Arial"/>
                <w:b/>
                <w:sz w:val="22"/>
                <w:szCs w:val="22"/>
                <w:lang w:eastAsia="en-IE"/>
              </w:rPr>
              <w:t>Table 5</w:t>
            </w:r>
            <w:r w:rsidRPr="00C61290">
              <w:rPr>
                <w:rFonts w:cs="Arial"/>
                <w:b/>
                <w:sz w:val="22"/>
                <w:szCs w:val="22"/>
                <w:lang w:eastAsia="en-IE"/>
              </w:rPr>
              <w:t xml:space="preserve"> in Section 2.2. of the report)</w:t>
            </w:r>
          </w:p>
        </w:tc>
        <w:tc>
          <w:tcPr>
            <w:tcW w:w="1843" w:type="dxa"/>
          </w:tcPr>
          <w:p w14:paraId="0977921A" w14:textId="32087C1A" w:rsidR="004254C8" w:rsidRPr="00C61290" w:rsidRDefault="004254C8" w:rsidP="003B04CC">
            <w:pPr>
              <w:pStyle w:val="TableCell"/>
              <w:jc w:val="right"/>
              <w:rPr>
                <w:rFonts w:cs="Arial"/>
                <w:sz w:val="22"/>
                <w:szCs w:val="22"/>
              </w:rPr>
            </w:pPr>
            <w:r w:rsidRPr="00C61290">
              <w:rPr>
                <w:rFonts w:cs="Arial"/>
                <w:sz w:val="22"/>
                <w:szCs w:val="22"/>
              </w:rPr>
              <w:t>2,292</w:t>
            </w:r>
          </w:p>
        </w:tc>
        <w:tc>
          <w:tcPr>
            <w:tcW w:w="1842" w:type="dxa"/>
          </w:tcPr>
          <w:p w14:paraId="4B2CB4AE" w14:textId="1D6230F9" w:rsidR="004254C8" w:rsidRPr="00C61290" w:rsidRDefault="004254C8" w:rsidP="003B04CC">
            <w:pPr>
              <w:pStyle w:val="TableCell"/>
              <w:jc w:val="right"/>
              <w:rPr>
                <w:rFonts w:cs="Arial"/>
                <w:sz w:val="22"/>
                <w:szCs w:val="22"/>
              </w:rPr>
            </w:pPr>
            <w:r w:rsidRPr="00C61290">
              <w:rPr>
                <w:rFonts w:cs="Arial"/>
                <w:sz w:val="22"/>
                <w:szCs w:val="22"/>
              </w:rPr>
              <w:t>110</w:t>
            </w:r>
          </w:p>
        </w:tc>
        <w:tc>
          <w:tcPr>
            <w:tcW w:w="1418" w:type="dxa"/>
          </w:tcPr>
          <w:p w14:paraId="0D1C4AC2" w14:textId="5E01D783" w:rsidR="004254C8" w:rsidRPr="00C61290" w:rsidRDefault="004254C8" w:rsidP="003B04CC">
            <w:pPr>
              <w:pStyle w:val="TableCell"/>
              <w:jc w:val="right"/>
              <w:rPr>
                <w:rFonts w:cs="Arial"/>
                <w:sz w:val="22"/>
                <w:szCs w:val="22"/>
              </w:rPr>
            </w:pPr>
            <w:r w:rsidRPr="00C61290">
              <w:rPr>
                <w:rFonts w:cs="Arial"/>
                <w:sz w:val="22"/>
                <w:szCs w:val="22"/>
              </w:rPr>
              <w:t>4.8</w:t>
            </w:r>
            <w:r w:rsidR="00A25333" w:rsidRPr="00C61290">
              <w:rPr>
                <w:rFonts w:cs="Arial"/>
                <w:sz w:val="22"/>
                <w:szCs w:val="22"/>
              </w:rPr>
              <w:t>%</w:t>
            </w:r>
          </w:p>
        </w:tc>
        <w:tc>
          <w:tcPr>
            <w:tcW w:w="1417" w:type="dxa"/>
          </w:tcPr>
          <w:p w14:paraId="2CAB6D9B" w14:textId="1239C069" w:rsidR="006A38AE" w:rsidRPr="00C61290" w:rsidRDefault="006A38AE" w:rsidP="003B04CC">
            <w:pPr>
              <w:jc w:val="right"/>
              <w:rPr>
                <w:sz w:val="22"/>
                <w:szCs w:val="22"/>
                <w:lang w:eastAsia="en-IE"/>
              </w:rPr>
            </w:pPr>
            <w:r w:rsidRPr="00C61290">
              <w:rPr>
                <w:sz w:val="22"/>
                <w:szCs w:val="22"/>
              </w:rPr>
              <w:t>2,455</w:t>
            </w:r>
          </w:p>
          <w:p w14:paraId="116CBC43" w14:textId="03BA57D5" w:rsidR="004254C8" w:rsidRPr="00C61290" w:rsidRDefault="004254C8" w:rsidP="003B04CC">
            <w:pPr>
              <w:jc w:val="right"/>
              <w:rPr>
                <w:sz w:val="22"/>
                <w:szCs w:val="22"/>
              </w:rPr>
            </w:pPr>
          </w:p>
        </w:tc>
        <w:tc>
          <w:tcPr>
            <w:tcW w:w="1418" w:type="dxa"/>
          </w:tcPr>
          <w:p w14:paraId="6DD816CF" w14:textId="77777777" w:rsidR="006A38AE" w:rsidRPr="00C61290" w:rsidRDefault="006A38AE" w:rsidP="003B04CC">
            <w:pPr>
              <w:jc w:val="right"/>
              <w:rPr>
                <w:sz w:val="22"/>
                <w:szCs w:val="22"/>
                <w:lang w:eastAsia="en-IE"/>
              </w:rPr>
            </w:pPr>
            <w:r w:rsidRPr="00C61290">
              <w:rPr>
                <w:sz w:val="22"/>
                <w:szCs w:val="22"/>
              </w:rPr>
              <w:t>129</w:t>
            </w:r>
          </w:p>
          <w:p w14:paraId="137F0A45" w14:textId="3D4E6660" w:rsidR="004254C8" w:rsidRPr="00C61290" w:rsidRDefault="004254C8" w:rsidP="003B04CC">
            <w:pPr>
              <w:jc w:val="right"/>
              <w:rPr>
                <w:sz w:val="22"/>
                <w:szCs w:val="22"/>
              </w:rPr>
            </w:pPr>
          </w:p>
        </w:tc>
        <w:tc>
          <w:tcPr>
            <w:tcW w:w="1417" w:type="dxa"/>
          </w:tcPr>
          <w:p w14:paraId="5E071E11" w14:textId="35EA4ACE" w:rsidR="006A38AE" w:rsidRPr="00C61290" w:rsidRDefault="001F59D5" w:rsidP="003B04CC">
            <w:pPr>
              <w:jc w:val="right"/>
              <w:rPr>
                <w:sz w:val="22"/>
                <w:szCs w:val="22"/>
                <w:lang w:eastAsia="en-IE"/>
              </w:rPr>
            </w:pPr>
            <w:r w:rsidRPr="00C61290">
              <w:rPr>
                <w:sz w:val="22"/>
                <w:szCs w:val="22"/>
              </w:rPr>
              <w:t>5.3</w:t>
            </w:r>
          </w:p>
          <w:p w14:paraId="0BB9A7D3" w14:textId="50FE0D3B" w:rsidR="004254C8" w:rsidRPr="00C61290" w:rsidRDefault="004254C8" w:rsidP="003B04CC">
            <w:pPr>
              <w:jc w:val="right"/>
              <w:rPr>
                <w:sz w:val="22"/>
                <w:szCs w:val="22"/>
              </w:rPr>
            </w:pPr>
          </w:p>
        </w:tc>
      </w:tr>
      <w:tr w:rsidR="006A38AE" w:rsidRPr="00C61290" w14:paraId="005D16EB" w14:textId="77777777" w:rsidTr="003F2F4B">
        <w:tc>
          <w:tcPr>
            <w:tcW w:w="2411" w:type="dxa"/>
          </w:tcPr>
          <w:p w14:paraId="7BE27615" w14:textId="2CCE6211" w:rsidR="006A38AE" w:rsidRPr="00C61290" w:rsidRDefault="007E64ED" w:rsidP="006A38AE">
            <w:pPr>
              <w:rPr>
                <w:sz w:val="22"/>
                <w:szCs w:val="22"/>
                <w:lang w:eastAsia="en-IE"/>
              </w:rPr>
            </w:pPr>
            <w:r>
              <w:rPr>
                <w:sz w:val="22"/>
                <w:szCs w:val="22"/>
                <w:lang w:eastAsia="en-IE"/>
              </w:rPr>
              <w:t xml:space="preserve">Department of Further &amp; </w:t>
            </w:r>
            <w:r w:rsidR="006A38AE" w:rsidRPr="00C61290">
              <w:rPr>
                <w:sz w:val="22"/>
                <w:szCs w:val="22"/>
                <w:lang w:eastAsia="en-IE"/>
              </w:rPr>
              <w:t>Higher E</w:t>
            </w:r>
            <w:r w:rsidR="00D3533F">
              <w:rPr>
                <w:sz w:val="22"/>
                <w:szCs w:val="22"/>
                <w:lang w:eastAsia="en-IE"/>
              </w:rPr>
              <w:t>ducation Research Innovation &amp;</w:t>
            </w:r>
            <w:r w:rsidR="006A38AE" w:rsidRPr="00C61290">
              <w:rPr>
                <w:sz w:val="22"/>
                <w:szCs w:val="22"/>
                <w:lang w:eastAsia="en-IE"/>
              </w:rPr>
              <w:t xml:space="preserve"> Science </w:t>
            </w:r>
            <w:r w:rsidR="006A38AE" w:rsidRPr="00C61290">
              <w:rPr>
                <w:b/>
                <w:sz w:val="22"/>
                <w:szCs w:val="22"/>
                <w:lang w:eastAsia="en-IE"/>
              </w:rPr>
              <w:t>(This new Department was established in 2020</w:t>
            </w:r>
            <w:r w:rsidR="001F59D5" w:rsidRPr="00C61290">
              <w:rPr>
                <w:b/>
                <w:sz w:val="22"/>
                <w:szCs w:val="22"/>
                <w:lang w:eastAsia="en-IE"/>
              </w:rPr>
              <w:t xml:space="preserve"> and did not </w:t>
            </w:r>
            <w:r>
              <w:rPr>
                <w:b/>
                <w:sz w:val="22"/>
                <w:szCs w:val="22"/>
                <w:lang w:eastAsia="en-IE"/>
              </w:rPr>
              <w:t>make a return under DPER in 2019</w:t>
            </w:r>
            <w:r w:rsidR="006A38AE" w:rsidRPr="00C61290">
              <w:rPr>
                <w:b/>
                <w:sz w:val="22"/>
                <w:szCs w:val="22"/>
                <w:lang w:eastAsia="en-IE"/>
              </w:rPr>
              <w:t>)</w:t>
            </w:r>
          </w:p>
        </w:tc>
        <w:tc>
          <w:tcPr>
            <w:tcW w:w="1843" w:type="dxa"/>
          </w:tcPr>
          <w:p w14:paraId="39D8F3B9" w14:textId="07969D9D" w:rsidR="006A38AE" w:rsidRPr="00C61290" w:rsidRDefault="006A38AE" w:rsidP="003B04CC">
            <w:pPr>
              <w:pStyle w:val="TableCell"/>
              <w:jc w:val="right"/>
              <w:rPr>
                <w:rFonts w:cs="Arial"/>
                <w:sz w:val="22"/>
                <w:szCs w:val="22"/>
              </w:rPr>
            </w:pPr>
            <w:r w:rsidRPr="00C61290">
              <w:rPr>
                <w:rFonts w:cs="Arial"/>
                <w:sz w:val="22"/>
                <w:szCs w:val="22"/>
              </w:rPr>
              <w:t>0</w:t>
            </w:r>
          </w:p>
        </w:tc>
        <w:tc>
          <w:tcPr>
            <w:tcW w:w="1842" w:type="dxa"/>
          </w:tcPr>
          <w:p w14:paraId="530ACFDB" w14:textId="43E2F1FC" w:rsidR="006A38AE" w:rsidRPr="00C61290" w:rsidRDefault="006A38AE" w:rsidP="003B04CC">
            <w:pPr>
              <w:pStyle w:val="TableCell"/>
              <w:jc w:val="right"/>
              <w:rPr>
                <w:rFonts w:cs="Arial"/>
                <w:sz w:val="22"/>
                <w:szCs w:val="22"/>
              </w:rPr>
            </w:pPr>
            <w:r w:rsidRPr="00C61290">
              <w:rPr>
                <w:rFonts w:cs="Arial"/>
                <w:sz w:val="22"/>
                <w:szCs w:val="22"/>
              </w:rPr>
              <w:t>0</w:t>
            </w:r>
          </w:p>
        </w:tc>
        <w:tc>
          <w:tcPr>
            <w:tcW w:w="1418" w:type="dxa"/>
          </w:tcPr>
          <w:p w14:paraId="60D4E19E" w14:textId="280BEA29" w:rsidR="006A38AE" w:rsidRPr="00C61290" w:rsidRDefault="006A38AE" w:rsidP="003B04CC">
            <w:pPr>
              <w:pStyle w:val="TableCell"/>
              <w:jc w:val="right"/>
              <w:rPr>
                <w:rFonts w:cs="Arial"/>
                <w:sz w:val="22"/>
                <w:szCs w:val="22"/>
              </w:rPr>
            </w:pPr>
            <w:r w:rsidRPr="00C61290">
              <w:rPr>
                <w:rFonts w:cs="Arial"/>
                <w:sz w:val="22"/>
                <w:szCs w:val="22"/>
              </w:rPr>
              <w:t>0</w:t>
            </w:r>
          </w:p>
        </w:tc>
        <w:tc>
          <w:tcPr>
            <w:tcW w:w="1417" w:type="dxa"/>
          </w:tcPr>
          <w:p w14:paraId="61E05B2A" w14:textId="714E3CC9" w:rsidR="006A38AE" w:rsidRPr="00C61290" w:rsidRDefault="006A38AE" w:rsidP="003B04CC">
            <w:pPr>
              <w:jc w:val="right"/>
              <w:rPr>
                <w:sz w:val="22"/>
                <w:szCs w:val="22"/>
              </w:rPr>
            </w:pPr>
            <w:r w:rsidRPr="00C61290">
              <w:rPr>
                <w:sz w:val="22"/>
                <w:szCs w:val="22"/>
              </w:rPr>
              <w:t>136</w:t>
            </w:r>
          </w:p>
        </w:tc>
        <w:tc>
          <w:tcPr>
            <w:tcW w:w="1418" w:type="dxa"/>
          </w:tcPr>
          <w:p w14:paraId="77164241" w14:textId="617EDE8F" w:rsidR="006A38AE" w:rsidRPr="00C61290" w:rsidRDefault="006A38AE" w:rsidP="003B04CC">
            <w:pPr>
              <w:jc w:val="right"/>
              <w:rPr>
                <w:sz w:val="22"/>
                <w:szCs w:val="22"/>
              </w:rPr>
            </w:pPr>
            <w:r w:rsidRPr="00C61290">
              <w:rPr>
                <w:sz w:val="22"/>
                <w:szCs w:val="22"/>
              </w:rPr>
              <w:t>5</w:t>
            </w:r>
          </w:p>
        </w:tc>
        <w:tc>
          <w:tcPr>
            <w:tcW w:w="1417" w:type="dxa"/>
          </w:tcPr>
          <w:p w14:paraId="2BF8BC50" w14:textId="63EF3829" w:rsidR="006A38AE" w:rsidRPr="00C61290" w:rsidRDefault="001F59D5" w:rsidP="003B04CC">
            <w:pPr>
              <w:jc w:val="right"/>
              <w:rPr>
                <w:sz w:val="22"/>
                <w:szCs w:val="22"/>
              </w:rPr>
            </w:pPr>
            <w:r w:rsidRPr="00C61290">
              <w:rPr>
                <w:sz w:val="22"/>
                <w:szCs w:val="22"/>
              </w:rPr>
              <w:t>3.7</w:t>
            </w:r>
          </w:p>
        </w:tc>
      </w:tr>
      <w:tr w:rsidR="006A38AE" w:rsidRPr="00C61290" w14:paraId="09883B85" w14:textId="77777777" w:rsidTr="003F2F4B">
        <w:tc>
          <w:tcPr>
            <w:tcW w:w="2411" w:type="dxa"/>
          </w:tcPr>
          <w:p w14:paraId="290CF4AA" w14:textId="64167964" w:rsidR="006A38AE" w:rsidRPr="00C61290" w:rsidRDefault="006A38AE" w:rsidP="006A38AE">
            <w:pPr>
              <w:rPr>
                <w:sz w:val="22"/>
                <w:szCs w:val="22"/>
                <w:lang w:eastAsia="en-IE"/>
              </w:rPr>
            </w:pPr>
            <w:r w:rsidRPr="00C61290">
              <w:rPr>
                <w:rFonts w:cs="Arial"/>
                <w:sz w:val="22"/>
                <w:szCs w:val="22"/>
                <w:lang w:eastAsia="en-IE"/>
              </w:rPr>
              <w:t>Department of Health</w:t>
            </w:r>
          </w:p>
        </w:tc>
        <w:tc>
          <w:tcPr>
            <w:tcW w:w="1843" w:type="dxa"/>
          </w:tcPr>
          <w:p w14:paraId="7112EA8F" w14:textId="1CEA54DF" w:rsidR="006A38AE" w:rsidRPr="00C61290" w:rsidRDefault="006A38AE" w:rsidP="003B04CC">
            <w:pPr>
              <w:pStyle w:val="TableCell"/>
              <w:jc w:val="right"/>
              <w:rPr>
                <w:rFonts w:cs="Arial"/>
                <w:sz w:val="22"/>
                <w:szCs w:val="22"/>
              </w:rPr>
            </w:pPr>
            <w:r w:rsidRPr="00C61290">
              <w:rPr>
                <w:rFonts w:cs="Arial"/>
                <w:sz w:val="22"/>
                <w:szCs w:val="22"/>
              </w:rPr>
              <w:t>499</w:t>
            </w:r>
          </w:p>
        </w:tc>
        <w:tc>
          <w:tcPr>
            <w:tcW w:w="1842" w:type="dxa"/>
          </w:tcPr>
          <w:p w14:paraId="7DBD50C1" w14:textId="17109C49" w:rsidR="006A38AE" w:rsidRPr="00C61290" w:rsidRDefault="006A38AE" w:rsidP="003B04CC">
            <w:pPr>
              <w:pStyle w:val="TableCell"/>
              <w:jc w:val="right"/>
              <w:rPr>
                <w:rFonts w:cs="Arial"/>
                <w:sz w:val="22"/>
                <w:szCs w:val="22"/>
              </w:rPr>
            </w:pPr>
            <w:r w:rsidRPr="00C61290">
              <w:rPr>
                <w:rFonts w:cs="Arial"/>
                <w:sz w:val="22"/>
                <w:szCs w:val="22"/>
              </w:rPr>
              <w:t>37</w:t>
            </w:r>
          </w:p>
        </w:tc>
        <w:tc>
          <w:tcPr>
            <w:tcW w:w="1418" w:type="dxa"/>
          </w:tcPr>
          <w:p w14:paraId="62CFF007" w14:textId="4C8D890E" w:rsidR="006A38AE" w:rsidRPr="00C61290" w:rsidRDefault="006A38AE" w:rsidP="003B04CC">
            <w:pPr>
              <w:pStyle w:val="TableCell"/>
              <w:jc w:val="right"/>
              <w:rPr>
                <w:rFonts w:cs="Arial"/>
                <w:sz w:val="22"/>
                <w:szCs w:val="22"/>
              </w:rPr>
            </w:pPr>
            <w:r w:rsidRPr="00C61290">
              <w:rPr>
                <w:rFonts w:cs="Arial"/>
                <w:sz w:val="22"/>
                <w:szCs w:val="22"/>
              </w:rPr>
              <w:t>7.4</w:t>
            </w:r>
            <w:r w:rsidR="00C3715B" w:rsidRPr="00C61290">
              <w:rPr>
                <w:rFonts w:cs="Arial"/>
                <w:sz w:val="22"/>
                <w:szCs w:val="22"/>
              </w:rPr>
              <w:t>%</w:t>
            </w:r>
          </w:p>
        </w:tc>
        <w:tc>
          <w:tcPr>
            <w:tcW w:w="1417" w:type="dxa"/>
          </w:tcPr>
          <w:p w14:paraId="5E381661" w14:textId="5CD297DD" w:rsidR="006A38AE" w:rsidRPr="00C61290" w:rsidRDefault="006A38AE" w:rsidP="003B04CC">
            <w:pPr>
              <w:jc w:val="right"/>
              <w:rPr>
                <w:sz w:val="22"/>
                <w:szCs w:val="22"/>
              </w:rPr>
            </w:pPr>
            <w:r w:rsidRPr="00C61290">
              <w:rPr>
                <w:sz w:val="22"/>
                <w:szCs w:val="22"/>
              </w:rPr>
              <w:t>614</w:t>
            </w:r>
          </w:p>
        </w:tc>
        <w:tc>
          <w:tcPr>
            <w:tcW w:w="1418" w:type="dxa"/>
          </w:tcPr>
          <w:p w14:paraId="28BF7F46" w14:textId="1618D2FA" w:rsidR="006A38AE" w:rsidRPr="00C61290" w:rsidRDefault="006A38AE" w:rsidP="003B04CC">
            <w:pPr>
              <w:jc w:val="right"/>
              <w:rPr>
                <w:sz w:val="22"/>
                <w:szCs w:val="22"/>
              </w:rPr>
            </w:pPr>
            <w:r w:rsidRPr="00C61290">
              <w:rPr>
                <w:sz w:val="22"/>
                <w:szCs w:val="22"/>
              </w:rPr>
              <w:t>44</w:t>
            </w:r>
          </w:p>
        </w:tc>
        <w:tc>
          <w:tcPr>
            <w:tcW w:w="1417" w:type="dxa"/>
          </w:tcPr>
          <w:p w14:paraId="558279D1" w14:textId="5162848E" w:rsidR="006A38AE" w:rsidRPr="00C61290" w:rsidRDefault="006A38AE" w:rsidP="003B04CC">
            <w:pPr>
              <w:jc w:val="right"/>
              <w:rPr>
                <w:sz w:val="22"/>
                <w:szCs w:val="22"/>
              </w:rPr>
            </w:pPr>
            <w:r w:rsidRPr="00C61290">
              <w:rPr>
                <w:sz w:val="22"/>
                <w:szCs w:val="22"/>
              </w:rPr>
              <w:t>7.2%</w:t>
            </w:r>
          </w:p>
        </w:tc>
      </w:tr>
      <w:tr w:rsidR="006A38AE" w:rsidRPr="00C61290" w14:paraId="437B51FB" w14:textId="77777777" w:rsidTr="003F2F4B">
        <w:tc>
          <w:tcPr>
            <w:tcW w:w="2411" w:type="dxa"/>
          </w:tcPr>
          <w:p w14:paraId="7130239A" w14:textId="0549AA9B" w:rsidR="006A38AE" w:rsidRPr="00C61290" w:rsidRDefault="006A38AE" w:rsidP="00954F05">
            <w:pPr>
              <w:rPr>
                <w:sz w:val="22"/>
                <w:szCs w:val="22"/>
                <w:lang w:eastAsia="en-IE"/>
              </w:rPr>
            </w:pPr>
            <w:r w:rsidRPr="00C61290">
              <w:rPr>
                <w:rFonts w:cs="Calibri"/>
                <w:color w:val="000000"/>
                <w:sz w:val="22"/>
                <w:szCs w:val="22"/>
              </w:rPr>
              <w:t>Department of Housing, Local Government and Heritage</w:t>
            </w:r>
            <w:r w:rsidR="00D77C26" w:rsidRPr="00C61290">
              <w:rPr>
                <w:rFonts w:cs="Arial"/>
                <w:b/>
                <w:sz w:val="22"/>
                <w:szCs w:val="22"/>
                <w:lang w:eastAsia="en-IE"/>
              </w:rPr>
              <w:t xml:space="preserve"> (comparison to </w:t>
            </w:r>
            <w:r w:rsidRPr="007E5AD2">
              <w:rPr>
                <w:rFonts w:cs="Arial"/>
                <w:b/>
                <w:sz w:val="22"/>
                <w:szCs w:val="22"/>
                <w:lang w:eastAsia="en-IE"/>
              </w:rPr>
              <w:t>the</w:t>
            </w:r>
            <w:r w:rsidRPr="007E5AD2">
              <w:rPr>
                <w:rFonts w:cs="Calibri"/>
                <w:b/>
                <w:color w:val="000000"/>
                <w:sz w:val="22"/>
                <w:szCs w:val="22"/>
                <w:lang w:eastAsia="en-IE"/>
              </w:rPr>
              <w:t xml:space="preserve"> </w:t>
            </w:r>
            <w:r w:rsidR="007E5AD2" w:rsidRPr="007E5AD2">
              <w:rPr>
                <w:rFonts w:cs="Calibri"/>
                <w:b/>
                <w:color w:val="000000"/>
                <w:sz w:val="22"/>
                <w:szCs w:val="22"/>
                <w:lang w:eastAsia="en-IE"/>
              </w:rPr>
              <w:t>former</w:t>
            </w:r>
            <w:r w:rsidR="007E5AD2">
              <w:rPr>
                <w:rFonts w:cs="Calibri"/>
                <w:color w:val="000000"/>
                <w:sz w:val="22"/>
                <w:szCs w:val="22"/>
                <w:lang w:eastAsia="en-IE"/>
              </w:rPr>
              <w:t xml:space="preserve"> </w:t>
            </w:r>
            <w:r w:rsidRPr="00C61290">
              <w:rPr>
                <w:rFonts w:cs="Calibri"/>
                <w:b/>
                <w:color w:val="000000"/>
                <w:sz w:val="22"/>
                <w:szCs w:val="22"/>
              </w:rPr>
              <w:t>Department of Housing, Planning &amp; Local Government</w:t>
            </w:r>
            <w:r w:rsidR="003B04CC" w:rsidRPr="00C61290">
              <w:rPr>
                <w:rFonts w:cs="Calibri"/>
                <w:b/>
                <w:color w:val="000000"/>
                <w:sz w:val="22"/>
                <w:szCs w:val="22"/>
              </w:rPr>
              <w:t xml:space="preserve"> in 2019. See Table </w:t>
            </w:r>
            <w:r w:rsidR="001F59D5" w:rsidRPr="00C61290">
              <w:rPr>
                <w:rFonts w:cs="Calibri"/>
                <w:b/>
                <w:color w:val="000000"/>
                <w:sz w:val="22"/>
                <w:szCs w:val="22"/>
              </w:rPr>
              <w:t xml:space="preserve">5 </w:t>
            </w:r>
            <w:r w:rsidR="003B04CC" w:rsidRPr="00C61290">
              <w:rPr>
                <w:rFonts w:cs="Calibri"/>
                <w:b/>
                <w:color w:val="000000"/>
                <w:sz w:val="22"/>
                <w:szCs w:val="22"/>
              </w:rPr>
              <w:t>in S</w:t>
            </w:r>
            <w:r w:rsidRPr="00C61290">
              <w:rPr>
                <w:rFonts w:cs="Calibri"/>
                <w:b/>
                <w:color w:val="000000"/>
                <w:sz w:val="22"/>
                <w:szCs w:val="22"/>
              </w:rPr>
              <w:t>ection 2.2 of the report</w:t>
            </w:r>
            <w:r w:rsidR="00800F04" w:rsidRPr="00C61290">
              <w:rPr>
                <w:rFonts w:cs="Calibri"/>
                <w:b/>
                <w:color w:val="000000"/>
                <w:sz w:val="22"/>
                <w:szCs w:val="22"/>
              </w:rPr>
              <w:t xml:space="preserve"> for more information</w:t>
            </w:r>
            <w:r w:rsidRPr="00C61290">
              <w:rPr>
                <w:rFonts w:cs="Calibri"/>
                <w:b/>
                <w:color w:val="000000"/>
                <w:sz w:val="22"/>
                <w:szCs w:val="22"/>
              </w:rPr>
              <w:t>)</w:t>
            </w:r>
            <w:r w:rsidRPr="00C61290">
              <w:rPr>
                <w:sz w:val="22"/>
                <w:szCs w:val="22"/>
                <w:lang w:eastAsia="en-IE"/>
              </w:rPr>
              <w:t xml:space="preserve"> </w:t>
            </w:r>
          </w:p>
        </w:tc>
        <w:tc>
          <w:tcPr>
            <w:tcW w:w="1843" w:type="dxa"/>
          </w:tcPr>
          <w:p w14:paraId="5ED2B3EB" w14:textId="3D8EAEB1" w:rsidR="006A38AE" w:rsidRPr="00C61290" w:rsidRDefault="006A38AE" w:rsidP="003B04CC">
            <w:pPr>
              <w:pStyle w:val="TableCell"/>
              <w:jc w:val="right"/>
              <w:rPr>
                <w:rFonts w:cs="Arial"/>
                <w:sz w:val="22"/>
                <w:szCs w:val="22"/>
              </w:rPr>
            </w:pPr>
            <w:r w:rsidRPr="00C61290">
              <w:rPr>
                <w:rFonts w:cs="Arial"/>
                <w:sz w:val="22"/>
                <w:szCs w:val="22"/>
              </w:rPr>
              <w:t>839</w:t>
            </w:r>
          </w:p>
        </w:tc>
        <w:tc>
          <w:tcPr>
            <w:tcW w:w="1842" w:type="dxa"/>
          </w:tcPr>
          <w:p w14:paraId="544D2AA4" w14:textId="02C4B47D" w:rsidR="006A38AE" w:rsidRPr="00C61290" w:rsidRDefault="006A38AE" w:rsidP="003B04CC">
            <w:pPr>
              <w:pStyle w:val="TableCell"/>
              <w:jc w:val="right"/>
              <w:rPr>
                <w:rFonts w:cs="Arial"/>
                <w:sz w:val="22"/>
                <w:szCs w:val="22"/>
              </w:rPr>
            </w:pPr>
            <w:r w:rsidRPr="00C61290">
              <w:rPr>
                <w:rFonts w:cs="Arial"/>
                <w:sz w:val="22"/>
                <w:szCs w:val="22"/>
              </w:rPr>
              <w:t>48</w:t>
            </w:r>
          </w:p>
        </w:tc>
        <w:tc>
          <w:tcPr>
            <w:tcW w:w="1418" w:type="dxa"/>
          </w:tcPr>
          <w:p w14:paraId="2F69C17A" w14:textId="09FC8797" w:rsidR="006A38AE" w:rsidRPr="00C61290" w:rsidRDefault="006A38AE" w:rsidP="003B04CC">
            <w:pPr>
              <w:pStyle w:val="TableCell"/>
              <w:jc w:val="right"/>
              <w:rPr>
                <w:rFonts w:cs="Arial"/>
                <w:sz w:val="22"/>
                <w:szCs w:val="22"/>
              </w:rPr>
            </w:pPr>
            <w:r w:rsidRPr="00C61290">
              <w:rPr>
                <w:rFonts w:cs="Arial"/>
                <w:sz w:val="22"/>
                <w:szCs w:val="22"/>
              </w:rPr>
              <w:t>5.7</w:t>
            </w:r>
            <w:r w:rsidR="00C3715B" w:rsidRPr="00C61290">
              <w:rPr>
                <w:rFonts w:cs="Arial"/>
                <w:sz w:val="22"/>
                <w:szCs w:val="22"/>
              </w:rPr>
              <w:t>%</w:t>
            </w:r>
          </w:p>
        </w:tc>
        <w:tc>
          <w:tcPr>
            <w:tcW w:w="1417" w:type="dxa"/>
          </w:tcPr>
          <w:p w14:paraId="07302E61" w14:textId="162A15A0" w:rsidR="006A38AE" w:rsidRPr="00C61290" w:rsidRDefault="006A38AE" w:rsidP="003B04CC">
            <w:pPr>
              <w:jc w:val="right"/>
              <w:rPr>
                <w:sz w:val="22"/>
                <w:szCs w:val="22"/>
              </w:rPr>
            </w:pPr>
            <w:r w:rsidRPr="00C61290">
              <w:rPr>
                <w:sz w:val="22"/>
                <w:szCs w:val="22"/>
              </w:rPr>
              <w:t>1,255</w:t>
            </w:r>
          </w:p>
        </w:tc>
        <w:tc>
          <w:tcPr>
            <w:tcW w:w="1418" w:type="dxa"/>
          </w:tcPr>
          <w:p w14:paraId="5E6FF689" w14:textId="67F7E6EC" w:rsidR="006A38AE" w:rsidRPr="00C61290" w:rsidRDefault="006A38AE" w:rsidP="003B04CC">
            <w:pPr>
              <w:jc w:val="right"/>
              <w:rPr>
                <w:sz w:val="22"/>
                <w:szCs w:val="22"/>
              </w:rPr>
            </w:pPr>
            <w:r w:rsidRPr="00C61290">
              <w:rPr>
                <w:sz w:val="22"/>
                <w:szCs w:val="22"/>
              </w:rPr>
              <w:t>77</w:t>
            </w:r>
          </w:p>
        </w:tc>
        <w:tc>
          <w:tcPr>
            <w:tcW w:w="1417" w:type="dxa"/>
          </w:tcPr>
          <w:p w14:paraId="0851C18F" w14:textId="2C62CB45" w:rsidR="006A38AE" w:rsidRPr="00C61290" w:rsidRDefault="006A38AE" w:rsidP="003B04CC">
            <w:pPr>
              <w:jc w:val="right"/>
              <w:rPr>
                <w:sz w:val="22"/>
                <w:szCs w:val="22"/>
              </w:rPr>
            </w:pPr>
            <w:r w:rsidRPr="00C61290">
              <w:rPr>
                <w:sz w:val="22"/>
                <w:szCs w:val="22"/>
              </w:rPr>
              <w:t>6.1%</w:t>
            </w:r>
          </w:p>
        </w:tc>
      </w:tr>
      <w:tr w:rsidR="00C3715B" w:rsidRPr="00C61290" w14:paraId="69D38BC9" w14:textId="77777777" w:rsidTr="003F2F4B">
        <w:tc>
          <w:tcPr>
            <w:tcW w:w="2411" w:type="dxa"/>
          </w:tcPr>
          <w:p w14:paraId="508437D7" w14:textId="359EBDBE" w:rsidR="00C3715B" w:rsidRPr="00C61290" w:rsidRDefault="00C3715B" w:rsidP="00C3715B">
            <w:pPr>
              <w:rPr>
                <w:sz w:val="22"/>
                <w:szCs w:val="22"/>
                <w:lang w:eastAsia="en-IE"/>
              </w:rPr>
            </w:pPr>
            <w:r w:rsidRPr="00C61290">
              <w:rPr>
                <w:rFonts w:cs="Arial"/>
                <w:sz w:val="22"/>
                <w:szCs w:val="22"/>
                <w:lang w:eastAsia="en-IE"/>
              </w:rPr>
              <w:t xml:space="preserve">Department of Justice </w:t>
            </w:r>
            <w:r w:rsidRPr="00C61290">
              <w:rPr>
                <w:rFonts w:cs="Arial"/>
                <w:b/>
                <w:sz w:val="22"/>
                <w:szCs w:val="22"/>
                <w:lang w:eastAsia="en-IE"/>
              </w:rPr>
              <w:t>(comparison to the</w:t>
            </w:r>
            <w:r w:rsidRPr="00C61290">
              <w:rPr>
                <w:rFonts w:cs="Calibri"/>
                <w:color w:val="000000"/>
                <w:sz w:val="22"/>
                <w:szCs w:val="22"/>
                <w:lang w:eastAsia="en-IE"/>
              </w:rPr>
              <w:t xml:space="preserve"> </w:t>
            </w:r>
            <w:r w:rsidR="007E5AD2" w:rsidRPr="007E5AD2">
              <w:rPr>
                <w:rFonts w:cs="Calibri"/>
                <w:b/>
                <w:color w:val="000000"/>
                <w:sz w:val="22"/>
                <w:szCs w:val="22"/>
                <w:lang w:eastAsia="en-IE"/>
              </w:rPr>
              <w:t xml:space="preserve">former </w:t>
            </w:r>
            <w:r w:rsidRPr="00C61290">
              <w:rPr>
                <w:rFonts w:cs="Calibri"/>
                <w:b/>
                <w:color w:val="000000"/>
                <w:sz w:val="22"/>
                <w:szCs w:val="22"/>
              </w:rPr>
              <w:t xml:space="preserve">Department of Justice &amp; Equality </w:t>
            </w:r>
            <w:r w:rsidRPr="00C61290">
              <w:rPr>
                <w:rFonts w:cs="Calibri"/>
                <w:b/>
                <w:color w:val="000000"/>
                <w:sz w:val="22"/>
                <w:szCs w:val="22"/>
              </w:rPr>
              <w:lastRenderedPageBreak/>
              <w:t>2019</w:t>
            </w:r>
            <w:r w:rsidR="00FC26F5" w:rsidRPr="00C61290">
              <w:rPr>
                <w:rFonts w:cs="Calibri"/>
                <w:b/>
                <w:color w:val="000000"/>
                <w:sz w:val="22"/>
                <w:szCs w:val="22"/>
              </w:rPr>
              <w:t>. See Table 5</w:t>
            </w:r>
            <w:r w:rsidRPr="00C61290">
              <w:rPr>
                <w:rFonts w:cs="Calibri"/>
                <w:b/>
                <w:color w:val="000000"/>
                <w:sz w:val="22"/>
                <w:szCs w:val="22"/>
              </w:rPr>
              <w:t xml:space="preserve"> in </w:t>
            </w:r>
            <w:r w:rsidR="003B04CC" w:rsidRPr="00C61290">
              <w:rPr>
                <w:rFonts w:cs="Calibri"/>
                <w:b/>
                <w:color w:val="000000"/>
                <w:sz w:val="22"/>
                <w:szCs w:val="22"/>
              </w:rPr>
              <w:t>S</w:t>
            </w:r>
            <w:r w:rsidRPr="00C61290">
              <w:rPr>
                <w:rFonts w:cs="Calibri"/>
                <w:b/>
                <w:color w:val="000000"/>
                <w:sz w:val="22"/>
                <w:szCs w:val="22"/>
              </w:rPr>
              <w:t>ection 2.2 of the report)</w:t>
            </w:r>
          </w:p>
        </w:tc>
        <w:tc>
          <w:tcPr>
            <w:tcW w:w="1843" w:type="dxa"/>
          </w:tcPr>
          <w:p w14:paraId="7B5F05C0" w14:textId="26AE0D64" w:rsidR="00C3715B" w:rsidRPr="00C61290" w:rsidRDefault="00C3715B" w:rsidP="003B04CC">
            <w:pPr>
              <w:pStyle w:val="TableCell"/>
              <w:jc w:val="right"/>
              <w:rPr>
                <w:rFonts w:cs="Arial"/>
                <w:sz w:val="22"/>
                <w:szCs w:val="22"/>
              </w:rPr>
            </w:pPr>
            <w:r w:rsidRPr="00C61290">
              <w:rPr>
                <w:rFonts w:cs="Arial"/>
                <w:sz w:val="22"/>
                <w:szCs w:val="22"/>
              </w:rPr>
              <w:lastRenderedPageBreak/>
              <w:t>2,153</w:t>
            </w:r>
          </w:p>
        </w:tc>
        <w:tc>
          <w:tcPr>
            <w:tcW w:w="1842" w:type="dxa"/>
          </w:tcPr>
          <w:p w14:paraId="076C7E01" w14:textId="6C34EABE" w:rsidR="00C3715B" w:rsidRPr="00C61290" w:rsidRDefault="00C3715B" w:rsidP="003B04CC">
            <w:pPr>
              <w:pStyle w:val="TableCell"/>
              <w:jc w:val="right"/>
              <w:rPr>
                <w:rFonts w:cs="Arial"/>
                <w:sz w:val="22"/>
                <w:szCs w:val="22"/>
              </w:rPr>
            </w:pPr>
            <w:r w:rsidRPr="00C61290">
              <w:rPr>
                <w:rFonts w:cs="Arial"/>
                <w:sz w:val="22"/>
                <w:szCs w:val="22"/>
              </w:rPr>
              <w:t>120</w:t>
            </w:r>
          </w:p>
        </w:tc>
        <w:tc>
          <w:tcPr>
            <w:tcW w:w="1418" w:type="dxa"/>
          </w:tcPr>
          <w:p w14:paraId="682AAB87" w14:textId="7C9626F2" w:rsidR="00C3715B" w:rsidRPr="00C61290" w:rsidRDefault="00C3715B" w:rsidP="003B04CC">
            <w:pPr>
              <w:pStyle w:val="TableCell"/>
              <w:jc w:val="right"/>
              <w:rPr>
                <w:rFonts w:cs="Arial"/>
                <w:sz w:val="22"/>
                <w:szCs w:val="22"/>
              </w:rPr>
            </w:pPr>
            <w:r w:rsidRPr="00C61290">
              <w:rPr>
                <w:rFonts w:cs="Arial"/>
                <w:sz w:val="22"/>
                <w:szCs w:val="22"/>
              </w:rPr>
              <w:t>5.6%</w:t>
            </w:r>
          </w:p>
        </w:tc>
        <w:tc>
          <w:tcPr>
            <w:tcW w:w="1417" w:type="dxa"/>
          </w:tcPr>
          <w:p w14:paraId="4803389A" w14:textId="55ABBDC6" w:rsidR="00C3715B" w:rsidRPr="00C61290" w:rsidRDefault="00C3715B" w:rsidP="003B04CC">
            <w:pPr>
              <w:jc w:val="right"/>
              <w:rPr>
                <w:sz w:val="22"/>
                <w:szCs w:val="22"/>
              </w:rPr>
            </w:pPr>
            <w:r w:rsidRPr="00C61290">
              <w:rPr>
                <w:sz w:val="22"/>
                <w:szCs w:val="22"/>
              </w:rPr>
              <w:t>2</w:t>
            </w:r>
            <w:r w:rsidR="00B62EFB" w:rsidRPr="00C61290">
              <w:rPr>
                <w:sz w:val="22"/>
                <w:szCs w:val="22"/>
              </w:rPr>
              <w:t>,</w:t>
            </w:r>
            <w:r w:rsidRPr="00C61290">
              <w:rPr>
                <w:sz w:val="22"/>
                <w:szCs w:val="22"/>
              </w:rPr>
              <w:t>350</w:t>
            </w:r>
          </w:p>
        </w:tc>
        <w:tc>
          <w:tcPr>
            <w:tcW w:w="1418" w:type="dxa"/>
          </w:tcPr>
          <w:p w14:paraId="3E9F4EA0" w14:textId="1DE639D8" w:rsidR="00C3715B" w:rsidRPr="00C61290" w:rsidRDefault="00C3715B" w:rsidP="003B04CC">
            <w:pPr>
              <w:jc w:val="right"/>
              <w:rPr>
                <w:sz w:val="22"/>
                <w:szCs w:val="22"/>
              </w:rPr>
            </w:pPr>
            <w:r w:rsidRPr="00C61290">
              <w:rPr>
                <w:sz w:val="22"/>
                <w:szCs w:val="22"/>
              </w:rPr>
              <w:t>120</w:t>
            </w:r>
          </w:p>
        </w:tc>
        <w:tc>
          <w:tcPr>
            <w:tcW w:w="1417" w:type="dxa"/>
          </w:tcPr>
          <w:p w14:paraId="0098326F" w14:textId="2445E165" w:rsidR="00C3715B" w:rsidRPr="00C61290" w:rsidRDefault="00C3715B" w:rsidP="003B04CC">
            <w:pPr>
              <w:jc w:val="right"/>
              <w:rPr>
                <w:sz w:val="22"/>
                <w:szCs w:val="22"/>
              </w:rPr>
            </w:pPr>
            <w:r w:rsidRPr="00C61290">
              <w:rPr>
                <w:sz w:val="22"/>
                <w:szCs w:val="22"/>
              </w:rPr>
              <w:t>5.1%</w:t>
            </w:r>
          </w:p>
        </w:tc>
      </w:tr>
      <w:tr w:rsidR="00C3715B" w:rsidRPr="00C61290" w14:paraId="76565765" w14:textId="77777777" w:rsidTr="003F2F4B">
        <w:tc>
          <w:tcPr>
            <w:tcW w:w="2411" w:type="dxa"/>
          </w:tcPr>
          <w:p w14:paraId="2449010C" w14:textId="54729245" w:rsidR="00C3715B" w:rsidRPr="00C61290" w:rsidRDefault="00C3715B" w:rsidP="00C3715B">
            <w:pPr>
              <w:rPr>
                <w:sz w:val="22"/>
                <w:szCs w:val="22"/>
                <w:lang w:eastAsia="en-IE"/>
              </w:rPr>
            </w:pPr>
            <w:r w:rsidRPr="00C61290">
              <w:rPr>
                <w:rFonts w:cs="Arial"/>
                <w:sz w:val="22"/>
                <w:szCs w:val="22"/>
                <w:lang w:eastAsia="en-IE"/>
              </w:rPr>
              <w:t>Department of Public Expenditure &amp; Reform</w:t>
            </w:r>
          </w:p>
        </w:tc>
        <w:tc>
          <w:tcPr>
            <w:tcW w:w="1843" w:type="dxa"/>
          </w:tcPr>
          <w:p w14:paraId="1FB9F63D" w14:textId="72E4470D" w:rsidR="00C3715B" w:rsidRPr="00C61290" w:rsidRDefault="00C3715B" w:rsidP="003B04CC">
            <w:pPr>
              <w:pStyle w:val="TableCell"/>
              <w:jc w:val="right"/>
              <w:rPr>
                <w:rFonts w:cs="Arial"/>
                <w:sz w:val="22"/>
                <w:szCs w:val="22"/>
              </w:rPr>
            </w:pPr>
            <w:r w:rsidRPr="00C61290">
              <w:rPr>
                <w:rFonts w:cs="Arial"/>
                <w:sz w:val="22"/>
                <w:szCs w:val="22"/>
              </w:rPr>
              <w:t>443</w:t>
            </w:r>
          </w:p>
        </w:tc>
        <w:tc>
          <w:tcPr>
            <w:tcW w:w="1842" w:type="dxa"/>
          </w:tcPr>
          <w:p w14:paraId="3C284393" w14:textId="4DA1AD0D" w:rsidR="00C3715B" w:rsidRPr="00C61290" w:rsidRDefault="00C3715B" w:rsidP="003B04CC">
            <w:pPr>
              <w:pStyle w:val="TableCell"/>
              <w:jc w:val="right"/>
              <w:rPr>
                <w:rFonts w:cs="Arial"/>
                <w:sz w:val="22"/>
                <w:szCs w:val="22"/>
              </w:rPr>
            </w:pPr>
            <w:r w:rsidRPr="00C61290">
              <w:rPr>
                <w:rFonts w:cs="Arial"/>
                <w:sz w:val="22"/>
                <w:szCs w:val="22"/>
              </w:rPr>
              <w:t>17</w:t>
            </w:r>
          </w:p>
        </w:tc>
        <w:tc>
          <w:tcPr>
            <w:tcW w:w="1418" w:type="dxa"/>
          </w:tcPr>
          <w:p w14:paraId="6FB527D4" w14:textId="74BBDCDF" w:rsidR="00C3715B" w:rsidRPr="00C61290" w:rsidRDefault="00C3715B" w:rsidP="003B04CC">
            <w:pPr>
              <w:pStyle w:val="TableCell"/>
              <w:jc w:val="right"/>
              <w:rPr>
                <w:rFonts w:cs="Arial"/>
                <w:sz w:val="22"/>
                <w:szCs w:val="22"/>
              </w:rPr>
            </w:pPr>
            <w:r w:rsidRPr="00C61290">
              <w:rPr>
                <w:rFonts w:cs="Arial"/>
                <w:sz w:val="22"/>
                <w:szCs w:val="22"/>
              </w:rPr>
              <w:t>3.8%</w:t>
            </w:r>
          </w:p>
        </w:tc>
        <w:tc>
          <w:tcPr>
            <w:tcW w:w="1417" w:type="dxa"/>
          </w:tcPr>
          <w:p w14:paraId="13C5F085" w14:textId="5A87A5AA" w:rsidR="00C3715B" w:rsidRPr="00C61290" w:rsidRDefault="00C3715B" w:rsidP="003B04CC">
            <w:pPr>
              <w:jc w:val="right"/>
              <w:rPr>
                <w:sz w:val="22"/>
                <w:szCs w:val="22"/>
              </w:rPr>
            </w:pPr>
            <w:r w:rsidRPr="00C61290">
              <w:rPr>
                <w:sz w:val="22"/>
                <w:szCs w:val="22"/>
              </w:rPr>
              <w:t>460</w:t>
            </w:r>
          </w:p>
        </w:tc>
        <w:tc>
          <w:tcPr>
            <w:tcW w:w="1418" w:type="dxa"/>
          </w:tcPr>
          <w:p w14:paraId="2BA8E593" w14:textId="20EB4EA4" w:rsidR="00C3715B" w:rsidRPr="00C61290" w:rsidRDefault="00C3715B" w:rsidP="003B04CC">
            <w:pPr>
              <w:jc w:val="right"/>
              <w:rPr>
                <w:sz w:val="22"/>
                <w:szCs w:val="22"/>
              </w:rPr>
            </w:pPr>
            <w:r w:rsidRPr="00C61290">
              <w:rPr>
                <w:sz w:val="22"/>
                <w:szCs w:val="22"/>
              </w:rPr>
              <w:t>14</w:t>
            </w:r>
          </w:p>
        </w:tc>
        <w:tc>
          <w:tcPr>
            <w:tcW w:w="1417" w:type="dxa"/>
          </w:tcPr>
          <w:p w14:paraId="097C0848" w14:textId="7E34A1EC" w:rsidR="00C3715B" w:rsidRPr="00C61290" w:rsidRDefault="00C3715B" w:rsidP="003B04CC">
            <w:pPr>
              <w:jc w:val="right"/>
              <w:rPr>
                <w:sz w:val="22"/>
                <w:szCs w:val="22"/>
              </w:rPr>
            </w:pPr>
            <w:r w:rsidRPr="00C61290">
              <w:rPr>
                <w:sz w:val="22"/>
                <w:szCs w:val="22"/>
              </w:rPr>
              <w:t>3.0%</w:t>
            </w:r>
          </w:p>
        </w:tc>
      </w:tr>
      <w:tr w:rsidR="00C3715B" w:rsidRPr="00C61290" w14:paraId="18B3D1FA" w14:textId="77777777" w:rsidTr="003F2F4B">
        <w:tc>
          <w:tcPr>
            <w:tcW w:w="2411" w:type="dxa"/>
          </w:tcPr>
          <w:p w14:paraId="0B2D2317" w14:textId="4A623E0D" w:rsidR="00C3715B" w:rsidRPr="00C61290" w:rsidRDefault="00C3715B" w:rsidP="00C3715B">
            <w:pPr>
              <w:rPr>
                <w:sz w:val="22"/>
                <w:szCs w:val="22"/>
                <w:lang w:eastAsia="en-IE"/>
              </w:rPr>
            </w:pPr>
            <w:r w:rsidRPr="00C61290">
              <w:rPr>
                <w:rFonts w:cs="Arial"/>
                <w:sz w:val="22"/>
                <w:szCs w:val="22"/>
                <w:lang w:eastAsia="en-IE"/>
              </w:rPr>
              <w:t>Department of Rural &amp; Community Development</w:t>
            </w:r>
          </w:p>
        </w:tc>
        <w:tc>
          <w:tcPr>
            <w:tcW w:w="1843" w:type="dxa"/>
          </w:tcPr>
          <w:p w14:paraId="5DA7F09C" w14:textId="3A86A80C" w:rsidR="00C3715B" w:rsidRPr="00C61290" w:rsidRDefault="00C3715B" w:rsidP="003B04CC">
            <w:pPr>
              <w:pStyle w:val="TableCell"/>
              <w:jc w:val="right"/>
              <w:rPr>
                <w:rFonts w:cs="Arial"/>
                <w:sz w:val="22"/>
                <w:szCs w:val="22"/>
              </w:rPr>
            </w:pPr>
            <w:r w:rsidRPr="00C61290">
              <w:rPr>
                <w:rFonts w:cs="Arial"/>
                <w:sz w:val="22"/>
                <w:szCs w:val="22"/>
              </w:rPr>
              <w:t>153</w:t>
            </w:r>
          </w:p>
        </w:tc>
        <w:tc>
          <w:tcPr>
            <w:tcW w:w="1842" w:type="dxa"/>
          </w:tcPr>
          <w:p w14:paraId="0EC686E9" w14:textId="4E78A21D" w:rsidR="00C3715B" w:rsidRPr="00C61290" w:rsidRDefault="00C3715B" w:rsidP="003B04CC">
            <w:pPr>
              <w:pStyle w:val="TableCell"/>
              <w:jc w:val="right"/>
              <w:rPr>
                <w:rFonts w:cs="Arial"/>
                <w:sz w:val="22"/>
                <w:szCs w:val="22"/>
              </w:rPr>
            </w:pPr>
            <w:r w:rsidRPr="00C61290">
              <w:rPr>
                <w:rFonts w:cs="Arial"/>
                <w:sz w:val="22"/>
                <w:szCs w:val="22"/>
              </w:rPr>
              <w:t>10</w:t>
            </w:r>
          </w:p>
        </w:tc>
        <w:tc>
          <w:tcPr>
            <w:tcW w:w="1418" w:type="dxa"/>
          </w:tcPr>
          <w:p w14:paraId="7132643F" w14:textId="5910A199" w:rsidR="00C3715B" w:rsidRPr="00C61290" w:rsidRDefault="00C3715B" w:rsidP="003B04CC">
            <w:pPr>
              <w:pStyle w:val="TableCell"/>
              <w:jc w:val="right"/>
              <w:rPr>
                <w:rFonts w:cs="Arial"/>
                <w:sz w:val="22"/>
                <w:szCs w:val="22"/>
              </w:rPr>
            </w:pPr>
            <w:r w:rsidRPr="00C61290">
              <w:rPr>
                <w:rFonts w:cs="Arial"/>
                <w:sz w:val="22"/>
                <w:szCs w:val="22"/>
              </w:rPr>
              <w:t>6.5%</w:t>
            </w:r>
          </w:p>
        </w:tc>
        <w:tc>
          <w:tcPr>
            <w:tcW w:w="1417" w:type="dxa"/>
          </w:tcPr>
          <w:p w14:paraId="353CA94B" w14:textId="70D06B73" w:rsidR="00C3715B" w:rsidRPr="00C61290" w:rsidRDefault="00C3715B" w:rsidP="003B04CC">
            <w:pPr>
              <w:jc w:val="right"/>
              <w:rPr>
                <w:sz w:val="22"/>
                <w:szCs w:val="22"/>
              </w:rPr>
            </w:pPr>
            <w:r w:rsidRPr="00C61290">
              <w:rPr>
                <w:sz w:val="22"/>
                <w:szCs w:val="22"/>
              </w:rPr>
              <w:t>160</w:t>
            </w:r>
          </w:p>
        </w:tc>
        <w:tc>
          <w:tcPr>
            <w:tcW w:w="1418" w:type="dxa"/>
          </w:tcPr>
          <w:p w14:paraId="73376501" w14:textId="06B6FC30" w:rsidR="00C3715B" w:rsidRPr="00C61290" w:rsidRDefault="00C3715B" w:rsidP="003B04CC">
            <w:pPr>
              <w:jc w:val="right"/>
              <w:rPr>
                <w:sz w:val="22"/>
                <w:szCs w:val="22"/>
              </w:rPr>
            </w:pPr>
            <w:r w:rsidRPr="00C61290">
              <w:rPr>
                <w:sz w:val="22"/>
                <w:szCs w:val="22"/>
              </w:rPr>
              <w:t>13</w:t>
            </w:r>
          </w:p>
        </w:tc>
        <w:tc>
          <w:tcPr>
            <w:tcW w:w="1417" w:type="dxa"/>
          </w:tcPr>
          <w:p w14:paraId="2F2AD17F" w14:textId="34F57602" w:rsidR="00C3715B" w:rsidRPr="00C61290" w:rsidRDefault="00C3715B" w:rsidP="003B04CC">
            <w:pPr>
              <w:jc w:val="right"/>
              <w:rPr>
                <w:sz w:val="22"/>
                <w:szCs w:val="22"/>
              </w:rPr>
            </w:pPr>
            <w:r w:rsidRPr="00C61290">
              <w:rPr>
                <w:sz w:val="22"/>
                <w:szCs w:val="22"/>
              </w:rPr>
              <w:t>8.1%</w:t>
            </w:r>
          </w:p>
        </w:tc>
      </w:tr>
      <w:tr w:rsidR="005520AA" w:rsidRPr="00C61290" w14:paraId="11D687F1" w14:textId="77777777" w:rsidTr="003F2F4B">
        <w:tc>
          <w:tcPr>
            <w:tcW w:w="2411" w:type="dxa"/>
          </w:tcPr>
          <w:p w14:paraId="371AA368" w14:textId="4DF039D3" w:rsidR="005520AA" w:rsidRPr="00C61290" w:rsidRDefault="005520AA" w:rsidP="005520AA">
            <w:pPr>
              <w:rPr>
                <w:sz w:val="22"/>
                <w:szCs w:val="22"/>
                <w:lang w:eastAsia="en-IE"/>
              </w:rPr>
            </w:pPr>
            <w:r w:rsidRPr="00C61290">
              <w:rPr>
                <w:sz w:val="22"/>
                <w:szCs w:val="22"/>
                <w:lang w:eastAsia="en-IE"/>
              </w:rPr>
              <w:t xml:space="preserve">Department of Social Protection </w:t>
            </w:r>
            <w:r w:rsidRPr="00C61290">
              <w:rPr>
                <w:b/>
                <w:sz w:val="22"/>
                <w:szCs w:val="22"/>
                <w:lang w:eastAsia="en-IE"/>
              </w:rPr>
              <w:t>(</w:t>
            </w:r>
            <w:r w:rsidRPr="00C61290">
              <w:rPr>
                <w:rFonts w:cs="Calibri"/>
                <w:b/>
                <w:color w:val="000000"/>
                <w:sz w:val="22"/>
                <w:szCs w:val="22"/>
              </w:rPr>
              <w:t xml:space="preserve">comparison to </w:t>
            </w:r>
            <w:r w:rsidR="007E5AD2">
              <w:rPr>
                <w:rFonts w:cs="Calibri"/>
                <w:b/>
                <w:color w:val="000000"/>
                <w:sz w:val="22"/>
                <w:szCs w:val="22"/>
              </w:rPr>
              <w:t xml:space="preserve">the former </w:t>
            </w:r>
            <w:r w:rsidRPr="00C61290">
              <w:rPr>
                <w:rFonts w:cs="Calibri"/>
                <w:b/>
                <w:color w:val="000000"/>
                <w:sz w:val="22"/>
                <w:szCs w:val="22"/>
              </w:rPr>
              <w:t xml:space="preserve">Department of </w:t>
            </w:r>
            <w:r w:rsidRPr="00C61290">
              <w:rPr>
                <w:rFonts w:cs="Arial"/>
                <w:b/>
                <w:sz w:val="22"/>
                <w:szCs w:val="22"/>
                <w:lang w:eastAsia="en-IE"/>
              </w:rPr>
              <w:t>Employment Affairs &amp; Social Protection</w:t>
            </w:r>
            <w:r w:rsidRPr="00C61290">
              <w:rPr>
                <w:rFonts w:cs="Calibri"/>
                <w:b/>
                <w:color w:val="000000"/>
                <w:sz w:val="22"/>
                <w:szCs w:val="22"/>
              </w:rPr>
              <w:t xml:space="preserve"> in 2019</w:t>
            </w:r>
            <w:r w:rsidR="00FC26F5" w:rsidRPr="00C61290">
              <w:rPr>
                <w:rFonts w:cs="Calibri"/>
                <w:b/>
                <w:color w:val="000000"/>
                <w:sz w:val="22"/>
                <w:szCs w:val="22"/>
              </w:rPr>
              <w:t>. See Table 5</w:t>
            </w:r>
            <w:r w:rsidRPr="00C61290">
              <w:rPr>
                <w:rFonts w:cs="Calibri"/>
                <w:b/>
                <w:color w:val="000000"/>
                <w:sz w:val="22"/>
                <w:szCs w:val="22"/>
              </w:rPr>
              <w:t xml:space="preserve"> in Section 2.2 of the report)</w:t>
            </w:r>
          </w:p>
        </w:tc>
        <w:tc>
          <w:tcPr>
            <w:tcW w:w="1843" w:type="dxa"/>
          </w:tcPr>
          <w:p w14:paraId="13FBABA5" w14:textId="26C97D66" w:rsidR="005520AA" w:rsidRPr="00C61290" w:rsidRDefault="005520AA" w:rsidP="003B04CC">
            <w:pPr>
              <w:pStyle w:val="TableCell"/>
              <w:jc w:val="right"/>
              <w:rPr>
                <w:rFonts w:cs="Arial"/>
                <w:sz w:val="22"/>
                <w:szCs w:val="22"/>
              </w:rPr>
            </w:pPr>
            <w:r w:rsidRPr="00C61290">
              <w:rPr>
                <w:rFonts w:cs="Arial"/>
                <w:sz w:val="22"/>
                <w:szCs w:val="22"/>
              </w:rPr>
              <w:t>6,642</w:t>
            </w:r>
          </w:p>
        </w:tc>
        <w:tc>
          <w:tcPr>
            <w:tcW w:w="1842" w:type="dxa"/>
          </w:tcPr>
          <w:p w14:paraId="38F48AC5" w14:textId="409B0B3E" w:rsidR="005520AA" w:rsidRPr="00C61290" w:rsidRDefault="005520AA" w:rsidP="003B04CC">
            <w:pPr>
              <w:pStyle w:val="TableCell"/>
              <w:jc w:val="right"/>
              <w:rPr>
                <w:rFonts w:cs="Arial"/>
                <w:sz w:val="22"/>
                <w:szCs w:val="22"/>
              </w:rPr>
            </w:pPr>
            <w:r w:rsidRPr="00C61290">
              <w:rPr>
                <w:rFonts w:cs="Arial"/>
                <w:sz w:val="22"/>
                <w:szCs w:val="22"/>
              </w:rPr>
              <w:t>462</w:t>
            </w:r>
          </w:p>
        </w:tc>
        <w:tc>
          <w:tcPr>
            <w:tcW w:w="1418" w:type="dxa"/>
          </w:tcPr>
          <w:p w14:paraId="187C7964" w14:textId="4BFE244E" w:rsidR="005520AA" w:rsidRPr="00C61290" w:rsidRDefault="005520AA" w:rsidP="003B04CC">
            <w:pPr>
              <w:pStyle w:val="TableCell"/>
              <w:jc w:val="right"/>
              <w:rPr>
                <w:rFonts w:cs="Arial"/>
                <w:sz w:val="22"/>
                <w:szCs w:val="22"/>
              </w:rPr>
            </w:pPr>
            <w:r w:rsidRPr="00C61290">
              <w:rPr>
                <w:rFonts w:cs="Arial"/>
                <w:sz w:val="22"/>
                <w:szCs w:val="22"/>
              </w:rPr>
              <w:t>7.0%</w:t>
            </w:r>
          </w:p>
        </w:tc>
        <w:tc>
          <w:tcPr>
            <w:tcW w:w="1417" w:type="dxa"/>
          </w:tcPr>
          <w:p w14:paraId="7A49B24A" w14:textId="3DF92494" w:rsidR="005520AA" w:rsidRPr="00C61290" w:rsidRDefault="005520AA" w:rsidP="003B04CC">
            <w:pPr>
              <w:jc w:val="right"/>
              <w:rPr>
                <w:sz w:val="22"/>
                <w:szCs w:val="22"/>
              </w:rPr>
            </w:pPr>
            <w:r w:rsidRPr="00C61290">
              <w:rPr>
                <w:sz w:val="22"/>
                <w:szCs w:val="22"/>
              </w:rPr>
              <w:t>6,715</w:t>
            </w:r>
          </w:p>
        </w:tc>
        <w:tc>
          <w:tcPr>
            <w:tcW w:w="1418" w:type="dxa"/>
          </w:tcPr>
          <w:p w14:paraId="7849AD3A" w14:textId="279DF750" w:rsidR="005520AA" w:rsidRPr="00C61290" w:rsidRDefault="005520AA" w:rsidP="003B04CC">
            <w:pPr>
              <w:jc w:val="right"/>
              <w:rPr>
                <w:sz w:val="22"/>
                <w:szCs w:val="22"/>
              </w:rPr>
            </w:pPr>
            <w:r w:rsidRPr="00C61290">
              <w:rPr>
                <w:sz w:val="22"/>
                <w:szCs w:val="22"/>
              </w:rPr>
              <w:t>386</w:t>
            </w:r>
          </w:p>
        </w:tc>
        <w:tc>
          <w:tcPr>
            <w:tcW w:w="1417" w:type="dxa"/>
          </w:tcPr>
          <w:p w14:paraId="3D877D16" w14:textId="1BCCCA39" w:rsidR="005520AA" w:rsidRPr="00C61290" w:rsidRDefault="005520AA" w:rsidP="003B04CC">
            <w:pPr>
              <w:jc w:val="right"/>
              <w:rPr>
                <w:sz w:val="22"/>
                <w:szCs w:val="22"/>
              </w:rPr>
            </w:pPr>
            <w:r w:rsidRPr="00C61290">
              <w:rPr>
                <w:sz w:val="22"/>
                <w:szCs w:val="22"/>
              </w:rPr>
              <w:t>5.7%</w:t>
            </w:r>
          </w:p>
        </w:tc>
      </w:tr>
      <w:tr w:rsidR="005520AA" w:rsidRPr="00C61290" w14:paraId="5641A843" w14:textId="77777777" w:rsidTr="003F2F4B">
        <w:tc>
          <w:tcPr>
            <w:tcW w:w="2411" w:type="dxa"/>
          </w:tcPr>
          <w:p w14:paraId="078E1673" w14:textId="77777777" w:rsidR="005520AA" w:rsidRPr="00C61290" w:rsidRDefault="005520AA" w:rsidP="005520AA">
            <w:pPr>
              <w:spacing w:after="0"/>
              <w:rPr>
                <w:sz w:val="22"/>
                <w:szCs w:val="22"/>
                <w:lang w:eastAsia="en-IE"/>
              </w:rPr>
            </w:pPr>
            <w:r w:rsidRPr="00C61290">
              <w:rPr>
                <w:sz w:val="22"/>
                <w:szCs w:val="22"/>
              </w:rPr>
              <w:t>Department of the Environment, Climate and Communications</w:t>
            </w:r>
          </w:p>
          <w:p w14:paraId="70ED93FF" w14:textId="27E4C8FF" w:rsidR="005520AA" w:rsidRPr="00C61290" w:rsidRDefault="00FC26F5" w:rsidP="003B04CC">
            <w:pPr>
              <w:rPr>
                <w:sz w:val="22"/>
                <w:szCs w:val="22"/>
                <w:lang w:eastAsia="en-IE"/>
              </w:rPr>
            </w:pPr>
            <w:r w:rsidRPr="00C61290">
              <w:rPr>
                <w:rFonts w:cs="Calibri"/>
                <w:b/>
                <w:color w:val="000000"/>
                <w:sz w:val="22"/>
                <w:szCs w:val="22"/>
              </w:rPr>
              <w:t>(</w:t>
            </w:r>
            <w:proofErr w:type="gramStart"/>
            <w:r w:rsidR="00046B63" w:rsidRPr="00C61290">
              <w:rPr>
                <w:rFonts w:cs="Calibri"/>
                <w:b/>
                <w:color w:val="000000"/>
                <w:sz w:val="22"/>
                <w:szCs w:val="22"/>
              </w:rPr>
              <w:t>comparison</w:t>
            </w:r>
            <w:proofErr w:type="gramEnd"/>
            <w:r w:rsidR="00046B63" w:rsidRPr="00C61290">
              <w:rPr>
                <w:rFonts w:cs="Calibri"/>
                <w:b/>
                <w:color w:val="000000"/>
                <w:sz w:val="22"/>
                <w:szCs w:val="22"/>
              </w:rPr>
              <w:t xml:space="preserve"> to</w:t>
            </w:r>
            <w:r w:rsidR="005520AA" w:rsidRPr="00C61290">
              <w:rPr>
                <w:rFonts w:cs="Calibri"/>
                <w:b/>
                <w:color w:val="000000"/>
                <w:sz w:val="22"/>
                <w:szCs w:val="22"/>
              </w:rPr>
              <w:t xml:space="preserve"> </w:t>
            </w:r>
            <w:r w:rsidR="007E5AD2">
              <w:rPr>
                <w:rFonts w:cs="Calibri"/>
                <w:b/>
                <w:color w:val="000000"/>
                <w:sz w:val="22"/>
                <w:szCs w:val="22"/>
              </w:rPr>
              <w:t xml:space="preserve">the former </w:t>
            </w:r>
            <w:r w:rsidR="005520AA" w:rsidRPr="00C61290">
              <w:rPr>
                <w:rFonts w:cs="Calibri"/>
                <w:b/>
                <w:color w:val="000000"/>
                <w:sz w:val="22"/>
                <w:szCs w:val="22"/>
              </w:rPr>
              <w:t>Department of Communications, Climate Action &amp; Environment</w:t>
            </w:r>
            <w:r w:rsidRPr="00C61290">
              <w:rPr>
                <w:rFonts w:cs="Calibri"/>
                <w:b/>
                <w:color w:val="000000"/>
                <w:sz w:val="22"/>
                <w:szCs w:val="22"/>
              </w:rPr>
              <w:t xml:space="preserve"> in 2019. See Table 5</w:t>
            </w:r>
            <w:r w:rsidR="003B04CC" w:rsidRPr="00C61290">
              <w:rPr>
                <w:rFonts w:cs="Calibri"/>
                <w:b/>
                <w:color w:val="000000"/>
                <w:sz w:val="22"/>
                <w:szCs w:val="22"/>
              </w:rPr>
              <w:t xml:space="preserve"> in S</w:t>
            </w:r>
            <w:r w:rsidR="005520AA" w:rsidRPr="00C61290">
              <w:rPr>
                <w:rFonts w:cs="Calibri"/>
                <w:b/>
                <w:color w:val="000000"/>
                <w:sz w:val="22"/>
                <w:szCs w:val="22"/>
              </w:rPr>
              <w:t>ection 2.2 of the report</w:t>
            </w:r>
            <w:r w:rsidR="00800F04" w:rsidRPr="00C61290">
              <w:rPr>
                <w:rFonts w:cs="Calibri"/>
                <w:b/>
                <w:color w:val="000000"/>
                <w:sz w:val="22"/>
                <w:szCs w:val="22"/>
              </w:rPr>
              <w:t xml:space="preserve"> for more information</w:t>
            </w:r>
            <w:r w:rsidR="005520AA" w:rsidRPr="00C61290">
              <w:rPr>
                <w:rFonts w:cs="Calibri"/>
                <w:b/>
                <w:color w:val="000000"/>
                <w:sz w:val="22"/>
                <w:szCs w:val="22"/>
              </w:rPr>
              <w:t>)</w:t>
            </w:r>
            <w:r w:rsidR="005520AA" w:rsidRPr="00C61290">
              <w:rPr>
                <w:b/>
                <w:sz w:val="22"/>
                <w:szCs w:val="22"/>
                <w:lang w:eastAsia="en-IE"/>
              </w:rPr>
              <w:t xml:space="preserve"> </w:t>
            </w:r>
          </w:p>
        </w:tc>
        <w:tc>
          <w:tcPr>
            <w:tcW w:w="1843" w:type="dxa"/>
          </w:tcPr>
          <w:p w14:paraId="65537EE4" w14:textId="24FE6B22" w:rsidR="005520AA" w:rsidRPr="00C61290" w:rsidRDefault="005520AA" w:rsidP="003B04CC">
            <w:pPr>
              <w:pStyle w:val="TableCell"/>
              <w:jc w:val="right"/>
              <w:rPr>
                <w:rFonts w:cs="Arial"/>
                <w:sz w:val="22"/>
                <w:szCs w:val="22"/>
              </w:rPr>
            </w:pPr>
            <w:r w:rsidRPr="00C61290">
              <w:rPr>
                <w:rFonts w:cs="Arial"/>
                <w:sz w:val="22"/>
                <w:szCs w:val="22"/>
              </w:rPr>
              <w:t>399</w:t>
            </w:r>
          </w:p>
        </w:tc>
        <w:tc>
          <w:tcPr>
            <w:tcW w:w="1842" w:type="dxa"/>
          </w:tcPr>
          <w:p w14:paraId="4F37E857" w14:textId="4F60B850" w:rsidR="005520AA" w:rsidRPr="00C61290" w:rsidRDefault="005520AA" w:rsidP="003B04CC">
            <w:pPr>
              <w:pStyle w:val="TableCell"/>
              <w:jc w:val="right"/>
              <w:rPr>
                <w:rFonts w:cs="Arial"/>
                <w:sz w:val="22"/>
                <w:szCs w:val="22"/>
              </w:rPr>
            </w:pPr>
            <w:r w:rsidRPr="00C61290">
              <w:rPr>
                <w:rFonts w:cs="Arial"/>
                <w:sz w:val="22"/>
                <w:szCs w:val="22"/>
              </w:rPr>
              <w:t>15</w:t>
            </w:r>
          </w:p>
        </w:tc>
        <w:tc>
          <w:tcPr>
            <w:tcW w:w="1418" w:type="dxa"/>
          </w:tcPr>
          <w:p w14:paraId="2ED92095" w14:textId="4C8BC169" w:rsidR="005520AA" w:rsidRPr="00C61290" w:rsidRDefault="005520AA" w:rsidP="003B04CC">
            <w:pPr>
              <w:pStyle w:val="TableCell"/>
              <w:jc w:val="right"/>
              <w:rPr>
                <w:rFonts w:cs="Arial"/>
                <w:sz w:val="22"/>
                <w:szCs w:val="22"/>
              </w:rPr>
            </w:pPr>
            <w:r w:rsidRPr="00C61290">
              <w:rPr>
                <w:rFonts w:cs="Arial"/>
                <w:sz w:val="22"/>
                <w:szCs w:val="22"/>
              </w:rPr>
              <w:t>3.8</w:t>
            </w:r>
          </w:p>
        </w:tc>
        <w:tc>
          <w:tcPr>
            <w:tcW w:w="1417" w:type="dxa"/>
          </w:tcPr>
          <w:p w14:paraId="5AC3B8D6" w14:textId="743FE51B" w:rsidR="005520AA" w:rsidRPr="00C61290" w:rsidRDefault="005520AA" w:rsidP="003B04CC">
            <w:pPr>
              <w:jc w:val="right"/>
              <w:rPr>
                <w:sz w:val="22"/>
                <w:szCs w:val="22"/>
              </w:rPr>
            </w:pPr>
            <w:r w:rsidRPr="00C61290">
              <w:rPr>
                <w:sz w:val="22"/>
                <w:szCs w:val="22"/>
              </w:rPr>
              <w:t>411</w:t>
            </w:r>
          </w:p>
        </w:tc>
        <w:tc>
          <w:tcPr>
            <w:tcW w:w="1418" w:type="dxa"/>
          </w:tcPr>
          <w:p w14:paraId="2196D93D" w14:textId="5245313F" w:rsidR="005520AA" w:rsidRPr="00C61290" w:rsidRDefault="005520AA" w:rsidP="003B04CC">
            <w:pPr>
              <w:jc w:val="right"/>
              <w:rPr>
                <w:sz w:val="22"/>
                <w:szCs w:val="22"/>
              </w:rPr>
            </w:pPr>
            <w:r w:rsidRPr="00C61290">
              <w:rPr>
                <w:sz w:val="22"/>
                <w:szCs w:val="22"/>
              </w:rPr>
              <w:t>14</w:t>
            </w:r>
          </w:p>
        </w:tc>
        <w:tc>
          <w:tcPr>
            <w:tcW w:w="1417" w:type="dxa"/>
          </w:tcPr>
          <w:p w14:paraId="3318B76D" w14:textId="5E25BD91" w:rsidR="005520AA" w:rsidRPr="00C61290" w:rsidRDefault="005520AA" w:rsidP="003B04CC">
            <w:pPr>
              <w:jc w:val="right"/>
              <w:rPr>
                <w:sz w:val="22"/>
                <w:szCs w:val="22"/>
              </w:rPr>
            </w:pPr>
            <w:r w:rsidRPr="00C61290">
              <w:rPr>
                <w:sz w:val="22"/>
                <w:szCs w:val="22"/>
              </w:rPr>
              <w:t>3.4%</w:t>
            </w:r>
          </w:p>
        </w:tc>
      </w:tr>
      <w:tr w:rsidR="00C3715B" w:rsidRPr="00C61290" w14:paraId="5D4674EB" w14:textId="77777777" w:rsidTr="003F2F4B">
        <w:tc>
          <w:tcPr>
            <w:tcW w:w="2411" w:type="dxa"/>
          </w:tcPr>
          <w:p w14:paraId="525CA19E" w14:textId="4AE31171" w:rsidR="00C3715B" w:rsidRPr="00C61290" w:rsidRDefault="00C3715B" w:rsidP="00C3715B">
            <w:pPr>
              <w:rPr>
                <w:sz w:val="22"/>
                <w:szCs w:val="22"/>
                <w:lang w:eastAsia="en-IE"/>
              </w:rPr>
            </w:pPr>
            <w:r w:rsidRPr="00C61290">
              <w:rPr>
                <w:rFonts w:cs="Arial"/>
                <w:sz w:val="22"/>
                <w:szCs w:val="22"/>
                <w:lang w:eastAsia="en-IE"/>
              </w:rPr>
              <w:t>Department of the Taoiseach</w:t>
            </w:r>
          </w:p>
        </w:tc>
        <w:tc>
          <w:tcPr>
            <w:tcW w:w="1843" w:type="dxa"/>
          </w:tcPr>
          <w:p w14:paraId="46B0FDCB" w14:textId="042105A1" w:rsidR="00C3715B" w:rsidRPr="00C61290" w:rsidRDefault="00C3715B" w:rsidP="003B04CC">
            <w:pPr>
              <w:pStyle w:val="TableCell"/>
              <w:jc w:val="right"/>
              <w:rPr>
                <w:rFonts w:cs="Arial"/>
                <w:sz w:val="22"/>
                <w:szCs w:val="22"/>
              </w:rPr>
            </w:pPr>
            <w:r w:rsidRPr="00C61290">
              <w:rPr>
                <w:rFonts w:cs="Arial"/>
                <w:sz w:val="22"/>
                <w:szCs w:val="22"/>
              </w:rPr>
              <w:t>231</w:t>
            </w:r>
          </w:p>
        </w:tc>
        <w:tc>
          <w:tcPr>
            <w:tcW w:w="1842" w:type="dxa"/>
          </w:tcPr>
          <w:p w14:paraId="0F0534F5" w14:textId="01E1A258" w:rsidR="00C3715B" w:rsidRPr="00C61290" w:rsidRDefault="00C3715B" w:rsidP="003B04CC">
            <w:pPr>
              <w:pStyle w:val="TableCell"/>
              <w:jc w:val="right"/>
              <w:rPr>
                <w:rFonts w:cs="Arial"/>
                <w:sz w:val="22"/>
                <w:szCs w:val="22"/>
              </w:rPr>
            </w:pPr>
            <w:r w:rsidRPr="00C61290">
              <w:rPr>
                <w:rFonts w:cs="Arial"/>
                <w:sz w:val="22"/>
                <w:szCs w:val="22"/>
              </w:rPr>
              <w:t>10</w:t>
            </w:r>
          </w:p>
        </w:tc>
        <w:tc>
          <w:tcPr>
            <w:tcW w:w="1418" w:type="dxa"/>
          </w:tcPr>
          <w:p w14:paraId="55CD572C" w14:textId="481DCDEE" w:rsidR="00C3715B" w:rsidRPr="00C61290" w:rsidRDefault="00C3715B" w:rsidP="003B04CC">
            <w:pPr>
              <w:pStyle w:val="TableCell"/>
              <w:jc w:val="right"/>
              <w:rPr>
                <w:rFonts w:cs="Arial"/>
                <w:sz w:val="22"/>
                <w:szCs w:val="22"/>
              </w:rPr>
            </w:pPr>
            <w:r w:rsidRPr="00C61290">
              <w:rPr>
                <w:rFonts w:cs="Arial"/>
                <w:sz w:val="22"/>
                <w:szCs w:val="22"/>
              </w:rPr>
              <w:t>4.3</w:t>
            </w:r>
          </w:p>
        </w:tc>
        <w:tc>
          <w:tcPr>
            <w:tcW w:w="1417" w:type="dxa"/>
          </w:tcPr>
          <w:p w14:paraId="4196075B" w14:textId="4A0D2164" w:rsidR="00C3715B" w:rsidRPr="00C61290" w:rsidRDefault="00C3715B" w:rsidP="003B04CC">
            <w:pPr>
              <w:jc w:val="right"/>
              <w:rPr>
                <w:sz w:val="22"/>
                <w:szCs w:val="22"/>
              </w:rPr>
            </w:pPr>
            <w:r w:rsidRPr="00C61290">
              <w:rPr>
                <w:sz w:val="22"/>
                <w:szCs w:val="22"/>
              </w:rPr>
              <w:t>240</w:t>
            </w:r>
          </w:p>
        </w:tc>
        <w:tc>
          <w:tcPr>
            <w:tcW w:w="1418" w:type="dxa"/>
          </w:tcPr>
          <w:p w14:paraId="33A4F5C4" w14:textId="74C6D915" w:rsidR="00C3715B" w:rsidRPr="00C61290" w:rsidRDefault="00C3715B" w:rsidP="003B04CC">
            <w:pPr>
              <w:jc w:val="right"/>
              <w:rPr>
                <w:sz w:val="22"/>
                <w:szCs w:val="22"/>
              </w:rPr>
            </w:pPr>
            <w:r w:rsidRPr="00C61290">
              <w:rPr>
                <w:sz w:val="22"/>
                <w:szCs w:val="22"/>
              </w:rPr>
              <w:t>8</w:t>
            </w:r>
          </w:p>
        </w:tc>
        <w:tc>
          <w:tcPr>
            <w:tcW w:w="1417" w:type="dxa"/>
          </w:tcPr>
          <w:p w14:paraId="5A753386" w14:textId="0B830014" w:rsidR="00C3715B" w:rsidRPr="00C61290" w:rsidRDefault="00C3715B" w:rsidP="003B04CC">
            <w:pPr>
              <w:jc w:val="right"/>
              <w:rPr>
                <w:sz w:val="22"/>
                <w:szCs w:val="22"/>
              </w:rPr>
            </w:pPr>
            <w:r w:rsidRPr="00C61290">
              <w:rPr>
                <w:sz w:val="22"/>
                <w:szCs w:val="22"/>
              </w:rPr>
              <w:t>3.3%</w:t>
            </w:r>
          </w:p>
        </w:tc>
      </w:tr>
      <w:tr w:rsidR="00C3715B" w:rsidRPr="00C61290" w14:paraId="4784EDD3" w14:textId="77777777" w:rsidTr="003F2F4B">
        <w:tc>
          <w:tcPr>
            <w:tcW w:w="2411" w:type="dxa"/>
          </w:tcPr>
          <w:p w14:paraId="22B1DB67" w14:textId="2AFC7355" w:rsidR="00C3715B" w:rsidRPr="00C61290" w:rsidRDefault="00C3715B" w:rsidP="00046D0A">
            <w:pPr>
              <w:rPr>
                <w:sz w:val="22"/>
                <w:szCs w:val="22"/>
                <w:lang w:eastAsia="en-IE"/>
              </w:rPr>
            </w:pPr>
            <w:r w:rsidRPr="00C61290">
              <w:rPr>
                <w:sz w:val="22"/>
                <w:szCs w:val="22"/>
                <w:lang w:eastAsia="en-IE"/>
              </w:rPr>
              <w:t xml:space="preserve">Department of Tourism Culture, Arts, Gaeltacht, Sports and Media </w:t>
            </w:r>
            <w:r w:rsidRPr="00C61290">
              <w:rPr>
                <w:b/>
                <w:sz w:val="22"/>
                <w:szCs w:val="22"/>
                <w:lang w:eastAsia="en-IE"/>
              </w:rPr>
              <w:t>(</w:t>
            </w:r>
            <w:r w:rsidR="00DE6FAE" w:rsidRPr="00C61290">
              <w:rPr>
                <w:rFonts w:cs="Calibri"/>
                <w:b/>
                <w:color w:val="000000"/>
                <w:sz w:val="22"/>
                <w:szCs w:val="22"/>
              </w:rPr>
              <w:t>c</w:t>
            </w:r>
            <w:r w:rsidR="00D77C26" w:rsidRPr="00C61290">
              <w:rPr>
                <w:rFonts w:cs="Calibri"/>
                <w:b/>
                <w:color w:val="000000"/>
                <w:sz w:val="22"/>
                <w:szCs w:val="22"/>
              </w:rPr>
              <w:t xml:space="preserve">omparison to the </w:t>
            </w:r>
            <w:r w:rsidR="007E5AD2">
              <w:rPr>
                <w:rFonts w:cs="Calibri"/>
                <w:b/>
                <w:color w:val="000000"/>
                <w:sz w:val="22"/>
                <w:szCs w:val="22"/>
              </w:rPr>
              <w:t xml:space="preserve">former </w:t>
            </w:r>
            <w:r w:rsidR="00D77C26" w:rsidRPr="00C61290">
              <w:rPr>
                <w:rFonts w:cs="Calibri"/>
                <w:b/>
                <w:color w:val="000000"/>
                <w:sz w:val="22"/>
                <w:szCs w:val="22"/>
              </w:rPr>
              <w:t xml:space="preserve">Department of Culture Heritage &amp; </w:t>
            </w:r>
            <w:r w:rsidR="00D77C26" w:rsidRPr="00C61290">
              <w:rPr>
                <w:rFonts w:cs="Calibri"/>
                <w:b/>
                <w:color w:val="000000"/>
                <w:sz w:val="22"/>
                <w:szCs w:val="22"/>
              </w:rPr>
              <w:lastRenderedPageBreak/>
              <w:t>the Gaeltacht and the</w:t>
            </w:r>
            <w:r w:rsidR="007E5AD2">
              <w:rPr>
                <w:rFonts w:cs="Calibri"/>
                <w:b/>
                <w:color w:val="000000"/>
                <w:sz w:val="22"/>
                <w:szCs w:val="22"/>
              </w:rPr>
              <w:t xml:space="preserve"> former</w:t>
            </w:r>
            <w:r w:rsidR="00D77C26" w:rsidRPr="00C61290">
              <w:rPr>
                <w:rFonts w:cs="Calibri"/>
                <w:b/>
                <w:color w:val="000000"/>
                <w:sz w:val="22"/>
                <w:szCs w:val="22"/>
              </w:rPr>
              <w:t xml:space="preserve"> </w:t>
            </w:r>
            <w:r w:rsidR="00DE6FAE" w:rsidRPr="00C61290">
              <w:rPr>
                <w:rFonts w:cs="Calibri"/>
                <w:b/>
                <w:color w:val="000000"/>
                <w:sz w:val="22"/>
                <w:szCs w:val="22"/>
              </w:rPr>
              <w:t>Department</w:t>
            </w:r>
            <w:r w:rsidR="00D77C26" w:rsidRPr="00C61290">
              <w:rPr>
                <w:rFonts w:cs="Calibri"/>
                <w:b/>
                <w:color w:val="000000"/>
                <w:sz w:val="22"/>
                <w:szCs w:val="22"/>
              </w:rPr>
              <w:t xml:space="preserve"> of Transport, Tourism &amp; Sport in 2019.</w:t>
            </w:r>
            <w:r w:rsidR="00FC26F5" w:rsidRPr="00C61290">
              <w:rPr>
                <w:rFonts w:cs="Calibri"/>
                <w:b/>
                <w:color w:val="000000"/>
                <w:sz w:val="22"/>
                <w:szCs w:val="22"/>
              </w:rPr>
              <w:t xml:space="preserve"> Table 5</w:t>
            </w:r>
            <w:r w:rsidR="003B04CC" w:rsidRPr="00C61290">
              <w:rPr>
                <w:rFonts w:cs="Calibri"/>
                <w:b/>
                <w:color w:val="000000"/>
                <w:sz w:val="22"/>
                <w:szCs w:val="22"/>
              </w:rPr>
              <w:t xml:space="preserve"> in S</w:t>
            </w:r>
            <w:r w:rsidRPr="00C61290">
              <w:rPr>
                <w:rFonts w:cs="Calibri"/>
                <w:b/>
                <w:color w:val="000000"/>
                <w:sz w:val="22"/>
                <w:szCs w:val="22"/>
              </w:rPr>
              <w:t>ection 2.2 of the report</w:t>
            </w:r>
            <w:r w:rsidR="00FC26F5" w:rsidRPr="00C61290">
              <w:rPr>
                <w:rFonts w:cs="Calibri"/>
                <w:b/>
                <w:color w:val="000000"/>
                <w:sz w:val="22"/>
                <w:szCs w:val="22"/>
              </w:rPr>
              <w:t xml:space="preserve"> for the changes regarding this Department in 2020</w:t>
            </w:r>
            <w:r w:rsidRPr="00C61290">
              <w:rPr>
                <w:rFonts w:cs="Calibri"/>
                <w:b/>
                <w:color w:val="000000"/>
                <w:sz w:val="22"/>
                <w:szCs w:val="22"/>
              </w:rPr>
              <w:t>)</w:t>
            </w:r>
            <w:r w:rsidRPr="00C61290">
              <w:rPr>
                <w:sz w:val="22"/>
                <w:szCs w:val="22"/>
                <w:lang w:eastAsia="en-IE"/>
              </w:rPr>
              <w:t xml:space="preserve"> </w:t>
            </w:r>
          </w:p>
        </w:tc>
        <w:tc>
          <w:tcPr>
            <w:tcW w:w="1843" w:type="dxa"/>
          </w:tcPr>
          <w:p w14:paraId="1C3ACC32" w14:textId="6A256134" w:rsidR="00C3715B" w:rsidRPr="00C61290" w:rsidRDefault="00C3715B" w:rsidP="003B04CC">
            <w:pPr>
              <w:pStyle w:val="TableCell"/>
              <w:jc w:val="right"/>
              <w:rPr>
                <w:rFonts w:cs="Arial"/>
                <w:sz w:val="22"/>
                <w:szCs w:val="22"/>
              </w:rPr>
            </w:pPr>
            <w:r w:rsidRPr="00C61290">
              <w:rPr>
                <w:rFonts w:cs="Arial"/>
                <w:sz w:val="22"/>
                <w:szCs w:val="22"/>
              </w:rPr>
              <w:lastRenderedPageBreak/>
              <w:t>682</w:t>
            </w:r>
          </w:p>
        </w:tc>
        <w:tc>
          <w:tcPr>
            <w:tcW w:w="1842" w:type="dxa"/>
          </w:tcPr>
          <w:p w14:paraId="16B86279" w14:textId="677E7E7D" w:rsidR="00C3715B" w:rsidRPr="00C61290" w:rsidRDefault="00C3715B" w:rsidP="003B04CC">
            <w:pPr>
              <w:pStyle w:val="TableCell"/>
              <w:jc w:val="right"/>
              <w:rPr>
                <w:rFonts w:cs="Arial"/>
                <w:sz w:val="22"/>
                <w:szCs w:val="22"/>
              </w:rPr>
            </w:pPr>
            <w:r w:rsidRPr="00C61290">
              <w:rPr>
                <w:rFonts w:cs="Arial"/>
                <w:sz w:val="22"/>
                <w:szCs w:val="22"/>
              </w:rPr>
              <w:t>26</w:t>
            </w:r>
          </w:p>
        </w:tc>
        <w:tc>
          <w:tcPr>
            <w:tcW w:w="1418" w:type="dxa"/>
          </w:tcPr>
          <w:p w14:paraId="3AA67A4C" w14:textId="0CC0EEF4" w:rsidR="00C3715B" w:rsidRPr="00C61290" w:rsidRDefault="00C3715B" w:rsidP="003B04CC">
            <w:pPr>
              <w:pStyle w:val="TableCell"/>
              <w:jc w:val="right"/>
              <w:rPr>
                <w:rFonts w:cs="Arial"/>
                <w:sz w:val="22"/>
                <w:szCs w:val="22"/>
              </w:rPr>
            </w:pPr>
            <w:r w:rsidRPr="00C61290">
              <w:rPr>
                <w:rFonts w:cs="Arial"/>
                <w:sz w:val="22"/>
                <w:szCs w:val="22"/>
              </w:rPr>
              <w:t>3.8</w:t>
            </w:r>
          </w:p>
        </w:tc>
        <w:tc>
          <w:tcPr>
            <w:tcW w:w="1417" w:type="dxa"/>
          </w:tcPr>
          <w:p w14:paraId="1FAE943F" w14:textId="2F4774EA" w:rsidR="00C3715B" w:rsidRPr="00C61290" w:rsidRDefault="00C3715B" w:rsidP="003B04CC">
            <w:pPr>
              <w:jc w:val="right"/>
              <w:rPr>
                <w:sz w:val="22"/>
                <w:szCs w:val="22"/>
              </w:rPr>
            </w:pPr>
            <w:r w:rsidRPr="00C61290">
              <w:rPr>
                <w:sz w:val="22"/>
                <w:szCs w:val="22"/>
              </w:rPr>
              <w:t>355</w:t>
            </w:r>
          </w:p>
        </w:tc>
        <w:tc>
          <w:tcPr>
            <w:tcW w:w="1418" w:type="dxa"/>
          </w:tcPr>
          <w:p w14:paraId="0779F82D" w14:textId="635CF080" w:rsidR="00C3715B" w:rsidRPr="00C61290" w:rsidRDefault="00C3715B" w:rsidP="003B04CC">
            <w:pPr>
              <w:jc w:val="right"/>
              <w:rPr>
                <w:sz w:val="22"/>
                <w:szCs w:val="22"/>
              </w:rPr>
            </w:pPr>
            <w:r w:rsidRPr="00C61290">
              <w:rPr>
                <w:sz w:val="22"/>
                <w:szCs w:val="22"/>
              </w:rPr>
              <w:t>34</w:t>
            </w:r>
          </w:p>
        </w:tc>
        <w:tc>
          <w:tcPr>
            <w:tcW w:w="1417" w:type="dxa"/>
          </w:tcPr>
          <w:p w14:paraId="6D328E2B" w14:textId="716DBF7E" w:rsidR="00C3715B" w:rsidRPr="00C61290" w:rsidRDefault="00C3715B" w:rsidP="003B04CC">
            <w:pPr>
              <w:jc w:val="right"/>
              <w:rPr>
                <w:sz w:val="22"/>
                <w:szCs w:val="22"/>
              </w:rPr>
            </w:pPr>
            <w:r w:rsidRPr="00C61290">
              <w:rPr>
                <w:sz w:val="22"/>
                <w:szCs w:val="22"/>
              </w:rPr>
              <w:t>9.6</w:t>
            </w:r>
            <w:r w:rsidR="005520AA" w:rsidRPr="00C61290">
              <w:rPr>
                <w:sz w:val="22"/>
                <w:szCs w:val="22"/>
              </w:rPr>
              <w:t>%</w:t>
            </w:r>
          </w:p>
        </w:tc>
      </w:tr>
      <w:tr w:rsidR="00C3715B" w:rsidRPr="00C61290" w14:paraId="697B0CB7" w14:textId="77777777" w:rsidTr="003F2F4B">
        <w:tc>
          <w:tcPr>
            <w:tcW w:w="2411" w:type="dxa"/>
          </w:tcPr>
          <w:p w14:paraId="0E3AED31" w14:textId="55B2B5B6" w:rsidR="00C3715B" w:rsidRPr="00C61290" w:rsidRDefault="00C3715B" w:rsidP="003B04CC">
            <w:pPr>
              <w:rPr>
                <w:sz w:val="22"/>
                <w:szCs w:val="22"/>
                <w:lang w:eastAsia="en-IE"/>
              </w:rPr>
            </w:pPr>
            <w:r w:rsidRPr="00C61290">
              <w:rPr>
                <w:rFonts w:cs="Arial"/>
                <w:sz w:val="22"/>
                <w:szCs w:val="22"/>
                <w:lang w:eastAsia="en-IE"/>
              </w:rPr>
              <w:t xml:space="preserve">Department of Transport </w:t>
            </w:r>
            <w:r w:rsidRPr="00C61290">
              <w:rPr>
                <w:rFonts w:cs="Arial"/>
                <w:b/>
                <w:sz w:val="22"/>
                <w:szCs w:val="22"/>
                <w:lang w:eastAsia="en-IE"/>
              </w:rPr>
              <w:t>(</w:t>
            </w:r>
            <w:r w:rsidR="00D77C26" w:rsidRPr="00C61290">
              <w:rPr>
                <w:rFonts w:cs="Arial"/>
                <w:b/>
                <w:sz w:val="22"/>
                <w:szCs w:val="22"/>
                <w:lang w:eastAsia="en-IE"/>
              </w:rPr>
              <w:t xml:space="preserve">comparison to </w:t>
            </w:r>
            <w:r w:rsidRPr="00C61290">
              <w:rPr>
                <w:rFonts w:cs="Arial"/>
                <w:b/>
                <w:sz w:val="22"/>
                <w:szCs w:val="22"/>
                <w:lang w:eastAsia="en-IE"/>
              </w:rPr>
              <w:t>the</w:t>
            </w:r>
            <w:r w:rsidRPr="00C61290">
              <w:rPr>
                <w:rFonts w:cs="Calibri"/>
                <w:color w:val="000000"/>
                <w:sz w:val="22"/>
                <w:szCs w:val="22"/>
                <w:lang w:eastAsia="en-IE"/>
              </w:rPr>
              <w:t xml:space="preserve"> </w:t>
            </w:r>
            <w:r w:rsidR="00FF7A1F" w:rsidRPr="00FF7A1F">
              <w:rPr>
                <w:rFonts w:cs="Calibri"/>
                <w:b/>
                <w:color w:val="000000"/>
                <w:sz w:val="22"/>
                <w:szCs w:val="22"/>
                <w:lang w:eastAsia="en-IE"/>
              </w:rPr>
              <w:t>former</w:t>
            </w:r>
            <w:r w:rsidR="00FF7A1F">
              <w:rPr>
                <w:rFonts w:cs="Calibri"/>
                <w:color w:val="000000"/>
                <w:sz w:val="22"/>
                <w:szCs w:val="22"/>
                <w:lang w:eastAsia="en-IE"/>
              </w:rPr>
              <w:t xml:space="preserve"> </w:t>
            </w:r>
            <w:r w:rsidRPr="00C61290">
              <w:rPr>
                <w:rFonts w:cs="Calibri"/>
                <w:b/>
                <w:color w:val="000000"/>
                <w:sz w:val="22"/>
                <w:szCs w:val="22"/>
              </w:rPr>
              <w:t>Department of Transport, Tourism &amp; Sport in 2019</w:t>
            </w:r>
            <w:r w:rsidR="00FC26F5" w:rsidRPr="00C61290">
              <w:rPr>
                <w:rFonts w:cs="Calibri"/>
                <w:b/>
                <w:color w:val="000000"/>
                <w:sz w:val="22"/>
                <w:szCs w:val="22"/>
              </w:rPr>
              <w:t>. See Table 5</w:t>
            </w:r>
            <w:r w:rsidR="003B04CC" w:rsidRPr="00C61290">
              <w:rPr>
                <w:rFonts w:cs="Calibri"/>
                <w:b/>
                <w:color w:val="000000"/>
                <w:sz w:val="22"/>
                <w:szCs w:val="22"/>
              </w:rPr>
              <w:t xml:space="preserve"> in Section 2.2 of the report</w:t>
            </w:r>
            <w:r w:rsidR="00800F04" w:rsidRPr="00C61290">
              <w:rPr>
                <w:rFonts w:cs="Calibri"/>
                <w:b/>
                <w:color w:val="000000"/>
                <w:sz w:val="22"/>
                <w:szCs w:val="22"/>
              </w:rPr>
              <w:t xml:space="preserve"> for more information</w:t>
            </w:r>
            <w:r w:rsidR="003B04CC" w:rsidRPr="00C61290">
              <w:rPr>
                <w:rFonts w:cs="Calibri"/>
                <w:b/>
                <w:color w:val="000000"/>
                <w:sz w:val="22"/>
                <w:szCs w:val="22"/>
              </w:rPr>
              <w:t>)</w:t>
            </w:r>
            <w:r w:rsidR="003B04CC" w:rsidRPr="00C61290">
              <w:rPr>
                <w:sz w:val="22"/>
                <w:szCs w:val="22"/>
                <w:lang w:eastAsia="en-IE"/>
              </w:rPr>
              <w:t xml:space="preserve"> </w:t>
            </w:r>
          </w:p>
        </w:tc>
        <w:tc>
          <w:tcPr>
            <w:tcW w:w="1843" w:type="dxa"/>
          </w:tcPr>
          <w:p w14:paraId="05AA2BC6" w14:textId="09B7C312" w:rsidR="00C3715B" w:rsidRPr="00C61290" w:rsidRDefault="00C3715B" w:rsidP="003B04CC">
            <w:pPr>
              <w:pStyle w:val="TableCell"/>
              <w:jc w:val="right"/>
              <w:rPr>
                <w:rFonts w:cs="Arial"/>
                <w:sz w:val="22"/>
                <w:szCs w:val="22"/>
              </w:rPr>
            </w:pPr>
            <w:r w:rsidRPr="00C61290">
              <w:rPr>
                <w:rFonts w:cs="Arial"/>
                <w:sz w:val="22"/>
                <w:szCs w:val="22"/>
              </w:rPr>
              <w:t>608</w:t>
            </w:r>
          </w:p>
        </w:tc>
        <w:tc>
          <w:tcPr>
            <w:tcW w:w="1842" w:type="dxa"/>
          </w:tcPr>
          <w:p w14:paraId="6C5DFC88" w14:textId="210ECD35" w:rsidR="00C3715B" w:rsidRPr="00C61290" w:rsidRDefault="00C3715B" w:rsidP="003B04CC">
            <w:pPr>
              <w:pStyle w:val="TableCell"/>
              <w:jc w:val="right"/>
              <w:rPr>
                <w:rFonts w:cs="Arial"/>
                <w:sz w:val="22"/>
                <w:szCs w:val="22"/>
              </w:rPr>
            </w:pPr>
            <w:r w:rsidRPr="00C61290">
              <w:rPr>
                <w:rFonts w:cs="Arial"/>
                <w:sz w:val="22"/>
                <w:szCs w:val="22"/>
              </w:rPr>
              <w:t>24</w:t>
            </w:r>
          </w:p>
        </w:tc>
        <w:tc>
          <w:tcPr>
            <w:tcW w:w="1418" w:type="dxa"/>
          </w:tcPr>
          <w:p w14:paraId="6CADD0AF" w14:textId="40B4B2F0" w:rsidR="00C3715B" w:rsidRPr="00C61290" w:rsidRDefault="00C3715B" w:rsidP="003B04CC">
            <w:pPr>
              <w:pStyle w:val="TableCell"/>
              <w:jc w:val="right"/>
              <w:rPr>
                <w:rFonts w:cs="Arial"/>
                <w:sz w:val="22"/>
                <w:szCs w:val="22"/>
              </w:rPr>
            </w:pPr>
            <w:r w:rsidRPr="00C61290">
              <w:rPr>
                <w:rFonts w:cs="Arial"/>
                <w:sz w:val="22"/>
                <w:szCs w:val="22"/>
              </w:rPr>
              <w:t>3.9</w:t>
            </w:r>
          </w:p>
        </w:tc>
        <w:tc>
          <w:tcPr>
            <w:tcW w:w="1417" w:type="dxa"/>
          </w:tcPr>
          <w:p w14:paraId="632BBD56" w14:textId="1F4B9F1B" w:rsidR="00C3715B" w:rsidRPr="00C61290" w:rsidRDefault="00C3715B" w:rsidP="003B04CC">
            <w:pPr>
              <w:jc w:val="right"/>
              <w:rPr>
                <w:sz w:val="22"/>
                <w:szCs w:val="22"/>
              </w:rPr>
            </w:pPr>
            <w:r w:rsidRPr="00C61290">
              <w:rPr>
                <w:sz w:val="22"/>
                <w:szCs w:val="22"/>
              </w:rPr>
              <w:t>557</w:t>
            </w:r>
          </w:p>
        </w:tc>
        <w:tc>
          <w:tcPr>
            <w:tcW w:w="1418" w:type="dxa"/>
          </w:tcPr>
          <w:p w14:paraId="200B7E83" w14:textId="5265548D" w:rsidR="00C3715B" w:rsidRPr="00C61290" w:rsidRDefault="00C3715B" w:rsidP="003B04CC">
            <w:pPr>
              <w:jc w:val="right"/>
              <w:rPr>
                <w:sz w:val="22"/>
                <w:szCs w:val="22"/>
              </w:rPr>
            </w:pPr>
            <w:r w:rsidRPr="00C61290">
              <w:rPr>
                <w:sz w:val="22"/>
                <w:szCs w:val="22"/>
              </w:rPr>
              <w:t>17</w:t>
            </w:r>
          </w:p>
        </w:tc>
        <w:tc>
          <w:tcPr>
            <w:tcW w:w="1417" w:type="dxa"/>
          </w:tcPr>
          <w:p w14:paraId="74011B23" w14:textId="2442D036" w:rsidR="00C3715B" w:rsidRPr="00C61290" w:rsidRDefault="00C3715B" w:rsidP="003B04CC">
            <w:pPr>
              <w:jc w:val="right"/>
              <w:rPr>
                <w:sz w:val="22"/>
                <w:szCs w:val="22"/>
              </w:rPr>
            </w:pPr>
            <w:r w:rsidRPr="00C61290">
              <w:rPr>
                <w:sz w:val="22"/>
                <w:szCs w:val="22"/>
              </w:rPr>
              <w:t>3.1%</w:t>
            </w:r>
          </w:p>
        </w:tc>
      </w:tr>
      <w:tr w:rsidR="00C3715B" w:rsidRPr="00C61290" w14:paraId="1188EB47" w14:textId="77777777" w:rsidTr="003F2F4B">
        <w:tc>
          <w:tcPr>
            <w:tcW w:w="2411" w:type="dxa"/>
          </w:tcPr>
          <w:p w14:paraId="4689B125" w14:textId="0288E46A" w:rsidR="00C3715B" w:rsidRPr="00C61290" w:rsidRDefault="00C3715B" w:rsidP="00C3715B">
            <w:pPr>
              <w:rPr>
                <w:rFonts w:cs="Arial"/>
                <w:b/>
                <w:sz w:val="22"/>
                <w:szCs w:val="22"/>
                <w:lang w:eastAsia="en-IE"/>
              </w:rPr>
            </w:pPr>
            <w:r w:rsidRPr="00C61290">
              <w:rPr>
                <w:rFonts w:cs="Arial"/>
                <w:b/>
                <w:sz w:val="22"/>
                <w:szCs w:val="22"/>
                <w:lang w:eastAsia="en-IE"/>
              </w:rPr>
              <w:t>Grand Total</w:t>
            </w:r>
          </w:p>
        </w:tc>
        <w:tc>
          <w:tcPr>
            <w:tcW w:w="1843" w:type="dxa"/>
          </w:tcPr>
          <w:p w14:paraId="2B5DA864" w14:textId="4DCBC6DF" w:rsidR="00C3715B" w:rsidRPr="00C61290" w:rsidRDefault="00C3715B" w:rsidP="003B04CC">
            <w:pPr>
              <w:pStyle w:val="TableCell"/>
              <w:jc w:val="right"/>
              <w:rPr>
                <w:rFonts w:cs="Arial"/>
                <w:sz w:val="22"/>
                <w:szCs w:val="22"/>
              </w:rPr>
            </w:pPr>
            <w:r w:rsidRPr="00C61290">
              <w:rPr>
                <w:rFonts w:cs="Arial"/>
                <w:b/>
                <w:bCs/>
                <w:color w:val="000000"/>
                <w:sz w:val="22"/>
                <w:szCs w:val="22"/>
              </w:rPr>
              <w:t>22,239</w:t>
            </w:r>
          </w:p>
        </w:tc>
        <w:tc>
          <w:tcPr>
            <w:tcW w:w="1842" w:type="dxa"/>
          </w:tcPr>
          <w:p w14:paraId="4311D6E6" w14:textId="7DE1D643" w:rsidR="00C3715B" w:rsidRPr="00C61290" w:rsidRDefault="00C3715B" w:rsidP="003B04CC">
            <w:pPr>
              <w:pStyle w:val="TableCell"/>
              <w:jc w:val="right"/>
              <w:rPr>
                <w:rFonts w:cs="Arial"/>
                <w:sz w:val="22"/>
                <w:szCs w:val="22"/>
              </w:rPr>
            </w:pPr>
            <w:r w:rsidRPr="00C61290">
              <w:rPr>
                <w:rFonts w:cs="Arial"/>
                <w:b/>
                <w:bCs/>
                <w:color w:val="000000"/>
                <w:sz w:val="22"/>
                <w:szCs w:val="22"/>
              </w:rPr>
              <w:t>1,197</w:t>
            </w:r>
          </w:p>
        </w:tc>
        <w:tc>
          <w:tcPr>
            <w:tcW w:w="1418" w:type="dxa"/>
          </w:tcPr>
          <w:p w14:paraId="1E6E15D7" w14:textId="41CFF891" w:rsidR="00C3715B" w:rsidRPr="00C61290" w:rsidRDefault="00C3715B" w:rsidP="003B04CC">
            <w:pPr>
              <w:pStyle w:val="TableCell"/>
              <w:jc w:val="right"/>
              <w:rPr>
                <w:rFonts w:cs="Arial"/>
                <w:sz w:val="22"/>
                <w:szCs w:val="22"/>
              </w:rPr>
            </w:pPr>
            <w:r w:rsidRPr="00C61290">
              <w:rPr>
                <w:rFonts w:cs="Arial"/>
                <w:b/>
                <w:bCs/>
                <w:sz w:val="22"/>
                <w:szCs w:val="22"/>
              </w:rPr>
              <w:t>5.4</w:t>
            </w:r>
          </w:p>
        </w:tc>
        <w:tc>
          <w:tcPr>
            <w:tcW w:w="1417" w:type="dxa"/>
          </w:tcPr>
          <w:p w14:paraId="142D47A5" w14:textId="1A64C682" w:rsidR="00C3715B" w:rsidRPr="00C61290" w:rsidRDefault="00C3715B" w:rsidP="003B04CC">
            <w:pPr>
              <w:spacing w:after="0"/>
              <w:jc w:val="right"/>
              <w:rPr>
                <w:rFonts w:cs="Calibri"/>
                <w:b/>
                <w:bCs/>
                <w:color w:val="000000"/>
                <w:sz w:val="22"/>
                <w:szCs w:val="22"/>
                <w:lang w:eastAsia="en-IE"/>
              </w:rPr>
            </w:pPr>
            <w:r w:rsidRPr="00C61290">
              <w:rPr>
                <w:rFonts w:cs="Calibri"/>
                <w:b/>
                <w:bCs/>
                <w:color w:val="000000"/>
                <w:sz w:val="22"/>
                <w:szCs w:val="22"/>
              </w:rPr>
              <w:t>23,271</w:t>
            </w:r>
          </w:p>
          <w:p w14:paraId="00489C3F" w14:textId="77777777" w:rsidR="00C3715B" w:rsidRPr="00C61290" w:rsidRDefault="00C3715B" w:rsidP="003B04CC">
            <w:pPr>
              <w:pStyle w:val="TableCell"/>
              <w:jc w:val="right"/>
              <w:rPr>
                <w:b/>
                <w:sz w:val="24"/>
              </w:rPr>
            </w:pPr>
          </w:p>
        </w:tc>
        <w:tc>
          <w:tcPr>
            <w:tcW w:w="1418" w:type="dxa"/>
          </w:tcPr>
          <w:p w14:paraId="5726A4FF" w14:textId="787FB279" w:rsidR="00C3715B" w:rsidRPr="00C61290" w:rsidRDefault="00C3715B" w:rsidP="003B04CC">
            <w:pPr>
              <w:spacing w:after="0"/>
              <w:jc w:val="right"/>
              <w:rPr>
                <w:rFonts w:cs="Calibri"/>
                <w:b/>
                <w:bCs/>
                <w:color w:val="000000"/>
                <w:sz w:val="22"/>
                <w:szCs w:val="22"/>
                <w:lang w:eastAsia="en-IE"/>
              </w:rPr>
            </w:pPr>
            <w:r w:rsidRPr="00C61290">
              <w:rPr>
                <w:rFonts w:cs="Calibri"/>
                <w:b/>
                <w:bCs/>
                <w:color w:val="000000"/>
                <w:sz w:val="22"/>
                <w:szCs w:val="22"/>
              </w:rPr>
              <w:t>1,168</w:t>
            </w:r>
          </w:p>
          <w:p w14:paraId="7C9EC6C5" w14:textId="77777777" w:rsidR="00C3715B" w:rsidRPr="00C61290" w:rsidRDefault="00C3715B" w:rsidP="003B04CC">
            <w:pPr>
              <w:pStyle w:val="TableCell"/>
              <w:jc w:val="right"/>
              <w:rPr>
                <w:b/>
                <w:sz w:val="24"/>
              </w:rPr>
            </w:pPr>
          </w:p>
        </w:tc>
        <w:tc>
          <w:tcPr>
            <w:tcW w:w="1417" w:type="dxa"/>
          </w:tcPr>
          <w:p w14:paraId="65B20018" w14:textId="77777777" w:rsidR="00C3715B" w:rsidRPr="00C61290" w:rsidRDefault="00C3715B" w:rsidP="003B04CC">
            <w:pPr>
              <w:spacing w:after="0"/>
              <w:jc w:val="right"/>
              <w:rPr>
                <w:rFonts w:cs="Calibri"/>
                <w:b/>
                <w:color w:val="000000"/>
                <w:sz w:val="22"/>
                <w:szCs w:val="22"/>
                <w:lang w:eastAsia="en-IE"/>
              </w:rPr>
            </w:pPr>
            <w:r w:rsidRPr="00C61290">
              <w:rPr>
                <w:rFonts w:cs="Calibri"/>
                <w:b/>
                <w:color w:val="000000"/>
                <w:sz w:val="22"/>
                <w:szCs w:val="22"/>
              </w:rPr>
              <w:t>5.0</w:t>
            </w:r>
          </w:p>
          <w:p w14:paraId="723C6202" w14:textId="77777777" w:rsidR="00C3715B" w:rsidRPr="00C61290" w:rsidRDefault="00C3715B" w:rsidP="003B04CC">
            <w:pPr>
              <w:pStyle w:val="TableCell"/>
              <w:jc w:val="right"/>
              <w:rPr>
                <w:b/>
                <w:sz w:val="24"/>
              </w:rPr>
            </w:pPr>
          </w:p>
        </w:tc>
      </w:tr>
    </w:tbl>
    <w:p w14:paraId="11C24871" w14:textId="7CB0A648" w:rsidR="000B0FE6" w:rsidRPr="00C61290" w:rsidRDefault="000B0FE6" w:rsidP="00B72A0D">
      <w:r w:rsidRPr="00C61290">
        <w:br w:type="page"/>
      </w:r>
    </w:p>
    <w:p w14:paraId="3C71C1B1" w14:textId="6A265CD3" w:rsidR="006E7A7A" w:rsidRPr="00C61290" w:rsidRDefault="00973B13" w:rsidP="00927185">
      <w:pPr>
        <w:pStyle w:val="Heading1"/>
      </w:pPr>
      <w:bookmarkStart w:id="71" w:name="_Toc95301316"/>
      <w:r w:rsidRPr="00C61290">
        <w:lastRenderedPageBreak/>
        <w:t>Appendix B – Public bodies</w:t>
      </w:r>
      <w:bookmarkEnd w:id="71"/>
    </w:p>
    <w:p w14:paraId="7AEBF6B3" w14:textId="77777777" w:rsidR="008A0762" w:rsidRDefault="008A0762" w:rsidP="008A0762">
      <w:pPr>
        <w:pStyle w:val="TableTitle"/>
      </w:pPr>
    </w:p>
    <w:p w14:paraId="727DD007" w14:textId="509839BD" w:rsidR="008A0762" w:rsidRPr="00C61290" w:rsidRDefault="008A0762" w:rsidP="008A0762">
      <w:pPr>
        <w:pStyle w:val="TableTitle"/>
      </w:pPr>
      <w:r w:rsidRPr="00C61290">
        <w:t>Department of Agriculture, Food &amp; the Marine</w:t>
      </w:r>
    </w:p>
    <w:tbl>
      <w:tblPr>
        <w:tblpPr w:leftFromText="180" w:rightFromText="180" w:vertAnchor="text" w:horzAnchor="margin" w:tblpXSpec="center" w:tblpY="167"/>
        <w:tblW w:w="11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552"/>
        <w:gridCol w:w="1560"/>
        <w:gridCol w:w="1701"/>
        <w:gridCol w:w="1417"/>
        <w:gridCol w:w="1418"/>
        <w:gridCol w:w="1417"/>
        <w:gridCol w:w="1418"/>
      </w:tblGrid>
      <w:tr w:rsidR="008A0762" w:rsidRPr="00C61290" w14:paraId="2CCF75ED" w14:textId="77777777" w:rsidTr="008A0762">
        <w:trPr>
          <w:tblHeader/>
        </w:trPr>
        <w:tc>
          <w:tcPr>
            <w:tcW w:w="2552" w:type="dxa"/>
          </w:tcPr>
          <w:p w14:paraId="32F8A55D" w14:textId="77777777" w:rsidR="008A0762" w:rsidRPr="00F11BF2" w:rsidRDefault="008A0762" w:rsidP="008A0762">
            <w:pPr>
              <w:pStyle w:val="TableHead"/>
              <w:rPr>
                <w:sz w:val="22"/>
                <w:szCs w:val="22"/>
              </w:rPr>
            </w:pPr>
            <w:r w:rsidRPr="00F11BF2">
              <w:rPr>
                <w:sz w:val="22"/>
                <w:szCs w:val="22"/>
              </w:rPr>
              <w:t>Public Body</w:t>
            </w:r>
          </w:p>
        </w:tc>
        <w:tc>
          <w:tcPr>
            <w:tcW w:w="1560" w:type="dxa"/>
          </w:tcPr>
          <w:p w14:paraId="07ECC199" w14:textId="77777777" w:rsidR="008A0762" w:rsidRPr="00F11BF2" w:rsidRDefault="008A0762" w:rsidP="008A0762">
            <w:pPr>
              <w:pStyle w:val="TableHead"/>
              <w:rPr>
                <w:sz w:val="22"/>
                <w:szCs w:val="22"/>
              </w:rPr>
            </w:pPr>
            <w:r w:rsidRPr="00F11BF2">
              <w:rPr>
                <w:sz w:val="22"/>
                <w:szCs w:val="22"/>
              </w:rPr>
              <w:t xml:space="preserve">Total number of </w:t>
            </w:r>
            <w:proofErr w:type="gramStart"/>
            <w:r w:rsidRPr="00F11BF2">
              <w:rPr>
                <w:sz w:val="22"/>
                <w:szCs w:val="22"/>
              </w:rPr>
              <w:t>employees  2019</w:t>
            </w:r>
            <w:proofErr w:type="gramEnd"/>
          </w:p>
        </w:tc>
        <w:tc>
          <w:tcPr>
            <w:tcW w:w="1701" w:type="dxa"/>
          </w:tcPr>
          <w:p w14:paraId="20CBB1C6" w14:textId="77777777" w:rsidR="008A0762" w:rsidRPr="00F11BF2" w:rsidRDefault="008A0762" w:rsidP="008A0762">
            <w:pPr>
              <w:pStyle w:val="TableHead"/>
              <w:rPr>
                <w:sz w:val="22"/>
                <w:szCs w:val="22"/>
              </w:rPr>
            </w:pPr>
            <w:r w:rsidRPr="00F11BF2">
              <w:rPr>
                <w:sz w:val="22"/>
                <w:szCs w:val="22"/>
              </w:rPr>
              <w:t xml:space="preserve">Number of employees reporting a disability </w:t>
            </w:r>
          </w:p>
          <w:p w14:paraId="416FAC55" w14:textId="77777777" w:rsidR="008A0762" w:rsidRPr="00F11BF2" w:rsidRDefault="008A0762" w:rsidP="008A0762">
            <w:pPr>
              <w:pStyle w:val="TableHead"/>
              <w:rPr>
                <w:sz w:val="22"/>
                <w:szCs w:val="22"/>
              </w:rPr>
            </w:pPr>
            <w:r w:rsidRPr="00F11BF2">
              <w:rPr>
                <w:sz w:val="22"/>
                <w:szCs w:val="22"/>
              </w:rPr>
              <w:t>2019</w:t>
            </w:r>
          </w:p>
        </w:tc>
        <w:tc>
          <w:tcPr>
            <w:tcW w:w="1417" w:type="dxa"/>
          </w:tcPr>
          <w:p w14:paraId="74330394" w14:textId="77777777" w:rsidR="008A0762" w:rsidRPr="00F11BF2" w:rsidRDefault="008A0762" w:rsidP="008A0762">
            <w:pPr>
              <w:pStyle w:val="TableHead"/>
              <w:rPr>
                <w:sz w:val="22"/>
                <w:szCs w:val="22"/>
              </w:rPr>
            </w:pPr>
            <w:r w:rsidRPr="00F11BF2">
              <w:rPr>
                <w:sz w:val="22"/>
                <w:szCs w:val="22"/>
              </w:rPr>
              <w:t>% of employees reporting a</w:t>
            </w:r>
          </w:p>
          <w:p w14:paraId="641D48A3" w14:textId="77777777" w:rsidR="008A0762" w:rsidRPr="00F11BF2" w:rsidRDefault="008A0762" w:rsidP="008A0762">
            <w:pPr>
              <w:pStyle w:val="TableHead"/>
              <w:rPr>
                <w:sz w:val="22"/>
                <w:szCs w:val="22"/>
              </w:rPr>
            </w:pPr>
            <w:r w:rsidRPr="00F11BF2">
              <w:rPr>
                <w:sz w:val="22"/>
                <w:szCs w:val="22"/>
              </w:rPr>
              <w:t xml:space="preserve">disability 2019 </w:t>
            </w:r>
          </w:p>
        </w:tc>
        <w:tc>
          <w:tcPr>
            <w:tcW w:w="1418" w:type="dxa"/>
          </w:tcPr>
          <w:p w14:paraId="5278896E" w14:textId="77777777" w:rsidR="008A0762" w:rsidRPr="00F11BF2" w:rsidRDefault="008A0762" w:rsidP="008A0762">
            <w:pPr>
              <w:pStyle w:val="TableHead"/>
              <w:rPr>
                <w:sz w:val="22"/>
                <w:szCs w:val="22"/>
              </w:rPr>
            </w:pPr>
            <w:r w:rsidRPr="00F11BF2">
              <w:rPr>
                <w:sz w:val="22"/>
                <w:szCs w:val="22"/>
              </w:rPr>
              <w:t xml:space="preserve">Total number of </w:t>
            </w:r>
            <w:proofErr w:type="gramStart"/>
            <w:r w:rsidRPr="00F11BF2">
              <w:rPr>
                <w:sz w:val="22"/>
                <w:szCs w:val="22"/>
              </w:rPr>
              <w:t>employees  2020</w:t>
            </w:r>
            <w:proofErr w:type="gramEnd"/>
          </w:p>
        </w:tc>
        <w:tc>
          <w:tcPr>
            <w:tcW w:w="1417" w:type="dxa"/>
          </w:tcPr>
          <w:p w14:paraId="753D103B" w14:textId="77777777" w:rsidR="008A0762" w:rsidRPr="00F11BF2" w:rsidRDefault="008A0762" w:rsidP="008A0762">
            <w:pPr>
              <w:pStyle w:val="TableHead"/>
              <w:rPr>
                <w:sz w:val="22"/>
                <w:szCs w:val="22"/>
              </w:rPr>
            </w:pPr>
            <w:proofErr w:type="gramStart"/>
            <w:r w:rsidRPr="00F11BF2">
              <w:rPr>
                <w:sz w:val="22"/>
                <w:szCs w:val="22"/>
              </w:rPr>
              <w:t>Number  of</w:t>
            </w:r>
            <w:proofErr w:type="gramEnd"/>
            <w:r w:rsidRPr="00F11BF2">
              <w:rPr>
                <w:sz w:val="22"/>
                <w:szCs w:val="22"/>
              </w:rPr>
              <w:t xml:space="preserve"> employees reporting a disability </w:t>
            </w:r>
          </w:p>
          <w:p w14:paraId="42A4AE61" w14:textId="77777777" w:rsidR="008A0762" w:rsidRPr="00F11BF2" w:rsidRDefault="008A0762" w:rsidP="008A0762">
            <w:pPr>
              <w:pStyle w:val="TableHead"/>
              <w:rPr>
                <w:sz w:val="22"/>
                <w:szCs w:val="22"/>
              </w:rPr>
            </w:pPr>
            <w:r w:rsidRPr="00F11BF2">
              <w:rPr>
                <w:sz w:val="22"/>
                <w:szCs w:val="22"/>
              </w:rPr>
              <w:t>2020</w:t>
            </w:r>
          </w:p>
        </w:tc>
        <w:tc>
          <w:tcPr>
            <w:tcW w:w="1418" w:type="dxa"/>
          </w:tcPr>
          <w:p w14:paraId="42C29E53" w14:textId="77777777" w:rsidR="008A0762" w:rsidRPr="00F11BF2" w:rsidRDefault="008A0762" w:rsidP="008A0762">
            <w:pPr>
              <w:pStyle w:val="TableHead"/>
              <w:rPr>
                <w:sz w:val="22"/>
                <w:szCs w:val="22"/>
              </w:rPr>
            </w:pPr>
            <w:r w:rsidRPr="00F11BF2">
              <w:rPr>
                <w:sz w:val="22"/>
                <w:szCs w:val="22"/>
              </w:rPr>
              <w:t>% of employees reporting a</w:t>
            </w:r>
          </w:p>
          <w:p w14:paraId="3F409CE3" w14:textId="77777777" w:rsidR="008A0762" w:rsidRPr="00F11BF2" w:rsidRDefault="008A0762" w:rsidP="008A0762">
            <w:pPr>
              <w:pStyle w:val="TableHead"/>
              <w:rPr>
                <w:sz w:val="24"/>
              </w:rPr>
            </w:pPr>
            <w:r w:rsidRPr="00F11BF2">
              <w:rPr>
                <w:sz w:val="22"/>
                <w:szCs w:val="22"/>
              </w:rPr>
              <w:t>disability 2020</w:t>
            </w:r>
          </w:p>
        </w:tc>
      </w:tr>
      <w:tr w:rsidR="008A0762" w:rsidRPr="00C61290" w14:paraId="4F3F2090" w14:textId="77777777" w:rsidTr="008A0762">
        <w:trPr>
          <w:tblHeader/>
        </w:trPr>
        <w:tc>
          <w:tcPr>
            <w:tcW w:w="2552" w:type="dxa"/>
          </w:tcPr>
          <w:p w14:paraId="2DEBC730" w14:textId="77777777" w:rsidR="008A0762" w:rsidRPr="00C61290" w:rsidRDefault="008A0762" w:rsidP="008A0762">
            <w:pPr>
              <w:pStyle w:val="TableHead"/>
              <w:rPr>
                <w:b w:val="0"/>
                <w:sz w:val="22"/>
                <w:szCs w:val="22"/>
              </w:rPr>
            </w:pPr>
            <w:r w:rsidRPr="00C61290">
              <w:rPr>
                <w:b w:val="0"/>
                <w:sz w:val="22"/>
                <w:szCs w:val="22"/>
              </w:rPr>
              <w:t>Bord Bia</w:t>
            </w:r>
          </w:p>
        </w:tc>
        <w:tc>
          <w:tcPr>
            <w:tcW w:w="1560" w:type="dxa"/>
          </w:tcPr>
          <w:p w14:paraId="494537DB" w14:textId="77777777" w:rsidR="008A0762" w:rsidRPr="00C61290" w:rsidRDefault="008A0762" w:rsidP="008A0762">
            <w:pPr>
              <w:pStyle w:val="TableHead"/>
              <w:jc w:val="right"/>
              <w:rPr>
                <w:b w:val="0"/>
                <w:sz w:val="22"/>
                <w:szCs w:val="22"/>
              </w:rPr>
            </w:pPr>
            <w:r w:rsidRPr="00C61290">
              <w:rPr>
                <w:rFonts w:cs="Arial"/>
                <w:b w:val="0"/>
                <w:sz w:val="22"/>
                <w:szCs w:val="22"/>
              </w:rPr>
              <w:t>140</w:t>
            </w:r>
          </w:p>
        </w:tc>
        <w:tc>
          <w:tcPr>
            <w:tcW w:w="1701" w:type="dxa"/>
          </w:tcPr>
          <w:p w14:paraId="7F7CA7F8" w14:textId="77777777" w:rsidR="008A0762" w:rsidRPr="00C61290" w:rsidRDefault="008A0762" w:rsidP="008A0762">
            <w:pPr>
              <w:pStyle w:val="TableHead"/>
              <w:jc w:val="right"/>
              <w:rPr>
                <w:b w:val="0"/>
                <w:sz w:val="22"/>
                <w:szCs w:val="22"/>
              </w:rPr>
            </w:pPr>
            <w:r w:rsidRPr="00C61290">
              <w:rPr>
                <w:rFonts w:cs="Arial"/>
                <w:b w:val="0"/>
                <w:sz w:val="22"/>
                <w:szCs w:val="22"/>
              </w:rPr>
              <w:t>6</w:t>
            </w:r>
          </w:p>
        </w:tc>
        <w:tc>
          <w:tcPr>
            <w:tcW w:w="1417" w:type="dxa"/>
          </w:tcPr>
          <w:p w14:paraId="6C44C602" w14:textId="77777777" w:rsidR="008A0762" w:rsidRPr="00C61290" w:rsidRDefault="008A0762" w:rsidP="008A0762">
            <w:pPr>
              <w:pStyle w:val="TableHead"/>
              <w:jc w:val="right"/>
              <w:rPr>
                <w:b w:val="0"/>
                <w:sz w:val="22"/>
                <w:szCs w:val="22"/>
              </w:rPr>
            </w:pPr>
            <w:r w:rsidRPr="00C61290">
              <w:rPr>
                <w:rFonts w:cs="Arial"/>
                <w:b w:val="0"/>
                <w:sz w:val="22"/>
                <w:szCs w:val="22"/>
              </w:rPr>
              <w:t>4.3</w:t>
            </w:r>
          </w:p>
        </w:tc>
        <w:tc>
          <w:tcPr>
            <w:tcW w:w="1418" w:type="dxa"/>
            <w:vAlign w:val="bottom"/>
          </w:tcPr>
          <w:p w14:paraId="256D30BE" w14:textId="77777777" w:rsidR="008A0762" w:rsidRPr="00C61290" w:rsidRDefault="008A0762" w:rsidP="008A0762">
            <w:pPr>
              <w:jc w:val="right"/>
              <w:rPr>
                <w:sz w:val="22"/>
                <w:szCs w:val="22"/>
              </w:rPr>
            </w:pPr>
            <w:r w:rsidRPr="00C61290">
              <w:rPr>
                <w:sz w:val="22"/>
                <w:szCs w:val="22"/>
              </w:rPr>
              <w:t>154</w:t>
            </w:r>
          </w:p>
        </w:tc>
        <w:tc>
          <w:tcPr>
            <w:tcW w:w="1417" w:type="dxa"/>
          </w:tcPr>
          <w:p w14:paraId="68F39FCB" w14:textId="77777777" w:rsidR="008A0762" w:rsidRPr="00C61290" w:rsidRDefault="008A0762" w:rsidP="008A0762">
            <w:pPr>
              <w:pStyle w:val="TableHead"/>
              <w:jc w:val="right"/>
              <w:rPr>
                <w:b w:val="0"/>
                <w:sz w:val="22"/>
                <w:szCs w:val="22"/>
              </w:rPr>
            </w:pPr>
            <w:r w:rsidRPr="00C61290">
              <w:rPr>
                <w:rFonts w:cs="Calibri"/>
                <w:b w:val="0"/>
                <w:color w:val="000000"/>
                <w:sz w:val="22"/>
                <w:szCs w:val="22"/>
              </w:rPr>
              <w:t>6</w:t>
            </w:r>
          </w:p>
        </w:tc>
        <w:tc>
          <w:tcPr>
            <w:tcW w:w="1418" w:type="dxa"/>
          </w:tcPr>
          <w:p w14:paraId="6546267B" w14:textId="77777777" w:rsidR="008A0762" w:rsidRPr="00C61290" w:rsidRDefault="008A0762" w:rsidP="008A0762">
            <w:pPr>
              <w:pStyle w:val="TableHead"/>
              <w:jc w:val="right"/>
              <w:rPr>
                <w:b w:val="0"/>
                <w:sz w:val="22"/>
                <w:szCs w:val="22"/>
              </w:rPr>
            </w:pPr>
            <w:r w:rsidRPr="00C61290">
              <w:rPr>
                <w:rFonts w:cs="Calibri"/>
                <w:b w:val="0"/>
                <w:color w:val="000000"/>
                <w:sz w:val="22"/>
                <w:szCs w:val="22"/>
              </w:rPr>
              <w:t>3.9</w:t>
            </w:r>
          </w:p>
        </w:tc>
      </w:tr>
      <w:tr w:rsidR="008A0762" w:rsidRPr="00C61290" w14:paraId="4EEF479B" w14:textId="77777777" w:rsidTr="008A0762">
        <w:trPr>
          <w:tblHeader/>
        </w:trPr>
        <w:tc>
          <w:tcPr>
            <w:tcW w:w="2552" w:type="dxa"/>
          </w:tcPr>
          <w:p w14:paraId="43D11306" w14:textId="77777777" w:rsidR="008A0762" w:rsidRPr="00C61290" w:rsidRDefault="008A0762" w:rsidP="008A0762">
            <w:pPr>
              <w:pStyle w:val="TableHead"/>
              <w:rPr>
                <w:b w:val="0"/>
                <w:sz w:val="22"/>
                <w:szCs w:val="22"/>
              </w:rPr>
            </w:pPr>
            <w:r w:rsidRPr="00C61290">
              <w:rPr>
                <w:b w:val="0"/>
                <w:sz w:val="22"/>
                <w:szCs w:val="22"/>
              </w:rPr>
              <w:t xml:space="preserve">Bord </w:t>
            </w:r>
            <w:proofErr w:type="spellStart"/>
            <w:r w:rsidRPr="00C61290">
              <w:rPr>
                <w:b w:val="0"/>
                <w:sz w:val="22"/>
                <w:szCs w:val="22"/>
              </w:rPr>
              <w:t>Iascaigh</w:t>
            </w:r>
            <w:proofErr w:type="spellEnd"/>
            <w:r w:rsidRPr="00C61290">
              <w:rPr>
                <w:b w:val="0"/>
                <w:sz w:val="22"/>
                <w:szCs w:val="22"/>
              </w:rPr>
              <w:t xml:space="preserve"> Mhara</w:t>
            </w:r>
          </w:p>
        </w:tc>
        <w:tc>
          <w:tcPr>
            <w:tcW w:w="1560" w:type="dxa"/>
          </w:tcPr>
          <w:p w14:paraId="46D3976F" w14:textId="77777777" w:rsidR="008A0762" w:rsidRPr="00C61290" w:rsidRDefault="008A0762" w:rsidP="008A0762">
            <w:pPr>
              <w:pStyle w:val="TableHead"/>
              <w:jc w:val="right"/>
              <w:rPr>
                <w:b w:val="0"/>
                <w:sz w:val="22"/>
                <w:szCs w:val="22"/>
              </w:rPr>
            </w:pPr>
            <w:r w:rsidRPr="00C61290">
              <w:rPr>
                <w:rFonts w:cs="Arial"/>
                <w:b w:val="0"/>
                <w:sz w:val="22"/>
                <w:szCs w:val="22"/>
              </w:rPr>
              <w:t>134</w:t>
            </w:r>
          </w:p>
        </w:tc>
        <w:tc>
          <w:tcPr>
            <w:tcW w:w="1701" w:type="dxa"/>
          </w:tcPr>
          <w:p w14:paraId="3E655763" w14:textId="77777777" w:rsidR="008A0762" w:rsidRPr="00C61290" w:rsidRDefault="008A0762" w:rsidP="008A0762">
            <w:pPr>
              <w:pStyle w:val="TableHead"/>
              <w:jc w:val="right"/>
              <w:rPr>
                <w:b w:val="0"/>
                <w:sz w:val="22"/>
                <w:szCs w:val="22"/>
              </w:rPr>
            </w:pPr>
            <w:r w:rsidRPr="00C61290">
              <w:rPr>
                <w:rFonts w:cs="Arial"/>
                <w:b w:val="0"/>
                <w:sz w:val="22"/>
                <w:szCs w:val="22"/>
              </w:rPr>
              <w:t>7</w:t>
            </w:r>
          </w:p>
        </w:tc>
        <w:tc>
          <w:tcPr>
            <w:tcW w:w="1417" w:type="dxa"/>
          </w:tcPr>
          <w:p w14:paraId="50D6578A" w14:textId="77777777" w:rsidR="008A0762" w:rsidRPr="00C61290" w:rsidRDefault="008A0762" w:rsidP="008A0762">
            <w:pPr>
              <w:pStyle w:val="TableHead"/>
              <w:jc w:val="right"/>
              <w:rPr>
                <w:b w:val="0"/>
                <w:sz w:val="22"/>
                <w:szCs w:val="22"/>
              </w:rPr>
            </w:pPr>
            <w:r w:rsidRPr="00C61290">
              <w:rPr>
                <w:rFonts w:cs="Arial"/>
                <w:b w:val="0"/>
                <w:sz w:val="22"/>
                <w:szCs w:val="22"/>
              </w:rPr>
              <w:t>5.2</w:t>
            </w:r>
          </w:p>
        </w:tc>
        <w:tc>
          <w:tcPr>
            <w:tcW w:w="1418" w:type="dxa"/>
            <w:vAlign w:val="bottom"/>
          </w:tcPr>
          <w:p w14:paraId="49E93C86" w14:textId="77777777" w:rsidR="008A0762" w:rsidRPr="00C61290" w:rsidRDefault="008A0762" w:rsidP="008A0762">
            <w:pPr>
              <w:jc w:val="right"/>
              <w:rPr>
                <w:sz w:val="22"/>
                <w:szCs w:val="22"/>
              </w:rPr>
            </w:pPr>
            <w:r w:rsidRPr="00C61290">
              <w:rPr>
                <w:sz w:val="22"/>
                <w:szCs w:val="22"/>
              </w:rPr>
              <w:t>130</w:t>
            </w:r>
          </w:p>
        </w:tc>
        <w:tc>
          <w:tcPr>
            <w:tcW w:w="1417" w:type="dxa"/>
          </w:tcPr>
          <w:p w14:paraId="13C3B008" w14:textId="77777777" w:rsidR="008A0762" w:rsidRPr="00C61290" w:rsidRDefault="008A0762" w:rsidP="008A0762">
            <w:pPr>
              <w:pStyle w:val="TableHead"/>
              <w:jc w:val="right"/>
              <w:rPr>
                <w:b w:val="0"/>
                <w:sz w:val="22"/>
                <w:szCs w:val="22"/>
              </w:rPr>
            </w:pPr>
            <w:r w:rsidRPr="00C61290">
              <w:rPr>
                <w:rFonts w:cs="Calibri"/>
                <w:b w:val="0"/>
                <w:color w:val="000000"/>
                <w:sz w:val="22"/>
                <w:szCs w:val="22"/>
              </w:rPr>
              <w:t>7</w:t>
            </w:r>
          </w:p>
        </w:tc>
        <w:tc>
          <w:tcPr>
            <w:tcW w:w="1418" w:type="dxa"/>
          </w:tcPr>
          <w:p w14:paraId="5544E418" w14:textId="77777777" w:rsidR="008A0762" w:rsidRPr="00C61290" w:rsidRDefault="008A0762" w:rsidP="008A0762">
            <w:pPr>
              <w:pStyle w:val="TableHead"/>
              <w:jc w:val="right"/>
              <w:rPr>
                <w:b w:val="0"/>
                <w:sz w:val="22"/>
                <w:szCs w:val="22"/>
              </w:rPr>
            </w:pPr>
            <w:r w:rsidRPr="00C61290">
              <w:rPr>
                <w:rFonts w:cs="Calibri"/>
                <w:b w:val="0"/>
                <w:color w:val="000000"/>
                <w:sz w:val="22"/>
                <w:szCs w:val="22"/>
              </w:rPr>
              <w:t>5.4</w:t>
            </w:r>
          </w:p>
        </w:tc>
      </w:tr>
      <w:tr w:rsidR="008A0762" w:rsidRPr="00C61290" w14:paraId="311C0C44" w14:textId="77777777" w:rsidTr="008A0762">
        <w:trPr>
          <w:tblHeader/>
        </w:trPr>
        <w:tc>
          <w:tcPr>
            <w:tcW w:w="2552" w:type="dxa"/>
          </w:tcPr>
          <w:p w14:paraId="4C9AEBCF" w14:textId="77777777" w:rsidR="008A0762" w:rsidRPr="00C61290" w:rsidRDefault="008A0762" w:rsidP="008A0762">
            <w:pPr>
              <w:pStyle w:val="TableHead"/>
              <w:rPr>
                <w:b w:val="0"/>
                <w:sz w:val="22"/>
                <w:szCs w:val="22"/>
              </w:rPr>
            </w:pPr>
            <w:r w:rsidRPr="00C61290">
              <w:rPr>
                <w:b w:val="0"/>
                <w:sz w:val="22"/>
                <w:szCs w:val="22"/>
              </w:rPr>
              <w:t>Coillte</w:t>
            </w:r>
          </w:p>
        </w:tc>
        <w:tc>
          <w:tcPr>
            <w:tcW w:w="1560" w:type="dxa"/>
          </w:tcPr>
          <w:p w14:paraId="6E55509E" w14:textId="77777777" w:rsidR="008A0762" w:rsidRPr="00C61290" w:rsidRDefault="008A0762" w:rsidP="008A0762">
            <w:pPr>
              <w:pStyle w:val="TableHead"/>
              <w:jc w:val="right"/>
              <w:rPr>
                <w:b w:val="0"/>
                <w:sz w:val="22"/>
                <w:szCs w:val="22"/>
              </w:rPr>
            </w:pPr>
            <w:r w:rsidRPr="00C61290">
              <w:rPr>
                <w:rFonts w:cs="Arial"/>
                <w:b w:val="0"/>
                <w:sz w:val="22"/>
                <w:szCs w:val="22"/>
              </w:rPr>
              <w:t>452</w:t>
            </w:r>
          </w:p>
        </w:tc>
        <w:tc>
          <w:tcPr>
            <w:tcW w:w="1701" w:type="dxa"/>
          </w:tcPr>
          <w:p w14:paraId="5A02B73B" w14:textId="77777777" w:rsidR="008A0762" w:rsidRPr="00C61290" w:rsidRDefault="008A0762" w:rsidP="008A0762">
            <w:pPr>
              <w:pStyle w:val="TableHead"/>
              <w:jc w:val="right"/>
              <w:rPr>
                <w:b w:val="0"/>
                <w:sz w:val="22"/>
                <w:szCs w:val="22"/>
              </w:rPr>
            </w:pPr>
            <w:r w:rsidRPr="00C61290">
              <w:rPr>
                <w:rFonts w:cs="Arial"/>
                <w:b w:val="0"/>
                <w:sz w:val="22"/>
                <w:szCs w:val="22"/>
              </w:rPr>
              <w:t>11</w:t>
            </w:r>
          </w:p>
        </w:tc>
        <w:tc>
          <w:tcPr>
            <w:tcW w:w="1417" w:type="dxa"/>
          </w:tcPr>
          <w:p w14:paraId="353C39C3" w14:textId="77777777" w:rsidR="008A0762" w:rsidRPr="00C61290" w:rsidRDefault="008A0762" w:rsidP="008A0762">
            <w:pPr>
              <w:pStyle w:val="TableHead"/>
              <w:jc w:val="right"/>
              <w:rPr>
                <w:b w:val="0"/>
                <w:sz w:val="22"/>
                <w:szCs w:val="22"/>
              </w:rPr>
            </w:pPr>
            <w:r w:rsidRPr="00C61290">
              <w:rPr>
                <w:rFonts w:cs="Arial"/>
                <w:b w:val="0"/>
                <w:sz w:val="22"/>
                <w:szCs w:val="22"/>
              </w:rPr>
              <w:t>2.4</w:t>
            </w:r>
          </w:p>
        </w:tc>
        <w:tc>
          <w:tcPr>
            <w:tcW w:w="1418" w:type="dxa"/>
            <w:vAlign w:val="bottom"/>
          </w:tcPr>
          <w:p w14:paraId="6280B3D2" w14:textId="77777777" w:rsidR="008A0762" w:rsidRPr="00C61290" w:rsidRDefault="008A0762" w:rsidP="008A0762">
            <w:pPr>
              <w:jc w:val="right"/>
              <w:rPr>
                <w:sz w:val="22"/>
                <w:szCs w:val="22"/>
              </w:rPr>
            </w:pPr>
            <w:r w:rsidRPr="00C61290">
              <w:rPr>
                <w:sz w:val="22"/>
                <w:szCs w:val="22"/>
              </w:rPr>
              <w:t>447</w:t>
            </w:r>
          </w:p>
        </w:tc>
        <w:tc>
          <w:tcPr>
            <w:tcW w:w="1417" w:type="dxa"/>
          </w:tcPr>
          <w:p w14:paraId="7E7F7227" w14:textId="77777777" w:rsidR="008A0762" w:rsidRPr="00C61290" w:rsidRDefault="008A0762" w:rsidP="008A0762">
            <w:pPr>
              <w:pStyle w:val="TableHead"/>
              <w:jc w:val="right"/>
              <w:rPr>
                <w:b w:val="0"/>
                <w:sz w:val="22"/>
                <w:szCs w:val="22"/>
              </w:rPr>
            </w:pPr>
            <w:r w:rsidRPr="00C61290">
              <w:rPr>
                <w:rFonts w:cs="Calibri"/>
                <w:b w:val="0"/>
                <w:color w:val="000000"/>
                <w:sz w:val="22"/>
                <w:szCs w:val="22"/>
              </w:rPr>
              <w:t>7</w:t>
            </w:r>
          </w:p>
        </w:tc>
        <w:tc>
          <w:tcPr>
            <w:tcW w:w="1418" w:type="dxa"/>
          </w:tcPr>
          <w:p w14:paraId="7A4B2D76" w14:textId="77777777" w:rsidR="008A0762" w:rsidRPr="00C61290" w:rsidRDefault="008A0762" w:rsidP="008A0762">
            <w:pPr>
              <w:pStyle w:val="TableHead"/>
              <w:jc w:val="right"/>
              <w:rPr>
                <w:b w:val="0"/>
                <w:sz w:val="22"/>
                <w:szCs w:val="22"/>
              </w:rPr>
            </w:pPr>
            <w:r w:rsidRPr="00C61290">
              <w:rPr>
                <w:rFonts w:cs="Calibri"/>
                <w:b w:val="0"/>
                <w:color w:val="000000"/>
                <w:sz w:val="22"/>
                <w:szCs w:val="22"/>
              </w:rPr>
              <w:t>1.6</w:t>
            </w:r>
          </w:p>
        </w:tc>
      </w:tr>
      <w:tr w:rsidR="008A0762" w:rsidRPr="00C61290" w14:paraId="131EF96D" w14:textId="77777777" w:rsidTr="008A0762">
        <w:trPr>
          <w:tblHeader/>
        </w:trPr>
        <w:tc>
          <w:tcPr>
            <w:tcW w:w="2552" w:type="dxa"/>
          </w:tcPr>
          <w:p w14:paraId="1C0F650C" w14:textId="77777777" w:rsidR="008A0762" w:rsidRPr="00C61290" w:rsidRDefault="008A0762" w:rsidP="008A0762">
            <w:pPr>
              <w:pStyle w:val="TableHead"/>
              <w:rPr>
                <w:b w:val="0"/>
                <w:sz w:val="22"/>
                <w:szCs w:val="22"/>
              </w:rPr>
            </w:pPr>
            <w:r w:rsidRPr="00C61290">
              <w:rPr>
                <w:b w:val="0"/>
                <w:sz w:val="22"/>
                <w:szCs w:val="22"/>
              </w:rPr>
              <w:t>Horse Racing Ireland</w:t>
            </w:r>
          </w:p>
        </w:tc>
        <w:tc>
          <w:tcPr>
            <w:tcW w:w="1560" w:type="dxa"/>
          </w:tcPr>
          <w:p w14:paraId="15A436C2" w14:textId="77777777" w:rsidR="008A0762" w:rsidRPr="00C61290" w:rsidRDefault="008A0762" w:rsidP="008A0762">
            <w:pPr>
              <w:pStyle w:val="TableHead"/>
              <w:jc w:val="right"/>
              <w:rPr>
                <w:b w:val="0"/>
                <w:sz w:val="22"/>
                <w:szCs w:val="22"/>
              </w:rPr>
            </w:pPr>
            <w:r w:rsidRPr="00C61290">
              <w:rPr>
                <w:rFonts w:cs="Arial"/>
                <w:b w:val="0"/>
                <w:sz w:val="22"/>
                <w:szCs w:val="22"/>
              </w:rPr>
              <w:t>202</w:t>
            </w:r>
          </w:p>
        </w:tc>
        <w:tc>
          <w:tcPr>
            <w:tcW w:w="1701" w:type="dxa"/>
          </w:tcPr>
          <w:p w14:paraId="57D56932" w14:textId="77777777" w:rsidR="008A0762" w:rsidRPr="00C61290" w:rsidRDefault="008A0762" w:rsidP="008A0762">
            <w:pPr>
              <w:pStyle w:val="TableHead"/>
              <w:jc w:val="right"/>
              <w:rPr>
                <w:b w:val="0"/>
                <w:sz w:val="22"/>
                <w:szCs w:val="22"/>
              </w:rPr>
            </w:pPr>
            <w:r w:rsidRPr="00C61290">
              <w:rPr>
                <w:rFonts w:cs="Arial"/>
                <w:b w:val="0"/>
                <w:sz w:val="22"/>
                <w:szCs w:val="22"/>
              </w:rPr>
              <w:t>8</w:t>
            </w:r>
          </w:p>
        </w:tc>
        <w:tc>
          <w:tcPr>
            <w:tcW w:w="1417" w:type="dxa"/>
          </w:tcPr>
          <w:p w14:paraId="31319043" w14:textId="77777777" w:rsidR="008A0762" w:rsidRPr="00C61290" w:rsidRDefault="008A0762" w:rsidP="008A0762">
            <w:pPr>
              <w:pStyle w:val="TableHead"/>
              <w:jc w:val="right"/>
              <w:rPr>
                <w:b w:val="0"/>
                <w:sz w:val="22"/>
                <w:szCs w:val="22"/>
              </w:rPr>
            </w:pPr>
            <w:r w:rsidRPr="00C61290">
              <w:rPr>
                <w:rFonts w:cs="Arial"/>
                <w:b w:val="0"/>
                <w:sz w:val="22"/>
                <w:szCs w:val="22"/>
              </w:rPr>
              <w:t>4.0</w:t>
            </w:r>
          </w:p>
        </w:tc>
        <w:tc>
          <w:tcPr>
            <w:tcW w:w="1418" w:type="dxa"/>
            <w:vAlign w:val="bottom"/>
          </w:tcPr>
          <w:p w14:paraId="55781FCC" w14:textId="77777777" w:rsidR="008A0762" w:rsidRPr="00C61290" w:rsidRDefault="008A0762" w:rsidP="008A0762">
            <w:pPr>
              <w:jc w:val="right"/>
              <w:rPr>
                <w:sz w:val="22"/>
                <w:szCs w:val="22"/>
              </w:rPr>
            </w:pPr>
            <w:r w:rsidRPr="00C61290">
              <w:rPr>
                <w:sz w:val="22"/>
                <w:szCs w:val="22"/>
              </w:rPr>
              <w:t>222</w:t>
            </w:r>
          </w:p>
        </w:tc>
        <w:tc>
          <w:tcPr>
            <w:tcW w:w="1417" w:type="dxa"/>
          </w:tcPr>
          <w:p w14:paraId="7C68BD8E" w14:textId="77777777" w:rsidR="008A0762" w:rsidRPr="00C61290" w:rsidRDefault="008A0762" w:rsidP="008A0762">
            <w:pPr>
              <w:pStyle w:val="TableHead"/>
              <w:jc w:val="right"/>
              <w:rPr>
                <w:b w:val="0"/>
                <w:sz w:val="22"/>
                <w:szCs w:val="22"/>
              </w:rPr>
            </w:pPr>
            <w:r w:rsidRPr="00C61290">
              <w:rPr>
                <w:rFonts w:cs="Calibri"/>
                <w:b w:val="0"/>
                <w:color w:val="000000"/>
                <w:sz w:val="22"/>
                <w:szCs w:val="22"/>
              </w:rPr>
              <w:t>13</w:t>
            </w:r>
          </w:p>
        </w:tc>
        <w:tc>
          <w:tcPr>
            <w:tcW w:w="1418" w:type="dxa"/>
          </w:tcPr>
          <w:p w14:paraId="593CF8BB" w14:textId="77777777" w:rsidR="008A0762" w:rsidRPr="00C61290" w:rsidRDefault="008A0762" w:rsidP="008A0762">
            <w:pPr>
              <w:pStyle w:val="TableHead"/>
              <w:jc w:val="right"/>
              <w:rPr>
                <w:b w:val="0"/>
                <w:sz w:val="22"/>
                <w:szCs w:val="22"/>
              </w:rPr>
            </w:pPr>
            <w:r w:rsidRPr="00C61290">
              <w:rPr>
                <w:rFonts w:cs="Calibri"/>
                <w:b w:val="0"/>
                <w:color w:val="000000"/>
                <w:sz w:val="22"/>
                <w:szCs w:val="22"/>
              </w:rPr>
              <w:t>5.9</w:t>
            </w:r>
          </w:p>
        </w:tc>
      </w:tr>
      <w:tr w:rsidR="008A0762" w:rsidRPr="00C61290" w14:paraId="58A7163D" w14:textId="77777777" w:rsidTr="008A0762">
        <w:trPr>
          <w:tblHeader/>
        </w:trPr>
        <w:tc>
          <w:tcPr>
            <w:tcW w:w="2552" w:type="dxa"/>
          </w:tcPr>
          <w:p w14:paraId="265375C2" w14:textId="77777777" w:rsidR="008A0762" w:rsidRPr="00C61290" w:rsidRDefault="008A0762" w:rsidP="008A0762">
            <w:pPr>
              <w:pStyle w:val="TableHead"/>
              <w:rPr>
                <w:b w:val="0"/>
                <w:sz w:val="22"/>
                <w:szCs w:val="22"/>
              </w:rPr>
            </w:pPr>
            <w:r w:rsidRPr="00C61290">
              <w:rPr>
                <w:b w:val="0"/>
                <w:sz w:val="22"/>
                <w:szCs w:val="22"/>
              </w:rPr>
              <w:t>Irish National Stud</w:t>
            </w:r>
          </w:p>
        </w:tc>
        <w:tc>
          <w:tcPr>
            <w:tcW w:w="1560" w:type="dxa"/>
          </w:tcPr>
          <w:p w14:paraId="6AD95EED" w14:textId="77777777" w:rsidR="008A0762" w:rsidRPr="00C61290" w:rsidRDefault="008A0762" w:rsidP="008A0762">
            <w:pPr>
              <w:pStyle w:val="TableHead"/>
              <w:jc w:val="right"/>
              <w:rPr>
                <w:b w:val="0"/>
                <w:sz w:val="22"/>
                <w:szCs w:val="22"/>
              </w:rPr>
            </w:pPr>
            <w:r w:rsidRPr="00C61290">
              <w:rPr>
                <w:rFonts w:cs="Arial"/>
                <w:b w:val="0"/>
                <w:sz w:val="22"/>
                <w:szCs w:val="22"/>
              </w:rPr>
              <w:t>52</w:t>
            </w:r>
          </w:p>
        </w:tc>
        <w:tc>
          <w:tcPr>
            <w:tcW w:w="1701" w:type="dxa"/>
          </w:tcPr>
          <w:p w14:paraId="301BA6EE" w14:textId="77777777" w:rsidR="008A0762" w:rsidRPr="00C61290" w:rsidRDefault="008A0762" w:rsidP="008A0762">
            <w:pPr>
              <w:pStyle w:val="TableHead"/>
              <w:jc w:val="right"/>
              <w:rPr>
                <w:b w:val="0"/>
                <w:sz w:val="22"/>
                <w:szCs w:val="22"/>
              </w:rPr>
            </w:pPr>
            <w:r w:rsidRPr="00C61290">
              <w:rPr>
                <w:rFonts w:cs="Arial"/>
                <w:b w:val="0"/>
                <w:sz w:val="22"/>
                <w:szCs w:val="22"/>
              </w:rPr>
              <w:t>4</w:t>
            </w:r>
          </w:p>
        </w:tc>
        <w:tc>
          <w:tcPr>
            <w:tcW w:w="1417" w:type="dxa"/>
          </w:tcPr>
          <w:p w14:paraId="2FDFC39E" w14:textId="77777777" w:rsidR="008A0762" w:rsidRPr="00C61290" w:rsidRDefault="008A0762" w:rsidP="008A0762">
            <w:pPr>
              <w:pStyle w:val="TableHead"/>
              <w:jc w:val="right"/>
              <w:rPr>
                <w:b w:val="0"/>
                <w:sz w:val="22"/>
                <w:szCs w:val="22"/>
              </w:rPr>
            </w:pPr>
            <w:r w:rsidRPr="00C61290">
              <w:rPr>
                <w:rFonts w:cs="Arial"/>
                <w:b w:val="0"/>
                <w:sz w:val="22"/>
                <w:szCs w:val="22"/>
              </w:rPr>
              <w:t>7.7</w:t>
            </w:r>
          </w:p>
        </w:tc>
        <w:tc>
          <w:tcPr>
            <w:tcW w:w="1418" w:type="dxa"/>
            <w:vAlign w:val="bottom"/>
          </w:tcPr>
          <w:p w14:paraId="36603EFE" w14:textId="77777777" w:rsidR="008A0762" w:rsidRPr="00C61290" w:rsidRDefault="008A0762" w:rsidP="008A0762">
            <w:pPr>
              <w:jc w:val="right"/>
              <w:rPr>
                <w:sz w:val="22"/>
                <w:szCs w:val="22"/>
              </w:rPr>
            </w:pPr>
            <w:r w:rsidRPr="00C61290">
              <w:rPr>
                <w:sz w:val="22"/>
                <w:szCs w:val="22"/>
              </w:rPr>
              <w:t>52</w:t>
            </w:r>
          </w:p>
        </w:tc>
        <w:tc>
          <w:tcPr>
            <w:tcW w:w="1417" w:type="dxa"/>
          </w:tcPr>
          <w:p w14:paraId="255D71C3" w14:textId="77777777" w:rsidR="008A0762" w:rsidRPr="00C61290" w:rsidRDefault="008A0762" w:rsidP="008A0762">
            <w:pPr>
              <w:pStyle w:val="TableHead"/>
              <w:jc w:val="right"/>
              <w:rPr>
                <w:b w:val="0"/>
                <w:sz w:val="22"/>
                <w:szCs w:val="22"/>
              </w:rPr>
            </w:pPr>
            <w:r w:rsidRPr="00C61290">
              <w:rPr>
                <w:rFonts w:cs="Calibri"/>
                <w:b w:val="0"/>
                <w:color w:val="000000"/>
                <w:sz w:val="22"/>
                <w:szCs w:val="22"/>
              </w:rPr>
              <w:t>4</w:t>
            </w:r>
          </w:p>
        </w:tc>
        <w:tc>
          <w:tcPr>
            <w:tcW w:w="1418" w:type="dxa"/>
          </w:tcPr>
          <w:p w14:paraId="0CE2175E" w14:textId="77777777" w:rsidR="008A0762" w:rsidRPr="00C61290" w:rsidRDefault="008A0762" w:rsidP="008A0762">
            <w:pPr>
              <w:pStyle w:val="TableHead"/>
              <w:jc w:val="right"/>
              <w:rPr>
                <w:b w:val="0"/>
                <w:sz w:val="22"/>
                <w:szCs w:val="22"/>
              </w:rPr>
            </w:pPr>
            <w:r w:rsidRPr="00C61290">
              <w:rPr>
                <w:rFonts w:cs="Calibri"/>
                <w:b w:val="0"/>
                <w:color w:val="000000"/>
                <w:sz w:val="22"/>
                <w:szCs w:val="22"/>
              </w:rPr>
              <w:t>7.7</w:t>
            </w:r>
          </w:p>
        </w:tc>
      </w:tr>
      <w:tr w:rsidR="008A0762" w:rsidRPr="00C61290" w14:paraId="0C0373DF" w14:textId="77777777" w:rsidTr="008A0762">
        <w:trPr>
          <w:tblHeader/>
        </w:trPr>
        <w:tc>
          <w:tcPr>
            <w:tcW w:w="2552" w:type="dxa"/>
          </w:tcPr>
          <w:p w14:paraId="1D0CF8A1" w14:textId="77777777" w:rsidR="008A0762" w:rsidRPr="00C61290" w:rsidRDefault="008A0762" w:rsidP="008A0762">
            <w:pPr>
              <w:pStyle w:val="TableHead"/>
              <w:rPr>
                <w:b w:val="0"/>
                <w:sz w:val="22"/>
                <w:szCs w:val="22"/>
              </w:rPr>
            </w:pPr>
            <w:r w:rsidRPr="00C61290">
              <w:rPr>
                <w:b w:val="0"/>
                <w:sz w:val="22"/>
                <w:szCs w:val="22"/>
              </w:rPr>
              <w:t>Marine Institute</w:t>
            </w:r>
          </w:p>
        </w:tc>
        <w:tc>
          <w:tcPr>
            <w:tcW w:w="1560" w:type="dxa"/>
          </w:tcPr>
          <w:p w14:paraId="15AB037F" w14:textId="77777777" w:rsidR="008A0762" w:rsidRPr="00C61290" w:rsidRDefault="008A0762" w:rsidP="008A0762">
            <w:pPr>
              <w:pStyle w:val="TableHead"/>
              <w:jc w:val="right"/>
              <w:rPr>
                <w:b w:val="0"/>
                <w:sz w:val="22"/>
                <w:szCs w:val="22"/>
              </w:rPr>
            </w:pPr>
            <w:r w:rsidRPr="00C61290">
              <w:rPr>
                <w:rFonts w:cs="Arial"/>
                <w:b w:val="0"/>
                <w:sz w:val="22"/>
                <w:szCs w:val="22"/>
              </w:rPr>
              <w:t>230</w:t>
            </w:r>
          </w:p>
        </w:tc>
        <w:tc>
          <w:tcPr>
            <w:tcW w:w="1701" w:type="dxa"/>
          </w:tcPr>
          <w:p w14:paraId="5CB1CBCB" w14:textId="77777777" w:rsidR="008A0762" w:rsidRPr="00C61290" w:rsidRDefault="008A0762" w:rsidP="008A0762">
            <w:pPr>
              <w:pStyle w:val="TableHead"/>
              <w:jc w:val="right"/>
              <w:rPr>
                <w:b w:val="0"/>
                <w:sz w:val="22"/>
                <w:szCs w:val="22"/>
              </w:rPr>
            </w:pPr>
            <w:r w:rsidRPr="00C61290">
              <w:rPr>
                <w:rFonts w:cs="Arial"/>
                <w:b w:val="0"/>
                <w:sz w:val="22"/>
                <w:szCs w:val="22"/>
              </w:rPr>
              <w:t>12</w:t>
            </w:r>
          </w:p>
        </w:tc>
        <w:tc>
          <w:tcPr>
            <w:tcW w:w="1417" w:type="dxa"/>
          </w:tcPr>
          <w:p w14:paraId="2BE40E7A" w14:textId="77777777" w:rsidR="008A0762" w:rsidRPr="00C61290" w:rsidRDefault="008A0762" w:rsidP="008A0762">
            <w:pPr>
              <w:pStyle w:val="TableHead"/>
              <w:jc w:val="right"/>
              <w:rPr>
                <w:b w:val="0"/>
                <w:sz w:val="22"/>
                <w:szCs w:val="22"/>
              </w:rPr>
            </w:pPr>
            <w:r w:rsidRPr="00C61290">
              <w:rPr>
                <w:rFonts w:cs="Arial"/>
                <w:b w:val="0"/>
                <w:sz w:val="22"/>
                <w:szCs w:val="22"/>
              </w:rPr>
              <w:t>5.2</w:t>
            </w:r>
          </w:p>
        </w:tc>
        <w:tc>
          <w:tcPr>
            <w:tcW w:w="1418" w:type="dxa"/>
            <w:vAlign w:val="bottom"/>
          </w:tcPr>
          <w:p w14:paraId="670C2F17" w14:textId="77777777" w:rsidR="008A0762" w:rsidRPr="00C61290" w:rsidRDefault="008A0762" w:rsidP="008A0762">
            <w:pPr>
              <w:jc w:val="right"/>
              <w:rPr>
                <w:sz w:val="22"/>
                <w:szCs w:val="22"/>
              </w:rPr>
            </w:pPr>
            <w:r w:rsidRPr="00C61290">
              <w:rPr>
                <w:sz w:val="22"/>
                <w:szCs w:val="22"/>
              </w:rPr>
              <w:t>234</w:t>
            </w:r>
          </w:p>
        </w:tc>
        <w:tc>
          <w:tcPr>
            <w:tcW w:w="1417" w:type="dxa"/>
          </w:tcPr>
          <w:p w14:paraId="59777E37" w14:textId="77777777" w:rsidR="008A0762" w:rsidRPr="00C61290" w:rsidRDefault="008A0762" w:rsidP="008A0762">
            <w:pPr>
              <w:pStyle w:val="TableHead"/>
              <w:jc w:val="right"/>
              <w:rPr>
                <w:b w:val="0"/>
                <w:sz w:val="22"/>
                <w:szCs w:val="22"/>
              </w:rPr>
            </w:pPr>
            <w:r w:rsidRPr="00C61290">
              <w:rPr>
                <w:rFonts w:cs="Calibri"/>
                <w:b w:val="0"/>
                <w:color w:val="000000"/>
                <w:sz w:val="22"/>
                <w:szCs w:val="22"/>
              </w:rPr>
              <w:t>12</w:t>
            </w:r>
          </w:p>
        </w:tc>
        <w:tc>
          <w:tcPr>
            <w:tcW w:w="1418" w:type="dxa"/>
          </w:tcPr>
          <w:p w14:paraId="5831DD4B" w14:textId="77777777" w:rsidR="008A0762" w:rsidRPr="00C61290" w:rsidRDefault="008A0762" w:rsidP="008A0762">
            <w:pPr>
              <w:pStyle w:val="TableHead"/>
              <w:jc w:val="right"/>
              <w:rPr>
                <w:b w:val="0"/>
                <w:sz w:val="22"/>
                <w:szCs w:val="22"/>
              </w:rPr>
            </w:pPr>
            <w:r w:rsidRPr="00C61290">
              <w:rPr>
                <w:rFonts w:cs="Calibri"/>
                <w:b w:val="0"/>
                <w:color w:val="000000"/>
                <w:sz w:val="22"/>
                <w:szCs w:val="22"/>
              </w:rPr>
              <w:t>5.1</w:t>
            </w:r>
          </w:p>
        </w:tc>
      </w:tr>
      <w:tr w:rsidR="008A0762" w:rsidRPr="00C61290" w14:paraId="4F1BBF9C" w14:textId="77777777" w:rsidTr="008A0762">
        <w:trPr>
          <w:tblHeader/>
        </w:trPr>
        <w:tc>
          <w:tcPr>
            <w:tcW w:w="2552" w:type="dxa"/>
          </w:tcPr>
          <w:p w14:paraId="7B80DB85" w14:textId="77777777" w:rsidR="008A0762" w:rsidRPr="00C61290" w:rsidRDefault="008A0762" w:rsidP="008A0762">
            <w:pPr>
              <w:pStyle w:val="TableHead"/>
              <w:rPr>
                <w:b w:val="0"/>
                <w:sz w:val="22"/>
                <w:szCs w:val="22"/>
              </w:rPr>
            </w:pPr>
            <w:r w:rsidRPr="00C61290">
              <w:rPr>
                <w:b w:val="0"/>
                <w:sz w:val="22"/>
                <w:szCs w:val="22"/>
              </w:rPr>
              <w:t>National Milk Agency</w:t>
            </w:r>
          </w:p>
        </w:tc>
        <w:tc>
          <w:tcPr>
            <w:tcW w:w="1560" w:type="dxa"/>
          </w:tcPr>
          <w:p w14:paraId="19726F49" w14:textId="77777777" w:rsidR="008A0762" w:rsidRPr="00C61290" w:rsidRDefault="008A0762" w:rsidP="008A0762">
            <w:pPr>
              <w:pStyle w:val="TableHead"/>
              <w:jc w:val="right"/>
              <w:rPr>
                <w:b w:val="0"/>
                <w:sz w:val="22"/>
                <w:szCs w:val="22"/>
              </w:rPr>
            </w:pPr>
            <w:r w:rsidRPr="00C61290">
              <w:rPr>
                <w:rFonts w:cs="Arial"/>
                <w:b w:val="0"/>
                <w:sz w:val="22"/>
                <w:szCs w:val="22"/>
              </w:rPr>
              <w:t>5</w:t>
            </w:r>
          </w:p>
        </w:tc>
        <w:tc>
          <w:tcPr>
            <w:tcW w:w="1701" w:type="dxa"/>
          </w:tcPr>
          <w:p w14:paraId="562401A2" w14:textId="77777777" w:rsidR="008A0762" w:rsidRPr="00C61290" w:rsidRDefault="008A0762" w:rsidP="008A0762">
            <w:pPr>
              <w:pStyle w:val="TableHead"/>
              <w:jc w:val="right"/>
              <w:rPr>
                <w:b w:val="0"/>
                <w:sz w:val="22"/>
                <w:szCs w:val="22"/>
              </w:rPr>
            </w:pPr>
            <w:r w:rsidRPr="00C61290">
              <w:rPr>
                <w:rFonts w:cs="Arial"/>
                <w:b w:val="0"/>
                <w:sz w:val="22"/>
                <w:szCs w:val="22"/>
              </w:rPr>
              <w:t>0</w:t>
            </w:r>
          </w:p>
        </w:tc>
        <w:tc>
          <w:tcPr>
            <w:tcW w:w="1417" w:type="dxa"/>
          </w:tcPr>
          <w:p w14:paraId="3E5F93F2" w14:textId="77777777" w:rsidR="008A0762" w:rsidRPr="00C61290" w:rsidRDefault="008A0762" w:rsidP="008A0762">
            <w:pPr>
              <w:pStyle w:val="TableHead"/>
              <w:jc w:val="right"/>
              <w:rPr>
                <w:b w:val="0"/>
                <w:sz w:val="22"/>
                <w:szCs w:val="22"/>
              </w:rPr>
            </w:pPr>
            <w:r w:rsidRPr="00C61290">
              <w:rPr>
                <w:rFonts w:cs="Arial"/>
                <w:b w:val="0"/>
                <w:sz w:val="22"/>
                <w:szCs w:val="22"/>
              </w:rPr>
              <w:t>0.0</w:t>
            </w:r>
          </w:p>
        </w:tc>
        <w:tc>
          <w:tcPr>
            <w:tcW w:w="1418" w:type="dxa"/>
            <w:vAlign w:val="bottom"/>
          </w:tcPr>
          <w:p w14:paraId="73BB7A8F" w14:textId="77777777" w:rsidR="008A0762" w:rsidRPr="00C61290" w:rsidRDefault="008A0762" w:rsidP="008A0762">
            <w:pPr>
              <w:jc w:val="right"/>
              <w:rPr>
                <w:sz w:val="22"/>
                <w:szCs w:val="22"/>
              </w:rPr>
            </w:pPr>
            <w:r w:rsidRPr="00C61290">
              <w:rPr>
                <w:sz w:val="22"/>
                <w:szCs w:val="22"/>
              </w:rPr>
              <w:t>5</w:t>
            </w:r>
          </w:p>
        </w:tc>
        <w:tc>
          <w:tcPr>
            <w:tcW w:w="1417" w:type="dxa"/>
          </w:tcPr>
          <w:p w14:paraId="7A59C35F" w14:textId="77777777" w:rsidR="008A0762" w:rsidRPr="00C61290" w:rsidRDefault="008A0762" w:rsidP="008A0762">
            <w:pPr>
              <w:pStyle w:val="TableHead"/>
              <w:jc w:val="right"/>
              <w:rPr>
                <w:b w:val="0"/>
                <w:sz w:val="22"/>
                <w:szCs w:val="22"/>
              </w:rPr>
            </w:pPr>
            <w:r w:rsidRPr="00C61290">
              <w:rPr>
                <w:rFonts w:cs="Calibri"/>
                <w:b w:val="0"/>
                <w:color w:val="000000"/>
                <w:sz w:val="22"/>
                <w:szCs w:val="22"/>
              </w:rPr>
              <w:t>0</w:t>
            </w:r>
          </w:p>
        </w:tc>
        <w:tc>
          <w:tcPr>
            <w:tcW w:w="1418" w:type="dxa"/>
          </w:tcPr>
          <w:p w14:paraId="60A9046D" w14:textId="77777777" w:rsidR="008A0762" w:rsidRPr="00C61290" w:rsidRDefault="008A0762" w:rsidP="008A0762">
            <w:pPr>
              <w:pStyle w:val="TableHead"/>
              <w:jc w:val="right"/>
              <w:rPr>
                <w:b w:val="0"/>
                <w:sz w:val="22"/>
                <w:szCs w:val="22"/>
              </w:rPr>
            </w:pPr>
            <w:r w:rsidRPr="00C61290">
              <w:rPr>
                <w:b w:val="0"/>
                <w:sz w:val="22"/>
                <w:szCs w:val="22"/>
              </w:rPr>
              <w:t>0</w:t>
            </w:r>
          </w:p>
        </w:tc>
      </w:tr>
      <w:tr w:rsidR="00F51C0B" w:rsidRPr="00C61290" w14:paraId="579E23AB" w14:textId="77777777" w:rsidTr="00F51C0B">
        <w:trPr>
          <w:tblHeader/>
        </w:trPr>
        <w:tc>
          <w:tcPr>
            <w:tcW w:w="2552" w:type="dxa"/>
          </w:tcPr>
          <w:p w14:paraId="03AF6AB6" w14:textId="17ECF045" w:rsidR="00F51C0B" w:rsidRPr="00C61290" w:rsidRDefault="00F51C0B" w:rsidP="00F51C0B">
            <w:pPr>
              <w:pStyle w:val="TableHead"/>
              <w:rPr>
                <w:b w:val="0"/>
                <w:sz w:val="22"/>
                <w:szCs w:val="22"/>
              </w:rPr>
            </w:pPr>
            <w:proofErr w:type="spellStart"/>
            <w:r w:rsidRPr="001015D3">
              <w:rPr>
                <w:b w:val="0"/>
                <w:sz w:val="22"/>
                <w:szCs w:val="22"/>
              </w:rPr>
              <w:t>Rásaíocht</w:t>
            </w:r>
            <w:proofErr w:type="spellEnd"/>
            <w:r w:rsidRPr="001015D3">
              <w:rPr>
                <w:b w:val="0"/>
                <w:sz w:val="22"/>
                <w:szCs w:val="22"/>
              </w:rPr>
              <w:t xml:space="preserve"> Con Éireann</w:t>
            </w:r>
            <w:r w:rsidRPr="00C61290">
              <w:rPr>
                <w:sz w:val="22"/>
                <w:szCs w:val="22"/>
              </w:rPr>
              <w:t xml:space="preserve"> (called Bord </w:t>
            </w:r>
            <w:proofErr w:type="spellStart"/>
            <w:r w:rsidRPr="00C61290">
              <w:rPr>
                <w:sz w:val="22"/>
                <w:szCs w:val="22"/>
              </w:rPr>
              <w:t>na</w:t>
            </w:r>
            <w:proofErr w:type="spellEnd"/>
            <w:r w:rsidRPr="00C61290">
              <w:rPr>
                <w:sz w:val="22"/>
                <w:szCs w:val="22"/>
              </w:rPr>
              <w:t xml:space="preserve"> </w:t>
            </w:r>
            <w:proofErr w:type="spellStart"/>
            <w:r w:rsidRPr="00C61290">
              <w:rPr>
                <w:sz w:val="22"/>
                <w:szCs w:val="22"/>
              </w:rPr>
              <w:t>gCon</w:t>
            </w:r>
            <w:proofErr w:type="spellEnd"/>
            <w:r w:rsidRPr="00C61290">
              <w:rPr>
                <w:sz w:val="22"/>
                <w:szCs w:val="22"/>
              </w:rPr>
              <w:t xml:space="preserve"> in 2019</w:t>
            </w:r>
            <w:r>
              <w:rPr>
                <w:sz w:val="22"/>
                <w:szCs w:val="22"/>
              </w:rPr>
              <w:t>)</w:t>
            </w:r>
          </w:p>
        </w:tc>
        <w:tc>
          <w:tcPr>
            <w:tcW w:w="1560" w:type="dxa"/>
          </w:tcPr>
          <w:p w14:paraId="7B9D803C" w14:textId="288686FF" w:rsidR="00F51C0B" w:rsidRPr="00C61290" w:rsidRDefault="00F51C0B" w:rsidP="00F51C0B">
            <w:pPr>
              <w:pStyle w:val="TableHead"/>
              <w:jc w:val="right"/>
              <w:rPr>
                <w:rFonts w:cs="Arial"/>
                <w:b w:val="0"/>
                <w:sz w:val="22"/>
                <w:szCs w:val="22"/>
              </w:rPr>
            </w:pPr>
            <w:r w:rsidRPr="00C61290">
              <w:rPr>
                <w:rFonts w:cs="Arial"/>
                <w:b w:val="0"/>
                <w:sz w:val="22"/>
                <w:szCs w:val="22"/>
              </w:rPr>
              <w:t>690</w:t>
            </w:r>
          </w:p>
        </w:tc>
        <w:tc>
          <w:tcPr>
            <w:tcW w:w="1701" w:type="dxa"/>
          </w:tcPr>
          <w:p w14:paraId="644D7FDF" w14:textId="4BF5BA21" w:rsidR="00F51C0B" w:rsidRPr="00C61290" w:rsidRDefault="00F51C0B" w:rsidP="00F51C0B">
            <w:pPr>
              <w:pStyle w:val="TableHead"/>
              <w:jc w:val="right"/>
              <w:rPr>
                <w:rFonts w:cs="Arial"/>
                <w:b w:val="0"/>
                <w:sz w:val="22"/>
                <w:szCs w:val="22"/>
              </w:rPr>
            </w:pPr>
            <w:r w:rsidRPr="00C61290">
              <w:rPr>
                <w:rFonts w:cs="Arial"/>
                <w:b w:val="0"/>
                <w:sz w:val="22"/>
                <w:szCs w:val="22"/>
              </w:rPr>
              <w:t>56</w:t>
            </w:r>
          </w:p>
        </w:tc>
        <w:tc>
          <w:tcPr>
            <w:tcW w:w="1417" w:type="dxa"/>
          </w:tcPr>
          <w:p w14:paraId="0C2F7471" w14:textId="2CF2677F" w:rsidR="00F51C0B" w:rsidRPr="00C61290" w:rsidRDefault="00F51C0B" w:rsidP="00F51C0B">
            <w:pPr>
              <w:pStyle w:val="TableHead"/>
              <w:jc w:val="right"/>
              <w:rPr>
                <w:rFonts w:cs="Arial"/>
                <w:b w:val="0"/>
                <w:sz w:val="22"/>
                <w:szCs w:val="22"/>
              </w:rPr>
            </w:pPr>
            <w:r w:rsidRPr="00C61290">
              <w:rPr>
                <w:rFonts w:cs="Arial"/>
                <w:b w:val="0"/>
                <w:sz w:val="22"/>
                <w:szCs w:val="22"/>
              </w:rPr>
              <w:t>8.1</w:t>
            </w:r>
          </w:p>
        </w:tc>
        <w:tc>
          <w:tcPr>
            <w:tcW w:w="1418" w:type="dxa"/>
          </w:tcPr>
          <w:p w14:paraId="2C5E173E" w14:textId="4E07ED64" w:rsidR="00F51C0B" w:rsidRPr="00C61290" w:rsidRDefault="00F51C0B" w:rsidP="00F51C0B">
            <w:pPr>
              <w:spacing w:after="0"/>
              <w:jc w:val="right"/>
              <w:rPr>
                <w:rFonts w:cs="Calibri"/>
                <w:color w:val="000000"/>
                <w:sz w:val="22"/>
                <w:szCs w:val="22"/>
              </w:rPr>
            </w:pPr>
            <w:r w:rsidRPr="00C61290">
              <w:rPr>
                <w:rFonts w:cs="Calibri"/>
                <w:color w:val="000000"/>
                <w:sz w:val="22"/>
                <w:szCs w:val="22"/>
              </w:rPr>
              <w:t>162</w:t>
            </w:r>
          </w:p>
          <w:p w14:paraId="30AE7F4A" w14:textId="77777777" w:rsidR="00F51C0B" w:rsidRPr="00C61290" w:rsidRDefault="00F51C0B" w:rsidP="00F51C0B">
            <w:pPr>
              <w:spacing w:after="0"/>
              <w:jc w:val="right"/>
              <w:rPr>
                <w:rFonts w:cs="Calibri"/>
                <w:color w:val="000000"/>
                <w:sz w:val="22"/>
                <w:szCs w:val="22"/>
                <w:lang w:eastAsia="en-IE"/>
              </w:rPr>
            </w:pPr>
          </w:p>
          <w:p w14:paraId="1392D225" w14:textId="77777777" w:rsidR="00F51C0B" w:rsidRPr="00C61290" w:rsidRDefault="00F51C0B" w:rsidP="00F51C0B">
            <w:pPr>
              <w:jc w:val="right"/>
              <w:rPr>
                <w:sz w:val="22"/>
                <w:szCs w:val="22"/>
              </w:rPr>
            </w:pPr>
          </w:p>
        </w:tc>
        <w:tc>
          <w:tcPr>
            <w:tcW w:w="1417" w:type="dxa"/>
          </w:tcPr>
          <w:p w14:paraId="31560496" w14:textId="77777777" w:rsidR="00F51C0B" w:rsidRPr="00C61290" w:rsidRDefault="00F51C0B" w:rsidP="00F51C0B">
            <w:pPr>
              <w:spacing w:after="0"/>
              <w:jc w:val="right"/>
              <w:rPr>
                <w:rFonts w:cs="Calibri"/>
                <w:color w:val="000000"/>
                <w:sz w:val="22"/>
                <w:szCs w:val="22"/>
                <w:lang w:eastAsia="en-IE"/>
              </w:rPr>
            </w:pPr>
            <w:r w:rsidRPr="00C61290">
              <w:rPr>
                <w:rFonts w:cs="Calibri"/>
                <w:color w:val="000000"/>
                <w:sz w:val="22"/>
                <w:szCs w:val="22"/>
              </w:rPr>
              <w:t>19</w:t>
            </w:r>
          </w:p>
          <w:p w14:paraId="029486AC" w14:textId="77777777" w:rsidR="00F51C0B" w:rsidRPr="00C61290" w:rsidRDefault="00F51C0B" w:rsidP="00F51C0B">
            <w:pPr>
              <w:pStyle w:val="TableHead"/>
              <w:jc w:val="right"/>
              <w:rPr>
                <w:rFonts w:cs="Calibri"/>
                <w:b w:val="0"/>
                <w:color w:val="000000"/>
                <w:sz w:val="22"/>
                <w:szCs w:val="22"/>
              </w:rPr>
            </w:pPr>
          </w:p>
        </w:tc>
        <w:tc>
          <w:tcPr>
            <w:tcW w:w="1418" w:type="dxa"/>
          </w:tcPr>
          <w:p w14:paraId="4BFACC01" w14:textId="77777777" w:rsidR="00F51C0B" w:rsidRPr="00C61290" w:rsidRDefault="00F51C0B" w:rsidP="00F51C0B">
            <w:pPr>
              <w:spacing w:after="0"/>
              <w:jc w:val="right"/>
              <w:rPr>
                <w:rFonts w:cs="Calibri"/>
                <w:color w:val="000000"/>
                <w:sz w:val="22"/>
                <w:szCs w:val="22"/>
                <w:lang w:eastAsia="en-IE"/>
              </w:rPr>
            </w:pPr>
            <w:r w:rsidRPr="00C61290">
              <w:rPr>
                <w:rFonts w:cs="Calibri"/>
                <w:color w:val="000000"/>
                <w:sz w:val="22"/>
                <w:szCs w:val="22"/>
              </w:rPr>
              <w:t>11.7</w:t>
            </w:r>
          </w:p>
          <w:p w14:paraId="16FF34ED" w14:textId="77777777" w:rsidR="00F51C0B" w:rsidRPr="00C61290" w:rsidRDefault="00F51C0B" w:rsidP="00F51C0B">
            <w:pPr>
              <w:pStyle w:val="TableHead"/>
              <w:jc w:val="right"/>
              <w:rPr>
                <w:b w:val="0"/>
                <w:sz w:val="22"/>
                <w:szCs w:val="22"/>
              </w:rPr>
            </w:pPr>
          </w:p>
        </w:tc>
      </w:tr>
      <w:tr w:rsidR="008A0762" w:rsidRPr="00C61290" w14:paraId="4B8A2779" w14:textId="77777777" w:rsidTr="001015D3">
        <w:trPr>
          <w:tblHeader/>
        </w:trPr>
        <w:tc>
          <w:tcPr>
            <w:tcW w:w="2552" w:type="dxa"/>
          </w:tcPr>
          <w:p w14:paraId="7538082A" w14:textId="77777777" w:rsidR="008A0762" w:rsidRPr="00C61290" w:rsidRDefault="008A0762" w:rsidP="00954F05">
            <w:pPr>
              <w:pStyle w:val="TableHead"/>
              <w:spacing w:after="240"/>
              <w:rPr>
                <w:b w:val="0"/>
                <w:sz w:val="22"/>
                <w:szCs w:val="22"/>
              </w:rPr>
            </w:pPr>
            <w:r w:rsidRPr="00C61290">
              <w:rPr>
                <w:b w:val="0"/>
                <w:sz w:val="22"/>
                <w:szCs w:val="22"/>
              </w:rPr>
              <w:t>Sea Fisheries Protection Authority</w:t>
            </w:r>
          </w:p>
        </w:tc>
        <w:tc>
          <w:tcPr>
            <w:tcW w:w="1560" w:type="dxa"/>
          </w:tcPr>
          <w:p w14:paraId="019E2348" w14:textId="77777777" w:rsidR="008A0762" w:rsidRPr="00C61290" w:rsidRDefault="008A0762" w:rsidP="008A0762">
            <w:pPr>
              <w:pStyle w:val="TableHead"/>
              <w:jc w:val="right"/>
              <w:rPr>
                <w:b w:val="0"/>
                <w:sz w:val="22"/>
                <w:szCs w:val="22"/>
              </w:rPr>
            </w:pPr>
            <w:r w:rsidRPr="00C61290">
              <w:rPr>
                <w:rFonts w:cs="Arial"/>
                <w:b w:val="0"/>
                <w:sz w:val="22"/>
                <w:szCs w:val="22"/>
              </w:rPr>
              <w:t>137</w:t>
            </w:r>
          </w:p>
        </w:tc>
        <w:tc>
          <w:tcPr>
            <w:tcW w:w="1701" w:type="dxa"/>
          </w:tcPr>
          <w:p w14:paraId="2ABC238D" w14:textId="77777777" w:rsidR="008A0762" w:rsidRPr="00C61290" w:rsidRDefault="008A0762" w:rsidP="008A0762">
            <w:pPr>
              <w:pStyle w:val="TableHead"/>
              <w:jc w:val="right"/>
              <w:rPr>
                <w:b w:val="0"/>
                <w:sz w:val="22"/>
                <w:szCs w:val="22"/>
              </w:rPr>
            </w:pPr>
            <w:r w:rsidRPr="00C61290">
              <w:rPr>
                <w:rFonts w:cs="Arial"/>
                <w:b w:val="0"/>
                <w:sz w:val="22"/>
                <w:szCs w:val="22"/>
              </w:rPr>
              <w:t>6</w:t>
            </w:r>
          </w:p>
        </w:tc>
        <w:tc>
          <w:tcPr>
            <w:tcW w:w="1417" w:type="dxa"/>
          </w:tcPr>
          <w:p w14:paraId="0EAC9A04" w14:textId="77777777" w:rsidR="008A0762" w:rsidRPr="00C61290" w:rsidRDefault="008A0762" w:rsidP="008A0762">
            <w:pPr>
              <w:pStyle w:val="TableHead"/>
              <w:jc w:val="right"/>
              <w:rPr>
                <w:b w:val="0"/>
                <w:sz w:val="22"/>
                <w:szCs w:val="22"/>
              </w:rPr>
            </w:pPr>
            <w:r w:rsidRPr="00C61290">
              <w:rPr>
                <w:rFonts w:cs="Arial"/>
                <w:b w:val="0"/>
                <w:sz w:val="22"/>
                <w:szCs w:val="22"/>
              </w:rPr>
              <w:t>4.4</w:t>
            </w:r>
          </w:p>
        </w:tc>
        <w:tc>
          <w:tcPr>
            <w:tcW w:w="1418" w:type="dxa"/>
          </w:tcPr>
          <w:p w14:paraId="0E9D3681" w14:textId="77777777" w:rsidR="008A0762" w:rsidRPr="00C61290" w:rsidRDefault="008A0762" w:rsidP="008A0762">
            <w:pPr>
              <w:jc w:val="right"/>
              <w:rPr>
                <w:sz w:val="22"/>
                <w:szCs w:val="22"/>
              </w:rPr>
            </w:pPr>
            <w:r w:rsidRPr="00C61290">
              <w:rPr>
                <w:sz w:val="22"/>
                <w:szCs w:val="22"/>
              </w:rPr>
              <w:t>148</w:t>
            </w:r>
          </w:p>
        </w:tc>
        <w:tc>
          <w:tcPr>
            <w:tcW w:w="1417" w:type="dxa"/>
          </w:tcPr>
          <w:p w14:paraId="4040A0AF" w14:textId="77777777" w:rsidR="008A0762" w:rsidRPr="00C61290" w:rsidRDefault="008A0762" w:rsidP="008A0762">
            <w:pPr>
              <w:pStyle w:val="TableHead"/>
              <w:jc w:val="right"/>
              <w:rPr>
                <w:b w:val="0"/>
                <w:sz w:val="22"/>
                <w:szCs w:val="22"/>
              </w:rPr>
            </w:pPr>
            <w:r w:rsidRPr="00C61290">
              <w:rPr>
                <w:rFonts w:cs="Calibri"/>
                <w:b w:val="0"/>
                <w:color w:val="000000"/>
                <w:sz w:val="22"/>
                <w:szCs w:val="22"/>
              </w:rPr>
              <w:t>6</w:t>
            </w:r>
          </w:p>
        </w:tc>
        <w:tc>
          <w:tcPr>
            <w:tcW w:w="1418" w:type="dxa"/>
          </w:tcPr>
          <w:p w14:paraId="0A61230C" w14:textId="77777777" w:rsidR="008A0762" w:rsidRPr="00C61290" w:rsidRDefault="008A0762" w:rsidP="008A0762">
            <w:pPr>
              <w:pStyle w:val="TableHead"/>
              <w:jc w:val="right"/>
              <w:rPr>
                <w:b w:val="0"/>
                <w:sz w:val="22"/>
                <w:szCs w:val="22"/>
              </w:rPr>
            </w:pPr>
            <w:r w:rsidRPr="00C61290">
              <w:rPr>
                <w:rFonts w:cs="Calibri"/>
                <w:b w:val="0"/>
                <w:color w:val="000000"/>
                <w:sz w:val="22"/>
                <w:szCs w:val="22"/>
              </w:rPr>
              <w:t>4.1</w:t>
            </w:r>
          </w:p>
        </w:tc>
      </w:tr>
      <w:tr w:rsidR="008A0762" w:rsidRPr="00C61290" w14:paraId="696E5779" w14:textId="77777777" w:rsidTr="008A0762">
        <w:trPr>
          <w:tblHeader/>
        </w:trPr>
        <w:tc>
          <w:tcPr>
            <w:tcW w:w="2552" w:type="dxa"/>
          </w:tcPr>
          <w:p w14:paraId="0E193BEE" w14:textId="77777777" w:rsidR="008A0762" w:rsidRPr="00C61290" w:rsidRDefault="008A0762" w:rsidP="008A0762">
            <w:pPr>
              <w:pStyle w:val="TableHead"/>
              <w:rPr>
                <w:b w:val="0"/>
                <w:sz w:val="22"/>
                <w:szCs w:val="22"/>
              </w:rPr>
            </w:pPr>
            <w:r w:rsidRPr="00C61290">
              <w:rPr>
                <w:b w:val="0"/>
                <w:sz w:val="22"/>
                <w:szCs w:val="22"/>
              </w:rPr>
              <w:t xml:space="preserve">Teagasc </w:t>
            </w:r>
          </w:p>
        </w:tc>
        <w:tc>
          <w:tcPr>
            <w:tcW w:w="1560" w:type="dxa"/>
          </w:tcPr>
          <w:p w14:paraId="791CCD4F" w14:textId="77777777" w:rsidR="008A0762" w:rsidRPr="00C61290" w:rsidRDefault="008A0762" w:rsidP="008A0762">
            <w:pPr>
              <w:pStyle w:val="TableHead"/>
              <w:jc w:val="right"/>
              <w:rPr>
                <w:b w:val="0"/>
                <w:sz w:val="22"/>
                <w:szCs w:val="22"/>
              </w:rPr>
            </w:pPr>
            <w:r w:rsidRPr="00C61290">
              <w:rPr>
                <w:rFonts w:cs="Arial"/>
                <w:b w:val="0"/>
                <w:sz w:val="22"/>
                <w:szCs w:val="22"/>
              </w:rPr>
              <w:t>1,347</w:t>
            </w:r>
          </w:p>
        </w:tc>
        <w:tc>
          <w:tcPr>
            <w:tcW w:w="1701" w:type="dxa"/>
          </w:tcPr>
          <w:p w14:paraId="60FD4436" w14:textId="77777777" w:rsidR="008A0762" w:rsidRPr="00C61290" w:rsidRDefault="008A0762" w:rsidP="008A0762">
            <w:pPr>
              <w:pStyle w:val="TableHead"/>
              <w:jc w:val="right"/>
              <w:rPr>
                <w:b w:val="0"/>
                <w:sz w:val="22"/>
                <w:szCs w:val="22"/>
              </w:rPr>
            </w:pPr>
            <w:r w:rsidRPr="00C61290">
              <w:rPr>
                <w:rFonts w:cs="Arial"/>
                <w:b w:val="0"/>
                <w:sz w:val="22"/>
                <w:szCs w:val="22"/>
              </w:rPr>
              <w:t>60</w:t>
            </w:r>
          </w:p>
        </w:tc>
        <w:tc>
          <w:tcPr>
            <w:tcW w:w="1417" w:type="dxa"/>
          </w:tcPr>
          <w:p w14:paraId="6F2EB6D6" w14:textId="77777777" w:rsidR="008A0762" w:rsidRPr="00C61290" w:rsidRDefault="008A0762" w:rsidP="008A0762">
            <w:pPr>
              <w:pStyle w:val="TableHead"/>
              <w:jc w:val="right"/>
              <w:rPr>
                <w:b w:val="0"/>
                <w:sz w:val="22"/>
                <w:szCs w:val="22"/>
              </w:rPr>
            </w:pPr>
            <w:r w:rsidRPr="00C61290">
              <w:rPr>
                <w:rFonts w:cs="Arial"/>
                <w:b w:val="0"/>
                <w:sz w:val="22"/>
                <w:szCs w:val="22"/>
              </w:rPr>
              <w:t>4.5</w:t>
            </w:r>
          </w:p>
        </w:tc>
        <w:tc>
          <w:tcPr>
            <w:tcW w:w="1418" w:type="dxa"/>
            <w:vAlign w:val="bottom"/>
          </w:tcPr>
          <w:p w14:paraId="6E292D2B" w14:textId="77777777" w:rsidR="008A0762" w:rsidRPr="00C61290" w:rsidRDefault="008A0762" w:rsidP="008A0762">
            <w:pPr>
              <w:jc w:val="right"/>
              <w:rPr>
                <w:sz w:val="22"/>
                <w:szCs w:val="22"/>
              </w:rPr>
            </w:pPr>
            <w:r w:rsidRPr="00C61290">
              <w:rPr>
                <w:sz w:val="22"/>
                <w:szCs w:val="22"/>
              </w:rPr>
              <w:t>1,383</w:t>
            </w:r>
          </w:p>
        </w:tc>
        <w:tc>
          <w:tcPr>
            <w:tcW w:w="1417" w:type="dxa"/>
          </w:tcPr>
          <w:p w14:paraId="3CB6CD85" w14:textId="77777777" w:rsidR="008A0762" w:rsidRPr="00C61290" w:rsidRDefault="008A0762" w:rsidP="008A0762">
            <w:pPr>
              <w:pStyle w:val="TableHead"/>
              <w:jc w:val="right"/>
              <w:rPr>
                <w:b w:val="0"/>
                <w:sz w:val="22"/>
                <w:szCs w:val="22"/>
              </w:rPr>
            </w:pPr>
            <w:r w:rsidRPr="00C61290">
              <w:rPr>
                <w:rFonts w:cs="Calibri"/>
                <w:b w:val="0"/>
                <w:color w:val="000000"/>
                <w:sz w:val="22"/>
                <w:szCs w:val="22"/>
              </w:rPr>
              <w:t>53</w:t>
            </w:r>
          </w:p>
        </w:tc>
        <w:tc>
          <w:tcPr>
            <w:tcW w:w="1418" w:type="dxa"/>
          </w:tcPr>
          <w:p w14:paraId="4BF74DBE" w14:textId="77777777" w:rsidR="008A0762" w:rsidRPr="00C61290" w:rsidRDefault="008A0762" w:rsidP="008A0762">
            <w:pPr>
              <w:pStyle w:val="TableHead"/>
              <w:jc w:val="right"/>
              <w:rPr>
                <w:b w:val="0"/>
                <w:sz w:val="22"/>
                <w:szCs w:val="22"/>
              </w:rPr>
            </w:pPr>
            <w:r w:rsidRPr="00C61290">
              <w:rPr>
                <w:rFonts w:cs="Calibri"/>
                <w:b w:val="0"/>
                <w:color w:val="000000"/>
                <w:sz w:val="22"/>
                <w:szCs w:val="22"/>
              </w:rPr>
              <w:t>3.8</w:t>
            </w:r>
          </w:p>
        </w:tc>
      </w:tr>
      <w:tr w:rsidR="008A0762" w:rsidRPr="00C61290" w14:paraId="361D7539" w14:textId="77777777" w:rsidTr="008A0762">
        <w:trPr>
          <w:tblHeader/>
        </w:trPr>
        <w:tc>
          <w:tcPr>
            <w:tcW w:w="2552" w:type="dxa"/>
          </w:tcPr>
          <w:p w14:paraId="491EBAE9" w14:textId="77777777" w:rsidR="008A0762" w:rsidRPr="00C61290" w:rsidRDefault="008A0762" w:rsidP="008A0762">
            <w:pPr>
              <w:pStyle w:val="TableHead"/>
              <w:rPr>
                <w:b w:val="0"/>
                <w:sz w:val="22"/>
                <w:szCs w:val="22"/>
              </w:rPr>
            </w:pPr>
            <w:r w:rsidRPr="00C61290">
              <w:rPr>
                <w:b w:val="0"/>
                <w:sz w:val="22"/>
                <w:szCs w:val="22"/>
              </w:rPr>
              <w:t>Veterinary Council of Ireland</w:t>
            </w:r>
          </w:p>
        </w:tc>
        <w:tc>
          <w:tcPr>
            <w:tcW w:w="1560" w:type="dxa"/>
          </w:tcPr>
          <w:p w14:paraId="3AF56372" w14:textId="77777777" w:rsidR="008A0762" w:rsidRPr="00C61290" w:rsidRDefault="008A0762" w:rsidP="008A0762">
            <w:pPr>
              <w:pStyle w:val="TableHead"/>
              <w:jc w:val="right"/>
              <w:rPr>
                <w:b w:val="0"/>
                <w:sz w:val="22"/>
                <w:szCs w:val="22"/>
              </w:rPr>
            </w:pPr>
            <w:r w:rsidRPr="00C61290">
              <w:rPr>
                <w:rFonts w:cs="Arial"/>
                <w:b w:val="0"/>
                <w:sz w:val="22"/>
                <w:szCs w:val="22"/>
              </w:rPr>
              <w:t>9</w:t>
            </w:r>
          </w:p>
        </w:tc>
        <w:tc>
          <w:tcPr>
            <w:tcW w:w="1701" w:type="dxa"/>
          </w:tcPr>
          <w:p w14:paraId="72F4EE58" w14:textId="77777777" w:rsidR="008A0762" w:rsidRPr="00C61290" w:rsidRDefault="008A0762" w:rsidP="008A0762">
            <w:pPr>
              <w:pStyle w:val="TableHead"/>
              <w:jc w:val="right"/>
              <w:rPr>
                <w:b w:val="0"/>
                <w:sz w:val="22"/>
                <w:szCs w:val="22"/>
              </w:rPr>
            </w:pPr>
            <w:r w:rsidRPr="00C61290">
              <w:rPr>
                <w:rFonts w:cs="Arial"/>
                <w:b w:val="0"/>
                <w:sz w:val="22"/>
                <w:szCs w:val="22"/>
              </w:rPr>
              <w:t>0</w:t>
            </w:r>
          </w:p>
        </w:tc>
        <w:tc>
          <w:tcPr>
            <w:tcW w:w="1417" w:type="dxa"/>
          </w:tcPr>
          <w:p w14:paraId="39688F52" w14:textId="77777777" w:rsidR="008A0762" w:rsidRPr="00C61290" w:rsidRDefault="008A0762" w:rsidP="008A0762">
            <w:pPr>
              <w:pStyle w:val="TableHead"/>
              <w:jc w:val="right"/>
              <w:rPr>
                <w:b w:val="0"/>
                <w:sz w:val="22"/>
                <w:szCs w:val="22"/>
              </w:rPr>
            </w:pPr>
            <w:r w:rsidRPr="00C61290">
              <w:rPr>
                <w:rFonts w:cs="Arial"/>
                <w:b w:val="0"/>
                <w:sz w:val="22"/>
                <w:szCs w:val="22"/>
              </w:rPr>
              <w:t>0.0</w:t>
            </w:r>
          </w:p>
        </w:tc>
        <w:tc>
          <w:tcPr>
            <w:tcW w:w="1418" w:type="dxa"/>
            <w:vAlign w:val="bottom"/>
          </w:tcPr>
          <w:p w14:paraId="7B4EFF3F" w14:textId="77777777" w:rsidR="008A0762" w:rsidRPr="00C61290" w:rsidRDefault="008A0762" w:rsidP="008A0762">
            <w:pPr>
              <w:jc w:val="right"/>
              <w:rPr>
                <w:sz w:val="22"/>
                <w:szCs w:val="22"/>
              </w:rPr>
            </w:pPr>
            <w:r w:rsidRPr="00C61290">
              <w:rPr>
                <w:sz w:val="22"/>
                <w:szCs w:val="22"/>
              </w:rPr>
              <w:t>9</w:t>
            </w:r>
          </w:p>
        </w:tc>
        <w:tc>
          <w:tcPr>
            <w:tcW w:w="1417" w:type="dxa"/>
          </w:tcPr>
          <w:p w14:paraId="20A31883" w14:textId="77777777" w:rsidR="008A0762" w:rsidRPr="00C61290" w:rsidRDefault="008A0762" w:rsidP="008A0762">
            <w:pPr>
              <w:pStyle w:val="TableHead"/>
              <w:jc w:val="right"/>
              <w:rPr>
                <w:b w:val="0"/>
                <w:sz w:val="22"/>
                <w:szCs w:val="22"/>
              </w:rPr>
            </w:pPr>
            <w:r w:rsidRPr="00C61290">
              <w:rPr>
                <w:rFonts w:cs="Calibri"/>
                <w:b w:val="0"/>
                <w:color w:val="000000"/>
                <w:sz w:val="22"/>
                <w:szCs w:val="22"/>
              </w:rPr>
              <w:t>0</w:t>
            </w:r>
          </w:p>
        </w:tc>
        <w:tc>
          <w:tcPr>
            <w:tcW w:w="1418" w:type="dxa"/>
          </w:tcPr>
          <w:p w14:paraId="2BF0208C" w14:textId="77777777" w:rsidR="008A0762" w:rsidRPr="00C61290" w:rsidRDefault="008A0762" w:rsidP="008A0762">
            <w:pPr>
              <w:pStyle w:val="TableHead"/>
              <w:jc w:val="right"/>
              <w:rPr>
                <w:b w:val="0"/>
                <w:sz w:val="22"/>
                <w:szCs w:val="22"/>
              </w:rPr>
            </w:pPr>
            <w:r w:rsidRPr="00C61290">
              <w:rPr>
                <w:rFonts w:cs="Calibri"/>
                <w:b w:val="0"/>
                <w:color w:val="000000"/>
                <w:sz w:val="22"/>
                <w:szCs w:val="22"/>
              </w:rPr>
              <w:t>0.0</w:t>
            </w:r>
          </w:p>
        </w:tc>
      </w:tr>
      <w:tr w:rsidR="008A0762" w:rsidRPr="00C61290" w14:paraId="072C9761" w14:textId="77777777" w:rsidTr="008A0762">
        <w:trPr>
          <w:tblHeader/>
        </w:trPr>
        <w:tc>
          <w:tcPr>
            <w:tcW w:w="2552" w:type="dxa"/>
          </w:tcPr>
          <w:p w14:paraId="2326E7CC" w14:textId="77777777" w:rsidR="008A0762" w:rsidRPr="00C61290" w:rsidRDefault="008A0762" w:rsidP="008A0762">
            <w:pPr>
              <w:pStyle w:val="TableHead"/>
              <w:rPr>
                <w:sz w:val="22"/>
                <w:szCs w:val="22"/>
              </w:rPr>
            </w:pPr>
            <w:r w:rsidRPr="00C61290">
              <w:rPr>
                <w:sz w:val="22"/>
                <w:szCs w:val="22"/>
              </w:rPr>
              <w:t>Grand Total</w:t>
            </w:r>
          </w:p>
        </w:tc>
        <w:tc>
          <w:tcPr>
            <w:tcW w:w="1560" w:type="dxa"/>
          </w:tcPr>
          <w:p w14:paraId="269739A7" w14:textId="77777777" w:rsidR="008A0762" w:rsidRPr="00C61290" w:rsidRDefault="008A0762" w:rsidP="008A0762">
            <w:pPr>
              <w:pStyle w:val="TableHead"/>
              <w:jc w:val="right"/>
              <w:rPr>
                <w:sz w:val="22"/>
                <w:szCs w:val="22"/>
              </w:rPr>
            </w:pPr>
            <w:r w:rsidRPr="00C61290">
              <w:rPr>
                <w:rFonts w:cs="Arial"/>
                <w:bCs/>
                <w:color w:val="000000"/>
                <w:sz w:val="22"/>
                <w:szCs w:val="22"/>
              </w:rPr>
              <w:t>3,398</w:t>
            </w:r>
          </w:p>
        </w:tc>
        <w:tc>
          <w:tcPr>
            <w:tcW w:w="1701" w:type="dxa"/>
          </w:tcPr>
          <w:p w14:paraId="128B8C85" w14:textId="77777777" w:rsidR="008A0762" w:rsidRPr="00C61290" w:rsidRDefault="008A0762" w:rsidP="008A0762">
            <w:pPr>
              <w:pStyle w:val="TableHead"/>
              <w:jc w:val="right"/>
              <w:rPr>
                <w:sz w:val="22"/>
                <w:szCs w:val="22"/>
              </w:rPr>
            </w:pPr>
            <w:r w:rsidRPr="00C61290">
              <w:rPr>
                <w:rFonts w:cs="Arial"/>
                <w:bCs/>
                <w:color w:val="000000"/>
                <w:sz w:val="22"/>
                <w:szCs w:val="22"/>
              </w:rPr>
              <w:t>170</w:t>
            </w:r>
          </w:p>
        </w:tc>
        <w:tc>
          <w:tcPr>
            <w:tcW w:w="1417" w:type="dxa"/>
          </w:tcPr>
          <w:p w14:paraId="0E9A7D6C" w14:textId="77777777" w:rsidR="008A0762" w:rsidRPr="00C61290" w:rsidRDefault="008A0762" w:rsidP="008A0762">
            <w:pPr>
              <w:pStyle w:val="TableHead"/>
              <w:jc w:val="right"/>
              <w:rPr>
                <w:sz w:val="22"/>
                <w:szCs w:val="22"/>
              </w:rPr>
            </w:pPr>
            <w:r w:rsidRPr="00C61290">
              <w:rPr>
                <w:rFonts w:cs="Arial"/>
                <w:bCs/>
                <w:sz w:val="22"/>
                <w:szCs w:val="22"/>
              </w:rPr>
              <w:t>5.0</w:t>
            </w:r>
          </w:p>
        </w:tc>
        <w:tc>
          <w:tcPr>
            <w:tcW w:w="1418" w:type="dxa"/>
          </w:tcPr>
          <w:p w14:paraId="57CA4710" w14:textId="77777777" w:rsidR="008A0762" w:rsidRPr="00C61290" w:rsidRDefault="008A0762" w:rsidP="008A0762">
            <w:pPr>
              <w:spacing w:after="0"/>
              <w:jc w:val="right"/>
              <w:rPr>
                <w:rFonts w:cs="Calibri"/>
                <w:b/>
                <w:bCs/>
                <w:color w:val="000000"/>
                <w:sz w:val="22"/>
                <w:szCs w:val="22"/>
                <w:lang w:eastAsia="en-IE"/>
              </w:rPr>
            </w:pPr>
            <w:r w:rsidRPr="00C61290">
              <w:rPr>
                <w:rFonts w:cs="Calibri"/>
                <w:b/>
                <w:bCs/>
                <w:color w:val="000000"/>
                <w:sz w:val="22"/>
                <w:szCs w:val="22"/>
              </w:rPr>
              <w:t>2,946</w:t>
            </w:r>
          </w:p>
          <w:p w14:paraId="06151ED0" w14:textId="77777777" w:rsidR="008A0762" w:rsidRPr="00C61290" w:rsidRDefault="008A0762" w:rsidP="008A0762">
            <w:pPr>
              <w:pStyle w:val="TableHead"/>
              <w:jc w:val="right"/>
              <w:rPr>
                <w:sz w:val="22"/>
                <w:szCs w:val="22"/>
              </w:rPr>
            </w:pPr>
          </w:p>
        </w:tc>
        <w:tc>
          <w:tcPr>
            <w:tcW w:w="1417" w:type="dxa"/>
          </w:tcPr>
          <w:p w14:paraId="734BB78C" w14:textId="77777777" w:rsidR="008A0762" w:rsidRPr="00C61290" w:rsidRDefault="008A0762" w:rsidP="008A0762">
            <w:pPr>
              <w:spacing w:after="0"/>
              <w:jc w:val="right"/>
              <w:rPr>
                <w:rFonts w:cs="Calibri"/>
                <w:b/>
                <w:bCs/>
                <w:color w:val="000000"/>
                <w:sz w:val="22"/>
                <w:szCs w:val="22"/>
                <w:lang w:eastAsia="en-IE"/>
              </w:rPr>
            </w:pPr>
            <w:r w:rsidRPr="00C61290">
              <w:rPr>
                <w:rFonts w:cs="Calibri"/>
                <w:b/>
                <w:bCs/>
                <w:color w:val="000000"/>
                <w:sz w:val="22"/>
                <w:szCs w:val="22"/>
              </w:rPr>
              <w:t>127</w:t>
            </w:r>
          </w:p>
          <w:p w14:paraId="3ACD7995" w14:textId="77777777" w:rsidR="008A0762" w:rsidRPr="00C61290" w:rsidRDefault="008A0762" w:rsidP="008A0762">
            <w:pPr>
              <w:pStyle w:val="TableHead"/>
              <w:jc w:val="right"/>
              <w:rPr>
                <w:sz w:val="22"/>
                <w:szCs w:val="22"/>
              </w:rPr>
            </w:pPr>
          </w:p>
        </w:tc>
        <w:tc>
          <w:tcPr>
            <w:tcW w:w="1418" w:type="dxa"/>
          </w:tcPr>
          <w:p w14:paraId="77BE2F8E" w14:textId="77777777" w:rsidR="008A0762" w:rsidRPr="00C61290" w:rsidRDefault="008A0762" w:rsidP="008A0762">
            <w:pPr>
              <w:spacing w:after="0"/>
              <w:jc w:val="right"/>
              <w:rPr>
                <w:rFonts w:cs="Calibri"/>
                <w:b/>
                <w:color w:val="000000"/>
                <w:sz w:val="22"/>
                <w:szCs w:val="22"/>
                <w:lang w:eastAsia="en-IE"/>
              </w:rPr>
            </w:pPr>
            <w:r w:rsidRPr="00C61290">
              <w:rPr>
                <w:rFonts w:cs="Calibri"/>
                <w:b/>
                <w:color w:val="000000"/>
                <w:sz w:val="22"/>
                <w:szCs w:val="22"/>
              </w:rPr>
              <w:t>4.3</w:t>
            </w:r>
          </w:p>
          <w:p w14:paraId="5633400A" w14:textId="77777777" w:rsidR="008A0762" w:rsidRPr="00C61290" w:rsidRDefault="008A0762" w:rsidP="008A0762">
            <w:pPr>
              <w:pStyle w:val="TableHead"/>
              <w:jc w:val="right"/>
              <w:rPr>
                <w:sz w:val="22"/>
                <w:szCs w:val="22"/>
              </w:rPr>
            </w:pPr>
          </w:p>
        </w:tc>
      </w:tr>
    </w:tbl>
    <w:p w14:paraId="470A12F7" w14:textId="77777777" w:rsidR="008A0762" w:rsidRDefault="008A0762" w:rsidP="00B340BB">
      <w:pPr>
        <w:pStyle w:val="TableTitle"/>
      </w:pPr>
    </w:p>
    <w:p w14:paraId="5E9E274D" w14:textId="77777777" w:rsidR="008A0762" w:rsidRDefault="008A0762" w:rsidP="00B340BB">
      <w:pPr>
        <w:pStyle w:val="TableTitle"/>
      </w:pPr>
    </w:p>
    <w:p w14:paraId="77F6BCD3" w14:textId="77777777" w:rsidR="008A0762" w:rsidRDefault="008A0762" w:rsidP="00B340BB">
      <w:pPr>
        <w:pStyle w:val="TableTitle"/>
      </w:pPr>
    </w:p>
    <w:p w14:paraId="38FB1A7A" w14:textId="77777777" w:rsidR="008A0762" w:rsidRDefault="008A0762" w:rsidP="00B340BB">
      <w:pPr>
        <w:pStyle w:val="TableTitle"/>
      </w:pPr>
    </w:p>
    <w:p w14:paraId="6C2C8635" w14:textId="77777777" w:rsidR="008A0762" w:rsidRDefault="008A0762" w:rsidP="00B340BB">
      <w:pPr>
        <w:pStyle w:val="TableTitle"/>
      </w:pPr>
    </w:p>
    <w:p w14:paraId="5C9FA673" w14:textId="77777777" w:rsidR="008A0762" w:rsidRDefault="008A0762" w:rsidP="00B340BB">
      <w:pPr>
        <w:pStyle w:val="TableTitle"/>
      </w:pPr>
    </w:p>
    <w:p w14:paraId="2B673C25" w14:textId="3B09F86B" w:rsidR="001D4642" w:rsidRPr="00C61290" w:rsidRDefault="001D4642" w:rsidP="00813069">
      <w:pPr>
        <w:rPr>
          <w:b/>
        </w:rPr>
      </w:pPr>
      <w:r w:rsidRPr="00C61290">
        <w:rPr>
          <w:b/>
        </w:rPr>
        <w:br w:type="page"/>
      </w:r>
    </w:p>
    <w:p w14:paraId="1C322B54" w14:textId="3E4ED993" w:rsidR="00813069" w:rsidRPr="00C61290" w:rsidRDefault="00813069" w:rsidP="00B340BB">
      <w:pPr>
        <w:pStyle w:val="TableTitle"/>
        <w:rPr>
          <w:rFonts w:cs="Arial"/>
          <w:lang w:eastAsia="en-IE"/>
        </w:rPr>
      </w:pPr>
      <w:r w:rsidRPr="00C61290">
        <w:lastRenderedPageBreak/>
        <w:t>Department of Children Equality, Disability, Integration and Youth</w:t>
      </w:r>
      <w:r w:rsidRPr="00C61290">
        <w:rPr>
          <w:sz w:val="22"/>
          <w:szCs w:val="22"/>
        </w:rPr>
        <w:t xml:space="preserve"> </w:t>
      </w:r>
      <w:r w:rsidR="00240B41" w:rsidRPr="00C61290">
        <w:rPr>
          <w:sz w:val="22"/>
          <w:szCs w:val="22"/>
        </w:rPr>
        <w:t>(</w:t>
      </w:r>
      <w:r w:rsidR="00927185" w:rsidRPr="00C61290">
        <w:t>comparison to</w:t>
      </w:r>
      <w:r w:rsidR="00800F04" w:rsidRPr="00C61290">
        <w:t xml:space="preserve"> </w:t>
      </w:r>
      <w:r w:rsidRPr="00C61290">
        <w:t xml:space="preserve">the </w:t>
      </w:r>
      <w:r w:rsidR="00FF7A1F">
        <w:t xml:space="preserve">former </w:t>
      </w:r>
      <w:r w:rsidRPr="00C61290">
        <w:rPr>
          <w:rFonts w:cs="Arial"/>
          <w:lang w:eastAsia="en-IE"/>
        </w:rPr>
        <w:t>Department of C</w:t>
      </w:r>
      <w:r w:rsidR="00624403" w:rsidRPr="00C61290">
        <w:rPr>
          <w:rFonts w:cs="Arial"/>
          <w:lang w:eastAsia="en-IE"/>
        </w:rPr>
        <w:t>hildren &amp; Youth Affairs in 2019</w:t>
      </w:r>
      <w:r w:rsidRPr="00C61290">
        <w:rPr>
          <w:rFonts w:cs="Arial"/>
          <w:lang w:eastAsia="en-IE"/>
        </w:rPr>
        <w:t>)</w:t>
      </w:r>
    </w:p>
    <w:tbl>
      <w:tblPr>
        <w:tblStyle w:val="TableGrid"/>
        <w:tblW w:w="11483" w:type="dxa"/>
        <w:jc w:val="center"/>
        <w:tblLayout w:type="fixed"/>
        <w:tblLook w:val="04A0" w:firstRow="1" w:lastRow="0" w:firstColumn="1" w:lastColumn="0" w:noHBand="0" w:noVBand="1"/>
        <w:tblCaption w:val="Appendix B Public bodies"/>
        <w:tblDescription w:val="Department of Children and Youth Affairs"/>
      </w:tblPr>
      <w:tblGrid>
        <w:gridCol w:w="2694"/>
        <w:gridCol w:w="1559"/>
        <w:gridCol w:w="1560"/>
        <w:gridCol w:w="1417"/>
        <w:gridCol w:w="1418"/>
        <w:gridCol w:w="1417"/>
        <w:gridCol w:w="1418"/>
      </w:tblGrid>
      <w:tr w:rsidR="00240B41" w:rsidRPr="00C61290" w14:paraId="4D773936" w14:textId="77777777" w:rsidTr="007145D7">
        <w:trPr>
          <w:tblHeader/>
          <w:jc w:val="center"/>
        </w:trPr>
        <w:tc>
          <w:tcPr>
            <w:tcW w:w="2694" w:type="dxa"/>
          </w:tcPr>
          <w:p w14:paraId="475A97E7"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Public Body</w:t>
            </w:r>
          </w:p>
        </w:tc>
        <w:tc>
          <w:tcPr>
            <w:tcW w:w="1559" w:type="dxa"/>
          </w:tcPr>
          <w:p w14:paraId="79825A66"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xml:space="preserve">Total number of </w:t>
            </w:r>
            <w:proofErr w:type="gramStart"/>
            <w:r w:rsidRPr="00F11BF2">
              <w:rPr>
                <w:rFonts w:ascii="Gill Sans MT" w:hAnsi="Gill Sans MT"/>
                <w:sz w:val="22"/>
                <w:szCs w:val="22"/>
              </w:rPr>
              <w:t>employees  2019</w:t>
            </w:r>
            <w:proofErr w:type="gramEnd"/>
          </w:p>
        </w:tc>
        <w:tc>
          <w:tcPr>
            <w:tcW w:w="1560" w:type="dxa"/>
          </w:tcPr>
          <w:p w14:paraId="18D2E0F6" w14:textId="6AE54419"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xml:space="preserve">Number of employees reporting </w:t>
            </w:r>
            <w:r w:rsidR="00254A95" w:rsidRPr="00F11BF2">
              <w:rPr>
                <w:rFonts w:ascii="Gill Sans MT" w:hAnsi="Gill Sans MT"/>
                <w:sz w:val="22"/>
                <w:szCs w:val="22"/>
              </w:rPr>
              <w:t>a disability</w:t>
            </w:r>
          </w:p>
          <w:p w14:paraId="6D0CF20A"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2019</w:t>
            </w:r>
          </w:p>
        </w:tc>
        <w:tc>
          <w:tcPr>
            <w:tcW w:w="1417" w:type="dxa"/>
          </w:tcPr>
          <w:p w14:paraId="24AE5E13" w14:textId="0BA531C8"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of employees reporting</w:t>
            </w:r>
            <w:r w:rsidR="00254A95" w:rsidRPr="00F11BF2">
              <w:rPr>
                <w:rFonts w:ascii="Gill Sans MT" w:hAnsi="Gill Sans MT"/>
                <w:sz w:val="22"/>
                <w:szCs w:val="22"/>
              </w:rPr>
              <w:t xml:space="preserve"> a</w:t>
            </w:r>
          </w:p>
          <w:p w14:paraId="505BBCDE"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xml:space="preserve">disabilities 2019 </w:t>
            </w:r>
          </w:p>
        </w:tc>
        <w:tc>
          <w:tcPr>
            <w:tcW w:w="1418" w:type="dxa"/>
          </w:tcPr>
          <w:p w14:paraId="6A6972CD"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xml:space="preserve">Total number of </w:t>
            </w:r>
            <w:proofErr w:type="gramStart"/>
            <w:r w:rsidRPr="00F11BF2">
              <w:rPr>
                <w:rFonts w:ascii="Gill Sans MT" w:hAnsi="Gill Sans MT"/>
                <w:sz w:val="22"/>
                <w:szCs w:val="22"/>
              </w:rPr>
              <w:t>employees  2020</w:t>
            </w:r>
            <w:proofErr w:type="gramEnd"/>
          </w:p>
        </w:tc>
        <w:tc>
          <w:tcPr>
            <w:tcW w:w="1417" w:type="dxa"/>
          </w:tcPr>
          <w:p w14:paraId="6A6620B9" w14:textId="7DC00E3B" w:rsidR="00240B41" w:rsidRPr="00F11BF2" w:rsidRDefault="00254A95" w:rsidP="00E062A8">
            <w:pPr>
              <w:pStyle w:val="TableRowHead"/>
              <w:rPr>
                <w:rFonts w:ascii="Gill Sans MT" w:hAnsi="Gill Sans MT"/>
                <w:sz w:val="22"/>
                <w:szCs w:val="22"/>
              </w:rPr>
            </w:pPr>
            <w:r w:rsidRPr="00F11BF2">
              <w:rPr>
                <w:rFonts w:ascii="Gill Sans MT" w:hAnsi="Gill Sans MT"/>
                <w:sz w:val="22"/>
                <w:szCs w:val="22"/>
              </w:rPr>
              <w:t xml:space="preserve">Number </w:t>
            </w:r>
            <w:r w:rsidR="00240B41" w:rsidRPr="00F11BF2">
              <w:rPr>
                <w:rFonts w:ascii="Gill Sans MT" w:hAnsi="Gill Sans MT"/>
                <w:sz w:val="22"/>
                <w:szCs w:val="22"/>
              </w:rPr>
              <w:t xml:space="preserve">of employees reporting </w:t>
            </w:r>
            <w:r w:rsidRPr="00F11BF2">
              <w:rPr>
                <w:rFonts w:ascii="Gill Sans MT" w:hAnsi="Gill Sans MT"/>
                <w:sz w:val="22"/>
                <w:szCs w:val="22"/>
              </w:rPr>
              <w:t>a disability</w:t>
            </w:r>
            <w:r w:rsidR="00240B41" w:rsidRPr="00F11BF2">
              <w:rPr>
                <w:rFonts w:ascii="Gill Sans MT" w:hAnsi="Gill Sans MT"/>
                <w:sz w:val="22"/>
                <w:szCs w:val="22"/>
              </w:rPr>
              <w:t xml:space="preserve"> </w:t>
            </w:r>
          </w:p>
          <w:p w14:paraId="6B025BE1" w14:textId="7777777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2020</w:t>
            </w:r>
          </w:p>
        </w:tc>
        <w:tc>
          <w:tcPr>
            <w:tcW w:w="1418" w:type="dxa"/>
          </w:tcPr>
          <w:p w14:paraId="548BBE8C" w14:textId="737C77D7" w:rsidR="00240B41" w:rsidRPr="00F11BF2" w:rsidRDefault="00240B41" w:rsidP="00E062A8">
            <w:pPr>
              <w:pStyle w:val="TableRowHead"/>
              <w:rPr>
                <w:rFonts w:ascii="Gill Sans MT" w:hAnsi="Gill Sans MT"/>
                <w:sz w:val="22"/>
                <w:szCs w:val="22"/>
              </w:rPr>
            </w:pPr>
            <w:r w:rsidRPr="00F11BF2">
              <w:rPr>
                <w:rFonts w:ascii="Gill Sans MT" w:hAnsi="Gill Sans MT"/>
                <w:sz w:val="22"/>
                <w:szCs w:val="22"/>
              </w:rPr>
              <w:t>% of employees reporting</w:t>
            </w:r>
            <w:r w:rsidR="00254A95" w:rsidRPr="00F11BF2">
              <w:rPr>
                <w:rFonts w:ascii="Gill Sans MT" w:hAnsi="Gill Sans MT"/>
                <w:sz w:val="22"/>
                <w:szCs w:val="22"/>
              </w:rPr>
              <w:t xml:space="preserve"> a</w:t>
            </w:r>
          </w:p>
          <w:p w14:paraId="1019EBC9" w14:textId="15F17D7A" w:rsidR="00240B41" w:rsidRPr="00F11BF2" w:rsidRDefault="00254A95" w:rsidP="00E062A8">
            <w:pPr>
              <w:pStyle w:val="TableRowHead"/>
              <w:rPr>
                <w:rFonts w:ascii="Gill Sans MT" w:hAnsi="Gill Sans MT"/>
                <w:sz w:val="22"/>
                <w:szCs w:val="22"/>
              </w:rPr>
            </w:pPr>
            <w:r w:rsidRPr="00F11BF2">
              <w:rPr>
                <w:rFonts w:ascii="Gill Sans MT" w:hAnsi="Gill Sans MT"/>
                <w:sz w:val="22"/>
                <w:szCs w:val="22"/>
              </w:rPr>
              <w:t>disability</w:t>
            </w:r>
            <w:r w:rsidR="00240B41" w:rsidRPr="00F11BF2">
              <w:rPr>
                <w:rFonts w:ascii="Gill Sans MT" w:hAnsi="Gill Sans MT"/>
                <w:sz w:val="22"/>
                <w:szCs w:val="22"/>
              </w:rPr>
              <w:t xml:space="preserve"> 2020</w:t>
            </w:r>
          </w:p>
        </w:tc>
      </w:tr>
      <w:tr w:rsidR="00240B41" w:rsidRPr="00C61290" w14:paraId="4BB8A845" w14:textId="77777777" w:rsidTr="007145D7">
        <w:tblPrEx>
          <w:tblLook w:val="0620" w:firstRow="1" w:lastRow="0" w:firstColumn="0" w:lastColumn="0" w:noHBand="1" w:noVBand="1"/>
        </w:tblPrEx>
        <w:trPr>
          <w:trHeight w:val="255"/>
          <w:tblHeader/>
          <w:jc w:val="center"/>
        </w:trPr>
        <w:tc>
          <w:tcPr>
            <w:tcW w:w="2694" w:type="dxa"/>
            <w:tcBorders>
              <w:top w:val="single" w:sz="4" w:space="0" w:color="auto"/>
              <w:left w:val="single" w:sz="4" w:space="0" w:color="auto"/>
              <w:bottom w:val="single" w:sz="4" w:space="0" w:color="auto"/>
              <w:right w:val="single" w:sz="4" w:space="0" w:color="auto"/>
            </w:tcBorders>
            <w:noWrap/>
            <w:vAlign w:val="bottom"/>
          </w:tcPr>
          <w:p w14:paraId="6863C544" w14:textId="77777777" w:rsidR="00240B41" w:rsidRPr="00C61290" w:rsidRDefault="00240B41" w:rsidP="00240B41">
            <w:pPr>
              <w:rPr>
                <w:rFonts w:cs="Arial"/>
                <w:sz w:val="22"/>
                <w:szCs w:val="22"/>
                <w:lang w:eastAsia="en-IE"/>
              </w:rPr>
            </w:pPr>
            <w:r w:rsidRPr="00C61290">
              <w:rPr>
                <w:rFonts w:cs="Arial"/>
                <w:sz w:val="22"/>
                <w:szCs w:val="22"/>
              </w:rPr>
              <w:t>Adoption Authority of Ireland</w:t>
            </w:r>
          </w:p>
        </w:tc>
        <w:tc>
          <w:tcPr>
            <w:tcW w:w="1559" w:type="dxa"/>
            <w:tcBorders>
              <w:top w:val="single" w:sz="4" w:space="0" w:color="auto"/>
              <w:left w:val="nil"/>
              <w:bottom w:val="single" w:sz="4" w:space="0" w:color="auto"/>
              <w:right w:val="single" w:sz="4" w:space="0" w:color="auto"/>
            </w:tcBorders>
            <w:noWrap/>
          </w:tcPr>
          <w:p w14:paraId="5693AA9A" w14:textId="49D2B992" w:rsidR="00240B41" w:rsidRPr="00C61290" w:rsidRDefault="00240B41" w:rsidP="00B7124E">
            <w:pPr>
              <w:jc w:val="right"/>
              <w:rPr>
                <w:rFonts w:cs="Arial"/>
                <w:sz w:val="22"/>
                <w:szCs w:val="22"/>
                <w:lang w:eastAsia="en-IE"/>
              </w:rPr>
            </w:pPr>
            <w:r w:rsidRPr="00C61290">
              <w:rPr>
                <w:rFonts w:cs="Arial"/>
                <w:sz w:val="22"/>
                <w:szCs w:val="22"/>
              </w:rPr>
              <w:t>29</w:t>
            </w:r>
          </w:p>
        </w:tc>
        <w:tc>
          <w:tcPr>
            <w:tcW w:w="1560" w:type="dxa"/>
            <w:tcBorders>
              <w:top w:val="single" w:sz="4" w:space="0" w:color="auto"/>
              <w:left w:val="nil"/>
              <w:bottom w:val="single" w:sz="4" w:space="0" w:color="auto"/>
              <w:right w:val="single" w:sz="4" w:space="0" w:color="auto"/>
            </w:tcBorders>
            <w:noWrap/>
          </w:tcPr>
          <w:p w14:paraId="7A04BB2C" w14:textId="21C07B06" w:rsidR="00240B41" w:rsidRPr="00C61290" w:rsidRDefault="00240B41" w:rsidP="00B7124E">
            <w:pPr>
              <w:jc w:val="right"/>
              <w:rPr>
                <w:rFonts w:cs="Arial"/>
                <w:sz w:val="22"/>
                <w:szCs w:val="22"/>
                <w:lang w:eastAsia="en-IE"/>
              </w:rPr>
            </w:pPr>
            <w:r w:rsidRPr="00C61290">
              <w:rPr>
                <w:rFonts w:cs="Arial"/>
                <w:sz w:val="22"/>
                <w:szCs w:val="22"/>
              </w:rPr>
              <w:t>2</w:t>
            </w:r>
          </w:p>
        </w:tc>
        <w:tc>
          <w:tcPr>
            <w:tcW w:w="1417" w:type="dxa"/>
            <w:tcBorders>
              <w:top w:val="single" w:sz="4" w:space="0" w:color="auto"/>
              <w:left w:val="nil"/>
              <w:bottom w:val="single" w:sz="4" w:space="0" w:color="auto"/>
              <w:right w:val="single" w:sz="4" w:space="0" w:color="auto"/>
            </w:tcBorders>
            <w:noWrap/>
          </w:tcPr>
          <w:p w14:paraId="228D7009" w14:textId="0FF923F3" w:rsidR="00240B41" w:rsidRPr="00C61290" w:rsidRDefault="00240B41" w:rsidP="00B7124E">
            <w:pPr>
              <w:jc w:val="right"/>
              <w:rPr>
                <w:rFonts w:cs="Arial"/>
                <w:sz w:val="22"/>
                <w:szCs w:val="22"/>
                <w:lang w:eastAsia="en-IE"/>
              </w:rPr>
            </w:pPr>
            <w:r w:rsidRPr="00C61290">
              <w:rPr>
                <w:rFonts w:cs="Arial"/>
                <w:sz w:val="22"/>
                <w:szCs w:val="22"/>
              </w:rPr>
              <w:t>6.9</w:t>
            </w:r>
          </w:p>
        </w:tc>
        <w:tc>
          <w:tcPr>
            <w:tcW w:w="1418" w:type="dxa"/>
            <w:tcBorders>
              <w:top w:val="single" w:sz="4" w:space="0" w:color="auto"/>
              <w:left w:val="nil"/>
              <w:bottom w:val="single" w:sz="4" w:space="0" w:color="auto"/>
              <w:right w:val="single" w:sz="4" w:space="0" w:color="auto"/>
            </w:tcBorders>
            <w:noWrap/>
          </w:tcPr>
          <w:p w14:paraId="1BCE977B" w14:textId="77777777" w:rsidR="00273A1F" w:rsidRPr="00C61290" w:rsidRDefault="00273A1F" w:rsidP="00B7124E">
            <w:pPr>
              <w:spacing w:after="0"/>
              <w:jc w:val="right"/>
              <w:rPr>
                <w:rFonts w:cs="Calibri"/>
                <w:color w:val="000000"/>
                <w:sz w:val="22"/>
                <w:szCs w:val="22"/>
                <w:lang w:eastAsia="en-IE"/>
              </w:rPr>
            </w:pPr>
            <w:r w:rsidRPr="00C61290">
              <w:rPr>
                <w:rFonts w:cs="Calibri"/>
                <w:color w:val="000000"/>
                <w:sz w:val="22"/>
                <w:szCs w:val="22"/>
              </w:rPr>
              <w:t>26</w:t>
            </w:r>
          </w:p>
          <w:p w14:paraId="270FD639" w14:textId="726E07C1" w:rsidR="00240B41" w:rsidRPr="00C61290" w:rsidRDefault="00240B41" w:rsidP="00B7124E">
            <w:pPr>
              <w:jc w:val="right"/>
              <w:rPr>
                <w:rFonts w:cs="Arial"/>
                <w:sz w:val="22"/>
                <w:szCs w:val="22"/>
                <w:lang w:eastAsia="en-IE"/>
              </w:rPr>
            </w:pPr>
          </w:p>
        </w:tc>
        <w:tc>
          <w:tcPr>
            <w:tcW w:w="1417" w:type="dxa"/>
            <w:tcBorders>
              <w:top w:val="single" w:sz="4" w:space="0" w:color="auto"/>
              <w:left w:val="nil"/>
              <w:bottom w:val="single" w:sz="4" w:space="0" w:color="auto"/>
              <w:right w:val="single" w:sz="4" w:space="0" w:color="auto"/>
            </w:tcBorders>
            <w:noWrap/>
          </w:tcPr>
          <w:p w14:paraId="0FB487F9" w14:textId="77777777" w:rsidR="00273A1F" w:rsidRPr="00C61290" w:rsidRDefault="00273A1F" w:rsidP="00B7124E">
            <w:pPr>
              <w:spacing w:after="0"/>
              <w:jc w:val="right"/>
              <w:rPr>
                <w:rFonts w:cs="Calibri"/>
                <w:color w:val="000000"/>
                <w:sz w:val="22"/>
                <w:szCs w:val="22"/>
                <w:lang w:eastAsia="en-IE"/>
              </w:rPr>
            </w:pPr>
            <w:r w:rsidRPr="00C61290">
              <w:rPr>
                <w:rFonts w:cs="Calibri"/>
                <w:color w:val="000000"/>
                <w:sz w:val="22"/>
                <w:szCs w:val="22"/>
              </w:rPr>
              <w:t>2</w:t>
            </w:r>
          </w:p>
          <w:p w14:paraId="259A1117" w14:textId="4542EA36" w:rsidR="00240B41" w:rsidRPr="00C61290" w:rsidRDefault="00240B41" w:rsidP="00B7124E">
            <w:pPr>
              <w:jc w:val="right"/>
              <w:rPr>
                <w:rFonts w:cs="Arial"/>
                <w:sz w:val="22"/>
                <w:szCs w:val="22"/>
                <w:lang w:eastAsia="en-IE"/>
              </w:rPr>
            </w:pPr>
          </w:p>
        </w:tc>
        <w:tc>
          <w:tcPr>
            <w:tcW w:w="1418" w:type="dxa"/>
            <w:tcBorders>
              <w:top w:val="single" w:sz="4" w:space="0" w:color="auto"/>
              <w:left w:val="nil"/>
              <w:bottom w:val="single" w:sz="4" w:space="0" w:color="auto"/>
              <w:right w:val="single" w:sz="4" w:space="0" w:color="auto"/>
            </w:tcBorders>
            <w:noWrap/>
          </w:tcPr>
          <w:p w14:paraId="2F0C7514" w14:textId="5838079A" w:rsidR="00273A1F" w:rsidRPr="00C61290" w:rsidRDefault="00273A1F" w:rsidP="00B7124E">
            <w:pPr>
              <w:spacing w:after="0"/>
              <w:jc w:val="right"/>
              <w:rPr>
                <w:rFonts w:cs="Calibri"/>
                <w:color w:val="000000"/>
                <w:sz w:val="22"/>
                <w:szCs w:val="22"/>
                <w:lang w:eastAsia="en-IE"/>
              </w:rPr>
            </w:pPr>
            <w:r w:rsidRPr="00C61290">
              <w:rPr>
                <w:rFonts w:cs="Calibri"/>
                <w:color w:val="000000"/>
                <w:sz w:val="22"/>
                <w:szCs w:val="22"/>
              </w:rPr>
              <w:t>7.7</w:t>
            </w:r>
          </w:p>
          <w:p w14:paraId="228E64AB" w14:textId="2B871D9F" w:rsidR="00240B41" w:rsidRPr="00C61290" w:rsidRDefault="00240B41" w:rsidP="00B7124E">
            <w:pPr>
              <w:jc w:val="right"/>
              <w:rPr>
                <w:rFonts w:cs="Arial"/>
                <w:sz w:val="22"/>
                <w:szCs w:val="22"/>
                <w:lang w:eastAsia="en-IE"/>
              </w:rPr>
            </w:pPr>
          </w:p>
        </w:tc>
      </w:tr>
      <w:tr w:rsidR="00273A1F" w:rsidRPr="00C61290" w14:paraId="2041661C" w14:textId="77777777" w:rsidTr="007145D7">
        <w:tblPrEx>
          <w:tblLook w:val="0620" w:firstRow="1" w:lastRow="0" w:firstColumn="0" w:lastColumn="0" w:noHBand="1" w:noVBand="1"/>
        </w:tblPrEx>
        <w:trPr>
          <w:trHeight w:val="255"/>
          <w:tblHeader/>
          <w:jc w:val="center"/>
        </w:trPr>
        <w:tc>
          <w:tcPr>
            <w:tcW w:w="2694" w:type="dxa"/>
            <w:tcBorders>
              <w:top w:val="nil"/>
              <w:left w:val="single" w:sz="4" w:space="0" w:color="auto"/>
              <w:bottom w:val="single" w:sz="4" w:space="0" w:color="auto"/>
              <w:right w:val="single" w:sz="4" w:space="0" w:color="auto"/>
            </w:tcBorders>
            <w:noWrap/>
            <w:vAlign w:val="bottom"/>
          </w:tcPr>
          <w:p w14:paraId="061C4918" w14:textId="77777777" w:rsidR="00273A1F" w:rsidRPr="00C61290" w:rsidRDefault="00273A1F" w:rsidP="00273A1F">
            <w:pPr>
              <w:rPr>
                <w:rFonts w:cs="Arial"/>
                <w:sz w:val="22"/>
                <w:szCs w:val="22"/>
                <w:lang w:eastAsia="en-IE"/>
              </w:rPr>
            </w:pPr>
            <w:r w:rsidRPr="00C61290">
              <w:rPr>
                <w:rFonts w:cs="Arial"/>
                <w:sz w:val="22"/>
                <w:szCs w:val="22"/>
              </w:rPr>
              <w:t>Child and Family Agency (TUSLA)</w:t>
            </w:r>
          </w:p>
        </w:tc>
        <w:tc>
          <w:tcPr>
            <w:tcW w:w="1559" w:type="dxa"/>
            <w:tcBorders>
              <w:top w:val="nil"/>
              <w:left w:val="nil"/>
              <w:bottom w:val="single" w:sz="4" w:space="0" w:color="auto"/>
              <w:right w:val="single" w:sz="4" w:space="0" w:color="auto"/>
            </w:tcBorders>
            <w:noWrap/>
          </w:tcPr>
          <w:p w14:paraId="062CD206" w14:textId="34260502" w:rsidR="00273A1F" w:rsidRPr="00C61290" w:rsidRDefault="00273A1F" w:rsidP="00B7124E">
            <w:pPr>
              <w:jc w:val="right"/>
              <w:rPr>
                <w:rFonts w:cs="Arial"/>
                <w:sz w:val="22"/>
                <w:szCs w:val="22"/>
                <w:lang w:eastAsia="en-IE"/>
              </w:rPr>
            </w:pPr>
            <w:r w:rsidRPr="00C61290">
              <w:rPr>
                <w:rFonts w:cs="Arial"/>
                <w:sz w:val="22"/>
                <w:szCs w:val="22"/>
              </w:rPr>
              <w:t>4,534</w:t>
            </w:r>
          </w:p>
        </w:tc>
        <w:tc>
          <w:tcPr>
            <w:tcW w:w="1560" w:type="dxa"/>
            <w:tcBorders>
              <w:top w:val="nil"/>
              <w:left w:val="nil"/>
              <w:bottom w:val="single" w:sz="4" w:space="0" w:color="auto"/>
              <w:right w:val="single" w:sz="4" w:space="0" w:color="auto"/>
            </w:tcBorders>
            <w:noWrap/>
          </w:tcPr>
          <w:p w14:paraId="0081DB6B" w14:textId="703C6CC5" w:rsidR="00273A1F" w:rsidRPr="00C61290" w:rsidRDefault="00273A1F" w:rsidP="00B7124E">
            <w:pPr>
              <w:jc w:val="right"/>
              <w:rPr>
                <w:rFonts w:cs="Arial"/>
                <w:sz w:val="22"/>
                <w:szCs w:val="22"/>
                <w:lang w:eastAsia="en-IE"/>
              </w:rPr>
            </w:pPr>
            <w:r w:rsidRPr="00C61290">
              <w:rPr>
                <w:rFonts w:cs="Arial"/>
                <w:sz w:val="22"/>
                <w:szCs w:val="22"/>
              </w:rPr>
              <w:t>175</w:t>
            </w:r>
          </w:p>
        </w:tc>
        <w:tc>
          <w:tcPr>
            <w:tcW w:w="1417" w:type="dxa"/>
            <w:tcBorders>
              <w:top w:val="nil"/>
              <w:left w:val="nil"/>
              <w:bottom w:val="single" w:sz="4" w:space="0" w:color="auto"/>
              <w:right w:val="single" w:sz="4" w:space="0" w:color="auto"/>
            </w:tcBorders>
            <w:noWrap/>
          </w:tcPr>
          <w:p w14:paraId="10CB43EF" w14:textId="63E4DA39" w:rsidR="00273A1F" w:rsidRPr="00C61290" w:rsidRDefault="00273A1F" w:rsidP="00B7124E">
            <w:pPr>
              <w:jc w:val="right"/>
              <w:rPr>
                <w:rFonts w:cs="Arial"/>
                <w:sz w:val="22"/>
                <w:szCs w:val="22"/>
                <w:lang w:eastAsia="en-IE"/>
              </w:rPr>
            </w:pPr>
            <w:r w:rsidRPr="00C61290">
              <w:rPr>
                <w:rFonts w:cs="Arial"/>
                <w:sz w:val="22"/>
                <w:szCs w:val="22"/>
              </w:rPr>
              <w:t>3.9</w:t>
            </w:r>
          </w:p>
        </w:tc>
        <w:tc>
          <w:tcPr>
            <w:tcW w:w="1418" w:type="dxa"/>
            <w:tcBorders>
              <w:top w:val="nil"/>
              <w:left w:val="nil"/>
              <w:bottom w:val="single" w:sz="4" w:space="0" w:color="auto"/>
              <w:right w:val="single" w:sz="4" w:space="0" w:color="auto"/>
            </w:tcBorders>
            <w:noWrap/>
          </w:tcPr>
          <w:p w14:paraId="60F9D3CE" w14:textId="41EF665F" w:rsidR="00273A1F" w:rsidRPr="00C61290" w:rsidRDefault="00273A1F" w:rsidP="00B7124E">
            <w:pPr>
              <w:jc w:val="right"/>
              <w:rPr>
                <w:rFonts w:cs="Arial"/>
                <w:sz w:val="22"/>
                <w:szCs w:val="22"/>
                <w:lang w:eastAsia="en-IE"/>
              </w:rPr>
            </w:pPr>
            <w:r w:rsidRPr="00C61290">
              <w:rPr>
                <w:rFonts w:cs="Calibri"/>
                <w:color w:val="000000"/>
                <w:sz w:val="22"/>
                <w:szCs w:val="22"/>
              </w:rPr>
              <w:t>5</w:t>
            </w:r>
            <w:r w:rsidR="00233CBD" w:rsidRPr="00C61290">
              <w:rPr>
                <w:rFonts w:cs="Calibri"/>
                <w:color w:val="000000"/>
                <w:sz w:val="22"/>
                <w:szCs w:val="22"/>
              </w:rPr>
              <w:t>,</w:t>
            </w:r>
            <w:r w:rsidRPr="00C61290">
              <w:rPr>
                <w:rFonts w:cs="Calibri"/>
                <w:color w:val="000000"/>
                <w:sz w:val="22"/>
                <w:szCs w:val="22"/>
              </w:rPr>
              <w:t>258</w:t>
            </w:r>
          </w:p>
        </w:tc>
        <w:tc>
          <w:tcPr>
            <w:tcW w:w="1417" w:type="dxa"/>
            <w:tcBorders>
              <w:top w:val="nil"/>
              <w:left w:val="nil"/>
              <w:bottom w:val="single" w:sz="4" w:space="0" w:color="auto"/>
              <w:right w:val="single" w:sz="4" w:space="0" w:color="auto"/>
            </w:tcBorders>
            <w:noWrap/>
          </w:tcPr>
          <w:p w14:paraId="6B3F8314" w14:textId="4E2C96A0" w:rsidR="00273A1F" w:rsidRPr="00C61290" w:rsidRDefault="00273A1F" w:rsidP="00B7124E">
            <w:pPr>
              <w:jc w:val="right"/>
              <w:rPr>
                <w:rFonts w:cs="Arial"/>
                <w:sz w:val="22"/>
                <w:szCs w:val="22"/>
                <w:lang w:eastAsia="en-IE"/>
              </w:rPr>
            </w:pPr>
            <w:r w:rsidRPr="00C61290">
              <w:rPr>
                <w:rFonts w:cs="Calibri"/>
                <w:color w:val="000000"/>
                <w:sz w:val="22"/>
                <w:szCs w:val="22"/>
              </w:rPr>
              <w:t>206</w:t>
            </w:r>
          </w:p>
        </w:tc>
        <w:tc>
          <w:tcPr>
            <w:tcW w:w="1418" w:type="dxa"/>
            <w:tcBorders>
              <w:top w:val="nil"/>
              <w:left w:val="nil"/>
              <w:bottom w:val="single" w:sz="4" w:space="0" w:color="auto"/>
              <w:right w:val="single" w:sz="4" w:space="0" w:color="auto"/>
            </w:tcBorders>
            <w:noWrap/>
          </w:tcPr>
          <w:p w14:paraId="7E94745F" w14:textId="2025EFEB" w:rsidR="00273A1F" w:rsidRPr="00C61290" w:rsidRDefault="00273A1F" w:rsidP="00B7124E">
            <w:pPr>
              <w:jc w:val="right"/>
              <w:rPr>
                <w:rFonts w:cs="Arial"/>
                <w:sz w:val="22"/>
                <w:szCs w:val="22"/>
                <w:lang w:eastAsia="en-IE"/>
              </w:rPr>
            </w:pPr>
            <w:r w:rsidRPr="00C61290">
              <w:rPr>
                <w:rFonts w:cs="Calibri"/>
                <w:color w:val="000000"/>
                <w:sz w:val="22"/>
                <w:szCs w:val="22"/>
              </w:rPr>
              <w:t>3.9</w:t>
            </w:r>
          </w:p>
        </w:tc>
      </w:tr>
      <w:tr w:rsidR="00273A1F" w:rsidRPr="00C61290" w14:paraId="62BF0F5C" w14:textId="77777777" w:rsidTr="007145D7">
        <w:tblPrEx>
          <w:tblLook w:val="0620" w:firstRow="1" w:lastRow="0" w:firstColumn="0" w:lastColumn="0" w:noHBand="1" w:noVBand="1"/>
        </w:tblPrEx>
        <w:trPr>
          <w:trHeight w:val="255"/>
          <w:tblHeader/>
          <w:jc w:val="center"/>
        </w:trPr>
        <w:tc>
          <w:tcPr>
            <w:tcW w:w="2694" w:type="dxa"/>
            <w:tcBorders>
              <w:top w:val="nil"/>
              <w:left w:val="single" w:sz="4" w:space="0" w:color="auto"/>
              <w:bottom w:val="single" w:sz="4" w:space="0" w:color="auto"/>
              <w:right w:val="single" w:sz="4" w:space="0" w:color="auto"/>
            </w:tcBorders>
            <w:noWrap/>
            <w:vAlign w:val="bottom"/>
          </w:tcPr>
          <w:p w14:paraId="1BEA67E8" w14:textId="20D65664" w:rsidR="00273A1F" w:rsidRPr="00C61290" w:rsidRDefault="00273A1F" w:rsidP="00273A1F">
            <w:pPr>
              <w:rPr>
                <w:rFonts w:cs="Arial"/>
                <w:sz w:val="22"/>
                <w:szCs w:val="22"/>
              </w:rPr>
            </w:pPr>
            <w:r w:rsidRPr="00C61290">
              <w:rPr>
                <w:rFonts w:cs="Arial"/>
                <w:sz w:val="22"/>
                <w:szCs w:val="22"/>
              </w:rPr>
              <w:t>National Disability Author</w:t>
            </w:r>
            <w:r w:rsidR="0000058A" w:rsidRPr="00C61290">
              <w:rPr>
                <w:rFonts w:cs="Arial"/>
                <w:sz w:val="22"/>
                <w:szCs w:val="22"/>
              </w:rPr>
              <w:t xml:space="preserve">ity </w:t>
            </w:r>
            <w:r w:rsidRPr="00C61290">
              <w:rPr>
                <w:rFonts w:cs="Arial"/>
                <w:b/>
                <w:sz w:val="22"/>
                <w:szCs w:val="22"/>
              </w:rPr>
              <w:t>(See</w:t>
            </w:r>
            <w:r w:rsidR="00FC26F5" w:rsidRPr="00C61290">
              <w:rPr>
                <w:rFonts w:cs="Arial"/>
                <w:b/>
                <w:sz w:val="22"/>
                <w:szCs w:val="22"/>
              </w:rPr>
              <w:t xml:space="preserve"> Table 6</w:t>
            </w:r>
            <w:r w:rsidR="00B340BB" w:rsidRPr="00C61290">
              <w:rPr>
                <w:rFonts w:cs="Arial"/>
                <w:b/>
                <w:sz w:val="22"/>
                <w:szCs w:val="22"/>
              </w:rPr>
              <w:t xml:space="preserve"> in Section 2.2 of the report </w:t>
            </w:r>
            <w:r w:rsidRPr="00C61290">
              <w:rPr>
                <w:rFonts w:cs="Arial"/>
                <w:b/>
                <w:sz w:val="22"/>
                <w:szCs w:val="22"/>
              </w:rPr>
              <w:t>for</w:t>
            </w:r>
            <w:r w:rsidR="00B340BB" w:rsidRPr="00C61290">
              <w:rPr>
                <w:rFonts w:cs="Arial"/>
                <w:b/>
                <w:sz w:val="22"/>
                <w:szCs w:val="22"/>
              </w:rPr>
              <w:t xml:space="preserve"> 2019 </w:t>
            </w:r>
            <w:r w:rsidRPr="00C61290">
              <w:rPr>
                <w:rFonts w:cs="Arial"/>
                <w:b/>
                <w:sz w:val="22"/>
                <w:szCs w:val="22"/>
              </w:rPr>
              <w:t>data)</w:t>
            </w:r>
          </w:p>
        </w:tc>
        <w:tc>
          <w:tcPr>
            <w:tcW w:w="1559" w:type="dxa"/>
            <w:tcBorders>
              <w:top w:val="nil"/>
              <w:left w:val="nil"/>
              <w:bottom w:val="single" w:sz="4" w:space="0" w:color="auto"/>
              <w:right w:val="single" w:sz="4" w:space="0" w:color="auto"/>
            </w:tcBorders>
            <w:noWrap/>
          </w:tcPr>
          <w:p w14:paraId="0AA0E9CE" w14:textId="1C3C5B14" w:rsidR="00273A1F" w:rsidRPr="00C61290" w:rsidRDefault="00570132" w:rsidP="00B7124E">
            <w:pPr>
              <w:jc w:val="right"/>
              <w:rPr>
                <w:rFonts w:cs="Arial"/>
                <w:sz w:val="22"/>
                <w:szCs w:val="22"/>
              </w:rPr>
            </w:pPr>
            <w:r w:rsidRPr="00C61290">
              <w:rPr>
                <w:rFonts w:cs="Arial"/>
                <w:sz w:val="22"/>
                <w:szCs w:val="22"/>
              </w:rPr>
              <w:t>-</w:t>
            </w:r>
          </w:p>
        </w:tc>
        <w:tc>
          <w:tcPr>
            <w:tcW w:w="1560" w:type="dxa"/>
            <w:tcBorders>
              <w:top w:val="nil"/>
              <w:left w:val="nil"/>
              <w:bottom w:val="single" w:sz="4" w:space="0" w:color="auto"/>
              <w:right w:val="single" w:sz="4" w:space="0" w:color="auto"/>
            </w:tcBorders>
            <w:noWrap/>
          </w:tcPr>
          <w:p w14:paraId="5A3631FE" w14:textId="641280C2" w:rsidR="00273A1F" w:rsidRPr="00C61290" w:rsidRDefault="00570132" w:rsidP="00B7124E">
            <w:pPr>
              <w:jc w:val="right"/>
              <w:rPr>
                <w:rFonts w:cs="Arial"/>
                <w:sz w:val="22"/>
                <w:szCs w:val="22"/>
              </w:rPr>
            </w:pPr>
            <w:r w:rsidRPr="00C61290">
              <w:rPr>
                <w:rFonts w:cs="Arial"/>
                <w:sz w:val="22"/>
                <w:szCs w:val="22"/>
              </w:rPr>
              <w:t>-</w:t>
            </w:r>
          </w:p>
        </w:tc>
        <w:tc>
          <w:tcPr>
            <w:tcW w:w="1417" w:type="dxa"/>
            <w:tcBorders>
              <w:top w:val="nil"/>
              <w:left w:val="nil"/>
              <w:bottom w:val="single" w:sz="4" w:space="0" w:color="auto"/>
              <w:right w:val="single" w:sz="4" w:space="0" w:color="auto"/>
            </w:tcBorders>
            <w:noWrap/>
          </w:tcPr>
          <w:p w14:paraId="6C28B2EA" w14:textId="4038898F" w:rsidR="00273A1F" w:rsidRPr="00C61290" w:rsidRDefault="0026187D" w:rsidP="00B7124E">
            <w:pPr>
              <w:jc w:val="right"/>
              <w:rPr>
                <w:rFonts w:cs="Arial"/>
                <w:sz w:val="22"/>
                <w:szCs w:val="22"/>
              </w:rPr>
            </w:pPr>
            <w:r w:rsidRPr="00C61290">
              <w:rPr>
                <w:rFonts w:cs="Arial"/>
                <w:sz w:val="22"/>
                <w:szCs w:val="22"/>
              </w:rPr>
              <w:t>-</w:t>
            </w:r>
          </w:p>
        </w:tc>
        <w:tc>
          <w:tcPr>
            <w:tcW w:w="1418" w:type="dxa"/>
            <w:tcBorders>
              <w:top w:val="nil"/>
              <w:left w:val="nil"/>
              <w:bottom w:val="single" w:sz="4" w:space="0" w:color="auto"/>
              <w:right w:val="single" w:sz="4" w:space="0" w:color="auto"/>
            </w:tcBorders>
            <w:noWrap/>
          </w:tcPr>
          <w:p w14:paraId="7064AC72" w14:textId="47F5B29D" w:rsidR="00273A1F" w:rsidRPr="00C61290" w:rsidRDefault="00273A1F" w:rsidP="00B7124E">
            <w:pPr>
              <w:jc w:val="right"/>
              <w:rPr>
                <w:rFonts w:cs="Arial"/>
                <w:sz w:val="22"/>
                <w:szCs w:val="22"/>
                <w:lang w:eastAsia="en-IE"/>
              </w:rPr>
            </w:pPr>
            <w:r w:rsidRPr="00C61290">
              <w:rPr>
                <w:rFonts w:cs="Calibri"/>
                <w:color w:val="000000"/>
                <w:sz w:val="22"/>
                <w:szCs w:val="22"/>
              </w:rPr>
              <w:t>35</w:t>
            </w:r>
          </w:p>
        </w:tc>
        <w:tc>
          <w:tcPr>
            <w:tcW w:w="1417" w:type="dxa"/>
            <w:tcBorders>
              <w:top w:val="nil"/>
              <w:left w:val="nil"/>
              <w:bottom w:val="single" w:sz="4" w:space="0" w:color="auto"/>
              <w:right w:val="single" w:sz="4" w:space="0" w:color="auto"/>
            </w:tcBorders>
            <w:noWrap/>
          </w:tcPr>
          <w:p w14:paraId="613891EA" w14:textId="1F9B6479" w:rsidR="00273A1F" w:rsidRPr="00C61290" w:rsidRDefault="00273A1F" w:rsidP="00B7124E">
            <w:pPr>
              <w:jc w:val="right"/>
              <w:rPr>
                <w:rFonts w:cs="Arial"/>
                <w:sz w:val="22"/>
                <w:szCs w:val="22"/>
                <w:lang w:eastAsia="en-IE"/>
              </w:rPr>
            </w:pPr>
            <w:r w:rsidRPr="00C61290">
              <w:rPr>
                <w:rFonts w:cs="Calibri"/>
                <w:color w:val="000000"/>
                <w:sz w:val="22"/>
                <w:szCs w:val="22"/>
              </w:rPr>
              <w:t>7</w:t>
            </w:r>
          </w:p>
        </w:tc>
        <w:tc>
          <w:tcPr>
            <w:tcW w:w="1418" w:type="dxa"/>
            <w:tcBorders>
              <w:top w:val="nil"/>
              <w:left w:val="nil"/>
              <w:bottom w:val="single" w:sz="4" w:space="0" w:color="auto"/>
              <w:right w:val="single" w:sz="4" w:space="0" w:color="auto"/>
            </w:tcBorders>
            <w:noWrap/>
          </w:tcPr>
          <w:p w14:paraId="5242ABA1" w14:textId="6A71C7F6" w:rsidR="00273A1F" w:rsidRPr="00C61290" w:rsidRDefault="00273A1F" w:rsidP="00B7124E">
            <w:pPr>
              <w:jc w:val="right"/>
              <w:rPr>
                <w:rFonts w:cs="Arial"/>
                <w:sz w:val="22"/>
                <w:szCs w:val="22"/>
                <w:lang w:eastAsia="en-IE"/>
              </w:rPr>
            </w:pPr>
            <w:r w:rsidRPr="00C61290">
              <w:rPr>
                <w:rFonts w:cs="Calibri"/>
                <w:color w:val="000000"/>
                <w:sz w:val="22"/>
                <w:szCs w:val="22"/>
              </w:rPr>
              <w:t>20.0</w:t>
            </w:r>
          </w:p>
        </w:tc>
      </w:tr>
      <w:tr w:rsidR="00273A1F" w:rsidRPr="00C61290" w14:paraId="4E924DE1" w14:textId="77777777" w:rsidTr="007145D7">
        <w:tblPrEx>
          <w:tblLook w:val="0620" w:firstRow="1" w:lastRow="0" w:firstColumn="0" w:lastColumn="0" w:noHBand="1" w:noVBand="1"/>
        </w:tblPrEx>
        <w:trPr>
          <w:trHeight w:val="255"/>
          <w:tblHeader/>
          <w:jc w:val="center"/>
        </w:trPr>
        <w:tc>
          <w:tcPr>
            <w:tcW w:w="2694" w:type="dxa"/>
            <w:tcBorders>
              <w:top w:val="nil"/>
              <w:left w:val="single" w:sz="4" w:space="0" w:color="auto"/>
              <w:bottom w:val="single" w:sz="4" w:space="0" w:color="auto"/>
              <w:right w:val="single" w:sz="4" w:space="0" w:color="auto"/>
            </w:tcBorders>
            <w:noWrap/>
            <w:vAlign w:val="bottom"/>
          </w:tcPr>
          <w:p w14:paraId="07F714EB" w14:textId="77777777" w:rsidR="00273A1F" w:rsidRPr="00C61290" w:rsidRDefault="00273A1F" w:rsidP="00273A1F">
            <w:pPr>
              <w:rPr>
                <w:rFonts w:cs="Arial"/>
                <w:sz w:val="22"/>
                <w:szCs w:val="22"/>
                <w:lang w:eastAsia="en-IE"/>
              </w:rPr>
            </w:pPr>
            <w:proofErr w:type="spellStart"/>
            <w:r w:rsidRPr="00C61290">
              <w:rPr>
                <w:rFonts w:cs="Arial"/>
                <w:sz w:val="22"/>
                <w:szCs w:val="22"/>
              </w:rPr>
              <w:t>Oberstown</w:t>
            </w:r>
            <w:proofErr w:type="spellEnd"/>
            <w:r w:rsidRPr="00C61290">
              <w:rPr>
                <w:rFonts w:cs="Arial"/>
                <w:sz w:val="22"/>
                <w:szCs w:val="22"/>
              </w:rPr>
              <w:t xml:space="preserve"> Children Detention Campus</w:t>
            </w:r>
          </w:p>
        </w:tc>
        <w:tc>
          <w:tcPr>
            <w:tcW w:w="1559" w:type="dxa"/>
            <w:tcBorders>
              <w:top w:val="nil"/>
              <w:left w:val="nil"/>
              <w:bottom w:val="single" w:sz="4" w:space="0" w:color="auto"/>
              <w:right w:val="single" w:sz="4" w:space="0" w:color="auto"/>
            </w:tcBorders>
            <w:noWrap/>
          </w:tcPr>
          <w:p w14:paraId="2CEA3F8F" w14:textId="319AF7F1" w:rsidR="00273A1F" w:rsidRPr="00C61290" w:rsidRDefault="00273A1F" w:rsidP="00B7124E">
            <w:pPr>
              <w:jc w:val="right"/>
              <w:rPr>
                <w:rFonts w:cs="Arial"/>
                <w:sz w:val="22"/>
                <w:szCs w:val="22"/>
                <w:lang w:eastAsia="en-IE"/>
              </w:rPr>
            </w:pPr>
            <w:r w:rsidRPr="00C61290">
              <w:rPr>
                <w:rFonts w:cs="Arial"/>
                <w:sz w:val="22"/>
                <w:szCs w:val="22"/>
              </w:rPr>
              <w:t>258</w:t>
            </w:r>
          </w:p>
        </w:tc>
        <w:tc>
          <w:tcPr>
            <w:tcW w:w="1560" w:type="dxa"/>
            <w:tcBorders>
              <w:top w:val="nil"/>
              <w:left w:val="nil"/>
              <w:bottom w:val="single" w:sz="4" w:space="0" w:color="auto"/>
              <w:right w:val="single" w:sz="4" w:space="0" w:color="auto"/>
            </w:tcBorders>
            <w:noWrap/>
          </w:tcPr>
          <w:p w14:paraId="31950FAA" w14:textId="5925A85E" w:rsidR="00273A1F" w:rsidRPr="00C61290" w:rsidRDefault="00273A1F" w:rsidP="00B7124E">
            <w:pPr>
              <w:jc w:val="right"/>
              <w:rPr>
                <w:rFonts w:cs="Arial"/>
                <w:sz w:val="22"/>
                <w:szCs w:val="22"/>
                <w:lang w:eastAsia="en-IE"/>
              </w:rPr>
            </w:pPr>
            <w:r w:rsidRPr="00C61290">
              <w:rPr>
                <w:rFonts w:cs="Arial"/>
                <w:sz w:val="22"/>
                <w:szCs w:val="22"/>
              </w:rPr>
              <w:t>8</w:t>
            </w:r>
          </w:p>
        </w:tc>
        <w:tc>
          <w:tcPr>
            <w:tcW w:w="1417" w:type="dxa"/>
            <w:tcBorders>
              <w:top w:val="nil"/>
              <w:left w:val="nil"/>
              <w:bottom w:val="single" w:sz="4" w:space="0" w:color="auto"/>
              <w:right w:val="single" w:sz="4" w:space="0" w:color="auto"/>
            </w:tcBorders>
            <w:noWrap/>
          </w:tcPr>
          <w:p w14:paraId="3E86C7DF" w14:textId="5D949858" w:rsidR="00273A1F" w:rsidRPr="00C61290" w:rsidRDefault="00273A1F" w:rsidP="00B7124E">
            <w:pPr>
              <w:jc w:val="right"/>
              <w:rPr>
                <w:rFonts w:cs="Arial"/>
                <w:sz w:val="22"/>
                <w:szCs w:val="22"/>
                <w:lang w:eastAsia="en-IE"/>
              </w:rPr>
            </w:pPr>
            <w:r w:rsidRPr="00C61290">
              <w:rPr>
                <w:rFonts w:cs="Arial"/>
                <w:sz w:val="22"/>
                <w:szCs w:val="22"/>
              </w:rPr>
              <w:t>3.1</w:t>
            </w:r>
          </w:p>
        </w:tc>
        <w:tc>
          <w:tcPr>
            <w:tcW w:w="1418" w:type="dxa"/>
            <w:tcBorders>
              <w:top w:val="nil"/>
              <w:left w:val="nil"/>
              <w:bottom w:val="single" w:sz="4" w:space="0" w:color="auto"/>
              <w:right w:val="single" w:sz="4" w:space="0" w:color="auto"/>
            </w:tcBorders>
            <w:noWrap/>
          </w:tcPr>
          <w:p w14:paraId="53AE8B0E" w14:textId="37D20375" w:rsidR="00273A1F" w:rsidRPr="00C61290" w:rsidRDefault="00273A1F" w:rsidP="00B7124E">
            <w:pPr>
              <w:jc w:val="right"/>
              <w:rPr>
                <w:rFonts w:cs="Arial"/>
                <w:sz w:val="22"/>
                <w:szCs w:val="22"/>
                <w:lang w:eastAsia="en-IE"/>
              </w:rPr>
            </w:pPr>
            <w:r w:rsidRPr="00C61290">
              <w:rPr>
                <w:rFonts w:cs="Calibri"/>
                <w:color w:val="000000"/>
                <w:sz w:val="22"/>
                <w:szCs w:val="22"/>
              </w:rPr>
              <w:t>273</w:t>
            </w:r>
          </w:p>
        </w:tc>
        <w:tc>
          <w:tcPr>
            <w:tcW w:w="1417" w:type="dxa"/>
            <w:tcBorders>
              <w:top w:val="nil"/>
              <w:left w:val="nil"/>
              <w:bottom w:val="single" w:sz="4" w:space="0" w:color="auto"/>
              <w:right w:val="single" w:sz="4" w:space="0" w:color="auto"/>
            </w:tcBorders>
            <w:noWrap/>
          </w:tcPr>
          <w:p w14:paraId="6A197824" w14:textId="276A4276" w:rsidR="00273A1F" w:rsidRPr="00C61290" w:rsidRDefault="00273A1F" w:rsidP="00B7124E">
            <w:pPr>
              <w:jc w:val="right"/>
              <w:rPr>
                <w:rFonts w:cs="Arial"/>
                <w:sz w:val="22"/>
                <w:szCs w:val="22"/>
                <w:lang w:eastAsia="en-IE"/>
              </w:rPr>
            </w:pPr>
            <w:r w:rsidRPr="00C61290">
              <w:rPr>
                <w:rFonts w:cs="Calibri"/>
                <w:color w:val="000000"/>
                <w:sz w:val="22"/>
                <w:szCs w:val="22"/>
              </w:rPr>
              <w:t>8</w:t>
            </w:r>
          </w:p>
        </w:tc>
        <w:tc>
          <w:tcPr>
            <w:tcW w:w="1418" w:type="dxa"/>
            <w:tcBorders>
              <w:top w:val="nil"/>
              <w:left w:val="nil"/>
              <w:bottom w:val="single" w:sz="4" w:space="0" w:color="auto"/>
              <w:right w:val="single" w:sz="4" w:space="0" w:color="auto"/>
            </w:tcBorders>
            <w:noWrap/>
          </w:tcPr>
          <w:p w14:paraId="6E22F808" w14:textId="2A110E0C" w:rsidR="00273A1F" w:rsidRPr="00C61290" w:rsidRDefault="00273A1F" w:rsidP="00B7124E">
            <w:pPr>
              <w:jc w:val="right"/>
              <w:rPr>
                <w:rFonts w:cs="Arial"/>
                <w:sz w:val="22"/>
                <w:szCs w:val="22"/>
                <w:lang w:eastAsia="en-IE"/>
              </w:rPr>
            </w:pPr>
            <w:r w:rsidRPr="00C61290">
              <w:rPr>
                <w:rFonts w:cs="Calibri"/>
                <w:color w:val="000000"/>
                <w:sz w:val="22"/>
                <w:szCs w:val="22"/>
              </w:rPr>
              <w:t>2.9</w:t>
            </w:r>
          </w:p>
        </w:tc>
      </w:tr>
      <w:tr w:rsidR="00890267" w:rsidRPr="00C61290" w14:paraId="4D94D78E" w14:textId="77777777" w:rsidTr="00890267">
        <w:tblPrEx>
          <w:tblLook w:val="0620" w:firstRow="1" w:lastRow="0" w:firstColumn="0" w:lastColumn="0" w:noHBand="1" w:noVBand="1"/>
        </w:tblPrEx>
        <w:trPr>
          <w:trHeight w:val="512"/>
          <w:tblHeader/>
          <w:jc w:val="center"/>
        </w:trPr>
        <w:tc>
          <w:tcPr>
            <w:tcW w:w="2694" w:type="dxa"/>
          </w:tcPr>
          <w:p w14:paraId="5DC29E0F" w14:textId="3B67101F" w:rsidR="00890267" w:rsidRPr="00C61290" w:rsidRDefault="00890267" w:rsidP="00890267">
            <w:pPr>
              <w:spacing w:after="0"/>
              <w:ind w:firstLineChars="11" w:firstLine="24"/>
              <w:rPr>
                <w:b/>
                <w:sz w:val="22"/>
                <w:szCs w:val="22"/>
              </w:rPr>
            </w:pPr>
            <w:r w:rsidRPr="00C61290">
              <w:rPr>
                <w:b/>
                <w:sz w:val="22"/>
                <w:szCs w:val="22"/>
              </w:rPr>
              <w:t>Grand Total</w:t>
            </w:r>
          </w:p>
        </w:tc>
        <w:tc>
          <w:tcPr>
            <w:tcW w:w="1559" w:type="dxa"/>
            <w:tcBorders>
              <w:top w:val="single" w:sz="4" w:space="0" w:color="auto"/>
              <w:left w:val="single" w:sz="4" w:space="0" w:color="auto"/>
              <w:bottom w:val="single" w:sz="4" w:space="0" w:color="auto"/>
              <w:right w:val="single" w:sz="4" w:space="0" w:color="auto"/>
            </w:tcBorders>
          </w:tcPr>
          <w:p w14:paraId="0E367FD1" w14:textId="6DFE77F3" w:rsidR="00890267" w:rsidRPr="00C61290" w:rsidRDefault="00890267" w:rsidP="00890267">
            <w:pPr>
              <w:jc w:val="right"/>
              <w:rPr>
                <w:rFonts w:cs="Arial"/>
                <w:b/>
                <w:bCs/>
                <w:color w:val="000000"/>
                <w:sz w:val="22"/>
                <w:szCs w:val="22"/>
              </w:rPr>
            </w:pPr>
            <w:r w:rsidRPr="00C61290">
              <w:rPr>
                <w:rFonts w:cs="Arial"/>
                <w:b/>
                <w:bCs/>
                <w:color w:val="000000"/>
                <w:sz w:val="22"/>
                <w:szCs w:val="22"/>
              </w:rPr>
              <w:t>4,821</w:t>
            </w:r>
          </w:p>
        </w:tc>
        <w:tc>
          <w:tcPr>
            <w:tcW w:w="1560" w:type="dxa"/>
            <w:tcBorders>
              <w:top w:val="single" w:sz="4" w:space="0" w:color="auto"/>
              <w:left w:val="single" w:sz="4" w:space="0" w:color="auto"/>
              <w:bottom w:val="single" w:sz="4" w:space="0" w:color="auto"/>
              <w:right w:val="single" w:sz="4" w:space="0" w:color="auto"/>
            </w:tcBorders>
          </w:tcPr>
          <w:p w14:paraId="5BD22AA6" w14:textId="78E4990D" w:rsidR="00890267" w:rsidRPr="00C61290" w:rsidRDefault="00890267" w:rsidP="00890267">
            <w:pPr>
              <w:spacing w:after="0"/>
              <w:jc w:val="right"/>
              <w:rPr>
                <w:rFonts w:cs="Arial"/>
                <w:b/>
                <w:bCs/>
                <w:color w:val="000000"/>
                <w:sz w:val="22"/>
                <w:szCs w:val="22"/>
                <w:lang w:eastAsia="en-IE"/>
              </w:rPr>
            </w:pPr>
            <w:r w:rsidRPr="00C61290">
              <w:rPr>
                <w:rFonts w:cs="Arial"/>
                <w:b/>
                <w:bCs/>
                <w:color w:val="000000"/>
                <w:sz w:val="22"/>
                <w:szCs w:val="22"/>
                <w:lang w:eastAsia="en-IE"/>
              </w:rPr>
              <w:t>185</w:t>
            </w:r>
          </w:p>
        </w:tc>
        <w:tc>
          <w:tcPr>
            <w:tcW w:w="1417" w:type="dxa"/>
            <w:tcBorders>
              <w:top w:val="single" w:sz="4" w:space="0" w:color="auto"/>
              <w:left w:val="single" w:sz="4" w:space="0" w:color="auto"/>
              <w:bottom w:val="single" w:sz="4" w:space="0" w:color="auto"/>
              <w:right w:val="single" w:sz="4" w:space="0" w:color="auto"/>
            </w:tcBorders>
          </w:tcPr>
          <w:p w14:paraId="28BB0536" w14:textId="3B71746D" w:rsidR="00890267" w:rsidRPr="00C61290" w:rsidRDefault="00890267" w:rsidP="00890267">
            <w:pPr>
              <w:jc w:val="right"/>
              <w:rPr>
                <w:rFonts w:cs="Arial"/>
                <w:b/>
                <w:bCs/>
                <w:color w:val="000000"/>
                <w:sz w:val="22"/>
                <w:szCs w:val="22"/>
              </w:rPr>
            </w:pPr>
            <w:r>
              <w:rPr>
                <w:rFonts w:cs="Arial"/>
                <w:b/>
                <w:bCs/>
                <w:color w:val="000000"/>
                <w:sz w:val="22"/>
                <w:szCs w:val="22"/>
              </w:rPr>
              <w:t>3.8</w:t>
            </w:r>
          </w:p>
        </w:tc>
        <w:tc>
          <w:tcPr>
            <w:tcW w:w="1418" w:type="dxa"/>
            <w:tcBorders>
              <w:top w:val="single" w:sz="4" w:space="0" w:color="auto"/>
              <w:left w:val="single" w:sz="4" w:space="0" w:color="auto"/>
              <w:bottom w:val="single" w:sz="4" w:space="0" w:color="auto"/>
              <w:right w:val="single" w:sz="4" w:space="0" w:color="auto"/>
            </w:tcBorders>
          </w:tcPr>
          <w:p w14:paraId="29C3B977" w14:textId="63743F53" w:rsidR="00890267" w:rsidRPr="00C61290" w:rsidRDefault="00890267" w:rsidP="00890267">
            <w:pPr>
              <w:jc w:val="right"/>
              <w:rPr>
                <w:rFonts w:cs="Arial"/>
                <w:b/>
                <w:bCs/>
                <w:color w:val="000000"/>
                <w:sz w:val="22"/>
                <w:szCs w:val="22"/>
              </w:rPr>
            </w:pPr>
            <w:r>
              <w:rPr>
                <w:rFonts w:cs="Arial"/>
                <w:b/>
                <w:bCs/>
                <w:color w:val="000000"/>
                <w:sz w:val="22"/>
                <w:szCs w:val="22"/>
              </w:rPr>
              <w:t>5,592</w:t>
            </w:r>
          </w:p>
        </w:tc>
        <w:tc>
          <w:tcPr>
            <w:tcW w:w="1417" w:type="dxa"/>
            <w:tcBorders>
              <w:top w:val="single" w:sz="4" w:space="0" w:color="auto"/>
              <w:left w:val="nil"/>
              <w:bottom w:val="single" w:sz="4" w:space="0" w:color="auto"/>
              <w:right w:val="single" w:sz="4" w:space="0" w:color="auto"/>
            </w:tcBorders>
          </w:tcPr>
          <w:p w14:paraId="54AEE3B2" w14:textId="407E20FD" w:rsidR="00890267" w:rsidRPr="00C61290" w:rsidRDefault="00890267" w:rsidP="00890267">
            <w:pPr>
              <w:jc w:val="right"/>
              <w:rPr>
                <w:rFonts w:cs="Arial"/>
                <w:b/>
                <w:bCs/>
                <w:color w:val="000000"/>
                <w:sz w:val="22"/>
                <w:szCs w:val="22"/>
              </w:rPr>
            </w:pPr>
            <w:r>
              <w:rPr>
                <w:rFonts w:cs="Arial"/>
                <w:b/>
                <w:bCs/>
                <w:color w:val="000000"/>
                <w:sz w:val="22"/>
                <w:szCs w:val="22"/>
              </w:rPr>
              <w:t>223</w:t>
            </w:r>
          </w:p>
        </w:tc>
        <w:tc>
          <w:tcPr>
            <w:tcW w:w="1418" w:type="dxa"/>
            <w:tcBorders>
              <w:top w:val="single" w:sz="4" w:space="0" w:color="auto"/>
              <w:left w:val="nil"/>
              <w:bottom w:val="single" w:sz="4" w:space="0" w:color="auto"/>
              <w:right w:val="single" w:sz="4" w:space="0" w:color="auto"/>
            </w:tcBorders>
          </w:tcPr>
          <w:p w14:paraId="5461F8DB" w14:textId="00FF3833" w:rsidR="00890267" w:rsidRPr="00C61290" w:rsidRDefault="008212E7" w:rsidP="00890267">
            <w:pPr>
              <w:spacing w:after="0"/>
              <w:jc w:val="right"/>
              <w:rPr>
                <w:rFonts w:cs="Arial"/>
                <w:b/>
                <w:bCs/>
                <w:sz w:val="22"/>
                <w:szCs w:val="22"/>
                <w:lang w:eastAsia="en-IE"/>
              </w:rPr>
            </w:pPr>
            <w:r>
              <w:rPr>
                <w:rFonts w:cs="Arial"/>
                <w:b/>
                <w:bCs/>
                <w:sz w:val="22"/>
                <w:szCs w:val="22"/>
                <w:lang w:eastAsia="en-IE"/>
              </w:rPr>
              <w:t>4.0</w:t>
            </w:r>
          </w:p>
        </w:tc>
      </w:tr>
    </w:tbl>
    <w:p w14:paraId="29309F37" w14:textId="77777777" w:rsidR="00624403" w:rsidRPr="00C61290" w:rsidRDefault="00624403" w:rsidP="00813069">
      <w:pPr>
        <w:spacing w:after="0"/>
        <w:rPr>
          <w:b/>
        </w:rPr>
      </w:pPr>
    </w:p>
    <w:p w14:paraId="7B1C2EC2" w14:textId="03CF3A9D" w:rsidR="00422693" w:rsidRPr="00C61290" w:rsidRDefault="00422693">
      <w:pPr>
        <w:spacing w:after="0"/>
        <w:rPr>
          <w:b/>
        </w:rPr>
      </w:pPr>
      <w:r w:rsidRPr="00C61290">
        <w:rPr>
          <w:b/>
        </w:rPr>
        <w:br w:type="page"/>
      </w:r>
    </w:p>
    <w:p w14:paraId="135A3B23" w14:textId="70C62AEE" w:rsidR="00624403" w:rsidRPr="00C61290" w:rsidRDefault="00624403" w:rsidP="00B340BB">
      <w:pPr>
        <w:pStyle w:val="TableTitle"/>
      </w:pPr>
      <w:r w:rsidRPr="00C61290">
        <w:lastRenderedPageBreak/>
        <w:t xml:space="preserve">Department of Enterprise Trade &amp; Employment </w:t>
      </w:r>
      <w:r w:rsidR="00C95275" w:rsidRPr="00C61290">
        <w:t xml:space="preserve">(comparison to the </w:t>
      </w:r>
      <w:r w:rsidR="00FF7A1F">
        <w:t xml:space="preserve">former </w:t>
      </w:r>
      <w:r w:rsidR="00C95275" w:rsidRPr="00C61290">
        <w:t>Department of Business, Enterprise &amp; Innovation in 2019)</w:t>
      </w:r>
    </w:p>
    <w:tbl>
      <w:tblPr>
        <w:tblStyle w:val="TableGrid"/>
        <w:tblW w:w="11624" w:type="dxa"/>
        <w:jc w:val="center"/>
        <w:tblLayout w:type="fixed"/>
        <w:tblLook w:val="04A0" w:firstRow="1" w:lastRow="0" w:firstColumn="1" w:lastColumn="0" w:noHBand="0" w:noVBand="1"/>
        <w:tblCaption w:val="Department of Enterprise Trade &amp; Employment "/>
        <w:tblDescription w:val="Department of Enterprise Trade &amp; Employment (comparison to the former Department of Business, Enterprise &amp; Innovation in 2019)"/>
      </w:tblPr>
      <w:tblGrid>
        <w:gridCol w:w="2694"/>
        <w:gridCol w:w="1559"/>
        <w:gridCol w:w="1560"/>
        <w:gridCol w:w="1417"/>
        <w:gridCol w:w="1418"/>
        <w:gridCol w:w="1559"/>
        <w:gridCol w:w="1417"/>
      </w:tblGrid>
      <w:tr w:rsidR="008F0CA8" w:rsidRPr="00C61290" w14:paraId="3D502221" w14:textId="77777777" w:rsidTr="00CF530D">
        <w:trPr>
          <w:tblHeader/>
          <w:jc w:val="center"/>
        </w:trPr>
        <w:tc>
          <w:tcPr>
            <w:tcW w:w="2694" w:type="dxa"/>
          </w:tcPr>
          <w:p w14:paraId="251C0079" w14:textId="77777777" w:rsidR="008F0CA8" w:rsidRPr="00C61290" w:rsidRDefault="008F0CA8" w:rsidP="008F0CA8">
            <w:pPr>
              <w:pStyle w:val="TableHead"/>
              <w:rPr>
                <w:sz w:val="22"/>
                <w:szCs w:val="22"/>
              </w:rPr>
            </w:pPr>
            <w:r w:rsidRPr="00C61290">
              <w:rPr>
                <w:sz w:val="22"/>
                <w:szCs w:val="22"/>
              </w:rPr>
              <w:t>Public Body</w:t>
            </w:r>
          </w:p>
        </w:tc>
        <w:tc>
          <w:tcPr>
            <w:tcW w:w="1559" w:type="dxa"/>
          </w:tcPr>
          <w:p w14:paraId="3E4ADFEC" w14:textId="77777777" w:rsidR="008F0CA8" w:rsidRPr="00C61290" w:rsidRDefault="008F0CA8" w:rsidP="008F0CA8">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560" w:type="dxa"/>
          </w:tcPr>
          <w:p w14:paraId="597D42E4" w14:textId="07467366" w:rsidR="008F0CA8" w:rsidRPr="00C61290" w:rsidRDefault="008F0CA8" w:rsidP="008F0CA8">
            <w:pPr>
              <w:pStyle w:val="TableHead"/>
              <w:rPr>
                <w:sz w:val="22"/>
                <w:szCs w:val="22"/>
              </w:rPr>
            </w:pPr>
            <w:r w:rsidRPr="00C61290">
              <w:rPr>
                <w:sz w:val="22"/>
                <w:szCs w:val="22"/>
              </w:rPr>
              <w:t xml:space="preserve">Number of employees reporting </w:t>
            </w:r>
            <w:r w:rsidR="00254A95" w:rsidRPr="00C61290">
              <w:rPr>
                <w:sz w:val="22"/>
                <w:szCs w:val="22"/>
              </w:rPr>
              <w:t>a disability</w:t>
            </w:r>
            <w:r w:rsidRPr="00C61290">
              <w:rPr>
                <w:sz w:val="22"/>
                <w:szCs w:val="22"/>
              </w:rPr>
              <w:t xml:space="preserve"> </w:t>
            </w:r>
          </w:p>
          <w:p w14:paraId="357BFCB8" w14:textId="77777777" w:rsidR="008F0CA8" w:rsidRPr="00C61290" w:rsidRDefault="008F0CA8" w:rsidP="008F0CA8">
            <w:pPr>
              <w:pStyle w:val="TableHead"/>
              <w:rPr>
                <w:sz w:val="22"/>
                <w:szCs w:val="22"/>
              </w:rPr>
            </w:pPr>
            <w:r w:rsidRPr="00C61290">
              <w:rPr>
                <w:sz w:val="22"/>
                <w:szCs w:val="22"/>
              </w:rPr>
              <w:t>2019</w:t>
            </w:r>
          </w:p>
        </w:tc>
        <w:tc>
          <w:tcPr>
            <w:tcW w:w="1417" w:type="dxa"/>
          </w:tcPr>
          <w:p w14:paraId="709AFB27" w14:textId="7C56DA18" w:rsidR="008F0CA8" w:rsidRPr="00C61290" w:rsidRDefault="008F0CA8" w:rsidP="008F0CA8">
            <w:pPr>
              <w:pStyle w:val="TableHead"/>
              <w:rPr>
                <w:sz w:val="22"/>
                <w:szCs w:val="22"/>
              </w:rPr>
            </w:pPr>
            <w:r w:rsidRPr="00C61290">
              <w:rPr>
                <w:sz w:val="22"/>
                <w:szCs w:val="22"/>
              </w:rPr>
              <w:t>% of employees reporting</w:t>
            </w:r>
            <w:r w:rsidR="00254A95" w:rsidRPr="00C61290">
              <w:rPr>
                <w:sz w:val="22"/>
                <w:szCs w:val="22"/>
              </w:rPr>
              <w:t xml:space="preserve"> a</w:t>
            </w:r>
          </w:p>
          <w:p w14:paraId="04A1FEFB" w14:textId="3CB842A8" w:rsidR="008F0CA8" w:rsidRPr="00C61290" w:rsidRDefault="00254A95" w:rsidP="008F0CA8">
            <w:pPr>
              <w:pStyle w:val="TableHead"/>
              <w:rPr>
                <w:sz w:val="22"/>
                <w:szCs w:val="22"/>
              </w:rPr>
            </w:pPr>
            <w:r w:rsidRPr="00C61290">
              <w:rPr>
                <w:sz w:val="22"/>
                <w:szCs w:val="22"/>
              </w:rPr>
              <w:t>disability</w:t>
            </w:r>
            <w:r w:rsidR="008F0CA8" w:rsidRPr="00C61290">
              <w:rPr>
                <w:sz w:val="22"/>
                <w:szCs w:val="22"/>
              </w:rPr>
              <w:t xml:space="preserve"> 2019 </w:t>
            </w:r>
          </w:p>
        </w:tc>
        <w:tc>
          <w:tcPr>
            <w:tcW w:w="1418" w:type="dxa"/>
          </w:tcPr>
          <w:p w14:paraId="55BFA7BE" w14:textId="77777777" w:rsidR="008F0CA8" w:rsidRPr="00C61290" w:rsidRDefault="008F0CA8" w:rsidP="008F0CA8">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34930595" w14:textId="26000D08" w:rsidR="008F0CA8" w:rsidRPr="00C61290" w:rsidRDefault="00254A95" w:rsidP="008F0CA8">
            <w:pPr>
              <w:pStyle w:val="TableHead"/>
              <w:rPr>
                <w:sz w:val="22"/>
                <w:szCs w:val="22"/>
              </w:rPr>
            </w:pPr>
            <w:r w:rsidRPr="00C61290">
              <w:rPr>
                <w:sz w:val="22"/>
                <w:szCs w:val="22"/>
              </w:rPr>
              <w:t xml:space="preserve">Number </w:t>
            </w:r>
            <w:r w:rsidR="008F0CA8" w:rsidRPr="00C61290">
              <w:rPr>
                <w:sz w:val="22"/>
                <w:szCs w:val="22"/>
              </w:rPr>
              <w:t xml:space="preserve">of employees reporting </w:t>
            </w:r>
            <w:r w:rsidRPr="00C61290">
              <w:rPr>
                <w:sz w:val="22"/>
                <w:szCs w:val="22"/>
              </w:rPr>
              <w:t>a disability</w:t>
            </w:r>
          </w:p>
          <w:p w14:paraId="0749EBA4" w14:textId="77777777" w:rsidR="008F0CA8" w:rsidRPr="00C61290" w:rsidRDefault="008F0CA8" w:rsidP="008F0CA8">
            <w:pPr>
              <w:pStyle w:val="TableHead"/>
              <w:rPr>
                <w:sz w:val="22"/>
                <w:szCs w:val="22"/>
              </w:rPr>
            </w:pPr>
            <w:r w:rsidRPr="00C61290">
              <w:rPr>
                <w:sz w:val="22"/>
                <w:szCs w:val="22"/>
              </w:rPr>
              <w:t>2020</w:t>
            </w:r>
          </w:p>
        </w:tc>
        <w:tc>
          <w:tcPr>
            <w:tcW w:w="1417" w:type="dxa"/>
          </w:tcPr>
          <w:p w14:paraId="39E1A322" w14:textId="31C6C4C9" w:rsidR="008F0CA8" w:rsidRPr="00C61290" w:rsidRDefault="008F0CA8" w:rsidP="008F0CA8">
            <w:pPr>
              <w:pStyle w:val="TableHead"/>
              <w:rPr>
                <w:sz w:val="22"/>
                <w:szCs w:val="22"/>
              </w:rPr>
            </w:pPr>
            <w:r w:rsidRPr="00C61290">
              <w:rPr>
                <w:sz w:val="22"/>
                <w:szCs w:val="22"/>
              </w:rPr>
              <w:t>% of employees reporting</w:t>
            </w:r>
            <w:r w:rsidR="00254A95" w:rsidRPr="00C61290">
              <w:rPr>
                <w:sz w:val="22"/>
                <w:szCs w:val="22"/>
              </w:rPr>
              <w:t xml:space="preserve"> a</w:t>
            </w:r>
          </w:p>
          <w:p w14:paraId="203C1DCE" w14:textId="2D85984E" w:rsidR="008F0CA8" w:rsidRPr="00C61290" w:rsidRDefault="00254A95" w:rsidP="008F0CA8">
            <w:pPr>
              <w:pStyle w:val="TableHead"/>
              <w:rPr>
                <w:sz w:val="24"/>
              </w:rPr>
            </w:pPr>
            <w:r w:rsidRPr="00C61290">
              <w:rPr>
                <w:sz w:val="22"/>
                <w:szCs w:val="22"/>
              </w:rPr>
              <w:t>disability</w:t>
            </w:r>
            <w:r w:rsidR="008F0CA8" w:rsidRPr="00C61290">
              <w:rPr>
                <w:sz w:val="22"/>
                <w:szCs w:val="22"/>
              </w:rPr>
              <w:t xml:space="preserve"> 2020</w:t>
            </w:r>
          </w:p>
        </w:tc>
      </w:tr>
      <w:tr w:rsidR="001D0C5F" w:rsidRPr="00C61290" w14:paraId="0ABEB5B7" w14:textId="77777777" w:rsidTr="00CF530D">
        <w:trPr>
          <w:jc w:val="center"/>
        </w:trPr>
        <w:tc>
          <w:tcPr>
            <w:tcW w:w="2694" w:type="dxa"/>
            <w:vAlign w:val="bottom"/>
          </w:tcPr>
          <w:p w14:paraId="2D13E282" w14:textId="2906F280" w:rsidR="001D0C5F" w:rsidRPr="00C61290" w:rsidRDefault="001D0C5F" w:rsidP="001D0C5F">
            <w:pPr>
              <w:rPr>
                <w:sz w:val="22"/>
                <w:szCs w:val="22"/>
              </w:rPr>
            </w:pPr>
            <w:r w:rsidRPr="00C61290">
              <w:rPr>
                <w:sz w:val="22"/>
                <w:szCs w:val="22"/>
              </w:rPr>
              <w:t>Competition and Consumer Protection Commission</w:t>
            </w:r>
          </w:p>
        </w:tc>
        <w:tc>
          <w:tcPr>
            <w:tcW w:w="1559" w:type="dxa"/>
          </w:tcPr>
          <w:p w14:paraId="6EE55E47" w14:textId="03E09DE0" w:rsidR="001D0C5F" w:rsidRPr="00C61290" w:rsidRDefault="001D0C5F" w:rsidP="00B340BB">
            <w:pPr>
              <w:spacing w:after="0"/>
              <w:jc w:val="right"/>
              <w:rPr>
                <w:sz w:val="22"/>
                <w:szCs w:val="22"/>
              </w:rPr>
            </w:pPr>
            <w:r w:rsidRPr="00C61290">
              <w:rPr>
                <w:rFonts w:cs="Calibri"/>
                <w:color w:val="000000"/>
                <w:sz w:val="22"/>
                <w:szCs w:val="22"/>
              </w:rPr>
              <w:t>108</w:t>
            </w:r>
          </w:p>
        </w:tc>
        <w:tc>
          <w:tcPr>
            <w:tcW w:w="1560" w:type="dxa"/>
          </w:tcPr>
          <w:p w14:paraId="705ECDD0" w14:textId="7851E9F0" w:rsidR="001D0C5F" w:rsidRPr="00C61290" w:rsidRDefault="001D0C5F" w:rsidP="00B340BB">
            <w:pPr>
              <w:spacing w:after="0"/>
              <w:jc w:val="right"/>
              <w:rPr>
                <w:sz w:val="22"/>
                <w:szCs w:val="22"/>
              </w:rPr>
            </w:pPr>
            <w:r w:rsidRPr="00C61290">
              <w:rPr>
                <w:rFonts w:cs="Calibri"/>
                <w:color w:val="000000"/>
                <w:sz w:val="22"/>
                <w:szCs w:val="22"/>
              </w:rPr>
              <w:t>8</w:t>
            </w:r>
          </w:p>
        </w:tc>
        <w:tc>
          <w:tcPr>
            <w:tcW w:w="1417" w:type="dxa"/>
          </w:tcPr>
          <w:p w14:paraId="000AA6DE" w14:textId="61B474C5" w:rsidR="001D0C5F" w:rsidRPr="00C61290" w:rsidRDefault="001D0C5F" w:rsidP="00B340BB">
            <w:pPr>
              <w:spacing w:after="0"/>
              <w:jc w:val="right"/>
              <w:rPr>
                <w:sz w:val="22"/>
                <w:szCs w:val="22"/>
              </w:rPr>
            </w:pPr>
            <w:r w:rsidRPr="00C61290">
              <w:rPr>
                <w:rFonts w:cs="Calibri"/>
                <w:color w:val="000000"/>
                <w:sz w:val="22"/>
                <w:szCs w:val="22"/>
              </w:rPr>
              <w:t>7.4</w:t>
            </w:r>
          </w:p>
        </w:tc>
        <w:tc>
          <w:tcPr>
            <w:tcW w:w="1418" w:type="dxa"/>
          </w:tcPr>
          <w:p w14:paraId="33B04154" w14:textId="0A5E90A1" w:rsidR="001D0C5F" w:rsidRPr="00C61290" w:rsidRDefault="001D0C5F" w:rsidP="00B340BB">
            <w:pPr>
              <w:jc w:val="right"/>
              <w:rPr>
                <w:sz w:val="22"/>
                <w:szCs w:val="22"/>
              </w:rPr>
            </w:pPr>
            <w:r w:rsidRPr="00C61290">
              <w:rPr>
                <w:rFonts w:cs="Calibri"/>
                <w:color w:val="000000"/>
                <w:sz w:val="22"/>
                <w:szCs w:val="22"/>
              </w:rPr>
              <w:t>120</w:t>
            </w:r>
          </w:p>
        </w:tc>
        <w:tc>
          <w:tcPr>
            <w:tcW w:w="1559" w:type="dxa"/>
          </w:tcPr>
          <w:p w14:paraId="0BC71394" w14:textId="56178140" w:rsidR="001D0C5F" w:rsidRPr="00C61290" w:rsidRDefault="001D0C5F" w:rsidP="00B340BB">
            <w:pPr>
              <w:jc w:val="right"/>
              <w:rPr>
                <w:sz w:val="22"/>
                <w:szCs w:val="22"/>
              </w:rPr>
            </w:pPr>
            <w:r w:rsidRPr="00C61290">
              <w:rPr>
                <w:rFonts w:cs="Calibri"/>
                <w:color w:val="000000"/>
                <w:sz w:val="22"/>
                <w:szCs w:val="22"/>
              </w:rPr>
              <w:t>8</w:t>
            </w:r>
          </w:p>
        </w:tc>
        <w:tc>
          <w:tcPr>
            <w:tcW w:w="1417" w:type="dxa"/>
          </w:tcPr>
          <w:p w14:paraId="6F46D0A1" w14:textId="5D07FE3E" w:rsidR="001D0C5F" w:rsidRPr="00C61290" w:rsidRDefault="001D0C5F" w:rsidP="00B340BB">
            <w:pPr>
              <w:jc w:val="right"/>
              <w:rPr>
                <w:sz w:val="22"/>
                <w:szCs w:val="22"/>
              </w:rPr>
            </w:pPr>
            <w:r w:rsidRPr="00C61290">
              <w:rPr>
                <w:rFonts w:cs="Calibri"/>
                <w:color w:val="000000"/>
                <w:sz w:val="22"/>
                <w:szCs w:val="22"/>
              </w:rPr>
              <w:t>6.7</w:t>
            </w:r>
          </w:p>
        </w:tc>
      </w:tr>
      <w:tr w:rsidR="001D0C5F" w:rsidRPr="00C61290" w14:paraId="3B62EFF8" w14:textId="77777777" w:rsidTr="00CF530D">
        <w:trPr>
          <w:jc w:val="center"/>
        </w:trPr>
        <w:tc>
          <w:tcPr>
            <w:tcW w:w="2694" w:type="dxa"/>
            <w:vAlign w:val="bottom"/>
          </w:tcPr>
          <w:p w14:paraId="274725BD" w14:textId="7FE9F9C9" w:rsidR="001D0C5F" w:rsidRPr="00C61290" w:rsidRDefault="001D0C5F" w:rsidP="001D0C5F">
            <w:pPr>
              <w:rPr>
                <w:sz w:val="22"/>
                <w:szCs w:val="22"/>
              </w:rPr>
            </w:pPr>
            <w:r w:rsidRPr="00C61290">
              <w:rPr>
                <w:sz w:val="22"/>
                <w:szCs w:val="22"/>
              </w:rPr>
              <w:t>Enterprise Ireland</w:t>
            </w:r>
          </w:p>
        </w:tc>
        <w:tc>
          <w:tcPr>
            <w:tcW w:w="1559" w:type="dxa"/>
          </w:tcPr>
          <w:p w14:paraId="6F7F952E" w14:textId="5B154D66" w:rsidR="001D0C5F" w:rsidRPr="00C61290" w:rsidRDefault="001D0C5F" w:rsidP="00B340BB">
            <w:pPr>
              <w:spacing w:after="0"/>
              <w:jc w:val="right"/>
              <w:rPr>
                <w:sz w:val="22"/>
                <w:szCs w:val="22"/>
              </w:rPr>
            </w:pPr>
            <w:r w:rsidRPr="00C61290">
              <w:rPr>
                <w:rFonts w:cs="Calibri"/>
                <w:color w:val="000000"/>
                <w:sz w:val="22"/>
                <w:szCs w:val="22"/>
              </w:rPr>
              <w:t>665</w:t>
            </w:r>
          </w:p>
        </w:tc>
        <w:tc>
          <w:tcPr>
            <w:tcW w:w="1560" w:type="dxa"/>
          </w:tcPr>
          <w:p w14:paraId="0C8AF788" w14:textId="79888B87" w:rsidR="001D0C5F" w:rsidRPr="00C61290" w:rsidRDefault="001D0C5F" w:rsidP="00B340BB">
            <w:pPr>
              <w:spacing w:after="0"/>
              <w:jc w:val="right"/>
              <w:rPr>
                <w:sz w:val="22"/>
                <w:szCs w:val="22"/>
              </w:rPr>
            </w:pPr>
            <w:r w:rsidRPr="00C61290">
              <w:rPr>
                <w:rFonts w:cs="Calibri"/>
                <w:color w:val="000000"/>
                <w:sz w:val="22"/>
                <w:szCs w:val="22"/>
              </w:rPr>
              <w:t>27</w:t>
            </w:r>
          </w:p>
        </w:tc>
        <w:tc>
          <w:tcPr>
            <w:tcW w:w="1417" w:type="dxa"/>
          </w:tcPr>
          <w:p w14:paraId="4A46CC96" w14:textId="62F0A38C" w:rsidR="001D0C5F" w:rsidRPr="00C61290" w:rsidRDefault="001D0C5F" w:rsidP="00B340BB">
            <w:pPr>
              <w:spacing w:after="0"/>
              <w:jc w:val="right"/>
              <w:rPr>
                <w:sz w:val="22"/>
                <w:szCs w:val="22"/>
              </w:rPr>
            </w:pPr>
            <w:r w:rsidRPr="00C61290">
              <w:rPr>
                <w:rFonts w:cs="Calibri"/>
                <w:color w:val="000000"/>
                <w:sz w:val="22"/>
                <w:szCs w:val="22"/>
              </w:rPr>
              <w:t>4.1</w:t>
            </w:r>
          </w:p>
        </w:tc>
        <w:tc>
          <w:tcPr>
            <w:tcW w:w="1418" w:type="dxa"/>
          </w:tcPr>
          <w:p w14:paraId="19236877" w14:textId="68DF21CA" w:rsidR="001D0C5F" w:rsidRPr="00C61290" w:rsidRDefault="001D0C5F" w:rsidP="00B340BB">
            <w:pPr>
              <w:jc w:val="right"/>
              <w:rPr>
                <w:sz w:val="22"/>
                <w:szCs w:val="22"/>
              </w:rPr>
            </w:pPr>
            <w:r w:rsidRPr="00C61290">
              <w:rPr>
                <w:rFonts w:cs="Calibri"/>
                <w:color w:val="000000"/>
                <w:sz w:val="22"/>
                <w:szCs w:val="22"/>
              </w:rPr>
              <w:t>672</w:t>
            </w:r>
          </w:p>
        </w:tc>
        <w:tc>
          <w:tcPr>
            <w:tcW w:w="1559" w:type="dxa"/>
          </w:tcPr>
          <w:p w14:paraId="7E6B6C20" w14:textId="5EC64971" w:rsidR="001D0C5F" w:rsidRPr="00C61290" w:rsidRDefault="001D0C5F" w:rsidP="00B340BB">
            <w:pPr>
              <w:jc w:val="right"/>
              <w:rPr>
                <w:sz w:val="22"/>
                <w:szCs w:val="22"/>
              </w:rPr>
            </w:pPr>
            <w:r w:rsidRPr="00C61290">
              <w:rPr>
                <w:rFonts w:cs="Calibri"/>
                <w:color w:val="000000"/>
                <w:sz w:val="22"/>
                <w:szCs w:val="22"/>
              </w:rPr>
              <w:t>21</w:t>
            </w:r>
          </w:p>
        </w:tc>
        <w:tc>
          <w:tcPr>
            <w:tcW w:w="1417" w:type="dxa"/>
          </w:tcPr>
          <w:p w14:paraId="7A201217" w14:textId="16B181BE" w:rsidR="001D0C5F" w:rsidRPr="00C61290" w:rsidRDefault="001D0C5F" w:rsidP="00B340BB">
            <w:pPr>
              <w:jc w:val="right"/>
              <w:rPr>
                <w:sz w:val="22"/>
                <w:szCs w:val="22"/>
              </w:rPr>
            </w:pPr>
            <w:r w:rsidRPr="00C61290">
              <w:rPr>
                <w:rFonts w:cs="Calibri"/>
                <w:color w:val="000000"/>
                <w:sz w:val="22"/>
                <w:szCs w:val="22"/>
              </w:rPr>
              <w:t>3.1</w:t>
            </w:r>
          </w:p>
        </w:tc>
      </w:tr>
      <w:tr w:rsidR="001D0C5F" w:rsidRPr="00C61290" w14:paraId="6628549C" w14:textId="77777777" w:rsidTr="00CF530D">
        <w:trPr>
          <w:jc w:val="center"/>
        </w:trPr>
        <w:tc>
          <w:tcPr>
            <w:tcW w:w="2694" w:type="dxa"/>
            <w:vAlign w:val="bottom"/>
          </w:tcPr>
          <w:p w14:paraId="6D583CA4" w14:textId="7A6AC48C" w:rsidR="001D0C5F" w:rsidRPr="00C61290" w:rsidRDefault="001D0C5F" w:rsidP="001D0C5F">
            <w:pPr>
              <w:rPr>
                <w:sz w:val="22"/>
                <w:szCs w:val="22"/>
              </w:rPr>
            </w:pPr>
            <w:r w:rsidRPr="00C61290">
              <w:rPr>
                <w:sz w:val="22"/>
                <w:szCs w:val="22"/>
              </w:rPr>
              <w:t>Health &amp; Safety Authority</w:t>
            </w:r>
          </w:p>
        </w:tc>
        <w:tc>
          <w:tcPr>
            <w:tcW w:w="1559" w:type="dxa"/>
          </w:tcPr>
          <w:p w14:paraId="6D1B4D92" w14:textId="07322314" w:rsidR="001D0C5F" w:rsidRPr="00C61290" w:rsidRDefault="001D0C5F" w:rsidP="00B340BB">
            <w:pPr>
              <w:spacing w:after="0"/>
              <w:jc w:val="right"/>
              <w:rPr>
                <w:sz w:val="22"/>
                <w:szCs w:val="22"/>
              </w:rPr>
            </w:pPr>
            <w:r w:rsidRPr="00C61290">
              <w:rPr>
                <w:rFonts w:cs="Calibri"/>
                <w:color w:val="000000"/>
                <w:sz w:val="22"/>
                <w:szCs w:val="22"/>
              </w:rPr>
              <w:t>181</w:t>
            </w:r>
          </w:p>
        </w:tc>
        <w:tc>
          <w:tcPr>
            <w:tcW w:w="1560" w:type="dxa"/>
          </w:tcPr>
          <w:p w14:paraId="4B7BCCC1" w14:textId="065DB741" w:rsidR="001D0C5F" w:rsidRPr="00C61290" w:rsidRDefault="001D0C5F" w:rsidP="00B340BB">
            <w:pPr>
              <w:spacing w:after="0"/>
              <w:jc w:val="right"/>
              <w:rPr>
                <w:sz w:val="22"/>
                <w:szCs w:val="22"/>
              </w:rPr>
            </w:pPr>
            <w:r w:rsidRPr="00C61290">
              <w:rPr>
                <w:rFonts w:cs="Calibri"/>
                <w:color w:val="000000"/>
                <w:sz w:val="22"/>
                <w:szCs w:val="22"/>
              </w:rPr>
              <w:t>4</w:t>
            </w:r>
          </w:p>
        </w:tc>
        <w:tc>
          <w:tcPr>
            <w:tcW w:w="1417" w:type="dxa"/>
          </w:tcPr>
          <w:p w14:paraId="676AE58C" w14:textId="44BF26F9" w:rsidR="001D0C5F" w:rsidRPr="00C61290" w:rsidRDefault="001D0C5F" w:rsidP="00B340BB">
            <w:pPr>
              <w:spacing w:after="0"/>
              <w:jc w:val="right"/>
              <w:rPr>
                <w:sz w:val="22"/>
                <w:szCs w:val="22"/>
              </w:rPr>
            </w:pPr>
            <w:r w:rsidRPr="00C61290">
              <w:rPr>
                <w:rFonts w:cs="Calibri"/>
                <w:color w:val="000000"/>
                <w:sz w:val="22"/>
                <w:szCs w:val="22"/>
              </w:rPr>
              <w:t>2.2</w:t>
            </w:r>
          </w:p>
        </w:tc>
        <w:tc>
          <w:tcPr>
            <w:tcW w:w="1418" w:type="dxa"/>
          </w:tcPr>
          <w:p w14:paraId="0AF5191C" w14:textId="53203027" w:rsidR="001D0C5F" w:rsidRPr="00C61290" w:rsidRDefault="001D0C5F" w:rsidP="00B340BB">
            <w:pPr>
              <w:jc w:val="right"/>
              <w:rPr>
                <w:sz w:val="22"/>
                <w:szCs w:val="22"/>
              </w:rPr>
            </w:pPr>
            <w:r w:rsidRPr="00C61290">
              <w:rPr>
                <w:rFonts w:cs="Calibri"/>
                <w:color w:val="000000"/>
                <w:sz w:val="22"/>
                <w:szCs w:val="22"/>
              </w:rPr>
              <w:t>190</w:t>
            </w:r>
          </w:p>
        </w:tc>
        <w:tc>
          <w:tcPr>
            <w:tcW w:w="1559" w:type="dxa"/>
          </w:tcPr>
          <w:p w14:paraId="77D0F433" w14:textId="77FC620B" w:rsidR="001D0C5F" w:rsidRPr="00C61290" w:rsidRDefault="001D0C5F" w:rsidP="00B340BB">
            <w:pPr>
              <w:jc w:val="right"/>
              <w:rPr>
                <w:sz w:val="22"/>
                <w:szCs w:val="22"/>
              </w:rPr>
            </w:pPr>
            <w:r w:rsidRPr="00C61290">
              <w:rPr>
                <w:rFonts w:cs="Calibri"/>
                <w:color w:val="000000"/>
                <w:sz w:val="22"/>
                <w:szCs w:val="22"/>
              </w:rPr>
              <w:t>13</w:t>
            </w:r>
          </w:p>
        </w:tc>
        <w:tc>
          <w:tcPr>
            <w:tcW w:w="1417" w:type="dxa"/>
          </w:tcPr>
          <w:p w14:paraId="26354F1A" w14:textId="32CB1B1C" w:rsidR="001D0C5F" w:rsidRPr="00C61290" w:rsidRDefault="001D0C5F" w:rsidP="00B340BB">
            <w:pPr>
              <w:jc w:val="right"/>
              <w:rPr>
                <w:sz w:val="22"/>
                <w:szCs w:val="22"/>
              </w:rPr>
            </w:pPr>
            <w:r w:rsidRPr="00C61290">
              <w:rPr>
                <w:rFonts w:cs="Calibri"/>
                <w:color w:val="000000"/>
                <w:sz w:val="22"/>
                <w:szCs w:val="22"/>
              </w:rPr>
              <w:t>6.8</w:t>
            </w:r>
          </w:p>
        </w:tc>
      </w:tr>
      <w:tr w:rsidR="001D0C5F" w:rsidRPr="00C61290" w14:paraId="6B9333F9" w14:textId="77777777" w:rsidTr="00CF530D">
        <w:trPr>
          <w:jc w:val="center"/>
        </w:trPr>
        <w:tc>
          <w:tcPr>
            <w:tcW w:w="2694" w:type="dxa"/>
            <w:vAlign w:val="bottom"/>
          </w:tcPr>
          <w:p w14:paraId="6B3EA2BF" w14:textId="77777777" w:rsidR="001D0C5F" w:rsidRPr="00C61290" w:rsidRDefault="001D0C5F" w:rsidP="001D0C5F">
            <w:pPr>
              <w:spacing w:after="0"/>
              <w:rPr>
                <w:sz w:val="22"/>
                <w:szCs w:val="22"/>
              </w:rPr>
            </w:pPr>
            <w:r w:rsidRPr="00C61290">
              <w:rPr>
                <w:sz w:val="22"/>
                <w:szCs w:val="22"/>
              </w:rPr>
              <w:t>IDA Ireland</w:t>
            </w:r>
          </w:p>
          <w:p w14:paraId="363EBC4C" w14:textId="1A989952" w:rsidR="001D0C5F" w:rsidRPr="00C61290" w:rsidRDefault="001D0C5F" w:rsidP="001D0C5F">
            <w:pPr>
              <w:spacing w:after="0"/>
              <w:rPr>
                <w:sz w:val="22"/>
                <w:szCs w:val="22"/>
              </w:rPr>
            </w:pPr>
          </w:p>
        </w:tc>
        <w:tc>
          <w:tcPr>
            <w:tcW w:w="1559" w:type="dxa"/>
          </w:tcPr>
          <w:p w14:paraId="1FCA71EC" w14:textId="29786B65" w:rsidR="001D0C5F" w:rsidRPr="00C61290" w:rsidRDefault="001D0C5F" w:rsidP="00B340BB">
            <w:pPr>
              <w:spacing w:after="0"/>
              <w:jc w:val="right"/>
              <w:rPr>
                <w:sz w:val="22"/>
                <w:szCs w:val="22"/>
              </w:rPr>
            </w:pPr>
            <w:r w:rsidRPr="00C61290">
              <w:rPr>
                <w:rFonts w:cs="Calibri"/>
                <w:color w:val="000000"/>
                <w:sz w:val="22"/>
                <w:szCs w:val="22"/>
              </w:rPr>
              <w:t>359</w:t>
            </w:r>
          </w:p>
        </w:tc>
        <w:tc>
          <w:tcPr>
            <w:tcW w:w="1560" w:type="dxa"/>
          </w:tcPr>
          <w:p w14:paraId="34813B0F" w14:textId="4B8E8588" w:rsidR="001D0C5F" w:rsidRPr="00C61290" w:rsidRDefault="001D0C5F" w:rsidP="00B340BB">
            <w:pPr>
              <w:spacing w:after="0"/>
              <w:jc w:val="right"/>
              <w:rPr>
                <w:sz w:val="22"/>
                <w:szCs w:val="22"/>
              </w:rPr>
            </w:pPr>
            <w:r w:rsidRPr="00C61290">
              <w:rPr>
                <w:rFonts w:cs="Calibri"/>
                <w:color w:val="000000"/>
                <w:sz w:val="22"/>
                <w:szCs w:val="22"/>
              </w:rPr>
              <w:t>17</w:t>
            </w:r>
          </w:p>
        </w:tc>
        <w:tc>
          <w:tcPr>
            <w:tcW w:w="1417" w:type="dxa"/>
          </w:tcPr>
          <w:p w14:paraId="5CC37D7F" w14:textId="7446F49F" w:rsidR="001D0C5F" w:rsidRPr="00C61290" w:rsidRDefault="001D0C5F" w:rsidP="00B340BB">
            <w:pPr>
              <w:spacing w:after="0"/>
              <w:jc w:val="right"/>
              <w:rPr>
                <w:sz w:val="22"/>
                <w:szCs w:val="22"/>
              </w:rPr>
            </w:pPr>
            <w:r w:rsidRPr="00C61290">
              <w:rPr>
                <w:rFonts w:cs="Calibri"/>
                <w:color w:val="000000"/>
                <w:sz w:val="22"/>
                <w:szCs w:val="22"/>
              </w:rPr>
              <w:t>4.7</w:t>
            </w:r>
          </w:p>
        </w:tc>
        <w:tc>
          <w:tcPr>
            <w:tcW w:w="1418" w:type="dxa"/>
          </w:tcPr>
          <w:p w14:paraId="52B2632D" w14:textId="14E425FB" w:rsidR="001D0C5F" w:rsidRPr="00C61290" w:rsidRDefault="001D0C5F" w:rsidP="00B340BB">
            <w:pPr>
              <w:jc w:val="right"/>
              <w:rPr>
                <w:sz w:val="22"/>
                <w:szCs w:val="22"/>
              </w:rPr>
            </w:pPr>
            <w:r w:rsidRPr="00C61290">
              <w:rPr>
                <w:rFonts w:cs="Calibri"/>
                <w:color w:val="000000"/>
                <w:sz w:val="22"/>
                <w:szCs w:val="22"/>
              </w:rPr>
              <w:t>359</w:t>
            </w:r>
          </w:p>
        </w:tc>
        <w:tc>
          <w:tcPr>
            <w:tcW w:w="1559" w:type="dxa"/>
          </w:tcPr>
          <w:p w14:paraId="2093A0B9" w14:textId="284A32B7" w:rsidR="001D0C5F" w:rsidRPr="00C61290" w:rsidRDefault="001D0C5F" w:rsidP="00B340BB">
            <w:pPr>
              <w:jc w:val="right"/>
              <w:rPr>
                <w:sz w:val="22"/>
                <w:szCs w:val="22"/>
              </w:rPr>
            </w:pPr>
            <w:r w:rsidRPr="00C61290">
              <w:rPr>
                <w:rFonts w:cs="Calibri"/>
                <w:color w:val="000000"/>
                <w:sz w:val="22"/>
                <w:szCs w:val="22"/>
              </w:rPr>
              <w:t>21</w:t>
            </w:r>
          </w:p>
        </w:tc>
        <w:tc>
          <w:tcPr>
            <w:tcW w:w="1417" w:type="dxa"/>
          </w:tcPr>
          <w:p w14:paraId="5A8997D9" w14:textId="34DBC6C8" w:rsidR="001D0C5F" w:rsidRPr="00C61290" w:rsidRDefault="001D0C5F" w:rsidP="00B340BB">
            <w:pPr>
              <w:jc w:val="right"/>
              <w:rPr>
                <w:sz w:val="22"/>
                <w:szCs w:val="22"/>
              </w:rPr>
            </w:pPr>
            <w:r w:rsidRPr="00C61290">
              <w:rPr>
                <w:rFonts w:cs="Calibri"/>
                <w:color w:val="000000"/>
                <w:sz w:val="22"/>
                <w:szCs w:val="22"/>
              </w:rPr>
              <w:t>5.8</w:t>
            </w:r>
          </w:p>
        </w:tc>
      </w:tr>
      <w:tr w:rsidR="001D0C5F" w:rsidRPr="00C61290" w14:paraId="54E2217F" w14:textId="77777777" w:rsidTr="00CF530D">
        <w:trPr>
          <w:jc w:val="center"/>
        </w:trPr>
        <w:tc>
          <w:tcPr>
            <w:tcW w:w="2694" w:type="dxa"/>
            <w:vAlign w:val="bottom"/>
          </w:tcPr>
          <w:p w14:paraId="7AC3F2D3" w14:textId="11DB0C03" w:rsidR="001D0C5F" w:rsidRPr="00C61290" w:rsidRDefault="001D0C5F" w:rsidP="001D0C5F">
            <w:pPr>
              <w:rPr>
                <w:sz w:val="22"/>
                <w:szCs w:val="22"/>
              </w:rPr>
            </w:pPr>
            <w:proofErr w:type="spellStart"/>
            <w:r w:rsidRPr="00C61290">
              <w:rPr>
                <w:sz w:val="22"/>
                <w:szCs w:val="22"/>
              </w:rPr>
              <w:t>InterTrade</w:t>
            </w:r>
            <w:proofErr w:type="spellEnd"/>
            <w:r w:rsidRPr="00C61290">
              <w:rPr>
                <w:sz w:val="22"/>
                <w:szCs w:val="22"/>
              </w:rPr>
              <w:t xml:space="preserve"> Ireland</w:t>
            </w:r>
          </w:p>
        </w:tc>
        <w:tc>
          <w:tcPr>
            <w:tcW w:w="1559" w:type="dxa"/>
          </w:tcPr>
          <w:p w14:paraId="4A478D33" w14:textId="0BBCBB3B" w:rsidR="001D0C5F" w:rsidRPr="00C61290" w:rsidRDefault="001D0C5F" w:rsidP="00B340BB">
            <w:pPr>
              <w:spacing w:after="0"/>
              <w:jc w:val="right"/>
              <w:rPr>
                <w:sz w:val="22"/>
                <w:szCs w:val="22"/>
              </w:rPr>
            </w:pPr>
            <w:r w:rsidRPr="00C61290">
              <w:rPr>
                <w:rFonts w:cs="Calibri"/>
                <w:color w:val="000000"/>
                <w:sz w:val="22"/>
                <w:szCs w:val="22"/>
              </w:rPr>
              <w:t>52</w:t>
            </w:r>
          </w:p>
        </w:tc>
        <w:tc>
          <w:tcPr>
            <w:tcW w:w="1560" w:type="dxa"/>
          </w:tcPr>
          <w:p w14:paraId="3600C3CE" w14:textId="35A585F4" w:rsidR="001D0C5F" w:rsidRPr="00C61290" w:rsidRDefault="001D0C5F" w:rsidP="00B340BB">
            <w:pPr>
              <w:spacing w:after="0"/>
              <w:jc w:val="right"/>
              <w:rPr>
                <w:sz w:val="22"/>
                <w:szCs w:val="22"/>
              </w:rPr>
            </w:pPr>
            <w:r w:rsidRPr="00C61290">
              <w:rPr>
                <w:rFonts w:cs="Calibri"/>
                <w:color w:val="000000"/>
                <w:sz w:val="22"/>
                <w:szCs w:val="22"/>
              </w:rPr>
              <w:t>2</w:t>
            </w:r>
          </w:p>
        </w:tc>
        <w:tc>
          <w:tcPr>
            <w:tcW w:w="1417" w:type="dxa"/>
          </w:tcPr>
          <w:p w14:paraId="56648D5A" w14:textId="6123739E" w:rsidR="001D0C5F" w:rsidRPr="00C61290" w:rsidRDefault="001D0C5F" w:rsidP="00B340BB">
            <w:pPr>
              <w:spacing w:after="0"/>
              <w:jc w:val="right"/>
              <w:rPr>
                <w:sz w:val="22"/>
                <w:szCs w:val="22"/>
              </w:rPr>
            </w:pPr>
            <w:r w:rsidRPr="00C61290">
              <w:rPr>
                <w:rFonts w:cs="Calibri"/>
                <w:color w:val="000000"/>
                <w:sz w:val="22"/>
                <w:szCs w:val="22"/>
              </w:rPr>
              <w:t>3.8</w:t>
            </w:r>
          </w:p>
        </w:tc>
        <w:tc>
          <w:tcPr>
            <w:tcW w:w="1418" w:type="dxa"/>
          </w:tcPr>
          <w:p w14:paraId="6A8F9587" w14:textId="0F91D18C" w:rsidR="001D0C5F" w:rsidRPr="00C61290" w:rsidRDefault="001D0C5F" w:rsidP="00B340BB">
            <w:pPr>
              <w:jc w:val="right"/>
              <w:rPr>
                <w:sz w:val="22"/>
                <w:szCs w:val="22"/>
              </w:rPr>
            </w:pPr>
            <w:r w:rsidRPr="00C61290">
              <w:rPr>
                <w:rFonts w:cs="Calibri"/>
                <w:color w:val="000000"/>
                <w:sz w:val="22"/>
                <w:szCs w:val="22"/>
              </w:rPr>
              <w:t>57</w:t>
            </w:r>
          </w:p>
        </w:tc>
        <w:tc>
          <w:tcPr>
            <w:tcW w:w="1559" w:type="dxa"/>
          </w:tcPr>
          <w:p w14:paraId="21684219" w14:textId="41884D8E" w:rsidR="001D0C5F" w:rsidRPr="00C61290" w:rsidRDefault="001D0C5F" w:rsidP="00B340BB">
            <w:pPr>
              <w:jc w:val="right"/>
              <w:rPr>
                <w:sz w:val="22"/>
                <w:szCs w:val="22"/>
              </w:rPr>
            </w:pPr>
            <w:r w:rsidRPr="00C61290">
              <w:rPr>
                <w:rFonts w:cs="Calibri"/>
                <w:color w:val="000000"/>
                <w:sz w:val="22"/>
                <w:szCs w:val="22"/>
              </w:rPr>
              <w:t>3</w:t>
            </w:r>
          </w:p>
        </w:tc>
        <w:tc>
          <w:tcPr>
            <w:tcW w:w="1417" w:type="dxa"/>
          </w:tcPr>
          <w:p w14:paraId="37BC7BB2" w14:textId="6E65B6AD" w:rsidR="001D0C5F" w:rsidRPr="00C61290" w:rsidRDefault="001D0C5F" w:rsidP="00B340BB">
            <w:pPr>
              <w:jc w:val="right"/>
              <w:rPr>
                <w:sz w:val="22"/>
                <w:szCs w:val="22"/>
              </w:rPr>
            </w:pPr>
            <w:r w:rsidRPr="00C61290">
              <w:rPr>
                <w:rFonts w:cs="Calibri"/>
                <w:color w:val="000000"/>
                <w:sz w:val="22"/>
                <w:szCs w:val="22"/>
              </w:rPr>
              <w:t>5.3</w:t>
            </w:r>
          </w:p>
        </w:tc>
      </w:tr>
      <w:tr w:rsidR="001D0C5F" w:rsidRPr="00C61290" w14:paraId="274622DB" w14:textId="77777777" w:rsidTr="00CF530D">
        <w:trPr>
          <w:jc w:val="center"/>
        </w:trPr>
        <w:tc>
          <w:tcPr>
            <w:tcW w:w="2694" w:type="dxa"/>
            <w:vAlign w:val="bottom"/>
          </w:tcPr>
          <w:p w14:paraId="26F650BD" w14:textId="674FFB14" w:rsidR="001D0C5F" w:rsidRPr="00C61290" w:rsidRDefault="001D0C5F" w:rsidP="001D0C5F">
            <w:pPr>
              <w:rPr>
                <w:sz w:val="22"/>
                <w:szCs w:val="22"/>
              </w:rPr>
            </w:pPr>
            <w:r w:rsidRPr="00C61290">
              <w:rPr>
                <w:sz w:val="22"/>
                <w:szCs w:val="22"/>
              </w:rPr>
              <w:t>National Stand</w:t>
            </w:r>
            <w:r w:rsidR="0000058A" w:rsidRPr="00C61290">
              <w:rPr>
                <w:sz w:val="22"/>
                <w:szCs w:val="22"/>
              </w:rPr>
              <w:t>ards Authority of Ireland</w:t>
            </w:r>
          </w:p>
        </w:tc>
        <w:tc>
          <w:tcPr>
            <w:tcW w:w="1559" w:type="dxa"/>
          </w:tcPr>
          <w:p w14:paraId="52842C2A" w14:textId="62677DD7" w:rsidR="001D0C5F" w:rsidRPr="00C61290" w:rsidRDefault="001D0C5F" w:rsidP="00B340BB">
            <w:pPr>
              <w:spacing w:after="0"/>
              <w:jc w:val="right"/>
              <w:rPr>
                <w:sz w:val="22"/>
                <w:szCs w:val="22"/>
              </w:rPr>
            </w:pPr>
            <w:r w:rsidRPr="00C61290">
              <w:rPr>
                <w:rFonts w:cs="Calibri"/>
                <w:color w:val="000000"/>
                <w:sz w:val="22"/>
                <w:szCs w:val="22"/>
              </w:rPr>
              <w:t>159</w:t>
            </w:r>
          </w:p>
        </w:tc>
        <w:tc>
          <w:tcPr>
            <w:tcW w:w="1560" w:type="dxa"/>
          </w:tcPr>
          <w:p w14:paraId="339F285E" w14:textId="2A10A96C" w:rsidR="001D0C5F" w:rsidRPr="00C61290" w:rsidRDefault="001D0C5F" w:rsidP="00B340BB">
            <w:pPr>
              <w:spacing w:after="0"/>
              <w:jc w:val="right"/>
              <w:rPr>
                <w:sz w:val="22"/>
                <w:szCs w:val="22"/>
              </w:rPr>
            </w:pPr>
            <w:r w:rsidRPr="00C61290">
              <w:rPr>
                <w:rFonts w:cs="Calibri"/>
                <w:color w:val="000000"/>
                <w:sz w:val="22"/>
                <w:szCs w:val="22"/>
              </w:rPr>
              <w:t>5</w:t>
            </w:r>
          </w:p>
        </w:tc>
        <w:tc>
          <w:tcPr>
            <w:tcW w:w="1417" w:type="dxa"/>
          </w:tcPr>
          <w:p w14:paraId="7BDC6135" w14:textId="281757FB" w:rsidR="001D0C5F" w:rsidRPr="00C61290" w:rsidRDefault="001D0C5F" w:rsidP="00B340BB">
            <w:pPr>
              <w:spacing w:after="0"/>
              <w:jc w:val="right"/>
              <w:rPr>
                <w:sz w:val="22"/>
                <w:szCs w:val="22"/>
              </w:rPr>
            </w:pPr>
            <w:r w:rsidRPr="00C61290">
              <w:rPr>
                <w:rFonts w:cs="Calibri"/>
                <w:color w:val="000000"/>
                <w:sz w:val="22"/>
                <w:szCs w:val="22"/>
              </w:rPr>
              <w:t>3.1</w:t>
            </w:r>
          </w:p>
        </w:tc>
        <w:tc>
          <w:tcPr>
            <w:tcW w:w="1418" w:type="dxa"/>
          </w:tcPr>
          <w:p w14:paraId="508A1DE5" w14:textId="6820A6A6" w:rsidR="001D0C5F" w:rsidRPr="00C61290" w:rsidRDefault="001D0C5F" w:rsidP="00B340BB">
            <w:pPr>
              <w:jc w:val="right"/>
              <w:rPr>
                <w:sz w:val="22"/>
                <w:szCs w:val="22"/>
              </w:rPr>
            </w:pPr>
            <w:r w:rsidRPr="00C61290">
              <w:rPr>
                <w:rFonts w:cs="Calibri"/>
                <w:color w:val="000000"/>
                <w:sz w:val="22"/>
                <w:szCs w:val="22"/>
              </w:rPr>
              <w:t>164</w:t>
            </w:r>
          </w:p>
        </w:tc>
        <w:tc>
          <w:tcPr>
            <w:tcW w:w="1559" w:type="dxa"/>
          </w:tcPr>
          <w:p w14:paraId="5DA9CCE8" w14:textId="25140778" w:rsidR="001D0C5F" w:rsidRPr="00C61290" w:rsidRDefault="001D0C5F" w:rsidP="00B340BB">
            <w:pPr>
              <w:jc w:val="right"/>
              <w:rPr>
                <w:sz w:val="22"/>
                <w:szCs w:val="22"/>
              </w:rPr>
            </w:pPr>
            <w:r w:rsidRPr="00C61290">
              <w:rPr>
                <w:rFonts w:cs="Calibri"/>
                <w:color w:val="000000"/>
                <w:sz w:val="22"/>
                <w:szCs w:val="22"/>
              </w:rPr>
              <w:t>7</w:t>
            </w:r>
          </w:p>
        </w:tc>
        <w:tc>
          <w:tcPr>
            <w:tcW w:w="1417" w:type="dxa"/>
          </w:tcPr>
          <w:p w14:paraId="5626BDA4" w14:textId="4F1E0AC0" w:rsidR="001D0C5F" w:rsidRPr="00C61290" w:rsidRDefault="001D0C5F" w:rsidP="00B340BB">
            <w:pPr>
              <w:jc w:val="right"/>
              <w:rPr>
                <w:sz w:val="22"/>
                <w:szCs w:val="22"/>
              </w:rPr>
            </w:pPr>
            <w:r w:rsidRPr="00C61290">
              <w:rPr>
                <w:rFonts w:cs="Calibri"/>
                <w:color w:val="000000"/>
                <w:sz w:val="22"/>
                <w:szCs w:val="22"/>
              </w:rPr>
              <w:t>4.3</w:t>
            </w:r>
          </w:p>
        </w:tc>
      </w:tr>
      <w:tr w:rsidR="001D0C5F" w:rsidRPr="00C61290" w14:paraId="15AE7777" w14:textId="77777777" w:rsidTr="00CF530D">
        <w:trPr>
          <w:jc w:val="center"/>
        </w:trPr>
        <w:tc>
          <w:tcPr>
            <w:tcW w:w="2694" w:type="dxa"/>
            <w:vAlign w:val="bottom"/>
          </w:tcPr>
          <w:p w14:paraId="0BE3619A" w14:textId="10818024" w:rsidR="001D0C5F" w:rsidRPr="00C61290" w:rsidRDefault="001D0C5F" w:rsidP="001D0C5F">
            <w:pPr>
              <w:rPr>
                <w:sz w:val="22"/>
                <w:szCs w:val="22"/>
              </w:rPr>
            </w:pPr>
            <w:r w:rsidRPr="00C61290">
              <w:rPr>
                <w:sz w:val="22"/>
                <w:szCs w:val="22"/>
              </w:rPr>
              <w:t>Personal Injuries Assessment Board</w:t>
            </w:r>
          </w:p>
        </w:tc>
        <w:tc>
          <w:tcPr>
            <w:tcW w:w="1559" w:type="dxa"/>
          </w:tcPr>
          <w:p w14:paraId="2D23F549" w14:textId="37539A87" w:rsidR="001D0C5F" w:rsidRPr="00C61290" w:rsidRDefault="001D0C5F" w:rsidP="00B340BB">
            <w:pPr>
              <w:spacing w:after="0"/>
              <w:jc w:val="right"/>
              <w:rPr>
                <w:sz w:val="22"/>
                <w:szCs w:val="22"/>
              </w:rPr>
            </w:pPr>
            <w:r w:rsidRPr="00C61290">
              <w:rPr>
                <w:rFonts w:cs="Calibri"/>
                <w:color w:val="000000"/>
                <w:sz w:val="22"/>
                <w:szCs w:val="22"/>
              </w:rPr>
              <w:t>76</w:t>
            </w:r>
          </w:p>
        </w:tc>
        <w:tc>
          <w:tcPr>
            <w:tcW w:w="1560" w:type="dxa"/>
          </w:tcPr>
          <w:p w14:paraId="5785CF07" w14:textId="5C406E86" w:rsidR="001D0C5F" w:rsidRPr="00C61290" w:rsidRDefault="001D0C5F" w:rsidP="00B340BB">
            <w:pPr>
              <w:spacing w:after="0"/>
              <w:jc w:val="right"/>
              <w:rPr>
                <w:sz w:val="22"/>
                <w:szCs w:val="22"/>
              </w:rPr>
            </w:pPr>
            <w:r w:rsidRPr="00C61290">
              <w:rPr>
                <w:rFonts w:cs="Calibri"/>
                <w:color w:val="000000"/>
                <w:sz w:val="22"/>
                <w:szCs w:val="22"/>
              </w:rPr>
              <w:t>3</w:t>
            </w:r>
          </w:p>
        </w:tc>
        <w:tc>
          <w:tcPr>
            <w:tcW w:w="1417" w:type="dxa"/>
          </w:tcPr>
          <w:p w14:paraId="436433C2" w14:textId="2296FB06" w:rsidR="001D0C5F" w:rsidRPr="00C61290" w:rsidRDefault="001D0C5F" w:rsidP="00B340BB">
            <w:pPr>
              <w:spacing w:after="0"/>
              <w:jc w:val="right"/>
              <w:rPr>
                <w:sz w:val="22"/>
                <w:szCs w:val="22"/>
              </w:rPr>
            </w:pPr>
            <w:r w:rsidRPr="00C61290">
              <w:rPr>
                <w:rFonts w:cs="Calibri"/>
                <w:color w:val="000000"/>
                <w:sz w:val="22"/>
                <w:szCs w:val="22"/>
              </w:rPr>
              <w:t>3.9</w:t>
            </w:r>
          </w:p>
        </w:tc>
        <w:tc>
          <w:tcPr>
            <w:tcW w:w="1418" w:type="dxa"/>
          </w:tcPr>
          <w:p w14:paraId="762268BF" w14:textId="47A61063" w:rsidR="001D0C5F" w:rsidRPr="00C61290" w:rsidRDefault="001D0C5F" w:rsidP="00B340BB">
            <w:pPr>
              <w:jc w:val="right"/>
              <w:rPr>
                <w:sz w:val="22"/>
                <w:szCs w:val="22"/>
              </w:rPr>
            </w:pPr>
            <w:r w:rsidRPr="00C61290">
              <w:rPr>
                <w:rFonts w:cs="Calibri"/>
                <w:color w:val="000000"/>
                <w:sz w:val="22"/>
                <w:szCs w:val="22"/>
              </w:rPr>
              <w:t>80</w:t>
            </w:r>
          </w:p>
        </w:tc>
        <w:tc>
          <w:tcPr>
            <w:tcW w:w="1559" w:type="dxa"/>
          </w:tcPr>
          <w:p w14:paraId="21196E56" w14:textId="0C6F59FE" w:rsidR="001D0C5F" w:rsidRPr="00C61290" w:rsidRDefault="001D0C5F" w:rsidP="00B340BB">
            <w:pPr>
              <w:jc w:val="right"/>
              <w:rPr>
                <w:sz w:val="22"/>
                <w:szCs w:val="22"/>
              </w:rPr>
            </w:pPr>
            <w:r w:rsidRPr="00C61290">
              <w:rPr>
                <w:rFonts w:cs="Calibri"/>
                <w:color w:val="000000"/>
                <w:sz w:val="22"/>
                <w:szCs w:val="22"/>
              </w:rPr>
              <w:t>6</w:t>
            </w:r>
          </w:p>
        </w:tc>
        <w:tc>
          <w:tcPr>
            <w:tcW w:w="1417" w:type="dxa"/>
          </w:tcPr>
          <w:p w14:paraId="67AA91F6" w14:textId="4E8F43FC" w:rsidR="001D0C5F" w:rsidRPr="00C61290" w:rsidRDefault="001D0C5F" w:rsidP="00B340BB">
            <w:pPr>
              <w:jc w:val="right"/>
              <w:rPr>
                <w:sz w:val="22"/>
                <w:szCs w:val="22"/>
              </w:rPr>
            </w:pPr>
            <w:r w:rsidRPr="00C61290">
              <w:rPr>
                <w:rFonts w:cs="Calibri"/>
                <w:color w:val="000000"/>
                <w:sz w:val="22"/>
                <w:szCs w:val="22"/>
              </w:rPr>
              <w:t>7.5</w:t>
            </w:r>
          </w:p>
        </w:tc>
      </w:tr>
      <w:tr w:rsidR="001D0C5F" w:rsidRPr="00C61290" w14:paraId="5F3FC83C" w14:textId="77777777" w:rsidTr="00CF530D">
        <w:trPr>
          <w:jc w:val="center"/>
        </w:trPr>
        <w:tc>
          <w:tcPr>
            <w:tcW w:w="2694" w:type="dxa"/>
            <w:vAlign w:val="bottom"/>
          </w:tcPr>
          <w:p w14:paraId="254E74A1" w14:textId="2142A7BF" w:rsidR="001D0C5F" w:rsidRPr="00C61290" w:rsidRDefault="001D0C5F" w:rsidP="001D0C5F">
            <w:pPr>
              <w:rPr>
                <w:sz w:val="22"/>
                <w:szCs w:val="22"/>
              </w:rPr>
            </w:pPr>
            <w:r w:rsidRPr="00C61290">
              <w:rPr>
                <w:sz w:val="22"/>
                <w:szCs w:val="22"/>
              </w:rPr>
              <w:t>Science Foundation Ireland</w:t>
            </w:r>
          </w:p>
        </w:tc>
        <w:tc>
          <w:tcPr>
            <w:tcW w:w="1559" w:type="dxa"/>
          </w:tcPr>
          <w:p w14:paraId="3E1C17AD" w14:textId="77777777" w:rsidR="001D0C5F" w:rsidRPr="00C61290" w:rsidRDefault="001D0C5F" w:rsidP="00B340BB">
            <w:pPr>
              <w:spacing w:after="0"/>
              <w:jc w:val="right"/>
              <w:rPr>
                <w:rFonts w:cs="Calibri"/>
                <w:color w:val="000000"/>
                <w:sz w:val="22"/>
                <w:szCs w:val="22"/>
                <w:lang w:eastAsia="en-IE"/>
              </w:rPr>
            </w:pPr>
            <w:r w:rsidRPr="00C61290">
              <w:rPr>
                <w:rFonts w:cs="Calibri"/>
                <w:color w:val="000000"/>
                <w:sz w:val="22"/>
                <w:szCs w:val="22"/>
              </w:rPr>
              <w:t>84</w:t>
            </w:r>
          </w:p>
          <w:p w14:paraId="4DDD0407" w14:textId="58DEA602" w:rsidR="001D0C5F" w:rsidRPr="00C61290" w:rsidRDefault="001D0C5F" w:rsidP="00B340BB">
            <w:pPr>
              <w:spacing w:after="0"/>
              <w:jc w:val="right"/>
              <w:rPr>
                <w:sz w:val="22"/>
                <w:szCs w:val="22"/>
              </w:rPr>
            </w:pPr>
          </w:p>
        </w:tc>
        <w:tc>
          <w:tcPr>
            <w:tcW w:w="1560" w:type="dxa"/>
          </w:tcPr>
          <w:p w14:paraId="420ECEFC" w14:textId="77777777" w:rsidR="001D0C5F" w:rsidRPr="00C61290" w:rsidRDefault="001D0C5F" w:rsidP="00B340BB">
            <w:pPr>
              <w:spacing w:after="0"/>
              <w:jc w:val="right"/>
              <w:rPr>
                <w:rFonts w:cs="Calibri"/>
                <w:color w:val="000000"/>
                <w:sz w:val="22"/>
                <w:szCs w:val="22"/>
                <w:lang w:eastAsia="en-IE"/>
              </w:rPr>
            </w:pPr>
            <w:r w:rsidRPr="00C61290">
              <w:rPr>
                <w:rFonts w:cs="Calibri"/>
                <w:color w:val="000000"/>
                <w:sz w:val="22"/>
                <w:szCs w:val="22"/>
              </w:rPr>
              <w:t>3</w:t>
            </w:r>
          </w:p>
          <w:p w14:paraId="32F05B95" w14:textId="7C64BE02" w:rsidR="001D0C5F" w:rsidRPr="00C61290" w:rsidRDefault="001D0C5F" w:rsidP="00B340BB">
            <w:pPr>
              <w:spacing w:after="0"/>
              <w:jc w:val="right"/>
              <w:rPr>
                <w:sz w:val="22"/>
                <w:szCs w:val="22"/>
              </w:rPr>
            </w:pPr>
          </w:p>
        </w:tc>
        <w:tc>
          <w:tcPr>
            <w:tcW w:w="1417" w:type="dxa"/>
          </w:tcPr>
          <w:p w14:paraId="49F63134" w14:textId="4F849EB5" w:rsidR="001D0C5F" w:rsidRPr="00C61290" w:rsidRDefault="001D0C5F" w:rsidP="00B340BB">
            <w:pPr>
              <w:spacing w:after="0"/>
              <w:jc w:val="right"/>
              <w:rPr>
                <w:sz w:val="22"/>
                <w:szCs w:val="22"/>
              </w:rPr>
            </w:pPr>
            <w:r w:rsidRPr="00C61290">
              <w:rPr>
                <w:sz w:val="22"/>
                <w:szCs w:val="22"/>
              </w:rPr>
              <w:t>3.6</w:t>
            </w:r>
          </w:p>
        </w:tc>
        <w:tc>
          <w:tcPr>
            <w:tcW w:w="1418" w:type="dxa"/>
          </w:tcPr>
          <w:p w14:paraId="04CA7C13" w14:textId="48CF76E3" w:rsidR="001D0C5F" w:rsidRPr="00C61290" w:rsidRDefault="001D0C5F" w:rsidP="00B340BB">
            <w:pPr>
              <w:jc w:val="right"/>
              <w:rPr>
                <w:sz w:val="22"/>
                <w:szCs w:val="22"/>
              </w:rPr>
            </w:pPr>
            <w:r w:rsidRPr="00C61290">
              <w:rPr>
                <w:rFonts w:cs="Calibri"/>
                <w:color w:val="000000"/>
                <w:sz w:val="22"/>
                <w:szCs w:val="22"/>
              </w:rPr>
              <w:t>89</w:t>
            </w:r>
          </w:p>
        </w:tc>
        <w:tc>
          <w:tcPr>
            <w:tcW w:w="1559" w:type="dxa"/>
          </w:tcPr>
          <w:p w14:paraId="670692C2" w14:textId="26DC1F1F" w:rsidR="001D0C5F" w:rsidRPr="00C61290" w:rsidRDefault="001D0C5F" w:rsidP="00B340BB">
            <w:pPr>
              <w:jc w:val="right"/>
              <w:rPr>
                <w:sz w:val="22"/>
                <w:szCs w:val="22"/>
              </w:rPr>
            </w:pPr>
            <w:r w:rsidRPr="00C61290">
              <w:rPr>
                <w:rFonts w:cs="Calibri"/>
                <w:color w:val="000000"/>
                <w:sz w:val="22"/>
                <w:szCs w:val="22"/>
              </w:rPr>
              <w:t>3</w:t>
            </w:r>
          </w:p>
        </w:tc>
        <w:tc>
          <w:tcPr>
            <w:tcW w:w="1417" w:type="dxa"/>
          </w:tcPr>
          <w:p w14:paraId="0238FC9D" w14:textId="69300B63" w:rsidR="001D0C5F" w:rsidRPr="00C61290" w:rsidRDefault="001D0C5F" w:rsidP="00B340BB">
            <w:pPr>
              <w:jc w:val="right"/>
              <w:rPr>
                <w:sz w:val="22"/>
                <w:szCs w:val="22"/>
              </w:rPr>
            </w:pPr>
            <w:r w:rsidRPr="00C61290">
              <w:rPr>
                <w:rFonts w:cs="Calibri"/>
                <w:color w:val="000000"/>
                <w:sz w:val="22"/>
                <w:szCs w:val="22"/>
              </w:rPr>
              <w:t>3.4</w:t>
            </w:r>
          </w:p>
        </w:tc>
      </w:tr>
      <w:tr w:rsidR="001120E7" w:rsidRPr="00C61290" w14:paraId="0A5AC6BE" w14:textId="77777777" w:rsidTr="00CF530D">
        <w:trPr>
          <w:jc w:val="center"/>
        </w:trPr>
        <w:tc>
          <w:tcPr>
            <w:tcW w:w="2694" w:type="dxa"/>
          </w:tcPr>
          <w:p w14:paraId="5EDB9FCD" w14:textId="3D6700A9" w:rsidR="001120E7" w:rsidRPr="00C61290" w:rsidRDefault="008212E7" w:rsidP="001120E7">
            <w:pPr>
              <w:pStyle w:val="TableHead"/>
              <w:spacing w:after="240"/>
              <w:rPr>
                <w:sz w:val="22"/>
                <w:szCs w:val="22"/>
              </w:rPr>
            </w:pPr>
            <w:r>
              <w:rPr>
                <w:sz w:val="22"/>
                <w:szCs w:val="22"/>
              </w:rPr>
              <w:t>Grand Total</w:t>
            </w:r>
          </w:p>
        </w:tc>
        <w:tc>
          <w:tcPr>
            <w:tcW w:w="1559" w:type="dxa"/>
          </w:tcPr>
          <w:p w14:paraId="2A8E7442" w14:textId="7CEB791C" w:rsidR="001120E7" w:rsidRPr="00C61290" w:rsidRDefault="008212E7" w:rsidP="00B340BB">
            <w:pPr>
              <w:pStyle w:val="TableHead"/>
              <w:spacing w:after="240"/>
              <w:jc w:val="right"/>
              <w:rPr>
                <w:sz w:val="22"/>
                <w:szCs w:val="22"/>
              </w:rPr>
            </w:pPr>
            <w:r>
              <w:rPr>
                <w:sz w:val="22"/>
                <w:szCs w:val="22"/>
              </w:rPr>
              <w:t>1,684</w:t>
            </w:r>
          </w:p>
        </w:tc>
        <w:tc>
          <w:tcPr>
            <w:tcW w:w="1560" w:type="dxa"/>
          </w:tcPr>
          <w:p w14:paraId="360EDA53" w14:textId="29DAE5C2" w:rsidR="001120E7" w:rsidRPr="00C61290" w:rsidRDefault="008212E7" w:rsidP="00B340BB">
            <w:pPr>
              <w:pStyle w:val="TableHead"/>
              <w:spacing w:after="240"/>
              <w:jc w:val="right"/>
              <w:rPr>
                <w:sz w:val="22"/>
                <w:szCs w:val="22"/>
              </w:rPr>
            </w:pPr>
            <w:r>
              <w:rPr>
                <w:sz w:val="22"/>
                <w:szCs w:val="22"/>
              </w:rPr>
              <w:t>69</w:t>
            </w:r>
          </w:p>
        </w:tc>
        <w:tc>
          <w:tcPr>
            <w:tcW w:w="1417" w:type="dxa"/>
          </w:tcPr>
          <w:p w14:paraId="72DA6D87" w14:textId="5699A1FC" w:rsidR="001120E7" w:rsidRPr="00C61290" w:rsidRDefault="008212E7" w:rsidP="00B340BB">
            <w:pPr>
              <w:pStyle w:val="TableHead"/>
              <w:spacing w:after="240"/>
              <w:jc w:val="right"/>
              <w:rPr>
                <w:sz w:val="22"/>
                <w:szCs w:val="22"/>
              </w:rPr>
            </w:pPr>
            <w:r>
              <w:rPr>
                <w:sz w:val="22"/>
                <w:szCs w:val="22"/>
              </w:rPr>
              <w:t>4.1</w:t>
            </w:r>
          </w:p>
        </w:tc>
        <w:tc>
          <w:tcPr>
            <w:tcW w:w="1418" w:type="dxa"/>
          </w:tcPr>
          <w:p w14:paraId="40A8C9E8" w14:textId="380FADDE" w:rsidR="001120E7" w:rsidRPr="00C61290" w:rsidRDefault="008212E7" w:rsidP="00B340BB">
            <w:pPr>
              <w:pStyle w:val="TableHead"/>
              <w:spacing w:after="240"/>
              <w:jc w:val="right"/>
              <w:rPr>
                <w:sz w:val="22"/>
                <w:szCs w:val="22"/>
              </w:rPr>
            </w:pPr>
            <w:r>
              <w:rPr>
                <w:sz w:val="22"/>
                <w:szCs w:val="22"/>
              </w:rPr>
              <w:t>1,731</w:t>
            </w:r>
          </w:p>
        </w:tc>
        <w:tc>
          <w:tcPr>
            <w:tcW w:w="1559" w:type="dxa"/>
          </w:tcPr>
          <w:p w14:paraId="2656987B" w14:textId="378C1397" w:rsidR="001120E7" w:rsidRPr="00C61290" w:rsidRDefault="008212E7" w:rsidP="00B340BB">
            <w:pPr>
              <w:pStyle w:val="TableHead"/>
              <w:spacing w:after="240"/>
              <w:jc w:val="right"/>
              <w:rPr>
                <w:sz w:val="22"/>
                <w:szCs w:val="22"/>
              </w:rPr>
            </w:pPr>
            <w:r>
              <w:rPr>
                <w:sz w:val="22"/>
                <w:szCs w:val="22"/>
              </w:rPr>
              <w:t>82</w:t>
            </w:r>
          </w:p>
        </w:tc>
        <w:tc>
          <w:tcPr>
            <w:tcW w:w="1417" w:type="dxa"/>
          </w:tcPr>
          <w:p w14:paraId="6324804C" w14:textId="58A43B01" w:rsidR="001120E7" w:rsidRPr="00C61290" w:rsidRDefault="008212E7" w:rsidP="00B340BB">
            <w:pPr>
              <w:pStyle w:val="TableHead"/>
              <w:spacing w:after="240"/>
              <w:jc w:val="right"/>
              <w:rPr>
                <w:sz w:val="22"/>
                <w:szCs w:val="22"/>
              </w:rPr>
            </w:pPr>
            <w:r>
              <w:rPr>
                <w:sz w:val="22"/>
                <w:szCs w:val="22"/>
              </w:rPr>
              <w:t>4.7</w:t>
            </w:r>
          </w:p>
        </w:tc>
      </w:tr>
    </w:tbl>
    <w:p w14:paraId="240BAF75" w14:textId="160BA2A0" w:rsidR="00624403" w:rsidRPr="00C61290" w:rsidRDefault="00624403" w:rsidP="00624403">
      <w:pPr>
        <w:rPr>
          <w:b/>
        </w:rPr>
      </w:pPr>
    </w:p>
    <w:p w14:paraId="0D6A4AD0" w14:textId="2C2C52D6" w:rsidR="001B6E03" w:rsidRPr="00C61290" w:rsidRDefault="001B6E03" w:rsidP="001B6E03">
      <w:pPr>
        <w:pStyle w:val="TableTitle"/>
      </w:pPr>
      <w:r w:rsidRPr="00C61290">
        <w:t xml:space="preserve">Department of Finance </w:t>
      </w:r>
    </w:p>
    <w:tbl>
      <w:tblPr>
        <w:tblStyle w:val="TableGrid"/>
        <w:tblW w:w="11624" w:type="dxa"/>
        <w:jc w:val="center"/>
        <w:tblLayout w:type="fixed"/>
        <w:tblLook w:val="04A0" w:firstRow="1" w:lastRow="0" w:firstColumn="1" w:lastColumn="0" w:noHBand="0" w:noVBand="1"/>
        <w:tblCaption w:val="Department of Finance "/>
      </w:tblPr>
      <w:tblGrid>
        <w:gridCol w:w="2694"/>
        <w:gridCol w:w="1559"/>
        <w:gridCol w:w="1560"/>
        <w:gridCol w:w="1417"/>
        <w:gridCol w:w="1418"/>
        <w:gridCol w:w="1559"/>
        <w:gridCol w:w="1417"/>
      </w:tblGrid>
      <w:tr w:rsidR="001B6E03" w:rsidRPr="00C61290" w14:paraId="74E5CAED" w14:textId="77777777" w:rsidTr="00433C3E">
        <w:trPr>
          <w:tblHeader/>
          <w:jc w:val="center"/>
        </w:trPr>
        <w:tc>
          <w:tcPr>
            <w:tcW w:w="2694" w:type="dxa"/>
          </w:tcPr>
          <w:p w14:paraId="077BC504" w14:textId="77777777" w:rsidR="001B6E03" w:rsidRPr="00C61290" w:rsidRDefault="001B6E03" w:rsidP="006013C5">
            <w:pPr>
              <w:pStyle w:val="TableHead"/>
              <w:rPr>
                <w:sz w:val="22"/>
                <w:szCs w:val="22"/>
              </w:rPr>
            </w:pPr>
            <w:r w:rsidRPr="00C61290">
              <w:rPr>
                <w:sz w:val="22"/>
                <w:szCs w:val="22"/>
              </w:rPr>
              <w:t>Public Body</w:t>
            </w:r>
          </w:p>
        </w:tc>
        <w:tc>
          <w:tcPr>
            <w:tcW w:w="1559" w:type="dxa"/>
          </w:tcPr>
          <w:p w14:paraId="3241EC2B" w14:textId="77777777" w:rsidR="001B6E03" w:rsidRPr="00C61290" w:rsidRDefault="001B6E03" w:rsidP="006013C5">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560" w:type="dxa"/>
          </w:tcPr>
          <w:p w14:paraId="260DEC90" w14:textId="77777777" w:rsidR="001B6E03" w:rsidRPr="00C61290" w:rsidRDefault="001B6E03" w:rsidP="006013C5">
            <w:pPr>
              <w:pStyle w:val="TableHead"/>
              <w:rPr>
                <w:sz w:val="22"/>
                <w:szCs w:val="22"/>
              </w:rPr>
            </w:pPr>
            <w:r w:rsidRPr="00C61290">
              <w:rPr>
                <w:sz w:val="22"/>
                <w:szCs w:val="22"/>
              </w:rPr>
              <w:t xml:space="preserve">Number of employees reporting disabilities </w:t>
            </w:r>
          </w:p>
          <w:p w14:paraId="7F3919F7" w14:textId="77777777" w:rsidR="001B6E03" w:rsidRPr="00C61290" w:rsidRDefault="001B6E03" w:rsidP="006013C5">
            <w:pPr>
              <w:pStyle w:val="TableHead"/>
              <w:rPr>
                <w:sz w:val="22"/>
                <w:szCs w:val="22"/>
              </w:rPr>
            </w:pPr>
            <w:r w:rsidRPr="00C61290">
              <w:rPr>
                <w:sz w:val="22"/>
                <w:szCs w:val="22"/>
              </w:rPr>
              <w:t>2019</w:t>
            </w:r>
          </w:p>
        </w:tc>
        <w:tc>
          <w:tcPr>
            <w:tcW w:w="1417" w:type="dxa"/>
          </w:tcPr>
          <w:p w14:paraId="4CA607C6" w14:textId="7BAE6ED8" w:rsidR="001B6E03" w:rsidRPr="00C61290" w:rsidRDefault="001B6E03" w:rsidP="006013C5">
            <w:pPr>
              <w:pStyle w:val="TableHead"/>
              <w:rPr>
                <w:sz w:val="22"/>
                <w:szCs w:val="22"/>
              </w:rPr>
            </w:pPr>
            <w:r w:rsidRPr="00C61290">
              <w:rPr>
                <w:sz w:val="22"/>
                <w:szCs w:val="22"/>
              </w:rPr>
              <w:t>% of employees reporting</w:t>
            </w:r>
            <w:r w:rsidR="00254A95" w:rsidRPr="00C61290">
              <w:rPr>
                <w:sz w:val="22"/>
                <w:szCs w:val="22"/>
              </w:rPr>
              <w:t xml:space="preserve"> a</w:t>
            </w:r>
          </w:p>
          <w:p w14:paraId="18851844" w14:textId="50DA1D2E" w:rsidR="001B6E03" w:rsidRPr="00C61290" w:rsidRDefault="00254A95" w:rsidP="006013C5">
            <w:pPr>
              <w:pStyle w:val="TableHead"/>
              <w:rPr>
                <w:sz w:val="22"/>
                <w:szCs w:val="22"/>
              </w:rPr>
            </w:pPr>
            <w:r w:rsidRPr="00C61290">
              <w:rPr>
                <w:sz w:val="22"/>
                <w:szCs w:val="22"/>
              </w:rPr>
              <w:t>disability</w:t>
            </w:r>
            <w:r w:rsidR="001B6E03" w:rsidRPr="00C61290">
              <w:rPr>
                <w:sz w:val="22"/>
                <w:szCs w:val="22"/>
              </w:rPr>
              <w:t xml:space="preserve"> 2019 </w:t>
            </w:r>
          </w:p>
        </w:tc>
        <w:tc>
          <w:tcPr>
            <w:tcW w:w="1418" w:type="dxa"/>
          </w:tcPr>
          <w:p w14:paraId="45009A4E" w14:textId="77777777" w:rsidR="001B6E03" w:rsidRPr="00C61290" w:rsidRDefault="001B6E03" w:rsidP="006013C5">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432C859E" w14:textId="1E59C5CC" w:rsidR="001B6E03" w:rsidRPr="00C61290" w:rsidRDefault="00254A95" w:rsidP="006013C5">
            <w:pPr>
              <w:pStyle w:val="TableHead"/>
              <w:rPr>
                <w:sz w:val="22"/>
                <w:szCs w:val="22"/>
              </w:rPr>
            </w:pPr>
            <w:r w:rsidRPr="00C61290">
              <w:rPr>
                <w:sz w:val="22"/>
                <w:szCs w:val="22"/>
              </w:rPr>
              <w:t xml:space="preserve">Number </w:t>
            </w:r>
            <w:r w:rsidR="001B6E03" w:rsidRPr="00C61290">
              <w:rPr>
                <w:sz w:val="22"/>
                <w:szCs w:val="22"/>
              </w:rPr>
              <w:t xml:space="preserve">of employees reporting </w:t>
            </w:r>
            <w:r w:rsidRPr="00C61290">
              <w:rPr>
                <w:sz w:val="22"/>
                <w:szCs w:val="22"/>
              </w:rPr>
              <w:t>a disability</w:t>
            </w:r>
          </w:p>
          <w:p w14:paraId="1E0ECBBA" w14:textId="77777777" w:rsidR="001B6E03" w:rsidRPr="00C61290" w:rsidRDefault="001B6E03" w:rsidP="006013C5">
            <w:pPr>
              <w:pStyle w:val="TableHead"/>
              <w:rPr>
                <w:sz w:val="22"/>
                <w:szCs w:val="22"/>
              </w:rPr>
            </w:pPr>
            <w:r w:rsidRPr="00C61290">
              <w:rPr>
                <w:sz w:val="22"/>
                <w:szCs w:val="22"/>
              </w:rPr>
              <w:t>2020</w:t>
            </w:r>
          </w:p>
        </w:tc>
        <w:tc>
          <w:tcPr>
            <w:tcW w:w="1417" w:type="dxa"/>
          </w:tcPr>
          <w:p w14:paraId="38AA636E" w14:textId="289C6D91" w:rsidR="001B6E03" w:rsidRPr="00C61290" w:rsidRDefault="001B6E03" w:rsidP="006013C5">
            <w:pPr>
              <w:pStyle w:val="TableHead"/>
              <w:rPr>
                <w:sz w:val="22"/>
                <w:szCs w:val="22"/>
              </w:rPr>
            </w:pPr>
            <w:r w:rsidRPr="00C61290">
              <w:rPr>
                <w:sz w:val="22"/>
                <w:szCs w:val="22"/>
              </w:rPr>
              <w:t>% of employees reporting</w:t>
            </w:r>
            <w:r w:rsidR="00254A95" w:rsidRPr="00C61290">
              <w:rPr>
                <w:sz w:val="22"/>
                <w:szCs w:val="22"/>
              </w:rPr>
              <w:t xml:space="preserve"> a</w:t>
            </w:r>
          </w:p>
          <w:p w14:paraId="7BB54A06" w14:textId="7A59714B" w:rsidR="001B6E03" w:rsidRPr="00C61290" w:rsidRDefault="00254A95" w:rsidP="006013C5">
            <w:pPr>
              <w:pStyle w:val="TableHead"/>
              <w:rPr>
                <w:sz w:val="24"/>
              </w:rPr>
            </w:pPr>
            <w:r w:rsidRPr="00C61290">
              <w:rPr>
                <w:sz w:val="22"/>
                <w:szCs w:val="22"/>
              </w:rPr>
              <w:t>disability</w:t>
            </w:r>
            <w:r w:rsidR="001B6E03" w:rsidRPr="00C61290">
              <w:rPr>
                <w:sz w:val="22"/>
                <w:szCs w:val="22"/>
              </w:rPr>
              <w:t xml:space="preserve"> 2020</w:t>
            </w:r>
          </w:p>
        </w:tc>
      </w:tr>
      <w:tr w:rsidR="001B6E03" w:rsidRPr="00C61290" w14:paraId="1F7412D2" w14:textId="77777777" w:rsidTr="00433C3E">
        <w:trPr>
          <w:jc w:val="center"/>
        </w:trPr>
        <w:tc>
          <w:tcPr>
            <w:tcW w:w="2694" w:type="dxa"/>
          </w:tcPr>
          <w:p w14:paraId="70381872" w14:textId="6D914554" w:rsidR="001B6E03" w:rsidRPr="00C61290" w:rsidRDefault="001B6E03" w:rsidP="001B6E03">
            <w:pPr>
              <w:rPr>
                <w:sz w:val="22"/>
                <w:szCs w:val="22"/>
              </w:rPr>
            </w:pPr>
            <w:r w:rsidRPr="00C61290">
              <w:rPr>
                <w:sz w:val="22"/>
                <w:szCs w:val="22"/>
              </w:rPr>
              <w:t>National Treasury Management Agency</w:t>
            </w:r>
          </w:p>
        </w:tc>
        <w:tc>
          <w:tcPr>
            <w:tcW w:w="1559" w:type="dxa"/>
          </w:tcPr>
          <w:p w14:paraId="330EB950" w14:textId="791D9BE0" w:rsidR="001B6E03" w:rsidRPr="00C61290" w:rsidRDefault="001B6E03" w:rsidP="001B6E03">
            <w:pPr>
              <w:jc w:val="right"/>
              <w:rPr>
                <w:sz w:val="22"/>
                <w:szCs w:val="22"/>
              </w:rPr>
            </w:pPr>
            <w:r w:rsidRPr="00C61290">
              <w:rPr>
                <w:sz w:val="22"/>
                <w:szCs w:val="22"/>
              </w:rPr>
              <w:t>786</w:t>
            </w:r>
          </w:p>
        </w:tc>
        <w:tc>
          <w:tcPr>
            <w:tcW w:w="1560" w:type="dxa"/>
          </w:tcPr>
          <w:p w14:paraId="56E7FB1E" w14:textId="6FB5CBB5" w:rsidR="001B6E03" w:rsidRPr="00C61290" w:rsidRDefault="001B6E03" w:rsidP="001B6E03">
            <w:pPr>
              <w:jc w:val="right"/>
              <w:rPr>
                <w:sz w:val="22"/>
                <w:szCs w:val="22"/>
              </w:rPr>
            </w:pPr>
            <w:r w:rsidRPr="00C61290">
              <w:rPr>
                <w:sz w:val="22"/>
                <w:szCs w:val="22"/>
              </w:rPr>
              <w:t>32</w:t>
            </w:r>
          </w:p>
        </w:tc>
        <w:tc>
          <w:tcPr>
            <w:tcW w:w="1417" w:type="dxa"/>
          </w:tcPr>
          <w:p w14:paraId="1C998B90" w14:textId="53FF70A1" w:rsidR="001B6E03" w:rsidRPr="00C61290" w:rsidRDefault="001B6E03" w:rsidP="001B6E03">
            <w:pPr>
              <w:jc w:val="right"/>
              <w:rPr>
                <w:sz w:val="22"/>
                <w:szCs w:val="22"/>
              </w:rPr>
            </w:pPr>
            <w:r w:rsidRPr="00C61290">
              <w:rPr>
                <w:sz w:val="22"/>
                <w:szCs w:val="22"/>
              </w:rPr>
              <w:t>4.1</w:t>
            </w:r>
          </w:p>
        </w:tc>
        <w:tc>
          <w:tcPr>
            <w:tcW w:w="1418" w:type="dxa"/>
          </w:tcPr>
          <w:p w14:paraId="498BC8BC" w14:textId="5F00A14F" w:rsidR="001B6E03" w:rsidRPr="00C61290" w:rsidRDefault="001B6E03" w:rsidP="001B6E03">
            <w:pPr>
              <w:jc w:val="right"/>
              <w:rPr>
                <w:sz w:val="22"/>
                <w:szCs w:val="22"/>
              </w:rPr>
            </w:pPr>
            <w:r w:rsidRPr="00C61290">
              <w:rPr>
                <w:sz w:val="22"/>
                <w:szCs w:val="22"/>
              </w:rPr>
              <w:t>794</w:t>
            </w:r>
          </w:p>
        </w:tc>
        <w:tc>
          <w:tcPr>
            <w:tcW w:w="1559" w:type="dxa"/>
          </w:tcPr>
          <w:p w14:paraId="12A0C1B2" w14:textId="081FF41A" w:rsidR="001B6E03" w:rsidRPr="00C61290" w:rsidRDefault="001B6E03" w:rsidP="001B6E03">
            <w:pPr>
              <w:jc w:val="right"/>
              <w:rPr>
                <w:sz w:val="22"/>
                <w:szCs w:val="22"/>
              </w:rPr>
            </w:pPr>
            <w:r w:rsidRPr="00C61290">
              <w:rPr>
                <w:sz w:val="22"/>
                <w:szCs w:val="22"/>
              </w:rPr>
              <w:t>34</w:t>
            </w:r>
          </w:p>
        </w:tc>
        <w:tc>
          <w:tcPr>
            <w:tcW w:w="1417" w:type="dxa"/>
          </w:tcPr>
          <w:p w14:paraId="3C3384A2" w14:textId="45248077" w:rsidR="001B6E03" w:rsidRPr="00C61290" w:rsidRDefault="001B6E03" w:rsidP="001B6E03">
            <w:pPr>
              <w:jc w:val="right"/>
              <w:rPr>
                <w:sz w:val="22"/>
                <w:szCs w:val="22"/>
              </w:rPr>
            </w:pPr>
            <w:r w:rsidRPr="00C61290">
              <w:rPr>
                <w:sz w:val="22"/>
                <w:szCs w:val="22"/>
              </w:rPr>
              <w:t>4.3</w:t>
            </w:r>
          </w:p>
        </w:tc>
      </w:tr>
      <w:tr w:rsidR="001B6E03" w:rsidRPr="00C61290" w14:paraId="11A49E29" w14:textId="77777777" w:rsidTr="00433C3E">
        <w:trPr>
          <w:jc w:val="center"/>
        </w:trPr>
        <w:tc>
          <w:tcPr>
            <w:tcW w:w="2694" w:type="dxa"/>
          </w:tcPr>
          <w:p w14:paraId="416A7CD5" w14:textId="0FABB1F8" w:rsidR="001B6E03" w:rsidRPr="00C61290" w:rsidRDefault="001B6E03" w:rsidP="008212E7">
            <w:pPr>
              <w:pStyle w:val="TableHead"/>
              <w:spacing w:after="240"/>
              <w:rPr>
                <w:sz w:val="22"/>
                <w:szCs w:val="22"/>
              </w:rPr>
            </w:pPr>
            <w:r w:rsidRPr="00C61290">
              <w:rPr>
                <w:sz w:val="22"/>
                <w:szCs w:val="22"/>
              </w:rPr>
              <w:t>Grand Total</w:t>
            </w:r>
          </w:p>
        </w:tc>
        <w:tc>
          <w:tcPr>
            <w:tcW w:w="1559" w:type="dxa"/>
          </w:tcPr>
          <w:p w14:paraId="2D43C54E" w14:textId="19E4591C" w:rsidR="001B6E03" w:rsidRPr="00C61290" w:rsidRDefault="001B6E03" w:rsidP="008212E7">
            <w:pPr>
              <w:pStyle w:val="TableHead"/>
              <w:spacing w:after="240"/>
              <w:jc w:val="right"/>
              <w:rPr>
                <w:sz w:val="22"/>
                <w:szCs w:val="22"/>
              </w:rPr>
            </w:pPr>
            <w:r w:rsidRPr="00C61290">
              <w:rPr>
                <w:sz w:val="22"/>
                <w:szCs w:val="22"/>
              </w:rPr>
              <w:t>786</w:t>
            </w:r>
          </w:p>
        </w:tc>
        <w:tc>
          <w:tcPr>
            <w:tcW w:w="1560" w:type="dxa"/>
          </w:tcPr>
          <w:p w14:paraId="1BF51795" w14:textId="683B48E2" w:rsidR="001B6E03" w:rsidRPr="00C61290" w:rsidRDefault="001B6E03" w:rsidP="008212E7">
            <w:pPr>
              <w:pStyle w:val="TableHead"/>
              <w:spacing w:after="240"/>
              <w:jc w:val="right"/>
              <w:rPr>
                <w:sz w:val="22"/>
                <w:szCs w:val="22"/>
              </w:rPr>
            </w:pPr>
            <w:r w:rsidRPr="00C61290">
              <w:rPr>
                <w:sz w:val="22"/>
                <w:szCs w:val="22"/>
              </w:rPr>
              <w:t>32</w:t>
            </w:r>
          </w:p>
        </w:tc>
        <w:tc>
          <w:tcPr>
            <w:tcW w:w="1417" w:type="dxa"/>
          </w:tcPr>
          <w:p w14:paraId="2496653B" w14:textId="4567EB68" w:rsidR="001B6E03" w:rsidRPr="00C61290" w:rsidRDefault="001B6E03" w:rsidP="008212E7">
            <w:pPr>
              <w:pStyle w:val="TableHead"/>
              <w:spacing w:after="240"/>
              <w:jc w:val="right"/>
              <w:rPr>
                <w:sz w:val="22"/>
                <w:szCs w:val="22"/>
              </w:rPr>
            </w:pPr>
            <w:r w:rsidRPr="00C61290">
              <w:rPr>
                <w:sz w:val="22"/>
                <w:szCs w:val="22"/>
              </w:rPr>
              <w:t>4.1</w:t>
            </w:r>
          </w:p>
        </w:tc>
        <w:tc>
          <w:tcPr>
            <w:tcW w:w="1418" w:type="dxa"/>
          </w:tcPr>
          <w:p w14:paraId="38B64174" w14:textId="3EBEBE70" w:rsidR="001B6E03" w:rsidRPr="00C61290" w:rsidRDefault="001B6E03" w:rsidP="008212E7">
            <w:pPr>
              <w:pStyle w:val="TableHead"/>
              <w:spacing w:after="240"/>
              <w:jc w:val="right"/>
              <w:rPr>
                <w:sz w:val="22"/>
                <w:szCs w:val="22"/>
              </w:rPr>
            </w:pPr>
            <w:r w:rsidRPr="00C61290">
              <w:rPr>
                <w:sz w:val="22"/>
                <w:szCs w:val="22"/>
              </w:rPr>
              <w:t>794</w:t>
            </w:r>
          </w:p>
        </w:tc>
        <w:tc>
          <w:tcPr>
            <w:tcW w:w="1559" w:type="dxa"/>
          </w:tcPr>
          <w:p w14:paraId="42F9E1BF" w14:textId="369C975E" w:rsidR="001B6E03" w:rsidRPr="00C61290" w:rsidRDefault="001B6E03" w:rsidP="008212E7">
            <w:pPr>
              <w:pStyle w:val="TableHead"/>
              <w:spacing w:after="240"/>
              <w:jc w:val="right"/>
              <w:rPr>
                <w:sz w:val="22"/>
                <w:szCs w:val="22"/>
              </w:rPr>
            </w:pPr>
            <w:r w:rsidRPr="00C61290">
              <w:rPr>
                <w:sz w:val="22"/>
                <w:szCs w:val="22"/>
              </w:rPr>
              <w:t>34</w:t>
            </w:r>
          </w:p>
        </w:tc>
        <w:tc>
          <w:tcPr>
            <w:tcW w:w="1417" w:type="dxa"/>
          </w:tcPr>
          <w:p w14:paraId="075637BA" w14:textId="3067D255" w:rsidR="001B6E03" w:rsidRPr="00C61290" w:rsidRDefault="001B6E03" w:rsidP="008212E7">
            <w:pPr>
              <w:pStyle w:val="TableHead"/>
              <w:spacing w:after="240"/>
              <w:jc w:val="right"/>
              <w:rPr>
                <w:sz w:val="22"/>
                <w:szCs w:val="22"/>
              </w:rPr>
            </w:pPr>
            <w:r w:rsidRPr="00C61290">
              <w:rPr>
                <w:sz w:val="22"/>
                <w:szCs w:val="22"/>
              </w:rPr>
              <w:t>4.3</w:t>
            </w:r>
          </w:p>
        </w:tc>
      </w:tr>
    </w:tbl>
    <w:p w14:paraId="7DD949B9" w14:textId="77777777" w:rsidR="002A6A08" w:rsidRPr="001834A8" w:rsidRDefault="002A6A08" w:rsidP="00CE3025">
      <w:pPr>
        <w:pStyle w:val="TableTitle"/>
        <w:rPr>
          <w:sz w:val="12"/>
          <w:szCs w:val="12"/>
          <w:highlight w:val="yellow"/>
        </w:rPr>
      </w:pPr>
    </w:p>
    <w:p w14:paraId="57297E20" w14:textId="48E9F9CD" w:rsidR="00624403" w:rsidRPr="00C61290" w:rsidRDefault="007E64ED" w:rsidP="00CE3025">
      <w:pPr>
        <w:pStyle w:val="TableTitle"/>
        <w:rPr>
          <w:rFonts w:cs="Arial"/>
          <w:sz w:val="24"/>
          <w:lang w:eastAsia="en-IE"/>
        </w:rPr>
      </w:pPr>
      <w:r w:rsidRPr="002A6A08">
        <w:t>Department of Further &amp;</w:t>
      </w:r>
      <w:r w:rsidR="00624403" w:rsidRPr="002A6A08">
        <w:t xml:space="preserve"> Higher Education, Res</w:t>
      </w:r>
      <w:r w:rsidRPr="002A6A08">
        <w:t>earch Innovation &amp;</w:t>
      </w:r>
      <w:r w:rsidR="00624403" w:rsidRPr="002A6A08">
        <w:t xml:space="preserve"> </w:t>
      </w:r>
      <w:r w:rsidR="00046B63" w:rsidRPr="002A6A08">
        <w:t xml:space="preserve">Science </w:t>
      </w:r>
      <w:r w:rsidR="00046B63" w:rsidRPr="002A6A08">
        <w:rPr>
          <w:sz w:val="22"/>
          <w:szCs w:val="22"/>
        </w:rPr>
        <w:t>(</w:t>
      </w:r>
      <w:r w:rsidR="00624403" w:rsidRPr="002A6A08">
        <w:rPr>
          <w:sz w:val="24"/>
        </w:rPr>
        <w:t xml:space="preserve">comparison to the </w:t>
      </w:r>
      <w:r w:rsidR="002A6A08" w:rsidRPr="002A6A08">
        <w:rPr>
          <w:sz w:val="24"/>
        </w:rPr>
        <w:t>fo</w:t>
      </w:r>
      <w:r w:rsidR="007E5AD2">
        <w:rPr>
          <w:sz w:val="24"/>
        </w:rPr>
        <w:t>r</w:t>
      </w:r>
      <w:r w:rsidR="002A6A08" w:rsidRPr="002A6A08">
        <w:rPr>
          <w:sz w:val="24"/>
        </w:rPr>
        <w:t xml:space="preserve">mer </w:t>
      </w:r>
      <w:r w:rsidR="00624403" w:rsidRPr="002A6A08">
        <w:rPr>
          <w:rFonts w:cs="Arial"/>
          <w:sz w:val="24"/>
          <w:lang w:eastAsia="en-IE"/>
        </w:rPr>
        <w:t>Department of Education &amp; Skills in 2019)</w:t>
      </w:r>
    </w:p>
    <w:tbl>
      <w:tblPr>
        <w:tblStyle w:val="TableGrid"/>
        <w:tblW w:w="11624" w:type="dxa"/>
        <w:jc w:val="center"/>
        <w:tblLayout w:type="fixed"/>
        <w:tblLook w:val="04A0" w:firstRow="1" w:lastRow="0" w:firstColumn="1" w:lastColumn="0" w:noHBand="0" w:noVBand="1"/>
        <w:tblCaption w:val="Department of Further &amp; Higher Education, Research Innovation &amp; Science"/>
        <w:tblDescription w:val="Department of Further &amp; Higher Education, Research Innovation &amp; Science (comparison to the former Department of Education &amp; Skills in 2019)"/>
      </w:tblPr>
      <w:tblGrid>
        <w:gridCol w:w="2411"/>
        <w:gridCol w:w="1701"/>
        <w:gridCol w:w="1701"/>
        <w:gridCol w:w="1417"/>
        <w:gridCol w:w="1418"/>
        <w:gridCol w:w="1559"/>
        <w:gridCol w:w="1417"/>
      </w:tblGrid>
      <w:tr w:rsidR="001120E7" w:rsidRPr="00C61290" w14:paraId="5F5A7963" w14:textId="77777777" w:rsidTr="00433C3E">
        <w:trPr>
          <w:tblHeader/>
          <w:jc w:val="center"/>
        </w:trPr>
        <w:tc>
          <w:tcPr>
            <w:tcW w:w="2411" w:type="dxa"/>
          </w:tcPr>
          <w:p w14:paraId="59E28147" w14:textId="77777777" w:rsidR="001120E7" w:rsidRPr="00C61290" w:rsidRDefault="001120E7" w:rsidP="00812E67">
            <w:pPr>
              <w:pStyle w:val="TableHead"/>
              <w:rPr>
                <w:sz w:val="22"/>
                <w:szCs w:val="22"/>
              </w:rPr>
            </w:pPr>
            <w:r w:rsidRPr="00C61290">
              <w:rPr>
                <w:sz w:val="22"/>
                <w:szCs w:val="22"/>
              </w:rPr>
              <w:t>Public Body</w:t>
            </w:r>
          </w:p>
        </w:tc>
        <w:tc>
          <w:tcPr>
            <w:tcW w:w="1701" w:type="dxa"/>
          </w:tcPr>
          <w:p w14:paraId="61866FD6" w14:textId="77777777" w:rsidR="001120E7" w:rsidRPr="00C61290" w:rsidRDefault="001120E7" w:rsidP="00812E67">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701" w:type="dxa"/>
          </w:tcPr>
          <w:p w14:paraId="7D7D45EC" w14:textId="4069EF24" w:rsidR="001120E7" w:rsidRPr="00C61290" w:rsidRDefault="001120E7" w:rsidP="00812E67">
            <w:pPr>
              <w:pStyle w:val="TableHead"/>
              <w:rPr>
                <w:sz w:val="22"/>
                <w:szCs w:val="22"/>
              </w:rPr>
            </w:pPr>
            <w:r w:rsidRPr="00C61290">
              <w:rPr>
                <w:sz w:val="22"/>
                <w:szCs w:val="22"/>
              </w:rPr>
              <w:t xml:space="preserve">Number of employees reporting </w:t>
            </w:r>
            <w:r w:rsidR="00254A95" w:rsidRPr="00C61290">
              <w:rPr>
                <w:sz w:val="22"/>
                <w:szCs w:val="22"/>
              </w:rPr>
              <w:t>a disability</w:t>
            </w:r>
            <w:r w:rsidRPr="00C61290">
              <w:rPr>
                <w:sz w:val="22"/>
                <w:szCs w:val="22"/>
              </w:rPr>
              <w:t xml:space="preserve"> </w:t>
            </w:r>
          </w:p>
          <w:p w14:paraId="49F05F20" w14:textId="77777777" w:rsidR="001120E7" w:rsidRPr="00C61290" w:rsidRDefault="001120E7" w:rsidP="00812E67">
            <w:pPr>
              <w:pStyle w:val="TableHead"/>
              <w:rPr>
                <w:sz w:val="22"/>
                <w:szCs w:val="22"/>
              </w:rPr>
            </w:pPr>
            <w:r w:rsidRPr="00C61290">
              <w:rPr>
                <w:sz w:val="22"/>
                <w:szCs w:val="22"/>
              </w:rPr>
              <w:t>2019</w:t>
            </w:r>
          </w:p>
        </w:tc>
        <w:tc>
          <w:tcPr>
            <w:tcW w:w="1417" w:type="dxa"/>
          </w:tcPr>
          <w:p w14:paraId="257E3A26" w14:textId="4D6DDC31" w:rsidR="001120E7" w:rsidRPr="00C61290" w:rsidRDefault="001120E7" w:rsidP="00812E67">
            <w:pPr>
              <w:pStyle w:val="TableHead"/>
              <w:rPr>
                <w:sz w:val="22"/>
                <w:szCs w:val="22"/>
              </w:rPr>
            </w:pPr>
            <w:r w:rsidRPr="00C61290">
              <w:rPr>
                <w:sz w:val="22"/>
                <w:szCs w:val="22"/>
              </w:rPr>
              <w:t>% of employees reporting</w:t>
            </w:r>
            <w:r w:rsidR="00254A95" w:rsidRPr="00C61290">
              <w:rPr>
                <w:sz w:val="22"/>
                <w:szCs w:val="22"/>
              </w:rPr>
              <w:t xml:space="preserve"> a</w:t>
            </w:r>
          </w:p>
          <w:p w14:paraId="76899061" w14:textId="336C7889" w:rsidR="001120E7" w:rsidRPr="00C61290" w:rsidRDefault="00254A95" w:rsidP="00812E67">
            <w:pPr>
              <w:pStyle w:val="TableHead"/>
              <w:rPr>
                <w:sz w:val="22"/>
                <w:szCs w:val="22"/>
              </w:rPr>
            </w:pPr>
            <w:r w:rsidRPr="00C61290">
              <w:rPr>
                <w:sz w:val="22"/>
                <w:szCs w:val="22"/>
              </w:rPr>
              <w:t>disability</w:t>
            </w:r>
            <w:r w:rsidR="001120E7" w:rsidRPr="00C61290">
              <w:rPr>
                <w:sz w:val="22"/>
                <w:szCs w:val="22"/>
              </w:rPr>
              <w:t xml:space="preserve"> 2019 </w:t>
            </w:r>
          </w:p>
        </w:tc>
        <w:tc>
          <w:tcPr>
            <w:tcW w:w="1418" w:type="dxa"/>
          </w:tcPr>
          <w:p w14:paraId="1674CB82" w14:textId="77777777" w:rsidR="001120E7" w:rsidRPr="00C61290" w:rsidRDefault="001120E7" w:rsidP="00812E67">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19AFEDDB" w14:textId="419E9C78" w:rsidR="001120E7" w:rsidRPr="00C61290" w:rsidRDefault="00254A95" w:rsidP="00812E67">
            <w:pPr>
              <w:pStyle w:val="TableHead"/>
              <w:rPr>
                <w:sz w:val="22"/>
                <w:szCs w:val="22"/>
              </w:rPr>
            </w:pPr>
            <w:r w:rsidRPr="00C61290">
              <w:rPr>
                <w:sz w:val="22"/>
                <w:szCs w:val="22"/>
              </w:rPr>
              <w:t xml:space="preserve">Number </w:t>
            </w:r>
            <w:r w:rsidR="001120E7" w:rsidRPr="00C61290">
              <w:rPr>
                <w:sz w:val="22"/>
                <w:szCs w:val="22"/>
              </w:rPr>
              <w:t xml:space="preserve">of employees reporting </w:t>
            </w:r>
            <w:r w:rsidRPr="00C61290">
              <w:rPr>
                <w:sz w:val="22"/>
                <w:szCs w:val="22"/>
              </w:rPr>
              <w:t>a disability</w:t>
            </w:r>
            <w:r w:rsidR="001120E7" w:rsidRPr="00C61290">
              <w:rPr>
                <w:sz w:val="22"/>
                <w:szCs w:val="22"/>
              </w:rPr>
              <w:t xml:space="preserve"> </w:t>
            </w:r>
          </w:p>
          <w:p w14:paraId="0D44A3CF" w14:textId="77777777" w:rsidR="001120E7" w:rsidRPr="00C61290" w:rsidRDefault="001120E7" w:rsidP="00812E67">
            <w:pPr>
              <w:pStyle w:val="TableHead"/>
              <w:rPr>
                <w:sz w:val="22"/>
                <w:szCs w:val="22"/>
              </w:rPr>
            </w:pPr>
            <w:r w:rsidRPr="00C61290">
              <w:rPr>
                <w:sz w:val="22"/>
                <w:szCs w:val="22"/>
              </w:rPr>
              <w:t>2020</w:t>
            </w:r>
          </w:p>
        </w:tc>
        <w:tc>
          <w:tcPr>
            <w:tcW w:w="1417" w:type="dxa"/>
          </w:tcPr>
          <w:p w14:paraId="1D4CE6FC" w14:textId="712F3079" w:rsidR="001120E7" w:rsidRPr="00C61290" w:rsidRDefault="001120E7" w:rsidP="00812E67">
            <w:pPr>
              <w:pStyle w:val="TableHead"/>
              <w:rPr>
                <w:sz w:val="22"/>
                <w:szCs w:val="22"/>
              </w:rPr>
            </w:pPr>
            <w:r w:rsidRPr="00C61290">
              <w:rPr>
                <w:sz w:val="22"/>
                <w:szCs w:val="22"/>
              </w:rPr>
              <w:t>% of employees reporting</w:t>
            </w:r>
            <w:r w:rsidR="00254A95" w:rsidRPr="00C61290">
              <w:rPr>
                <w:sz w:val="22"/>
                <w:szCs w:val="22"/>
              </w:rPr>
              <w:t xml:space="preserve"> a</w:t>
            </w:r>
          </w:p>
          <w:p w14:paraId="2A462086" w14:textId="056A7A37" w:rsidR="001120E7" w:rsidRPr="00C61290" w:rsidRDefault="00254A95" w:rsidP="00812E67">
            <w:pPr>
              <w:pStyle w:val="TableHead"/>
              <w:rPr>
                <w:sz w:val="24"/>
              </w:rPr>
            </w:pPr>
            <w:r w:rsidRPr="00C61290">
              <w:rPr>
                <w:sz w:val="22"/>
                <w:szCs w:val="22"/>
              </w:rPr>
              <w:t>disability</w:t>
            </w:r>
            <w:r w:rsidR="001120E7" w:rsidRPr="00C61290">
              <w:rPr>
                <w:sz w:val="22"/>
                <w:szCs w:val="22"/>
              </w:rPr>
              <w:t xml:space="preserve"> 2020</w:t>
            </w:r>
          </w:p>
        </w:tc>
      </w:tr>
      <w:tr w:rsidR="001120E7" w:rsidRPr="00C61290" w14:paraId="6C7496EC" w14:textId="77777777" w:rsidTr="00433C3E">
        <w:trPr>
          <w:jc w:val="center"/>
        </w:trPr>
        <w:tc>
          <w:tcPr>
            <w:tcW w:w="2411" w:type="dxa"/>
          </w:tcPr>
          <w:p w14:paraId="25D8FDC0" w14:textId="39E6299F" w:rsidR="001120E7" w:rsidRPr="00C61290" w:rsidRDefault="001120E7" w:rsidP="001120E7">
            <w:pPr>
              <w:rPr>
                <w:sz w:val="22"/>
                <w:szCs w:val="22"/>
              </w:rPr>
            </w:pPr>
            <w:r w:rsidRPr="00C61290">
              <w:rPr>
                <w:sz w:val="22"/>
                <w:szCs w:val="22"/>
              </w:rPr>
              <w:t>Dún Laoghaire Institute of Art, Design &amp; Technology</w:t>
            </w:r>
          </w:p>
        </w:tc>
        <w:tc>
          <w:tcPr>
            <w:tcW w:w="1701" w:type="dxa"/>
          </w:tcPr>
          <w:p w14:paraId="108B6D65" w14:textId="4DD79CB7" w:rsidR="001120E7" w:rsidRPr="00C61290" w:rsidRDefault="001120E7" w:rsidP="00B340BB">
            <w:pPr>
              <w:jc w:val="right"/>
              <w:rPr>
                <w:sz w:val="22"/>
                <w:szCs w:val="22"/>
              </w:rPr>
            </w:pPr>
            <w:r w:rsidRPr="00C61290">
              <w:rPr>
                <w:sz w:val="22"/>
                <w:szCs w:val="22"/>
              </w:rPr>
              <w:t>296</w:t>
            </w:r>
          </w:p>
        </w:tc>
        <w:tc>
          <w:tcPr>
            <w:tcW w:w="1701" w:type="dxa"/>
          </w:tcPr>
          <w:p w14:paraId="4FF06979" w14:textId="63A3FE28" w:rsidR="001120E7" w:rsidRPr="00C61290" w:rsidRDefault="001120E7" w:rsidP="00B340BB">
            <w:pPr>
              <w:jc w:val="right"/>
              <w:rPr>
                <w:sz w:val="22"/>
                <w:szCs w:val="22"/>
              </w:rPr>
            </w:pPr>
            <w:r w:rsidRPr="00C61290">
              <w:rPr>
                <w:sz w:val="22"/>
                <w:szCs w:val="22"/>
              </w:rPr>
              <w:t>13</w:t>
            </w:r>
          </w:p>
        </w:tc>
        <w:tc>
          <w:tcPr>
            <w:tcW w:w="1417" w:type="dxa"/>
          </w:tcPr>
          <w:p w14:paraId="550B201F" w14:textId="255A3108" w:rsidR="001120E7" w:rsidRPr="00C61290" w:rsidRDefault="001120E7" w:rsidP="00B340BB">
            <w:pPr>
              <w:jc w:val="right"/>
              <w:rPr>
                <w:sz w:val="22"/>
                <w:szCs w:val="22"/>
              </w:rPr>
            </w:pPr>
            <w:r w:rsidRPr="00C61290">
              <w:rPr>
                <w:sz w:val="22"/>
                <w:szCs w:val="22"/>
              </w:rPr>
              <w:t>4.4</w:t>
            </w:r>
          </w:p>
        </w:tc>
        <w:tc>
          <w:tcPr>
            <w:tcW w:w="1418" w:type="dxa"/>
          </w:tcPr>
          <w:p w14:paraId="26DC24F2" w14:textId="0133C819" w:rsidR="001120E7" w:rsidRPr="00C61290" w:rsidRDefault="001120E7" w:rsidP="00B340BB">
            <w:pPr>
              <w:pStyle w:val="TableHead"/>
              <w:jc w:val="right"/>
              <w:rPr>
                <w:b w:val="0"/>
                <w:sz w:val="22"/>
                <w:szCs w:val="22"/>
              </w:rPr>
            </w:pPr>
            <w:r w:rsidRPr="00C61290">
              <w:rPr>
                <w:rFonts w:cs="Calibri"/>
                <w:b w:val="0"/>
                <w:color w:val="000000"/>
                <w:sz w:val="22"/>
                <w:szCs w:val="22"/>
              </w:rPr>
              <w:t>383</w:t>
            </w:r>
          </w:p>
        </w:tc>
        <w:tc>
          <w:tcPr>
            <w:tcW w:w="1559" w:type="dxa"/>
          </w:tcPr>
          <w:p w14:paraId="66823007" w14:textId="3A900B0C" w:rsidR="001120E7" w:rsidRPr="00C61290" w:rsidRDefault="001120E7" w:rsidP="00B340BB">
            <w:pPr>
              <w:pStyle w:val="TableHead"/>
              <w:jc w:val="right"/>
              <w:rPr>
                <w:b w:val="0"/>
                <w:sz w:val="22"/>
                <w:szCs w:val="22"/>
              </w:rPr>
            </w:pPr>
            <w:r w:rsidRPr="00C61290">
              <w:rPr>
                <w:rFonts w:cs="Calibri"/>
                <w:b w:val="0"/>
                <w:color w:val="000000"/>
                <w:sz w:val="22"/>
                <w:szCs w:val="22"/>
              </w:rPr>
              <w:t>17</w:t>
            </w:r>
          </w:p>
        </w:tc>
        <w:tc>
          <w:tcPr>
            <w:tcW w:w="1417" w:type="dxa"/>
          </w:tcPr>
          <w:p w14:paraId="2B796DC3" w14:textId="4304AC65" w:rsidR="001120E7" w:rsidRPr="00C61290" w:rsidRDefault="001120E7" w:rsidP="00B340BB">
            <w:pPr>
              <w:pStyle w:val="TableHead"/>
              <w:jc w:val="right"/>
              <w:rPr>
                <w:b w:val="0"/>
                <w:sz w:val="22"/>
                <w:szCs w:val="22"/>
              </w:rPr>
            </w:pPr>
            <w:r w:rsidRPr="00C61290">
              <w:rPr>
                <w:rFonts w:cs="Calibri"/>
                <w:b w:val="0"/>
                <w:color w:val="000000"/>
                <w:sz w:val="22"/>
                <w:szCs w:val="22"/>
              </w:rPr>
              <w:t>4.4</w:t>
            </w:r>
          </w:p>
        </w:tc>
      </w:tr>
      <w:tr w:rsidR="00AF7E8F" w:rsidRPr="00C61290" w14:paraId="7F24621A" w14:textId="77777777" w:rsidTr="00433C3E">
        <w:trPr>
          <w:jc w:val="center"/>
        </w:trPr>
        <w:tc>
          <w:tcPr>
            <w:tcW w:w="2411" w:type="dxa"/>
          </w:tcPr>
          <w:p w14:paraId="51A87EEE" w14:textId="1017B3FC" w:rsidR="00AF7E8F" w:rsidRPr="00C61290" w:rsidRDefault="00AF7E8F" w:rsidP="00AF7E8F">
            <w:pPr>
              <w:rPr>
                <w:sz w:val="22"/>
                <w:szCs w:val="22"/>
              </w:rPr>
            </w:pPr>
            <w:r w:rsidRPr="00C61290">
              <w:rPr>
                <w:sz w:val="22"/>
                <w:szCs w:val="22"/>
              </w:rPr>
              <w:t>IT Athlone</w:t>
            </w:r>
          </w:p>
        </w:tc>
        <w:tc>
          <w:tcPr>
            <w:tcW w:w="1701" w:type="dxa"/>
          </w:tcPr>
          <w:p w14:paraId="481A4E59" w14:textId="7860873C" w:rsidR="00AF7E8F" w:rsidRPr="00C61290" w:rsidRDefault="00AF7E8F" w:rsidP="00B340BB">
            <w:pPr>
              <w:jc w:val="right"/>
              <w:rPr>
                <w:sz w:val="22"/>
                <w:szCs w:val="22"/>
              </w:rPr>
            </w:pPr>
            <w:r w:rsidRPr="00C61290">
              <w:rPr>
                <w:sz w:val="22"/>
                <w:szCs w:val="22"/>
              </w:rPr>
              <w:t>619</w:t>
            </w:r>
          </w:p>
        </w:tc>
        <w:tc>
          <w:tcPr>
            <w:tcW w:w="1701" w:type="dxa"/>
          </w:tcPr>
          <w:p w14:paraId="343C76A9" w14:textId="2A310DF2" w:rsidR="00AF7E8F" w:rsidRPr="00C61290" w:rsidRDefault="00AF7E8F" w:rsidP="00B340BB">
            <w:pPr>
              <w:jc w:val="right"/>
              <w:rPr>
                <w:sz w:val="22"/>
                <w:szCs w:val="22"/>
              </w:rPr>
            </w:pPr>
            <w:r w:rsidRPr="00C61290">
              <w:rPr>
                <w:sz w:val="22"/>
                <w:szCs w:val="22"/>
              </w:rPr>
              <w:t>27</w:t>
            </w:r>
          </w:p>
        </w:tc>
        <w:tc>
          <w:tcPr>
            <w:tcW w:w="1417" w:type="dxa"/>
          </w:tcPr>
          <w:p w14:paraId="0EA1126E" w14:textId="36F0CE36" w:rsidR="00AF7E8F" w:rsidRPr="00C61290" w:rsidRDefault="00AF7E8F" w:rsidP="00B340BB">
            <w:pPr>
              <w:jc w:val="right"/>
              <w:rPr>
                <w:sz w:val="22"/>
                <w:szCs w:val="22"/>
              </w:rPr>
            </w:pPr>
            <w:r w:rsidRPr="00C61290">
              <w:rPr>
                <w:sz w:val="22"/>
                <w:szCs w:val="22"/>
              </w:rPr>
              <w:t>4.4</w:t>
            </w:r>
          </w:p>
        </w:tc>
        <w:tc>
          <w:tcPr>
            <w:tcW w:w="1418" w:type="dxa"/>
          </w:tcPr>
          <w:p w14:paraId="544CC20D" w14:textId="000CC2A8" w:rsidR="00AF7E8F" w:rsidRPr="00C61290" w:rsidRDefault="00AF7E8F" w:rsidP="00B340BB">
            <w:pPr>
              <w:jc w:val="right"/>
              <w:rPr>
                <w:sz w:val="22"/>
                <w:szCs w:val="22"/>
              </w:rPr>
            </w:pPr>
            <w:r w:rsidRPr="00C61290">
              <w:rPr>
                <w:sz w:val="22"/>
                <w:szCs w:val="22"/>
              </w:rPr>
              <w:t>631</w:t>
            </w:r>
          </w:p>
        </w:tc>
        <w:tc>
          <w:tcPr>
            <w:tcW w:w="1559" w:type="dxa"/>
          </w:tcPr>
          <w:p w14:paraId="1FBD607D" w14:textId="54BF4ADE" w:rsidR="00AF7E8F" w:rsidRPr="00C61290" w:rsidRDefault="00AF7E8F" w:rsidP="00B340BB">
            <w:pPr>
              <w:jc w:val="right"/>
              <w:rPr>
                <w:sz w:val="22"/>
                <w:szCs w:val="22"/>
              </w:rPr>
            </w:pPr>
            <w:r w:rsidRPr="00C61290">
              <w:rPr>
                <w:sz w:val="22"/>
                <w:szCs w:val="22"/>
              </w:rPr>
              <w:t>29</w:t>
            </w:r>
          </w:p>
        </w:tc>
        <w:tc>
          <w:tcPr>
            <w:tcW w:w="1417" w:type="dxa"/>
          </w:tcPr>
          <w:p w14:paraId="3F2B673D" w14:textId="2CD37AC9" w:rsidR="00AF7E8F" w:rsidRPr="00C61290" w:rsidRDefault="00AF7E8F" w:rsidP="00B340BB">
            <w:pPr>
              <w:jc w:val="right"/>
              <w:rPr>
                <w:sz w:val="22"/>
                <w:szCs w:val="22"/>
              </w:rPr>
            </w:pPr>
            <w:r w:rsidRPr="00C61290">
              <w:rPr>
                <w:sz w:val="22"/>
                <w:szCs w:val="22"/>
              </w:rPr>
              <w:t>4.6</w:t>
            </w:r>
          </w:p>
        </w:tc>
      </w:tr>
      <w:tr w:rsidR="00AF7E8F" w:rsidRPr="00C61290" w14:paraId="7DF605F2" w14:textId="77777777" w:rsidTr="00433C3E">
        <w:trPr>
          <w:jc w:val="center"/>
        </w:trPr>
        <w:tc>
          <w:tcPr>
            <w:tcW w:w="2411" w:type="dxa"/>
          </w:tcPr>
          <w:p w14:paraId="37A1EE3E" w14:textId="4F23CA87" w:rsidR="00AF7E8F" w:rsidRPr="00C61290" w:rsidRDefault="00AF7E8F" w:rsidP="00AF7E8F">
            <w:pPr>
              <w:rPr>
                <w:sz w:val="22"/>
                <w:szCs w:val="22"/>
              </w:rPr>
            </w:pPr>
            <w:r w:rsidRPr="00C61290">
              <w:rPr>
                <w:sz w:val="22"/>
                <w:szCs w:val="22"/>
              </w:rPr>
              <w:t>IT Carlow</w:t>
            </w:r>
          </w:p>
        </w:tc>
        <w:tc>
          <w:tcPr>
            <w:tcW w:w="1701" w:type="dxa"/>
          </w:tcPr>
          <w:p w14:paraId="5A3D883B" w14:textId="2B1D7FE0" w:rsidR="00AF7E8F" w:rsidRPr="00C61290" w:rsidRDefault="00AF7E8F" w:rsidP="00B340BB">
            <w:pPr>
              <w:jc w:val="right"/>
              <w:rPr>
                <w:sz w:val="22"/>
                <w:szCs w:val="22"/>
              </w:rPr>
            </w:pPr>
            <w:r w:rsidRPr="00C61290">
              <w:rPr>
                <w:sz w:val="22"/>
                <w:szCs w:val="22"/>
              </w:rPr>
              <w:t>850</w:t>
            </w:r>
          </w:p>
        </w:tc>
        <w:tc>
          <w:tcPr>
            <w:tcW w:w="1701" w:type="dxa"/>
          </w:tcPr>
          <w:p w14:paraId="05A012C2" w14:textId="25BF7E42" w:rsidR="00AF7E8F" w:rsidRPr="00C61290" w:rsidRDefault="00AF7E8F" w:rsidP="00B340BB">
            <w:pPr>
              <w:jc w:val="right"/>
              <w:rPr>
                <w:sz w:val="22"/>
                <w:szCs w:val="22"/>
              </w:rPr>
            </w:pPr>
            <w:r w:rsidRPr="00C61290">
              <w:rPr>
                <w:sz w:val="22"/>
                <w:szCs w:val="22"/>
              </w:rPr>
              <w:t>38</w:t>
            </w:r>
          </w:p>
        </w:tc>
        <w:tc>
          <w:tcPr>
            <w:tcW w:w="1417" w:type="dxa"/>
          </w:tcPr>
          <w:p w14:paraId="68FC4F5A" w14:textId="3E5B6133" w:rsidR="00AF7E8F" w:rsidRPr="00C61290" w:rsidRDefault="00AF7E8F" w:rsidP="00B340BB">
            <w:pPr>
              <w:jc w:val="right"/>
              <w:rPr>
                <w:sz w:val="22"/>
                <w:szCs w:val="22"/>
              </w:rPr>
            </w:pPr>
            <w:r w:rsidRPr="00C61290">
              <w:rPr>
                <w:sz w:val="22"/>
                <w:szCs w:val="22"/>
              </w:rPr>
              <w:t>4.5</w:t>
            </w:r>
          </w:p>
        </w:tc>
        <w:tc>
          <w:tcPr>
            <w:tcW w:w="1418" w:type="dxa"/>
          </w:tcPr>
          <w:p w14:paraId="327D1659" w14:textId="049467D9" w:rsidR="00AF7E8F" w:rsidRPr="00C61290" w:rsidRDefault="00AF7E8F" w:rsidP="00B340BB">
            <w:pPr>
              <w:jc w:val="right"/>
              <w:rPr>
                <w:sz w:val="22"/>
                <w:szCs w:val="22"/>
              </w:rPr>
            </w:pPr>
            <w:r w:rsidRPr="00C61290">
              <w:rPr>
                <w:sz w:val="22"/>
                <w:szCs w:val="22"/>
              </w:rPr>
              <w:t>782</w:t>
            </w:r>
          </w:p>
        </w:tc>
        <w:tc>
          <w:tcPr>
            <w:tcW w:w="1559" w:type="dxa"/>
          </w:tcPr>
          <w:p w14:paraId="03CF2855" w14:textId="49A7FF4A" w:rsidR="00AF7E8F" w:rsidRPr="00C61290" w:rsidRDefault="00AF7E8F" w:rsidP="00B340BB">
            <w:pPr>
              <w:jc w:val="right"/>
              <w:rPr>
                <w:sz w:val="22"/>
                <w:szCs w:val="22"/>
              </w:rPr>
            </w:pPr>
            <w:r w:rsidRPr="00C61290">
              <w:rPr>
                <w:sz w:val="22"/>
                <w:szCs w:val="22"/>
              </w:rPr>
              <w:t>27</w:t>
            </w:r>
          </w:p>
        </w:tc>
        <w:tc>
          <w:tcPr>
            <w:tcW w:w="1417" w:type="dxa"/>
          </w:tcPr>
          <w:p w14:paraId="3D4AE9BE" w14:textId="481A33A1" w:rsidR="00AF7E8F" w:rsidRPr="00C61290" w:rsidRDefault="00AF7E8F" w:rsidP="00B340BB">
            <w:pPr>
              <w:jc w:val="right"/>
              <w:rPr>
                <w:sz w:val="22"/>
                <w:szCs w:val="22"/>
              </w:rPr>
            </w:pPr>
            <w:r w:rsidRPr="00C61290">
              <w:rPr>
                <w:sz w:val="22"/>
                <w:szCs w:val="22"/>
              </w:rPr>
              <w:t>3.5</w:t>
            </w:r>
          </w:p>
        </w:tc>
      </w:tr>
      <w:tr w:rsidR="00AF7E8F" w:rsidRPr="00C61290" w14:paraId="016DE963" w14:textId="77777777" w:rsidTr="00433C3E">
        <w:trPr>
          <w:jc w:val="center"/>
        </w:trPr>
        <w:tc>
          <w:tcPr>
            <w:tcW w:w="2411" w:type="dxa"/>
          </w:tcPr>
          <w:p w14:paraId="586ABA58" w14:textId="52ACB658" w:rsidR="00AF7E8F" w:rsidRPr="00C61290" w:rsidRDefault="00AF7E8F" w:rsidP="00AF7E8F">
            <w:pPr>
              <w:rPr>
                <w:sz w:val="22"/>
                <w:szCs w:val="22"/>
              </w:rPr>
            </w:pPr>
            <w:r w:rsidRPr="00C61290">
              <w:rPr>
                <w:sz w:val="22"/>
                <w:szCs w:val="22"/>
              </w:rPr>
              <w:t>IT Cork</w:t>
            </w:r>
          </w:p>
        </w:tc>
        <w:tc>
          <w:tcPr>
            <w:tcW w:w="1701" w:type="dxa"/>
          </w:tcPr>
          <w:p w14:paraId="117BB7E9" w14:textId="79E0B286" w:rsidR="00AF7E8F" w:rsidRPr="00C61290" w:rsidRDefault="00AF7E8F" w:rsidP="00B340BB">
            <w:pPr>
              <w:jc w:val="right"/>
              <w:rPr>
                <w:sz w:val="22"/>
                <w:szCs w:val="22"/>
              </w:rPr>
            </w:pPr>
            <w:r w:rsidRPr="00C61290">
              <w:rPr>
                <w:sz w:val="22"/>
                <w:szCs w:val="22"/>
              </w:rPr>
              <w:t>1</w:t>
            </w:r>
            <w:r w:rsidR="008E7ACF" w:rsidRPr="00C61290">
              <w:rPr>
                <w:sz w:val="22"/>
                <w:szCs w:val="22"/>
              </w:rPr>
              <w:t>,</w:t>
            </w:r>
            <w:r w:rsidRPr="00C61290">
              <w:rPr>
                <w:sz w:val="22"/>
                <w:szCs w:val="22"/>
              </w:rPr>
              <w:t>615</w:t>
            </w:r>
          </w:p>
        </w:tc>
        <w:tc>
          <w:tcPr>
            <w:tcW w:w="1701" w:type="dxa"/>
          </w:tcPr>
          <w:p w14:paraId="524B1560" w14:textId="0A7C5902" w:rsidR="00AF7E8F" w:rsidRPr="00C61290" w:rsidRDefault="00AF7E8F" w:rsidP="00B340BB">
            <w:pPr>
              <w:jc w:val="right"/>
              <w:rPr>
                <w:sz w:val="22"/>
                <w:szCs w:val="22"/>
              </w:rPr>
            </w:pPr>
            <w:r w:rsidRPr="00C61290">
              <w:rPr>
                <w:sz w:val="22"/>
                <w:szCs w:val="22"/>
              </w:rPr>
              <w:t>50</w:t>
            </w:r>
          </w:p>
        </w:tc>
        <w:tc>
          <w:tcPr>
            <w:tcW w:w="1417" w:type="dxa"/>
          </w:tcPr>
          <w:p w14:paraId="257FD267" w14:textId="5F6F56D9" w:rsidR="00AF7E8F" w:rsidRPr="00C61290" w:rsidRDefault="00AF7E8F" w:rsidP="00B340BB">
            <w:pPr>
              <w:jc w:val="right"/>
              <w:rPr>
                <w:sz w:val="22"/>
                <w:szCs w:val="22"/>
              </w:rPr>
            </w:pPr>
            <w:r w:rsidRPr="00C61290">
              <w:rPr>
                <w:sz w:val="22"/>
                <w:szCs w:val="22"/>
              </w:rPr>
              <w:t>3.1</w:t>
            </w:r>
          </w:p>
        </w:tc>
        <w:tc>
          <w:tcPr>
            <w:tcW w:w="1418" w:type="dxa"/>
          </w:tcPr>
          <w:p w14:paraId="33B77AAE" w14:textId="1BCF9D80" w:rsidR="00AF7E8F" w:rsidRPr="00C61290" w:rsidRDefault="00AF7E8F" w:rsidP="00B340BB">
            <w:pPr>
              <w:jc w:val="right"/>
              <w:rPr>
                <w:sz w:val="22"/>
                <w:szCs w:val="22"/>
              </w:rPr>
            </w:pPr>
            <w:r w:rsidRPr="00C61290">
              <w:rPr>
                <w:sz w:val="22"/>
                <w:szCs w:val="22"/>
              </w:rPr>
              <w:t>1,596</w:t>
            </w:r>
          </w:p>
        </w:tc>
        <w:tc>
          <w:tcPr>
            <w:tcW w:w="1559" w:type="dxa"/>
          </w:tcPr>
          <w:p w14:paraId="20EA4712" w14:textId="4CF98F27" w:rsidR="00AF7E8F" w:rsidRPr="00C61290" w:rsidRDefault="00AF7E8F" w:rsidP="00B340BB">
            <w:pPr>
              <w:jc w:val="right"/>
              <w:rPr>
                <w:sz w:val="22"/>
                <w:szCs w:val="22"/>
              </w:rPr>
            </w:pPr>
            <w:r w:rsidRPr="00C61290">
              <w:rPr>
                <w:sz w:val="22"/>
                <w:szCs w:val="22"/>
              </w:rPr>
              <w:t>49</w:t>
            </w:r>
          </w:p>
        </w:tc>
        <w:tc>
          <w:tcPr>
            <w:tcW w:w="1417" w:type="dxa"/>
          </w:tcPr>
          <w:p w14:paraId="56B5398E" w14:textId="303B93B0" w:rsidR="00AF7E8F" w:rsidRPr="00C61290" w:rsidRDefault="00AF7E8F" w:rsidP="00B340BB">
            <w:pPr>
              <w:jc w:val="right"/>
              <w:rPr>
                <w:sz w:val="22"/>
                <w:szCs w:val="22"/>
              </w:rPr>
            </w:pPr>
            <w:r w:rsidRPr="00C61290">
              <w:rPr>
                <w:sz w:val="22"/>
                <w:szCs w:val="22"/>
              </w:rPr>
              <w:t>3.1</w:t>
            </w:r>
          </w:p>
        </w:tc>
      </w:tr>
      <w:tr w:rsidR="00AF7E8F" w:rsidRPr="00C61290" w14:paraId="27BA322E" w14:textId="77777777" w:rsidTr="00433C3E">
        <w:trPr>
          <w:jc w:val="center"/>
        </w:trPr>
        <w:tc>
          <w:tcPr>
            <w:tcW w:w="2411" w:type="dxa"/>
          </w:tcPr>
          <w:p w14:paraId="7CC8FE58" w14:textId="4D63BAB8" w:rsidR="00AF7E8F" w:rsidRPr="00C61290" w:rsidRDefault="00AF7E8F" w:rsidP="00AF7E8F">
            <w:pPr>
              <w:rPr>
                <w:sz w:val="22"/>
                <w:szCs w:val="22"/>
              </w:rPr>
            </w:pPr>
            <w:r w:rsidRPr="00C61290">
              <w:rPr>
                <w:sz w:val="22"/>
                <w:szCs w:val="22"/>
              </w:rPr>
              <w:t>IT Dundalk</w:t>
            </w:r>
          </w:p>
        </w:tc>
        <w:tc>
          <w:tcPr>
            <w:tcW w:w="1701" w:type="dxa"/>
          </w:tcPr>
          <w:p w14:paraId="45D2841C" w14:textId="05FEF04D" w:rsidR="00AF7E8F" w:rsidRPr="00C61290" w:rsidRDefault="00AF7E8F" w:rsidP="00B340BB">
            <w:pPr>
              <w:jc w:val="right"/>
              <w:rPr>
                <w:sz w:val="22"/>
                <w:szCs w:val="22"/>
              </w:rPr>
            </w:pPr>
            <w:r w:rsidRPr="00C61290">
              <w:rPr>
                <w:sz w:val="22"/>
                <w:szCs w:val="22"/>
              </w:rPr>
              <w:t>665</w:t>
            </w:r>
          </w:p>
        </w:tc>
        <w:tc>
          <w:tcPr>
            <w:tcW w:w="1701" w:type="dxa"/>
          </w:tcPr>
          <w:p w14:paraId="3822EFAD" w14:textId="20556A14" w:rsidR="00AF7E8F" w:rsidRPr="00C61290" w:rsidRDefault="00AF7E8F" w:rsidP="00B340BB">
            <w:pPr>
              <w:jc w:val="right"/>
              <w:rPr>
                <w:sz w:val="22"/>
                <w:szCs w:val="22"/>
              </w:rPr>
            </w:pPr>
            <w:r w:rsidRPr="00C61290">
              <w:rPr>
                <w:sz w:val="22"/>
                <w:szCs w:val="22"/>
              </w:rPr>
              <w:t>35</w:t>
            </w:r>
          </w:p>
        </w:tc>
        <w:tc>
          <w:tcPr>
            <w:tcW w:w="1417" w:type="dxa"/>
          </w:tcPr>
          <w:p w14:paraId="2F51A0F5" w14:textId="07D34C46" w:rsidR="00AF7E8F" w:rsidRPr="00C61290" w:rsidRDefault="00AF7E8F" w:rsidP="00B340BB">
            <w:pPr>
              <w:jc w:val="right"/>
              <w:rPr>
                <w:sz w:val="22"/>
                <w:szCs w:val="22"/>
              </w:rPr>
            </w:pPr>
            <w:r w:rsidRPr="00C61290">
              <w:rPr>
                <w:sz w:val="22"/>
                <w:szCs w:val="22"/>
              </w:rPr>
              <w:t>5.3</w:t>
            </w:r>
          </w:p>
        </w:tc>
        <w:tc>
          <w:tcPr>
            <w:tcW w:w="1418" w:type="dxa"/>
          </w:tcPr>
          <w:p w14:paraId="69989A10" w14:textId="33154524" w:rsidR="00AF7E8F" w:rsidRPr="00C61290" w:rsidRDefault="00AF7E8F" w:rsidP="00B340BB">
            <w:pPr>
              <w:jc w:val="right"/>
              <w:rPr>
                <w:sz w:val="22"/>
                <w:szCs w:val="22"/>
              </w:rPr>
            </w:pPr>
            <w:r w:rsidRPr="00C61290">
              <w:rPr>
                <w:sz w:val="22"/>
                <w:szCs w:val="22"/>
              </w:rPr>
              <w:t>720</w:t>
            </w:r>
          </w:p>
        </w:tc>
        <w:tc>
          <w:tcPr>
            <w:tcW w:w="1559" w:type="dxa"/>
          </w:tcPr>
          <w:p w14:paraId="1E5B4775" w14:textId="1CF599C5" w:rsidR="00AF7E8F" w:rsidRPr="00C61290" w:rsidRDefault="00AF7E8F" w:rsidP="00B340BB">
            <w:pPr>
              <w:jc w:val="right"/>
              <w:rPr>
                <w:sz w:val="22"/>
                <w:szCs w:val="22"/>
              </w:rPr>
            </w:pPr>
            <w:r w:rsidRPr="00C61290">
              <w:rPr>
                <w:sz w:val="22"/>
                <w:szCs w:val="22"/>
              </w:rPr>
              <w:t>36</w:t>
            </w:r>
          </w:p>
        </w:tc>
        <w:tc>
          <w:tcPr>
            <w:tcW w:w="1417" w:type="dxa"/>
          </w:tcPr>
          <w:p w14:paraId="2ED11FB5" w14:textId="789D8580" w:rsidR="00AF7E8F" w:rsidRPr="00C61290" w:rsidRDefault="00AF7E8F" w:rsidP="00B340BB">
            <w:pPr>
              <w:jc w:val="right"/>
              <w:rPr>
                <w:sz w:val="22"/>
                <w:szCs w:val="22"/>
              </w:rPr>
            </w:pPr>
            <w:r w:rsidRPr="00C61290">
              <w:rPr>
                <w:sz w:val="22"/>
                <w:szCs w:val="22"/>
              </w:rPr>
              <w:t>5.0</w:t>
            </w:r>
          </w:p>
        </w:tc>
      </w:tr>
      <w:tr w:rsidR="00AF7E8F" w:rsidRPr="00C61290" w14:paraId="123865EA" w14:textId="77777777" w:rsidTr="00433C3E">
        <w:trPr>
          <w:jc w:val="center"/>
        </w:trPr>
        <w:tc>
          <w:tcPr>
            <w:tcW w:w="2411" w:type="dxa"/>
          </w:tcPr>
          <w:p w14:paraId="1CF0F973" w14:textId="5021C616" w:rsidR="00AF7E8F" w:rsidRPr="00C61290" w:rsidRDefault="00AF7E8F" w:rsidP="00AF7E8F">
            <w:pPr>
              <w:rPr>
                <w:sz w:val="22"/>
                <w:szCs w:val="22"/>
              </w:rPr>
            </w:pPr>
            <w:r w:rsidRPr="00C61290">
              <w:rPr>
                <w:sz w:val="22"/>
                <w:szCs w:val="22"/>
              </w:rPr>
              <w:t>IT Galway-Mayo</w:t>
            </w:r>
          </w:p>
        </w:tc>
        <w:tc>
          <w:tcPr>
            <w:tcW w:w="1701" w:type="dxa"/>
          </w:tcPr>
          <w:p w14:paraId="639E65D3" w14:textId="3AB91DB9" w:rsidR="00AF7E8F" w:rsidRPr="00C61290" w:rsidRDefault="00AF7E8F" w:rsidP="00B340BB">
            <w:pPr>
              <w:jc w:val="right"/>
              <w:rPr>
                <w:sz w:val="22"/>
                <w:szCs w:val="22"/>
              </w:rPr>
            </w:pPr>
            <w:r w:rsidRPr="00C61290">
              <w:rPr>
                <w:sz w:val="22"/>
                <w:szCs w:val="22"/>
              </w:rPr>
              <w:t>904</w:t>
            </w:r>
          </w:p>
        </w:tc>
        <w:tc>
          <w:tcPr>
            <w:tcW w:w="1701" w:type="dxa"/>
          </w:tcPr>
          <w:p w14:paraId="4EB54092" w14:textId="6AB612FA" w:rsidR="00AF7E8F" w:rsidRPr="00C61290" w:rsidRDefault="00AF7E8F" w:rsidP="00B340BB">
            <w:pPr>
              <w:jc w:val="right"/>
              <w:rPr>
                <w:sz w:val="22"/>
                <w:szCs w:val="22"/>
              </w:rPr>
            </w:pPr>
            <w:r w:rsidRPr="00C61290">
              <w:rPr>
                <w:sz w:val="22"/>
                <w:szCs w:val="22"/>
              </w:rPr>
              <w:t>28</w:t>
            </w:r>
          </w:p>
        </w:tc>
        <w:tc>
          <w:tcPr>
            <w:tcW w:w="1417" w:type="dxa"/>
          </w:tcPr>
          <w:p w14:paraId="1A7AF09E" w14:textId="6602F9AD" w:rsidR="00AF7E8F" w:rsidRPr="00C61290" w:rsidRDefault="00AF7E8F" w:rsidP="00B340BB">
            <w:pPr>
              <w:jc w:val="right"/>
              <w:rPr>
                <w:sz w:val="22"/>
                <w:szCs w:val="22"/>
              </w:rPr>
            </w:pPr>
            <w:r w:rsidRPr="00C61290">
              <w:rPr>
                <w:sz w:val="22"/>
                <w:szCs w:val="22"/>
              </w:rPr>
              <w:t>3.1</w:t>
            </w:r>
          </w:p>
        </w:tc>
        <w:tc>
          <w:tcPr>
            <w:tcW w:w="1418" w:type="dxa"/>
          </w:tcPr>
          <w:p w14:paraId="796D8D20" w14:textId="520A34A4" w:rsidR="00AF7E8F" w:rsidRPr="00C61290" w:rsidRDefault="00AF7E8F" w:rsidP="00B340BB">
            <w:pPr>
              <w:jc w:val="right"/>
              <w:rPr>
                <w:sz w:val="22"/>
                <w:szCs w:val="22"/>
              </w:rPr>
            </w:pPr>
            <w:r w:rsidRPr="00C61290">
              <w:rPr>
                <w:sz w:val="22"/>
                <w:szCs w:val="22"/>
              </w:rPr>
              <w:t>989</w:t>
            </w:r>
          </w:p>
        </w:tc>
        <w:tc>
          <w:tcPr>
            <w:tcW w:w="1559" w:type="dxa"/>
          </w:tcPr>
          <w:p w14:paraId="7ACBF983" w14:textId="1518E2CD" w:rsidR="00AF7E8F" w:rsidRPr="00C61290" w:rsidRDefault="00AF7E8F" w:rsidP="00B340BB">
            <w:pPr>
              <w:jc w:val="right"/>
              <w:rPr>
                <w:sz w:val="22"/>
                <w:szCs w:val="22"/>
              </w:rPr>
            </w:pPr>
            <w:r w:rsidRPr="00C61290">
              <w:rPr>
                <w:sz w:val="22"/>
                <w:szCs w:val="22"/>
              </w:rPr>
              <w:t>23</w:t>
            </w:r>
          </w:p>
        </w:tc>
        <w:tc>
          <w:tcPr>
            <w:tcW w:w="1417" w:type="dxa"/>
          </w:tcPr>
          <w:p w14:paraId="7E2FFE36" w14:textId="4E17730A" w:rsidR="00AF7E8F" w:rsidRPr="00C61290" w:rsidRDefault="00AF7E8F" w:rsidP="00B340BB">
            <w:pPr>
              <w:jc w:val="right"/>
              <w:rPr>
                <w:sz w:val="22"/>
                <w:szCs w:val="22"/>
              </w:rPr>
            </w:pPr>
            <w:r w:rsidRPr="00C61290">
              <w:rPr>
                <w:sz w:val="22"/>
                <w:szCs w:val="22"/>
              </w:rPr>
              <w:t>2.3</w:t>
            </w:r>
          </w:p>
        </w:tc>
      </w:tr>
      <w:tr w:rsidR="00AF7E8F" w:rsidRPr="00C61290" w14:paraId="0BFBBAD6" w14:textId="77777777" w:rsidTr="00433C3E">
        <w:trPr>
          <w:jc w:val="center"/>
        </w:trPr>
        <w:tc>
          <w:tcPr>
            <w:tcW w:w="2411" w:type="dxa"/>
          </w:tcPr>
          <w:p w14:paraId="5D1D16B3" w14:textId="1B316187" w:rsidR="00AF7E8F" w:rsidRPr="00C61290" w:rsidRDefault="00AF7E8F" w:rsidP="00AF7E8F">
            <w:pPr>
              <w:rPr>
                <w:sz w:val="22"/>
                <w:szCs w:val="22"/>
              </w:rPr>
            </w:pPr>
            <w:r w:rsidRPr="00C61290">
              <w:rPr>
                <w:sz w:val="22"/>
                <w:szCs w:val="22"/>
              </w:rPr>
              <w:t>IT Letterkenny</w:t>
            </w:r>
          </w:p>
        </w:tc>
        <w:tc>
          <w:tcPr>
            <w:tcW w:w="1701" w:type="dxa"/>
          </w:tcPr>
          <w:p w14:paraId="3FFCBBCD" w14:textId="50773F4D" w:rsidR="00AF7E8F" w:rsidRPr="00C61290" w:rsidRDefault="00AF7E8F" w:rsidP="00B340BB">
            <w:pPr>
              <w:jc w:val="right"/>
              <w:rPr>
                <w:sz w:val="22"/>
                <w:szCs w:val="22"/>
              </w:rPr>
            </w:pPr>
            <w:r w:rsidRPr="00C61290">
              <w:rPr>
                <w:sz w:val="22"/>
                <w:szCs w:val="22"/>
              </w:rPr>
              <w:t>378</w:t>
            </w:r>
          </w:p>
        </w:tc>
        <w:tc>
          <w:tcPr>
            <w:tcW w:w="1701" w:type="dxa"/>
          </w:tcPr>
          <w:p w14:paraId="5DBD7B17" w14:textId="09C43CDA" w:rsidR="00AF7E8F" w:rsidRPr="00C61290" w:rsidRDefault="00AF7E8F" w:rsidP="00B340BB">
            <w:pPr>
              <w:jc w:val="right"/>
              <w:rPr>
                <w:sz w:val="22"/>
                <w:szCs w:val="22"/>
              </w:rPr>
            </w:pPr>
            <w:r w:rsidRPr="00C61290">
              <w:rPr>
                <w:sz w:val="22"/>
                <w:szCs w:val="22"/>
              </w:rPr>
              <w:t>23</w:t>
            </w:r>
          </w:p>
        </w:tc>
        <w:tc>
          <w:tcPr>
            <w:tcW w:w="1417" w:type="dxa"/>
          </w:tcPr>
          <w:p w14:paraId="49281678" w14:textId="485F1C6F" w:rsidR="00AF7E8F" w:rsidRPr="00C61290" w:rsidRDefault="00AF7E8F" w:rsidP="00B340BB">
            <w:pPr>
              <w:jc w:val="right"/>
              <w:rPr>
                <w:sz w:val="22"/>
                <w:szCs w:val="22"/>
              </w:rPr>
            </w:pPr>
            <w:r w:rsidRPr="00C61290">
              <w:rPr>
                <w:sz w:val="22"/>
                <w:szCs w:val="22"/>
              </w:rPr>
              <w:t>6.1</w:t>
            </w:r>
          </w:p>
        </w:tc>
        <w:tc>
          <w:tcPr>
            <w:tcW w:w="1418" w:type="dxa"/>
          </w:tcPr>
          <w:p w14:paraId="21F2CFC3" w14:textId="6C926B1D" w:rsidR="00AF7E8F" w:rsidRPr="00C61290" w:rsidRDefault="00AF7E8F" w:rsidP="00B340BB">
            <w:pPr>
              <w:jc w:val="right"/>
              <w:rPr>
                <w:sz w:val="22"/>
                <w:szCs w:val="22"/>
              </w:rPr>
            </w:pPr>
            <w:r w:rsidRPr="00C61290">
              <w:rPr>
                <w:sz w:val="22"/>
                <w:szCs w:val="22"/>
              </w:rPr>
              <w:t>381</w:t>
            </w:r>
          </w:p>
        </w:tc>
        <w:tc>
          <w:tcPr>
            <w:tcW w:w="1559" w:type="dxa"/>
          </w:tcPr>
          <w:p w14:paraId="7B194154" w14:textId="76C189D7" w:rsidR="00AF7E8F" w:rsidRPr="00C61290" w:rsidRDefault="00AF7E8F" w:rsidP="00B340BB">
            <w:pPr>
              <w:jc w:val="right"/>
              <w:rPr>
                <w:sz w:val="22"/>
                <w:szCs w:val="22"/>
              </w:rPr>
            </w:pPr>
            <w:r w:rsidRPr="00C61290">
              <w:rPr>
                <w:sz w:val="22"/>
                <w:szCs w:val="22"/>
              </w:rPr>
              <w:t>23</w:t>
            </w:r>
          </w:p>
        </w:tc>
        <w:tc>
          <w:tcPr>
            <w:tcW w:w="1417" w:type="dxa"/>
          </w:tcPr>
          <w:p w14:paraId="12EC3D63" w14:textId="74A52411" w:rsidR="00AF7E8F" w:rsidRPr="00C61290" w:rsidRDefault="00AF7E8F" w:rsidP="00B340BB">
            <w:pPr>
              <w:jc w:val="right"/>
              <w:rPr>
                <w:sz w:val="22"/>
                <w:szCs w:val="22"/>
              </w:rPr>
            </w:pPr>
            <w:r w:rsidRPr="00C61290">
              <w:rPr>
                <w:sz w:val="22"/>
                <w:szCs w:val="22"/>
              </w:rPr>
              <w:t>6.0</w:t>
            </w:r>
          </w:p>
        </w:tc>
      </w:tr>
      <w:tr w:rsidR="00AF7E8F" w:rsidRPr="00C61290" w14:paraId="46BA48BF" w14:textId="77777777" w:rsidTr="00433C3E">
        <w:trPr>
          <w:jc w:val="center"/>
        </w:trPr>
        <w:tc>
          <w:tcPr>
            <w:tcW w:w="2411" w:type="dxa"/>
          </w:tcPr>
          <w:p w14:paraId="3D33D559" w14:textId="03D2B2BB" w:rsidR="00AF7E8F" w:rsidRPr="00C61290" w:rsidRDefault="00AF7E8F" w:rsidP="00AF7E8F">
            <w:pPr>
              <w:rPr>
                <w:sz w:val="22"/>
                <w:szCs w:val="22"/>
              </w:rPr>
            </w:pPr>
            <w:r w:rsidRPr="00C61290">
              <w:rPr>
                <w:sz w:val="22"/>
                <w:szCs w:val="22"/>
              </w:rPr>
              <w:t xml:space="preserve">IT Limerick </w:t>
            </w:r>
          </w:p>
        </w:tc>
        <w:tc>
          <w:tcPr>
            <w:tcW w:w="1701" w:type="dxa"/>
          </w:tcPr>
          <w:p w14:paraId="088C8B08" w14:textId="451F72B2" w:rsidR="00AF7E8F" w:rsidRPr="00C61290" w:rsidRDefault="00AF7E8F" w:rsidP="00B340BB">
            <w:pPr>
              <w:jc w:val="right"/>
              <w:rPr>
                <w:sz w:val="22"/>
                <w:szCs w:val="22"/>
              </w:rPr>
            </w:pPr>
            <w:r w:rsidRPr="00C61290">
              <w:rPr>
                <w:sz w:val="22"/>
                <w:szCs w:val="22"/>
              </w:rPr>
              <w:t>665</w:t>
            </w:r>
          </w:p>
        </w:tc>
        <w:tc>
          <w:tcPr>
            <w:tcW w:w="1701" w:type="dxa"/>
          </w:tcPr>
          <w:p w14:paraId="12BE6144" w14:textId="627FEA6F" w:rsidR="00AF7E8F" w:rsidRPr="00C61290" w:rsidRDefault="00AF7E8F" w:rsidP="00B340BB">
            <w:pPr>
              <w:jc w:val="right"/>
              <w:rPr>
                <w:sz w:val="22"/>
                <w:szCs w:val="22"/>
              </w:rPr>
            </w:pPr>
            <w:r w:rsidRPr="00C61290">
              <w:rPr>
                <w:sz w:val="22"/>
                <w:szCs w:val="22"/>
              </w:rPr>
              <w:t>30</w:t>
            </w:r>
          </w:p>
        </w:tc>
        <w:tc>
          <w:tcPr>
            <w:tcW w:w="1417" w:type="dxa"/>
          </w:tcPr>
          <w:p w14:paraId="2CA61963" w14:textId="60518102" w:rsidR="00AF7E8F" w:rsidRPr="00C61290" w:rsidRDefault="00AF7E8F" w:rsidP="00B340BB">
            <w:pPr>
              <w:jc w:val="right"/>
              <w:rPr>
                <w:sz w:val="22"/>
                <w:szCs w:val="22"/>
              </w:rPr>
            </w:pPr>
            <w:r w:rsidRPr="00C61290">
              <w:rPr>
                <w:sz w:val="22"/>
                <w:szCs w:val="22"/>
              </w:rPr>
              <w:t>4.5</w:t>
            </w:r>
          </w:p>
        </w:tc>
        <w:tc>
          <w:tcPr>
            <w:tcW w:w="1418" w:type="dxa"/>
          </w:tcPr>
          <w:p w14:paraId="7B28C0D4" w14:textId="48243B2F" w:rsidR="00AF7E8F" w:rsidRPr="00C61290" w:rsidRDefault="00AF7E8F" w:rsidP="00B340BB">
            <w:pPr>
              <w:jc w:val="right"/>
              <w:rPr>
                <w:sz w:val="22"/>
                <w:szCs w:val="22"/>
              </w:rPr>
            </w:pPr>
            <w:r w:rsidRPr="00C61290">
              <w:rPr>
                <w:sz w:val="22"/>
                <w:szCs w:val="22"/>
              </w:rPr>
              <w:t>699</w:t>
            </w:r>
          </w:p>
        </w:tc>
        <w:tc>
          <w:tcPr>
            <w:tcW w:w="1559" w:type="dxa"/>
          </w:tcPr>
          <w:p w14:paraId="657A8B5C" w14:textId="79D20639" w:rsidR="00AF7E8F" w:rsidRPr="00C61290" w:rsidRDefault="00AF7E8F" w:rsidP="00B340BB">
            <w:pPr>
              <w:jc w:val="right"/>
              <w:rPr>
                <w:sz w:val="22"/>
                <w:szCs w:val="22"/>
              </w:rPr>
            </w:pPr>
            <w:r w:rsidRPr="00C61290">
              <w:rPr>
                <w:sz w:val="22"/>
                <w:szCs w:val="22"/>
              </w:rPr>
              <w:t>30</w:t>
            </w:r>
          </w:p>
        </w:tc>
        <w:tc>
          <w:tcPr>
            <w:tcW w:w="1417" w:type="dxa"/>
          </w:tcPr>
          <w:p w14:paraId="29413C7D" w14:textId="7E658D6B" w:rsidR="00AF7E8F" w:rsidRPr="00C61290" w:rsidRDefault="00AF7E8F" w:rsidP="00B340BB">
            <w:pPr>
              <w:jc w:val="right"/>
              <w:rPr>
                <w:sz w:val="22"/>
                <w:szCs w:val="22"/>
              </w:rPr>
            </w:pPr>
            <w:r w:rsidRPr="00C61290">
              <w:rPr>
                <w:sz w:val="22"/>
                <w:szCs w:val="22"/>
              </w:rPr>
              <w:t>4.3</w:t>
            </w:r>
          </w:p>
        </w:tc>
      </w:tr>
      <w:tr w:rsidR="00AF7E8F" w:rsidRPr="00C61290" w14:paraId="016ACEA0" w14:textId="77777777" w:rsidTr="00433C3E">
        <w:trPr>
          <w:jc w:val="center"/>
        </w:trPr>
        <w:tc>
          <w:tcPr>
            <w:tcW w:w="2411" w:type="dxa"/>
          </w:tcPr>
          <w:p w14:paraId="0D74C7A5" w14:textId="31CF1E04" w:rsidR="00AF7E8F" w:rsidRPr="00C61290" w:rsidRDefault="00AF7E8F" w:rsidP="00AF7E8F">
            <w:pPr>
              <w:rPr>
                <w:sz w:val="22"/>
                <w:szCs w:val="22"/>
              </w:rPr>
            </w:pPr>
            <w:r w:rsidRPr="00C61290">
              <w:rPr>
                <w:sz w:val="22"/>
                <w:szCs w:val="22"/>
              </w:rPr>
              <w:t>IT Sligo</w:t>
            </w:r>
          </w:p>
        </w:tc>
        <w:tc>
          <w:tcPr>
            <w:tcW w:w="1701" w:type="dxa"/>
          </w:tcPr>
          <w:p w14:paraId="541BC215" w14:textId="71BF55B1" w:rsidR="00AF7E8F" w:rsidRPr="00C61290" w:rsidRDefault="00AF7E8F" w:rsidP="00B340BB">
            <w:pPr>
              <w:jc w:val="right"/>
              <w:rPr>
                <w:sz w:val="22"/>
                <w:szCs w:val="22"/>
              </w:rPr>
            </w:pPr>
            <w:r w:rsidRPr="00C61290">
              <w:rPr>
                <w:sz w:val="22"/>
                <w:szCs w:val="22"/>
              </w:rPr>
              <w:t>605</w:t>
            </w:r>
          </w:p>
        </w:tc>
        <w:tc>
          <w:tcPr>
            <w:tcW w:w="1701" w:type="dxa"/>
          </w:tcPr>
          <w:p w14:paraId="47F181DC" w14:textId="54476A20" w:rsidR="00AF7E8F" w:rsidRPr="00C61290" w:rsidRDefault="00AF7E8F" w:rsidP="00B340BB">
            <w:pPr>
              <w:jc w:val="right"/>
              <w:rPr>
                <w:sz w:val="22"/>
                <w:szCs w:val="22"/>
              </w:rPr>
            </w:pPr>
            <w:r w:rsidRPr="00C61290">
              <w:rPr>
                <w:sz w:val="22"/>
                <w:szCs w:val="22"/>
              </w:rPr>
              <w:t>29</w:t>
            </w:r>
          </w:p>
        </w:tc>
        <w:tc>
          <w:tcPr>
            <w:tcW w:w="1417" w:type="dxa"/>
          </w:tcPr>
          <w:p w14:paraId="170FB3C9" w14:textId="52BF2D28" w:rsidR="00AF7E8F" w:rsidRPr="00C61290" w:rsidRDefault="00AF7E8F" w:rsidP="00B340BB">
            <w:pPr>
              <w:jc w:val="right"/>
              <w:rPr>
                <w:sz w:val="22"/>
                <w:szCs w:val="22"/>
              </w:rPr>
            </w:pPr>
            <w:r w:rsidRPr="00C61290">
              <w:rPr>
                <w:sz w:val="22"/>
                <w:szCs w:val="22"/>
              </w:rPr>
              <w:t>4.8</w:t>
            </w:r>
          </w:p>
        </w:tc>
        <w:tc>
          <w:tcPr>
            <w:tcW w:w="1418" w:type="dxa"/>
          </w:tcPr>
          <w:p w14:paraId="5070D7D9" w14:textId="30FF5976" w:rsidR="00AF7E8F" w:rsidRPr="00C61290" w:rsidRDefault="00AF7E8F" w:rsidP="00B340BB">
            <w:pPr>
              <w:jc w:val="right"/>
              <w:rPr>
                <w:sz w:val="22"/>
                <w:szCs w:val="22"/>
              </w:rPr>
            </w:pPr>
            <w:r w:rsidRPr="00C61290">
              <w:rPr>
                <w:sz w:val="22"/>
                <w:szCs w:val="22"/>
              </w:rPr>
              <w:t>629</w:t>
            </w:r>
          </w:p>
        </w:tc>
        <w:tc>
          <w:tcPr>
            <w:tcW w:w="1559" w:type="dxa"/>
          </w:tcPr>
          <w:p w14:paraId="141571A8" w14:textId="0945A223" w:rsidR="00AF7E8F" w:rsidRPr="00C61290" w:rsidRDefault="00AF7E8F" w:rsidP="00B340BB">
            <w:pPr>
              <w:jc w:val="right"/>
              <w:rPr>
                <w:sz w:val="22"/>
                <w:szCs w:val="22"/>
              </w:rPr>
            </w:pPr>
            <w:r w:rsidRPr="00C61290">
              <w:rPr>
                <w:sz w:val="22"/>
                <w:szCs w:val="22"/>
              </w:rPr>
              <w:t>24</w:t>
            </w:r>
          </w:p>
        </w:tc>
        <w:tc>
          <w:tcPr>
            <w:tcW w:w="1417" w:type="dxa"/>
          </w:tcPr>
          <w:p w14:paraId="15B5FAFF" w14:textId="18EF3BC8" w:rsidR="00AF7E8F" w:rsidRPr="00C61290" w:rsidRDefault="00AF7E8F" w:rsidP="00B340BB">
            <w:pPr>
              <w:jc w:val="right"/>
              <w:rPr>
                <w:sz w:val="22"/>
                <w:szCs w:val="22"/>
              </w:rPr>
            </w:pPr>
            <w:r w:rsidRPr="00C61290">
              <w:rPr>
                <w:sz w:val="22"/>
                <w:szCs w:val="22"/>
              </w:rPr>
              <w:t>3.8</w:t>
            </w:r>
          </w:p>
        </w:tc>
      </w:tr>
      <w:tr w:rsidR="00AF7E8F" w:rsidRPr="00C61290" w14:paraId="1E3D276E" w14:textId="77777777" w:rsidTr="00433C3E">
        <w:trPr>
          <w:jc w:val="center"/>
        </w:trPr>
        <w:tc>
          <w:tcPr>
            <w:tcW w:w="2411" w:type="dxa"/>
          </w:tcPr>
          <w:p w14:paraId="40392DD4" w14:textId="0B344814" w:rsidR="00AF7E8F" w:rsidRPr="00C61290" w:rsidRDefault="00AF7E8F" w:rsidP="00AF7E8F">
            <w:pPr>
              <w:rPr>
                <w:sz w:val="22"/>
                <w:szCs w:val="22"/>
              </w:rPr>
            </w:pPr>
            <w:r w:rsidRPr="00C61290">
              <w:rPr>
                <w:sz w:val="22"/>
                <w:szCs w:val="22"/>
              </w:rPr>
              <w:t>IT Tralee</w:t>
            </w:r>
          </w:p>
        </w:tc>
        <w:tc>
          <w:tcPr>
            <w:tcW w:w="1701" w:type="dxa"/>
          </w:tcPr>
          <w:p w14:paraId="6C9FE9FE" w14:textId="6FBDD3FF" w:rsidR="00AF7E8F" w:rsidRPr="00C61290" w:rsidRDefault="00AF7E8F" w:rsidP="00B340BB">
            <w:pPr>
              <w:jc w:val="right"/>
              <w:rPr>
                <w:sz w:val="22"/>
                <w:szCs w:val="22"/>
              </w:rPr>
            </w:pPr>
            <w:r w:rsidRPr="00C61290">
              <w:rPr>
                <w:sz w:val="22"/>
                <w:szCs w:val="22"/>
              </w:rPr>
              <w:t>411</w:t>
            </w:r>
          </w:p>
        </w:tc>
        <w:tc>
          <w:tcPr>
            <w:tcW w:w="1701" w:type="dxa"/>
          </w:tcPr>
          <w:p w14:paraId="4DE09628" w14:textId="607AC855" w:rsidR="00AF7E8F" w:rsidRPr="00C61290" w:rsidRDefault="00AF7E8F" w:rsidP="00B340BB">
            <w:pPr>
              <w:jc w:val="right"/>
              <w:rPr>
                <w:sz w:val="22"/>
                <w:szCs w:val="22"/>
              </w:rPr>
            </w:pPr>
            <w:r w:rsidRPr="00C61290">
              <w:rPr>
                <w:sz w:val="22"/>
                <w:szCs w:val="22"/>
              </w:rPr>
              <w:t>14</w:t>
            </w:r>
          </w:p>
        </w:tc>
        <w:tc>
          <w:tcPr>
            <w:tcW w:w="1417" w:type="dxa"/>
          </w:tcPr>
          <w:p w14:paraId="3BED5120" w14:textId="616457E4" w:rsidR="00AF7E8F" w:rsidRPr="00C61290" w:rsidRDefault="00AF7E8F" w:rsidP="00B340BB">
            <w:pPr>
              <w:jc w:val="right"/>
              <w:rPr>
                <w:sz w:val="22"/>
                <w:szCs w:val="22"/>
              </w:rPr>
            </w:pPr>
            <w:r w:rsidRPr="00C61290">
              <w:rPr>
                <w:sz w:val="22"/>
                <w:szCs w:val="22"/>
              </w:rPr>
              <w:t>3.4</w:t>
            </w:r>
          </w:p>
        </w:tc>
        <w:tc>
          <w:tcPr>
            <w:tcW w:w="1418" w:type="dxa"/>
          </w:tcPr>
          <w:p w14:paraId="1A4E153D" w14:textId="4F17C01C" w:rsidR="00AF7E8F" w:rsidRPr="00C61290" w:rsidRDefault="00AF7E8F" w:rsidP="00B340BB">
            <w:pPr>
              <w:jc w:val="right"/>
              <w:rPr>
                <w:sz w:val="22"/>
                <w:szCs w:val="22"/>
              </w:rPr>
            </w:pPr>
            <w:r w:rsidRPr="00C61290">
              <w:rPr>
                <w:sz w:val="22"/>
                <w:szCs w:val="22"/>
              </w:rPr>
              <w:t>430</w:t>
            </w:r>
          </w:p>
        </w:tc>
        <w:tc>
          <w:tcPr>
            <w:tcW w:w="1559" w:type="dxa"/>
          </w:tcPr>
          <w:p w14:paraId="40918C1E" w14:textId="4F69BBB5" w:rsidR="00AF7E8F" w:rsidRPr="00C61290" w:rsidRDefault="00AF7E8F" w:rsidP="00B340BB">
            <w:pPr>
              <w:jc w:val="right"/>
              <w:rPr>
                <w:sz w:val="22"/>
                <w:szCs w:val="22"/>
              </w:rPr>
            </w:pPr>
            <w:r w:rsidRPr="00C61290">
              <w:rPr>
                <w:sz w:val="22"/>
                <w:szCs w:val="22"/>
              </w:rPr>
              <w:t>15</w:t>
            </w:r>
          </w:p>
        </w:tc>
        <w:tc>
          <w:tcPr>
            <w:tcW w:w="1417" w:type="dxa"/>
          </w:tcPr>
          <w:p w14:paraId="2AB93543" w14:textId="2CD52F84" w:rsidR="00AF7E8F" w:rsidRPr="00C61290" w:rsidRDefault="00AF7E8F" w:rsidP="00B340BB">
            <w:pPr>
              <w:jc w:val="right"/>
              <w:rPr>
                <w:sz w:val="22"/>
                <w:szCs w:val="22"/>
              </w:rPr>
            </w:pPr>
            <w:r w:rsidRPr="00C61290">
              <w:rPr>
                <w:sz w:val="22"/>
                <w:szCs w:val="22"/>
              </w:rPr>
              <w:t>3.5</w:t>
            </w:r>
          </w:p>
        </w:tc>
      </w:tr>
      <w:tr w:rsidR="00AF7E8F" w:rsidRPr="00C61290" w14:paraId="157ADA46" w14:textId="77777777" w:rsidTr="00433C3E">
        <w:trPr>
          <w:jc w:val="center"/>
        </w:trPr>
        <w:tc>
          <w:tcPr>
            <w:tcW w:w="2411" w:type="dxa"/>
          </w:tcPr>
          <w:p w14:paraId="29EA3725" w14:textId="618CBF0F" w:rsidR="00AF7E8F" w:rsidRPr="00C61290" w:rsidRDefault="00AF7E8F" w:rsidP="00AF7E8F">
            <w:pPr>
              <w:rPr>
                <w:sz w:val="22"/>
                <w:szCs w:val="22"/>
              </w:rPr>
            </w:pPr>
            <w:r w:rsidRPr="00C61290">
              <w:rPr>
                <w:sz w:val="22"/>
                <w:szCs w:val="22"/>
              </w:rPr>
              <w:t>IT Waterford</w:t>
            </w:r>
          </w:p>
        </w:tc>
        <w:tc>
          <w:tcPr>
            <w:tcW w:w="1701" w:type="dxa"/>
          </w:tcPr>
          <w:p w14:paraId="19525618" w14:textId="6F8A9E9A" w:rsidR="00AF7E8F" w:rsidRPr="00C61290" w:rsidRDefault="00AF7E8F" w:rsidP="00B340BB">
            <w:pPr>
              <w:jc w:val="right"/>
              <w:rPr>
                <w:sz w:val="22"/>
                <w:szCs w:val="22"/>
              </w:rPr>
            </w:pPr>
            <w:r w:rsidRPr="00C61290">
              <w:rPr>
                <w:sz w:val="22"/>
                <w:szCs w:val="22"/>
              </w:rPr>
              <w:t>978</w:t>
            </w:r>
          </w:p>
        </w:tc>
        <w:tc>
          <w:tcPr>
            <w:tcW w:w="1701" w:type="dxa"/>
          </w:tcPr>
          <w:p w14:paraId="06BD8D6C" w14:textId="33F37953" w:rsidR="00AF7E8F" w:rsidRPr="00C61290" w:rsidRDefault="00AF7E8F" w:rsidP="00B340BB">
            <w:pPr>
              <w:jc w:val="right"/>
              <w:rPr>
                <w:sz w:val="22"/>
                <w:szCs w:val="22"/>
              </w:rPr>
            </w:pPr>
            <w:r w:rsidRPr="00C61290">
              <w:rPr>
                <w:sz w:val="22"/>
                <w:szCs w:val="22"/>
              </w:rPr>
              <w:t>31</w:t>
            </w:r>
          </w:p>
        </w:tc>
        <w:tc>
          <w:tcPr>
            <w:tcW w:w="1417" w:type="dxa"/>
          </w:tcPr>
          <w:p w14:paraId="30E70C47" w14:textId="1E8236E7" w:rsidR="00AF7E8F" w:rsidRPr="00C61290" w:rsidRDefault="00AF7E8F" w:rsidP="00B340BB">
            <w:pPr>
              <w:jc w:val="right"/>
              <w:rPr>
                <w:sz w:val="22"/>
                <w:szCs w:val="22"/>
              </w:rPr>
            </w:pPr>
            <w:r w:rsidRPr="00C61290">
              <w:rPr>
                <w:sz w:val="22"/>
                <w:szCs w:val="22"/>
              </w:rPr>
              <w:t>3.2</w:t>
            </w:r>
          </w:p>
        </w:tc>
        <w:tc>
          <w:tcPr>
            <w:tcW w:w="1418" w:type="dxa"/>
          </w:tcPr>
          <w:p w14:paraId="2ACEC16F" w14:textId="5D31CD82" w:rsidR="00AF7E8F" w:rsidRPr="00C61290" w:rsidRDefault="00AF7E8F" w:rsidP="00B340BB">
            <w:pPr>
              <w:jc w:val="right"/>
              <w:rPr>
                <w:sz w:val="22"/>
                <w:szCs w:val="22"/>
              </w:rPr>
            </w:pPr>
            <w:r w:rsidRPr="00C61290">
              <w:rPr>
                <w:sz w:val="22"/>
                <w:szCs w:val="22"/>
              </w:rPr>
              <w:t>936</w:t>
            </w:r>
          </w:p>
        </w:tc>
        <w:tc>
          <w:tcPr>
            <w:tcW w:w="1559" w:type="dxa"/>
          </w:tcPr>
          <w:p w14:paraId="58DF774B" w14:textId="2652E1ED" w:rsidR="00AF7E8F" w:rsidRPr="00C61290" w:rsidRDefault="00AF7E8F" w:rsidP="00B340BB">
            <w:pPr>
              <w:jc w:val="right"/>
              <w:rPr>
                <w:sz w:val="22"/>
                <w:szCs w:val="22"/>
              </w:rPr>
            </w:pPr>
            <w:r w:rsidRPr="00C61290">
              <w:rPr>
                <w:sz w:val="22"/>
                <w:szCs w:val="22"/>
              </w:rPr>
              <w:t>29</w:t>
            </w:r>
          </w:p>
        </w:tc>
        <w:tc>
          <w:tcPr>
            <w:tcW w:w="1417" w:type="dxa"/>
          </w:tcPr>
          <w:p w14:paraId="0FF06C63" w14:textId="098C95DA" w:rsidR="00AF7E8F" w:rsidRPr="00C61290" w:rsidRDefault="00AF7E8F" w:rsidP="00B340BB">
            <w:pPr>
              <w:jc w:val="right"/>
              <w:rPr>
                <w:sz w:val="22"/>
                <w:szCs w:val="22"/>
              </w:rPr>
            </w:pPr>
            <w:r w:rsidRPr="00C61290">
              <w:rPr>
                <w:sz w:val="22"/>
                <w:szCs w:val="22"/>
              </w:rPr>
              <w:t>3.1</w:t>
            </w:r>
          </w:p>
        </w:tc>
      </w:tr>
      <w:tr w:rsidR="00AF7E8F" w:rsidRPr="00C61290" w14:paraId="6B21B9E0" w14:textId="77777777" w:rsidTr="00433C3E">
        <w:trPr>
          <w:jc w:val="center"/>
        </w:trPr>
        <w:tc>
          <w:tcPr>
            <w:tcW w:w="2411" w:type="dxa"/>
          </w:tcPr>
          <w:p w14:paraId="331FC9A2" w14:textId="0480F5EB" w:rsidR="00AF7E8F" w:rsidRPr="00C61290" w:rsidRDefault="00AF7E8F" w:rsidP="00AF7E8F">
            <w:pPr>
              <w:rPr>
                <w:sz w:val="22"/>
                <w:szCs w:val="22"/>
              </w:rPr>
            </w:pPr>
            <w:proofErr w:type="spellStart"/>
            <w:r w:rsidRPr="00C61290">
              <w:rPr>
                <w:sz w:val="22"/>
                <w:szCs w:val="22"/>
              </w:rPr>
              <w:t>Leargas</w:t>
            </w:r>
            <w:proofErr w:type="spellEnd"/>
            <w:r w:rsidRPr="00C61290">
              <w:rPr>
                <w:sz w:val="22"/>
                <w:szCs w:val="22"/>
              </w:rPr>
              <w:t xml:space="preserve"> </w:t>
            </w:r>
          </w:p>
        </w:tc>
        <w:tc>
          <w:tcPr>
            <w:tcW w:w="1701" w:type="dxa"/>
          </w:tcPr>
          <w:p w14:paraId="658715F4" w14:textId="6266DC1C" w:rsidR="00AF7E8F" w:rsidRPr="00C61290" w:rsidRDefault="00AF7E8F" w:rsidP="00B340BB">
            <w:pPr>
              <w:jc w:val="right"/>
              <w:rPr>
                <w:sz w:val="22"/>
                <w:szCs w:val="22"/>
              </w:rPr>
            </w:pPr>
            <w:r w:rsidRPr="00C61290">
              <w:rPr>
                <w:sz w:val="22"/>
                <w:szCs w:val="22"/>
              </w:rPr>
              <w:t>51</w:t>
            </w:r>
          </w:p>
        </w:tc>
        <w:tc>
          <w:tcPr>
            <w:tcW w:w="1701" w:type="dxa"/>
          </w:tcPr>
          <w:p w14:paraId="0A622422" w14:textId="1F1710AA" w:rsidR="00AF7E8F" w:rsidRPr="00C61290" w:rsidRDefault="00AF7E8F" w:rsidP="00B340BB">
            <w:pPr>
              <w:jc w:val="right"/>
              <w:rPr>
                <w:sz w:val="22"/>
                <w:szCs w:val="22"/>
              </w:rPr>
            </w:pPr>
            <w:r w:rsidRPr="00C61290">
              <w:rPr>
                <w:sz w:val="22"/>
                <w:szCs w:val="22"/>
              </w:rPr>
              <w:t>4</w:t>
            </w:r>
          </w:p>
        </w:tc>
        <w:tc>
          <w:tcPr>
            <w:tcW w:w="1417" w:type="dxa"/>
          </w:tcPr>
          <w:p w14:paraId="7210F4CE" w14:textId="52E71236" w:rsidR="00AF7E8F" w:rsidRPr="00C61290" w:rsidRDefault="00AF7E8F" w:rsidP="00B340BB">
            <w:pPr>
              <w:jc w:val="right"/>
              <w:rPr>
                <w:sz w:val="22"/>
                <w:szCs w:val="22"/>
              </w:rPr>
            </w:pPr>
            <w:r w:rsidRPr="00C61290">
              <w:rPr>
                <w:sz w:val="22"/>
                <w:szCs w:val="22"/>
              </w:rPr>
              <w:t>7.8</w:t>
            </w:r>
          </w:p>
        </w:tc>
        <w:tc>
          <w:tcPr>
            <w:tcW w:w="1418" w:type="dxa"/>
          </w:tcPr>
          <w:p w14:paraId="0F8C757B" w14:textId="5AA5DE2D" w:rsidR="00AF7E8F" w:rsidRPr="00C61290" w:rsidRDefault="00AF7E8F" w:rsidP="00B340BB">
            <w:pPr>
              <w:jc w:val="right"/>
              <w:rPr>
                <w:sz w:val="22"/>
                <w:szCs w:val="22"/>
              </w:rPr>
            </w:pPr>
            <w:r w:rsidRPr="00C61290">
              <w:rPr>
                <w:sz w:val="22"/>
                <w:szCs w:val="22"/>
              </w:rPr>
              <w:t>54</w:t>
            </w:r>
          </w:p>
        </w:tc>
        <w:tc>
          <w:tcPr>
            <w:tcW w:w="1559" w:type="dxa"/>
          </w:tcPr>
          <w:p w14:paraId="1A839FDD" w14:textId="54B20C66" w:rsidR="00AF7E8F" w:rsidRPr="00C61290" w:rsidRDefault="00AF7E8F" w:rsidP="00B340BB">
            <w:pPr>
              <w:jc w:val="right"/>
              <w:rPr>
                <w:sz w:val="22"/>
                <w:szCs w:val="22"/>
              </w:rPr>
            </w:pPr>
            <w:r w:rsidRPr="00C61290">
              <w:rPr>
                <w:sz w:val="22"/>
                <w:szCs w:val="22"/>
              </w:rPr>
              <w:t>2</w:t>
            </w:r>
          </w:p>
        </w:tc>
        <w:tc>
          <w:tcPr>
            <w:tcW w:w="1417" w:type="dxa"/>
          </w:tcPr>
          <w:p w14:paraId="4698B342" w14:textId="715D76D4" w:rsidR="00AF7E8F" w:rsidRPr="00C61290" w:rsidRDefault="00AF7E8F" w:rsidP="00B340BB">
            <w:pPr>
              <w:jc w:val="right"/>
              <w:rPr>
                <w:sz w:val="22"/>
                <w:szCs w:val="22"/>
              </w:rPr>
            </w:pPr>
            <w:r w:rsidRPr="00C61290">
              <w:rPr>
                <w:sz w:val="22"/>
                <w:szCs w:val="22"/>
              </w:rPr>
              <w:t>3.7</w:t>
            </w:r>
          </w:p>
        </w:tc>
      </w:tr>
      <w:tr w:rsidR="00AF7E8F" w:rsidRPr="00C61290" w14:paraId="7888FFCF" w14:textId="77777777" w:rsidTr="00433C3E">
        <w:trPr>
          <w:jc w:val="center"/>
        </w:trPr>
        <w:tc>
          <w:tcPr>
            <w:tcW w:w="2411" w:type="dxa"/>
          </w:tcPr>
          <w:p w14:paraId="72ACAC67" w14:textId="05B29443" w:rsidR="00AF7E8F" w:rsidRPr="00C61290" w:rsidRDefault="00AF7E8F" w:rsidP="00AF7E8F">
            <w:pPr>
              <w:rPr>
                <w:sz w:val="22"/>
                <w:szCs w:val="22"/>
              </w:rPr>
            </w:pPr>
            <w:r w:rsidRPr="00C61290">
              <w:rPr>
                <w:sz w:val="22"/>
                <w:szCs w:val="22"/>
              </w:rPr>
              <w:t>National College of Art and Design (NCAD)</w:t>
            </w:r>
          </w:p>
        </w:tc>
        <w:tc>
          <w:tcPr>
            <w:tcW w:w="1701" w:type="dxa"/>
          </w:tcPr>
          <w:p w14:paraId="655EEB3E" w14:textId="2EEE7E5F" w:rsidR="00AF7E8F" w:rsidRPr="00C61290" w:rsidRDefault="00AF7E8F" w:rsidP="00B340BB">
            <w:pPr>
              <w:jc w:val="right"/>
              <w:rPr>
                <w:sz w:val="22"/>
                <w:szCs w:val="22"/>
              </w:rPr>
            </w:pPr>
            <w:r w:rsidRPr="00C61290">
              <w:rPr>
                <w:sz w:val="22"/>
                <w:szCs w:val="22"/>
              </w:rPr>
              <w:t>155</w:t>
            </w:r>
          </w:p>
        </w:tc>
        <w:tc>
          <w:tcPr>
            <w:tcW w:w="1701" w:type="dxa"/>
          </w:tcPr>
          <w:p w14:paraId="0573A53C" w14:textId="0E72C68D" w:rsidR="00AF7E8F" w:rsidRPr="00C61290" w:rsidRDefault="00AF7E8F" w:rsidP="00B340BB">
            <w:pPr>
              <w:jc w:val="right"/>
              <w:rPr>
                <w:sz w:val="22"/>
                <w:szCs w:val="22"/>
              </w:rPr>
            </w:pPr>
            <w:r w:rsidRPr="00C61290">
              <w:rPr>
                <w:sz w:val="22"/>
                <w:szCs w:val="22"/>
              </w:rPr>
              <w:t>8</w:t>
            </w:r>
          </w:p>
        </w:tc>
        <w:tc>
          <w:tcPr>
            <w:tcW w:w="1417" w:type="dxa"/>
          </w:tcPr>
          <w:p w14:paraId="40969E01" w14:textId="6437C000" w:rsidR="00AF7E8F" w:rsidRPr="00C61290" w:rsidRDefault="00AF7E8F" w:rsidP="00B340BB">
            <w:pPr>
              <w:jc w:val="right"/>
              <w:rPr>
                <w:sz w:val="22"/>
                <w:szCs w:val="22"/>
              </w:rPr>
            </w:pPr>
            <w:r w:rsidRPr="00C61290">
              <w:rPr>
                <w:sz w:val="22"/>
                <w:szCs w:val="22"/>
              </w:rPr>
              <w:t>5.2</w:t>
            </w:r>
          </w:p>
        </w:tc>
        <w:tc>
          <w:tcPr>
            <w:tcW w:w="1418" w:type="dxa"/>
          </w:tcPr>
          <w:p w14:paraId="6D385078" w14:textId="2849380B" w:rsidR="00AF7E8F" w:rsidRPr="00C61290" w:rsidRDefault="00AF7E8F" w:rsidP="00B340BB">
            <w:pPr>
              <w:jc w:val="right"/>
              <w:rPr>
                <w:sz w:val="22"/>
                <w:szCs w:val="22"/>
              </w:rPr>
            </w:pPr>
            <w:r w:rsidRPr="00C61290">
              <w:rPr>
                <w:sz w:val="22"/>
                <w:szCs w:val="22"/>
              </w:rPr>
              <w:t>155</w:t>
            </w:r>
          </w:p>
        </w:tc>
        <w:tc>
          <w:tcPr>
            <w:tcW w:w="1559" w:type="dxa"/>
          </w:tcPr>
          <w:p w14:paraId="24741012" w14:textId="4D9293F3" w:rsidR="00AF7E8F" w:rsidRPr="00C61290" w:rsidRDefault="00AF7E8F" w:rsidP="00B340BB">
            <w:pPr>
              <w:jc w:val="right"/>
              <w:rPr>
                <w:sz w:val="22"/>
                <w:szCs w:val="22"/>
              </w:rPr>
            </w:pPr>
            <w:r w:rsidRPr="00C61290">
              <w:rPr>
                <w:sz w:val="22"/>
                <w:szCs w:val="22"/>
              </w:rPr>
              <w:t>10</w:t>
            </w:r>
          </w:p>
        </w:tc>
        <w:tc>
          <w:tcPr>
            <w:tcW w:w="1417" w:type="dxa"/>
          </w:tcPr>
          <w:p w14:paraId="13993B6A" w14:textId="29A48A6B" w:rsidR="00AF7E8F" w:rsidRPr="00C61290" w:rsidRDefault="00AF7E8F" w:rsidP="00B340BB">
            <w:pPr>
              <w:jc w:val="right"/>
              <w:rPr>
                <w:sz w:val="22"/>
                <w:szCs w:val="22"/>
              </w:rPr>
            </w:pPr>
            <w:r w:rsidRPr="00C61290">
              <w:rPr>
                <w:sz w:val="22"/>
                <w:szCs w:val="22"/>
              </w:rPr>
              <w:t>6.5</w:t>
            </w:r>
          </w:p>
        </w:tc>
      </w:tr>
      <w:tr w:rsidR="00AF7E8F" w:rsidRPr="00C61290" w14:paraId="5B0BE19C" w14:textId="77777777" w:rsidTr="00433C3E">
        <w:trPr>
          <w:jc w:val="center"/>
        </w:trPr>
        <w:tc>
          <w:tcPr>
            <w:tcW w:w="2411" w:type="dxa"/>
          </w:tcPr>
          <w:p w14:paraId="1628B0F7" w14:textId="49CDA35B" w:rsidR="00AF7E8F" w:rsidRPr="00C61290" w:rsidRDefault="00AF7E8F" w:rsidP="00AF7E8F">
            <w:pPr>
              <w:rPr>
                <w:sz w:val="22"/>
                <w:szCs w:val="22"/>
              </w:rPr>
            </w:pPr>
            <w:r w:rsidRPr="00C61290">
              <w:rPr>
                <w:sz w:val="22"/>
                <w:szCs w:val="22"/>
              </w:rPr>
              <w:t>Quality and Qualifications Ireland</w:t>
            </w:r>
          </w:p>
        </w:tc>
        <w:tc>
          <w:tcPr>
            <w:tcW w:w="1701" w:type="dxa"/>
          </w:tcPr>
          <w:p w14:paraId="3219A1F6" w14:textId="7100AE5A" w:rsidR="00AF7E8F" w:rsidRPr="00C61290" w:rsidRDefault="00AF7E8F" w:rsidP="00B340BB">
            <w:pPr>
              <w:jc w:val="right"/>
              <w:rPr>
                <w:sz w:val="22"/>
                <w:szCs w:val="22"/>
              </w:rPr>
            </w:pPr>
            <w:r w:rsidRPr="00C61290">
              <w:rPr>
                <w:sz w:val="22"/>
                <w:szCs w:val="22"/>
              </w:rPr>
              <w:t>76</w:t>
            </w:r>
          </w:p>
        </w:tc>
        <w:tc>
          <w:tcPr>
            <w:tcW w:w="1701" w:type="dxa"/>
          </w:tcPr>
          <w:p w14:paraId="1C6736FB" w14:textId="422D99CC" w:rsidR="00AF7E8F" w:rsidRPr="00C61290" w:rsidRDefault="00AF7E8F" w:rsidP="00B340BB">
            <w:pPr>
              <w:jc w:val="right"/>
              <w:rPr>
                <w:sz w:val="22"/>
                <w:szCs w:val="22"/>
              </w:rPr>
            </w:pPr>
            <w:r w:rsidRPr="00C61290">
              <w:rPr>
                <w:sz w:val="22"/>
                <w:szCs w:val="22"/>
              </w:rPr>
              <w:t>3</w:t>
            </w:r>
          </w:p>
        </w:tc>
        <w:tc>
          <w:tcPr>
            <w:tcW w:w="1417" w:type="dxa"/>
          </w:tcPr>
          <w:p w14:paraId="3EB50224" w14:textId="6A71FE8C" w:rsidR="00AF7E8F" w:rsidRPr="00C61290" w:rsidRDefault="00AF7E8F" w:rsidP="00B340BB">
            <w:pPr>
              <w:jc w:val="right"/>
              <w:rPr>
                <w:sz w:val="22"/>
                <w:szCs w:val="22"/>
              </w:rPr>
            </w:pPr>
            <w:r w:rsidRPr="00C61290">
              <w:rPr>
                <w:sz w:val="22"/>
                <w:szCs w:val="22"/>
              </w:rPr>
              <w:t>3.9</w:t>
            </w:r>
          </w:p>
        </w:tc>
        <w:tc>
          <w:tcPr>
            <w:tcW w:w="1418" w:type="dxa"/>
          </w:tcPr>
          <w:p w14:paraId="411FF971" w14:textId="1BF7D3B7" w:rsidR="00AF7E8F" w:rsidRPr="00C61290" w:rsidRDefault="00AF7E8F" w:rsidP="00B340BB">
            <w:pPr>
              <w:jc w:val="right"/>
              <w:rPr>
                <w:sz w:val="22"/>
                <w:szCs w:val="22"/>
              </w:rPr>
            </w:pPr>
            <w:r w:rsidRPr="00C61290">
              <w:rPr>
                <w:sz w:val="22"/>
                <w:szCs w:val="22"/>
              </w:rPr>
              <w:t>72</w:t>
            </w:r>
          </w:p>
        </w:tc>
        <w:tc>
          <w:tcPr>
            <w:tcW w:w="1559" w:type="dxa"/>
          </w:tcPr>
          <w:p w14:paraId="02B14024" w14:textId="0B42A487" w:rsidR="00AF7E8F" w:rsidRPr="00C61290" w:rsidRDefault="00AF7E8F" w:rsidP="00B340BB">
            <w:pPr>
              <w:jc w:val="right"/>
              <w:rPr>
                <w:sz w:val="22"/>
                <w:szCs w:val="22"/>
              </w:rPr>
            </w:pPr>
            <w:r w:rsidRPr="00C61290">
              <w:rPr>
                <w:sz w:val="22"/>
                <w:szCs w:val="22"/>
              </w:rPr>
              <w:t>2</w:t>
            </w:r>
          </w:p>
        </w:tc>
        <w:tc>
          <w:tcPr>
            <w:tcW w:w="1417" w:type="dxa"/>
          </w:tcPr>
          <w:p w14:paraId="64F6619E" w14:textId="285EF7D3" w:rsidR="00AF7E8F" w:rsidRPr="00C61290" w:rsidRDefault="00AF7E8F" w:rsidP="00B340BB">
            <w:pPr>
              <w:jc w:val="right"/>
              <w:rPr>
                <w:sz w:val="22"/>
                <w:szCs w:val="22"/>
              </w:rPr>
            </w:pPr>
            <w:r w:rsidRPr="00C61290">
              <w:rPr>
                <w:sz w:val="22"/>
                <w:szCs w:val="22"/>
              </w:rPr>
              <w:t>2.8</w:t>
            </w:r>
          </w:p>
        </w:tc>
      </w:tr>
      <w:tr w:rsidR="00AF7E8F" w:rsidRPr="00C61290" w14:paraId="79BDF456" w14:textId="77777777" w:rsidTr="00433C3E">
        <w:trPr>
          <w:jc w:val="center"/>
        </w:trPr>
        <w:tc>
          <w:tcPr>
            <w:tcW w:w="2411" w:type="dxa"/>
          </w:tcPr>
          <w:p w14:paraId="596975FD" w14:textId="323F4017" w:rsidR="00AF7E8F" w:rsidRPr="00C61290" w:rsidRDefault="00AF7E8F" w:rsidP="00AF7E8F">
            <w:pPr>
              <w:rPr>
                <w:sz w:val="22"/>
                <w:szCs w:val="22"/>
              </w:rPr>
            </w:pPr>
            <w:r w:rsidRPr="00C61290">
              <w:rPr>
                <w:sz w:val="22"/>
                <w:szCs w:val="22"/>
              </w:rPr>
              <w:t>SOLAS - Further Education &amp; Training Authority</w:t>
            </w:r>
          </w:p>
        </w:tc>
        <w:tc>
          <w:tcPr>
            <w:tcW w:w="1701" w:type="dxa"/>
          </w:tcPr>
          <w:p w14:paraId="3DE03F94" w14:textId="3F8A762A" w:rsidR="00AF7E8F" w:rsidRPr="00C61290" w:rsidRDefault="00AF7E8F" w:rsidP="00B340BB">
            <w:pPr>
              <w:jc w:val="right"/>
              <w:rPr>
                <w:sz w:val="22"/>
                <w:szCs w:val="22"/>
              </w:rPr>
            </w:pPr>
            <w:r w:rsidRPr="00C61290">
              <w:rPr>
                <w:sz w:val="22"/>
                <w:szCs w:val="22"/>
              </w:rPr>
              <w:t>224</w:t>
            </w:r>
          </w:p>
        </w:tc>
        <w:tc>
          <w:tcPr>
            <w:tcW w:w="1701" w:type="dxa"/>
          </w:tcPr>
          <w:p w14:paraId="5EF3F458" w14:textId="3DE411DC" w:rsidR="00AF7E8F" w:rsidRPr="00C61290" w:rsidRDefault="00AF7E8F" w:rsidP="00B340BB">
            <w:pPr>
              <w:jc w:val="right"/>
              <w:rPr>
                <w:sz w:val="22"/>
                <w:szCs w:val="22"/>
              </w:rPr>
            </w:pPr>
            <w:r w:rsidRPr="00C61290">
              <w:rPr>
                <w:sz w:val="22"/>
                <w:szCs w:val="22"/>
              </w:rPr>
              <w:t>18</w:t>
            </w:r>
          </w:p>
        </w:tc>
        <w:tc>
          <w:tcPr>
            <w:tcW w:w="1417" w:type="dxa"/>
          </w:tcPr>
          <w:p w14:paraId="4FF1BD2B" w14:textId="718DEE46" w:rsidR="00AF7E8F" w:rsidRPr="00C61290" w:rsidRDefault="00AF7E8F" w:rsidP="00B340BB">
            <w:pPr>
              <w:jc w:val="right"/>
              <w:rPr>
                <w:sz w:val="22"/>
                <w:szCs w:val="22"/>
              </w:rPr>
            </w:pPr>
            <w:r w:rsidRPr="00C61290">
              <w:rPr>
                <w:sz w:val="22"/>
                <w:szCs w:val="22"/>
              </w:rPr>
              <w:t>8.0</w:t>
            </w:r>
          </w:p>
        </w:tc>
        <w:tc>
          <w:tcPr>
            <w:tcW w:w="1418" w:type="dxa"/>
          </w:tcPr>
          <w:p w14:paraId="07F2F55D" w14:textId="0D81E588" w:rsidR="00AF7E8F" w:rsidRPr="00C61290" w:rsidRDefault="00AF7E8F" w:rsidP="00B340BB">
            <w:pPr>
              <w:jc w:val="right"/>
              <w:rPr>
                <w:sz w:val="22"/>
                <w:szCs w:val="22"/>
              </w:rPr>
            </w:pPr>
            <w:r w:rsidRPr="00C61290">
              <w:rPr>
                <w:sz w:val="22"/>
                <w:szCs w:val="22"/>
              </w:rPr>
              <w:t>217</w:t>
            </w:r>
          </w:p>
        </w:tc>
        <w:tc>
          <w:tcPr>
            <w:tcW w:w="1559" w:type="dxa"/>
          </w:tcPr>
          <w:p w14:paraId="0EBBA2FE" w14:textId="16AE7AF4" w:rsidR="00AF7E8F" w:rsidRPr="00C61290" w:rsidRDefault="00AF7E8F" w:rsidP="00B340BB">
            <w:pPr>
              <w:jc w:val="right"/>
              <w:rPr>
                <w:sz w:val="22"/>
                <w:szCs w:val="22"/>
              </w:rPr>
            </w:pPr>
            <w:r w:rsidRPr="00C61290">
              <w:rPr>
                <w:sz w:val="22"/>
                <w:szCs w:val="22"/>
              </w:rPr>
              <w:t>17</w:t>
            </w:r>
          </w:p>
        </w:tc>
        <w:tc>
          <w:tcPr>
            <w:tcW w:w="1417" w:type="dxa"/>
          </w:tcPr>
          <w:p w14:paraId="4F689236" w14:textId="5E562208" w:rsidR="00AF7E8F" w:rsidRPr="00C61290" w:rsidRDefault="00AF7E8F" w:rsidP="00B340BB">
            <w:pPr>
              <w:jc w:val="right"/>
              <w:rPr>
                <w:sz w:val="22"/>
                <w:szCs w:val="22"/>
              </w:rPr>
            </w:pPr>
            <w:r w:rsidRPr="00C61290">
              <w:rPr>
                <w:sz w:val="22"/>
                <w:szCs w:val="22"/>
              </w:rPr>
              <w:t>7.8</w:t>
            </w:r>
          </w:p>
        </w:tc>
      </w:tr>
      <w:tr w:rsidR="00AF7E8F" w:rsidRPr="00C61290" w14:paraId="6BE7AA2A" w14:textId="77777777" w:rsidTr="00433C3E">
        <w:trPr>
          <w:trHeight w:val="511"/>
          <w:jc w:val="center"/>
        </w:trPr>
        <w:tc>
          <w:tcPr>
            <w:tcW w:w="2411" w:type="dxa"/>
          </w:tcPr>
          <w:p w14:paraId="131FD7D1" w14:textId="5C7EFD8F" w:rsidR="00AF7E8F" w:rsidRPr="00C61290" w:rsidRDefault="00AF7E8F" w:rsidP="00CE3025">
            <w:pPr>
              <w:spacing w:after="120"/>
              <w:rPr>
                <w:sz w:val="22"/>
                <w:szCs w:val="22"/>
              </w:rPr>
            </w:pPr>
            <w:r w:rsidRPr="00C61290">
              <w:rPr>
                <w:sz w:val="22"/>
                <w:szCs w:val="22"/>
              </w:rPr>
              <w:t>T</w:t>
            </w:r>
            <w:r w:rsidR="00B7124E" w:rsidRPr="00C61290">
              <w:rPr>
                <w:sz w:val="22"/>
                <w:szCs w:val="22"/>
              </w:rPr>
              <w:t>echnological University Dublin</w:t>
            </w:r>
          </w:p>
        </w:tc>
        <w:tc>
          <w:tcPr>
            <w:tcW w:w="1701" w:type="dxa"/>
          </w:tcPr>
          <w:p w14:paraId="47A71C5B" w14:textId="590D240A" w:rsidR="00AF7E8F" w:rsidRPr="00C61290" w:rsidRDefault="00AF7E8F" w:rsidP="00B340BB">
            <w:pPr>
              <w:jc w:val="right"/>
              <w:rPr>
                <w:sz w:val="22"/>
                <w:szCs w:val="22"/>
              </w:rPr>
            </w:pPr>
            <w:r w:rsidRPr="00C61290">
              <w:rPr>
                <w:sz w:val="22"/>
                <w:szCs w:val="22"/>
              </w:rPr>
              <w:t>3</w:t>
            </w:r>
            <w:r w:rsidR="008E7ACF" w:rsidRPr="00C61290">
              <w:rPr>
                <w:sz w:val="22"/>
                <w:szCs w:val="22"/>
              </w:rPr>
              <w:t>,</w:t>
            </w:r>
            <w:r w:rsidRPr="00C61290">
              <w:rPr>
                <w:sz w:val="22"/>
                <w:szCs w:val="22"/>
              </w:rPr>
              <w:t>123</w:t>
            </w:r>
          </w:p>
        </w:tc>
        <w:tc>
          <w:tcPr>
            <w:tcW w:w="1701" w:type="dxa"/>
          </w:tcPr>
          <w:p w14:paraId="70F7A812" w14:textId="4625609E" w:rsidR="00AF7E8F" w:rsidRPr="00C61290" w:rsidRDefault="00AF7E8F" w:rsidP="00B340BB">
            <w:pPr>
              <w:jc w:val="right"/>
              <w:rPr>
                <w:sz w:val="22"/>
                <w:szCs w:val="22"/>
              </w:rPr>
            </w:pPr>
            <w:r w:rsidRPr="00C61290">
              <w:rPr>
                <w:sz w:val="22"/>
                <w:szCs w:val="22"/>
              </w:rPr>
              <w:t>130</w:t>
            </w:r>
          </w:p>
        </w:tc>
        <w:tc>
          <w:tcPr>
            <w:tcW w:w="1417" w:type="dxa"/>
          </w:tcPr>
          <w:p w14:paraId="67F7B2A6" w14:textId="22F85F72" w:rsidR="00AF7E8F" w:rsidRPr="00C61290" w:rsidRDefault="00AF7E8F" w:rsidP="00B340BB">
            <w:pPr>
              <w:jc w:val="right"/>
              <w:rPr>
                <w:sz w:val="22"/>
                <w:szCs w:val="22"/>
              </w:rPr>
            </w:pPr>
            <w:r w:rsidRPr="00C61290">
              <w:rPr>
                <w:sz w:val="22"/>
                <w:szCs w:val="22"/>
              </w:rPr>
              <w:t>4.2</w:t>
            </w:r>
          </w:p>
        </w:tc>
        <w:tc>
          <w:tcPr>
            <w:tcW w:w="1418" w:type="dxa"/>
          </w:tcPr>
          <w:p w14:paraId="248D6ABD" w14:textId="5DF8DD19" w:rsidR="00AF7E8F" w:rsidRPr="00C61290" w:rsidRDefault="00AF7E8F" w:rsidP="00B340BB">
            <w:pPr>
              <w:jc w:val="right"/>
              <w:rPr>
                <w:sz w:val="22"/>
                <w:szCs w:val="22"/>
              </w:rPr>
            </w:pPr>
            <w:r w:rsidRPr="00C61290">
              <w:rPr>
                <w:sz w:val="22"/>
                <w:szCs w:val="22"/>
              </w:rPr>
              <w:t>3</w:t>
            </w:r>
            <w:r w:rsidR="008E7ACF" w:rsidRPr="00C61290">
              <w:rPr>
                <w:sz w:val="22"/>
                <w:szCs w:val="22"/>
              </w:rPr>
              <w:t>,</w:t>
            </w:r>
            <w:r w:rsidRPr="00C61290">
              <w:rPr>
                <w:sz w:val="22"/>
                <w:szCs w:val="22"/>
              </w:rPr>
              <w:t>079</w:t>
            </w:r>
          </w:p>
        </w:tc>
        <w:tc>
          <w:tcPr>
            <w:tcW w:w="1559" w:type="dxa"/>
          </w:tcPr>
          <w:p w14:paraId="6044A5BB" w14:textId="3EAFA70D" w:rsidR="00AF7E8F" w:rsidRPr="00C61290" w:rsidRDefault="00AF7E8F" w:rsidP="00B340BB">
            <w:pPr>
              <w:jc w:val="right"/>
              <w:rPr>
                <w:sz w:val="22"/>
                <w:szCs w:val="22"/>
              </w:rPr>
            </w:pPr>
            <w:r w:rsidRPr="00C61290">
              <w:rPr>
                <w:sz w:val="22"/>
                <w:szCs w:val="22"/>
              </w:rPr>
              <w:t>251</w:t>
            </w:r>
          </w:p>
        </w:tc>
        <w:tc>
          <w:tcPr>
            <w:tcW w:w="1417" w:type="dxa"/>
          </w:tcPr>
          <w:p w14:paraId="4496E54E" w14:textId="29647894" w:rsidR="00AF7E8F" w:rsidRPr="00C61290" w:rsidRDefault="00AF7E8F" w:rsidP="00B340BB">
            <w:pPr>
              <w:jc w:val="right"/>
              <w:rPr>
                <w:sz w:val="22"/>
                <w:szCs w:val="22"/>
              </w:rPr>
            </w:pPr>
            <w:r w:rsidRPr="00C61290">
              <w:rPr>
                <w:sz w:val="22"/>
                <w:szCs w:val="22"/>
              </w:rPr>
              <w:t>8.2</w:t>
            </w:r>
          </w:p>
        </w:tc>
      </w:tr>
      <w:tr w:rsidR="001120E7" w:rsidRPr="00C61290" w14:paraId="5C9B65A9" w14:textId="77777777" w:rsidTr="00433C3E">
        <w:trPr>
          <w:jc w:val="center"/>
        </w:trPr>
        <w:tc>
          <w:tcPr>
            <w:tcW w:w="2411" w:type="dxa"/>
          </w:tcPr>
          <w:p w14:paraId="4A33EE19" w14:textId="1DED37D7" w:rsidR="001120E7" w:rsidRPr="00C61290" w:rsidRDefault="00E46520" w:rsidP="001120E7">
            <w:pPr>
              <w:pStyle w:val="TableHead"/>
              <w:rPr>
                <w:sz w:val="22"/>
                <w:szCs w:val="22"/>
              </w:rPr>
            </w:pPr>
            <w:r w:rsidRPr="00C61290">
              <w:rPr>
                <w:sz w:val="22"/>
                <w:szCs w:val="22"/>
              </w:rPr>
              <w:t>Grand Total</w:t>
            </w:r>
          </w:p>
        </w:tc>
        <w:tc>
          <w:tcPr>
            <w:tcW w:w="1701" w:type="dxa"/>
          </w:tcPr>
          <w:p w14:paraId="45420375" w14:textId="54C11867" w:rsidR="001120E7" w:rsidRPr="00C61290" w:rsidRDefault="003905C6" w:rsidP="00CE3025">
            <w:pPr>
              <w:spacing w:after="0"/>
              <w:jc w:val="right"/>
              <w:rPr>
                <w:sz w:val="22"/>
                <w:szCs w:val="22"/>
              </w:rPr>
            </w:pPr>
            <w:r w:rsidRPr="00C61290">
              <w:rPr>
                <w:rFonts w:cs="Calibri"/>
                <w:b/>
                <w:bCs/>
                <w:color w:val="000000"/>
                <w:sz w:val="22"/>
                <w:szCs w:val="22"/>
              </w:rPr>
              <w:t>11</w:t>
            </w:r>
            <w:r w:rsidR="008E7ACF" w:rsidRPr="00C61290">
              <w:rPr>
                <w:rFonts w:cs="Calibri"/>
                <w:b/>
                <w:bCs/>
                <w:color w:val="000000"/>
                <w:sz w:val="22"/>
                <w:szCs w:val="22"/>
              </w:rPr>
              <w:t>,</w:t>
            </w:r>
            <w:r w:rsidRPr="00C61290">
              <w:rPr>
                <w:rFonts w:cs="Calibri"/>
                <w:b/>
                <w:bCs/>
                <w:color w:val="000000"/>
                <w:sz w:val="22"/>
                <w:szCs w:val="22"/>
              </w:rPr>
              <w:t>615</w:t>
            </w:r>
          </w:p>
        </w:tc>
        <w:tc>
          <w:tcPr>
            <w:tcW w:w="1701" w:type="dxa"/>
          </w:tcPr>
          <w:p w14:paraId="5C5A1DC6" w14:textId="77777777" w:rsidR="003905C6" w:rsidRPr="00C61290" w:rsidRDefault="003905C6" w:rsidP="001E6820">
            <w:pPr>
              <w:spacing w:after="0"/>
              <w:jc w:val="right"/>
              <w:rPr>
                <w:rFonts w:cs="Calibri"/>
                <w:b/>
                <w:bCs/>
                <w:color w:val="000000"/>
                <w:sz w:val="22"/>
                <w:szCs w:val="22"/>
                <w:lang w:eastAsia="en-IE"/>
              </w:rPr>
            </w:pPr>
            <w:r w:rsidRPr="00C61290">
              <w:rPr>
                <w:rFonts w:cs="Calibri"/>
                <w:b/>
                <w:bCs/>
                <w:color w:val="000000"/>
                <w:sz w:val="22"/>
                <w:szCs w:val="22"/>
              </w:rPr>
              <w:t>481</w:t>
            </w:r>
          </w:p>
          <w:p w14:paraId="108B7932" w14:textId="41975EEB" w:rsidR="001120E7" w:rsidRPr="00C61290" w:rsidRDefault="001120E7" w:rsidP="001E6820">
            <w:pPr>
              <w:pStyle w:val="TableHead"/>
              <w:jc w:val="right"/>
              <w:rPr>
                <w:sz w:val="22"/>
                <w:szCs w:val="22"/>
              </w:rPr>
            </w:pPr>
          </w:p>
        </w:tc>
        <w:tc>
          <w:tcPr>
            <w:tcW w:w="1417" w:type="dxa"/>
          </w:tcPr>
          <w:p w14:paraId="748BBA09" w14:textId="77777777" w:rsidR="003905C6" w:rsidRPr="00C61290" w:rsidRDefault="003905C6" w:rsidP="001E6820">
            <w:pPr>
              <w:spacing w:after="0"/>
              <w:jc w:val="right"/>
              <w:rPr>
                <w:rFonts w:cs="Calibri"/>
                <w:b/>
                <w:color w:val="000000"/>
                <w:sz w:val="22"/>
                <w:szCs w:val="22"/>
                <w:lang w:eastAsia="en-IE"/>
              </w:rPr>
            </w:pPr>
            <w:r w:rsidRPr="00C61290">
              <w:rPr>
                <w:rFonts w:cs="Calibri"/>
                <w:b/>
                <w:color w:val="000000"/>
                <w:sz w:val="22"/>
                <w:szCs w:val="22"/>
              </w:rPr>
              <w:t>4.1</w:t>
            </w:r>
          </w:p>
          <w:p w14:paraId="51B536E6" w14:textId="05DE70BB" w:rsidR="001120E7" w:rsidRPr="00C61290" w:rsidRDefault="001120E7" w:rsidP="001E6820">
            <w:pPr>
              <w:pStyle w:val="TableHead"/>
              <w:jc w:val="right"/>
              <w:rPr>
                <w:sz w:val="22"/>
                <w:szCs w:val="22"/>
              </w:rPr>
            </w:pPr>
          </w:p>
        </w:tc>
        <w:tc>
          <w:tcPr>
            <w:tcW w:w="1418" w:type="dxa"/>
          </w:tcPr>
          <w:p w14:paraId="2FCB2BA5" w14:textId="7A5E9513" w:rsidR="003905C6" w:rsidRPr="00C61290" w:rsidRDefault="003905C6" w:rsidP="001E6820">
            <w:pPr>
              <w:spacing w:after="0"/>
              <w:jc w:val="right"/>
              <w:rPr>
                <w:rFonts w:cs="Calibri"/>
                <w:b/>
                <w:bCs/>
                <w:color w:val="000000"/>
                <w:sz w:val="22"/>
                <w:szCs w:val="22"/>
                <w:lang w:eastAsia="en-IE"/>
              </w:rPr>
            </w:pPr>
            <w:r w:rsidRPr="00C61290">
              <w:rPr>
                <w:rFonts w:cs="Calibri"/>
                <w:b/>
                <w:bCs/>
                <w:color w:val="000000"/>
                <w:sz w:val="22"/>
                <w:szCs w:val="22"/>
              </w:rPr>
              <w:t>11</w:t>
            </w:r>
            <w:r w:rsidR="000709BB" w:rsidRPr="00C61290">
              <w:rPr>
                <w:rFonts w:cs="Calibri"/>
                <w:b/>
                <w:bCs/>
                <w:color w:val="000000"/>
                <w:sz w:val="22"/>
                <w:szCs w:val="22"/>
              </w:rPr>
              <w:t>,</w:t>
            </w:r>
            <w:r w:rsidRPr="00C61290">
              <w:rPr>
                <w:rFonts w:cs="Calibri"/>
                <w:b/>
                <w:bCs/>
                <w:color w:val="000000"/>
                <w:sz w:val="22"/>
                <w:szCs w:val="22"/>
              </w:rPr>
              <w:t>753</w:t>
            </w:r>
          </w:p>
          <w:p w14:paraId="3007F730" w14:textId="77777777" w:rsidR="001120E7" w:rsidRPr="00C61290" w:rsidRDefault="001120E7" w:rsidP="001E6820">
            <w:pPr>
              <w:pStyle w:val="TableHead"/>
              <w:jc w:val="right"/>
              <w:rPr>
                <w:sz w:val="22"/>
                <w:szCs w:val="22"/>
              </w:rPr>
            </w:pPr>
          </w:p>
        </w:tc>
        <w:tc>
          <w:tcPr>
            <w:tcW w:w="1559" w:type="dxa"/>
          </w:tcPr>
          <w:p w14:paraId="27169BDB" w14:textId="77777777" w:rsidR="003905C6" w:rsidRPr="00C61290" w:rsidRDefault="003905C6" w:rsidP="001E6820">
            <w:pPr>
              <w:spacing w:after="0"/>
              <w:jc w:val="right"/>
              <w:rPr>
                <w:rFonts w:cs="Calibri"/>
                <w:b/>
                <w:bCs/>
                <w:color w:val="000000"/>
                <w:sz w:val="22"/>
                <w:szCs w:val="22"/>
                <w:lang w:eastAsia="en-IE"/>
              </w:rPr>
            </w:pPr>
            <w:r w:rsidRPr="00C61290">
              <w:rPr>
                <w:rFonts w:cs="Calibri"/>
                <w:b/>
                <w:bCs/>
                <w:color w:val="000000"/>
                <w:sz w:val="22"/>
                <w:szCs w:val="22"/>
              </w:rPr>
              <w:t>584</w:t>
            </w:r>
          </w:p>
          <w:p w14:paraId="3CA2B9EA" w14:textId="77777777" w:rsidR="001120E7" w:rsidRPr="00C61290" w:rsidRDefault="001120E7" w:rsidP="001E6820">
            <w:pPr>
              <w:pStyle w:val="TableHead"/>
              <w:jc w:val="right"/>
              <w:rPr>
                <w:sz w:val="22"/>
                <w:szCs w:val="22"/>
              </w:rPr>
            </w:pPr>
          </w:p>
        </w:tc>
        <w:tc>
          <w:tcPr>
            <w:tcW w:w="1417" w:type="dxa"/>
          </w:tcPr>
          <w:p w14:paraId="49C318CE" w14:textId="67E82ABE" w:rsidR="001120E7" w:rsidRPr="00C61290" w:rsidRDefault="003905C6" w:rsidP="00CE3025">
            <w:pPr>
              <w:spacing w:after="0"/>
              <w:jc w:val="right"/>
              <w:rPr>
                <w:sz w:val="22"/>
                <w:szCs w:val="22"/>
              </w:rPr>
            </w:pPr>
            <w:r w:rsidRPr="00C61290">
              <w:rPr>
                <w:rFonts w:cs="Calibri"/>
                <w:b/>
                <w:color w:val="000000"/>
                <w:sz w:val="22"/>
                <w:szCs w:val="22"/>
              </w:rPr>
              <w:t>5.0</w:t>
            </w:r>
          </w:p>
        </w:tc>
      </w:tr>
    </w:tbl>
    <w:p w14:paraId="0938F577" w14:textId="3CAEF6C0" w:rsidR="00624403" w:rsidRPr="00C61290" w:rsidRDefault="00624403" w:rsidP="00B340BB">
      <w:pPr>
        <w:pStyle w:val="TableTitle"/>
        <w:rPr>
          <w:lang w:eastAsia="en-IE"/>
        </w:rPr>
      </w:pPr>
      <w:r w:rsidRPr="00C61290">
        <w:rPr>
          <w:lang w:eastAsia="en-IE"/>
        </w:rPr>
        <w:lastRenderedPageBreak/>
        <w:t xml:space="preserve">Department of Health </w:t>
      </w:r>
    </w:p>
    <w:tbl>
      <w:tblPr>
        <w:tblStyle w:val="TableGrid"/>
        <w:tblW w:w="11624" w:type="dxa"/>
        <w:jc w:val="center"/>
        <w:tblLayout w:type="fixed"/>
        <w:tblLook w:val="04A0" w:firstRow="1" w:lastRow="0" w:firstColumn="1" w:lastColumn="0" w:noHBand="0" w:noVBand="1"/>
        <w:tblCaption w:val="Department of Health "/>
      </w:tblPr>
      <w:tblGrid>
        <w:gridCol w:w="2411"/>
        <w:gridCol w:w="1842"/>
        <w:gridCol w:w="1560"/>
        <w:gridCol w:w="1417"/>
        <w:gridCol w:w="1418"/>
        <w:gridCol w:w="1559"/>
        <w:gridCol w:w="1417"/>
      </w:tblGrid>
      <w:tr w:rsidR="003F62BE" w:rsidRPr="00C61290" w14:paraId="1D84C0F6" w14:textId="77777777" w:rsidTr="00433C3E">
        <w:trPr>
          <w:tblHeader/>
          <w:jc w:val="center"/>
        </w:trPr>
        <w:tc>
          <w:tcPr>
            <w:tcW w:w="2411" w:type="dxa"/>
          </w:tcPr>
          <w:p w14:paraId="6DF6DAB6" w14:textId="77777777" w:rsidR="003F62BE" w:rsidRPr="00C61290" w:rsidRDefault="003F62BE" w:rsidP="00812E67">
            <w:pPr>
              <w:pStyle w:val="TableHead"/>
              <w:rPr>
                <w:sz w:val="22"/>
                <w:szCs w:val="22"/>
              </w:rPr>
            </w:pPr>
            <w:r w:rsidRPr="00C61290">
              <w:rPr>
                <w:sz w:val="22"/>
                <w:szCs w:val="22"/>
              </w:rPr>
              <w:t>Public Body</w:t>
            </w:r>
          </w:p>
        </w:tc>
        <w:tc>
          <w:tcPr>
            <w:tcW w:w="1842" w:type="dxa"/>
          </w:tcPr>
          <w:p w14:paraId="323165D0" w14:textId="77777777" w:rsidR="003F62BE" w:rsidRPr="00C61290" w:rsidRDefault="003F62BE" w:rsidP="00812E67">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560" w:type="dxa"/>
          </w:tcPr>
          <w:p w14:paraId="2C1BB368" w14:textId="6E2E9C89" w:rsidR="003F62BE" w:rsidRPr="00C61290" w:rsidRDefault="003F62BE" w:rsidP="00812E67">
            <w:pPr>
              <w:pStyle w:val="TableHead"/>
              <w:rPr>
                <w:sz w:val="22"/>
                <w:szCs w:val="22"/>
              </w:rPr>
            </w:pPr>
            <w:r w:rsidRPr="00C61290">
              <w:rPr>
                <w:sz w:val="22"/>
                <w:szCs w:val="22"/>
              </w:rPr>
              <w:t xml:space="preserve">Number of employees reporting </w:t>
            </w:r>
            <w:r w:rsidR="00254A95" w:rsidRPr="00C61290">
              <w:rPr>
                <w:sz w:val="22"/>
                <w:szCs w:val="22"/>
              </w:rPr>
              <w:t>a disability</w:t>
            </w:r>
            <w:r w:rsidRPr="00C61290">
              <w:rPr>
                <w:sz w:val="22"/>
                <w:szCs w:val="22"/>
              </w:rPr>
              <w:t xml:space="preserve"> </w:t>
            </w:r>
          </w:p>
          <w:p w14:paraId="3DBE6443" w14:textId="77777777" w:rsidR="003F62BE" w:rsidRPr="00C61290" w:rsidRDefault="003F62BE" w:rsidP="00812E67">
            <w:pPr>
              <w:pStyle w:val="TableHead"/>
              <w:rPr>
                <w:sz w:val="22"/>
                <w:szCs w:val="22"/>
              </w:rPr>
            </w:pPr>
            <w:r w:rsidRPr="00C61290">
              <w:rPr>
                <w:sz w:val="22"/>
                <w:szCs w:val="22"/>
              </w:rPr>
              <w:t>2019</w:t>
            </w:r>
          </w:p>
        </w:tc>
        <w:tc>
          <w:tcPr>
            <w:tcW w:w="1417" w:type="dxa"/>
          </w:tcPr>
          <w:p w14:paraId="4C19431E" w14:textId="1615AEC9" w:rsidR="003F62BE" w:rsidRPr="00C61290" w:rsidRDefault="003F62BE" w:rsidP="00812E67">
            <w:pPr>
              <w:pStyle w:val="TableHead"/>
              <w:rPr>
                <w:sz w:val="22"/>
                <w:szCs w:val="22"/>
              </w:rPr>
            </w:pPr>
            <w:r w:rsidRPr="00C61290">
              <w:rPr>
                <w:sz w:val="22"/>
                <w:szCs w:val="22"/>
              </w:rPr>
              <w:t>% of employees reporting</w:t>
            </w:r>
            <w:r w:rsidR="00254A95" w:rsidRPr="00C61290">
              <w:rPr>
                <w:sz w:val="22"/>
                <w:szCs w:val="22"/>
              </w:rPr>
              <w:t xml:space="preserve"> a</w:t>
            </w:r>
          </w:p>
          <w:p w14:paraId="0030BB81" w14:textId="56A29BA6" w:rsidR="003F62BE" w:rsidRPr="00C61290" w:rsidRDefault="00254A95" w:rsidP="00812E67">
            <w:pPr>
              <w:pStyle w:val="TableHead"/>
              <w:rPr>
                <w:sz w:val="22"/>
                <w:szCs w:val="22"/>
              </w:rPr>
            </w:pPr>
            <w:r w:rsidRPr="00C61290">
              <w:rPr>
                <w:sz w:val="22"/>
                <w:szCs w:val="22"/>
              </w:rPr>
              <w:t>disability</w:t>
            </w:r>
            <w:r w:rsidR="003F62BE" w:rsidRPr="00C61290">
              <w:rPr>
                <w:sz w:val="22"/>
                <w:szCs w:val="22"/>
              </w:rPr>
              <w:t xml:space="preserve"> 2019 </w:t>
            </w:r>
          </w:p>
        </w:tc>
        <w:tc>
          <w:tcPr>
            <w:tcW w:w="1418" w:type="dxa"/>
          </w:tcPr>
          <w:p w14:paraId="68960307" w14:textId="77777777" w:rsidR="003F62BE" w:rsidRPr="00C61290" w:rsidRDefault="003F62BE" w:rsidP="00812E67">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5DFF021A" w14:textId="1C951FA4" w:rsidR="003F62BE" w:rsidRPr="00C61290" w:rsidRDefault="004B379F" w:rsidP="00812E67">
            <w:pPr>
              <w:pStyle w:val="TableHead"/>
              <w:rPr>
                <w:sz w:val="22"/>
                <w:szCs w:val="22"/>
              </w:rPr>
            </w:pPr>
            <w:r w:rsidRPr="00C61290">
              <w:rPr>
                <w:sz w:val="22"/>
                <w:szCs w:val="22"/>
              </w:rPr>
              <w:t xml:space="preserve">Number </w:t>
            </w:r>
            <w:r w:rsidR="003F62BE" w:rsidRPr="00C61290">
              <w:rPr>
                <w:sz w:val="22"/>
                <w:szCs w:val="22"/>
              </w:rPr>
              <w:t xml:space="preserve">of employees reporting </w:t>
            </w:r>
            <w:r w:rsidR="00254A95" w:rsidRPr="00C61290">
              <w:rPr>
                <w:sz w:val="22"/>
                <w:szCs w:val="22"/>
              </w:rPr>
              <w:t>a disability</w:t>
            </w:r>
          </w:p>
          <w:p w14:paraId="1B009084" w14:textId="77777777" w:rsidR="003F62BE" w:rsidRPr="00C61290" w:rsidRDefault="003F62BE" w:rsidP="00812E67">
            <w:pPr>
              <w:pStyle w:val="TableHead"/>
              <w:rPr>
                <w:sz w:val="22"/>
                <w:szCs w:val="22"/>
              </w:rPr>
            </w:pPr>
            <w:r w:rsidRPr="00C61290">
              <w:rPr>
                <w:sz w:val="22"/>
                <w:szCs w:val="22"/>
              </w:rPr>
              <w:t>2020</w:t>
            </w:r>
          </w:p>
        </w:tc>
        <w:tc>
          <w:tcPr>
            <w:tcW w:w="1417" w:type="dxa"/>
          </w:tcPr>
          <w:p w14:paraId="7FB4CF19" w14:textId="3215A039" w:rsidR="003F62BE" w:rsidRPr="00C61290" w:rsidRDefault="003F62BE" w:rsidP="00812E67">
            <w:pPr>
              <w:pStyle w:val="TableHead"/>
              <w:rPr>
                <w:sz w:val="22"/>
                <w:szCs w:val="22"/>
              </w:rPr>
            </w:pPr>
            <w:r w:rsidRPr="00C61290">
              <w:rPr>
                <w:sz w:val="22"/>
                <w:szCs w:val="22"/>
              </w:rPr>
              <w:t>% of employees reporting</w:t>
            </w:r>
            <w:r w:rsidR="00254A95" w:rsidRPr="00C61290">
              <w:rPr>
                <w:sz w:val="22"/>
                <w:szCs w:val="22"/>
              </w:rPr>
              <w:t xml:space="preserve"> a</w:t>
            </w:r>
          </w:p>
          <w:p w14:paraId="5679E64B" w14:textId="3925CECD" w:rsidR="003F62BE" w:rsidRPr="00C61290" w:rsidRDefault="00254A95" w:rsidP="00812E67">
            <w:pPr>
              <w:pStyle w:val="TableHead"/>
              <w:rPr>
                <w:sz w:val="24"/>
              </w:rPr>
            </w:pPr>
            <w:r w:rsidRPr="00C61290">
              <w:rPr>
                <w:sz w:val="22"/>
                <w:szCs w:val="22"/>
              </w:rPr>
              <w:t>disability</w:t>
            </w:r>
            <w:r w:rsidR="003F62BE" w:rsidRPr="00C61290">
              <w:rPr>
                <w:sz w:val="22"/>
                <w:szCs w:val="22"/>
              </w:rPr>
              <w:t xml:space="preserve"> 2020</w:t>
            </w:r>
          </w:p>
        </w:tc>
      </w:tr>
      <w:tr w:rsidR="00107D01" w:rsidRPr="00C61290" w14:paraId="61843E4C" w14:textId="77777777" w:rsidTr="00433C3E">
        <w:trPr>
          <w:jc w:val="center"/>
        </w:trPr>
        <w:tc>
          <w:tcPr>
            <w:tcW w:w="2411" w:type="dxa"/>
          </w:tcPr>
          <w:p w14:paraId="559976D7" w14:textId="5230CC88" w:rsidR="00107D01" w:rsidRPr="00C61290" w:rsidRDefault="00107D01" w:rsidP="00107D01">
            <w:pPr>
              <w:rPr>
                <w:sz w:val="22"/>
                <w:szCs w:val="22"/>
              </w:rPr>
            </w:pPr>
            <w:r w:rsidRPr="00C61290">
              <w:rPr>
                <w:sz w:val="22"/>
                <w:szCs w:val="22"/>
              </w:rPr>
              <w:t>Beaumont Hospital</w:t>
            </w:r>
          </w:p>
        </w:tc>
        <w:tc>
          <w:tcPr>
            <w:tcW w:w="1842" w:type="dxa"/>
          </w:tcPr>
          <w:p w14:paraId="7B70EC92" w14:textId="3978AC91" w:rsidR="00107D01" w:rsidRPr="00C61290" w:rsidRDefault="00107D01" w:rsidP="00B340BB">
            <w:pPr>
              <w:jc w:val="right"/>
              <w:rPr>
                <w:sz w:val="22"/>
                <w:szCs w:val="22"/>
              </w:rPr>
            </w:pPr>
            <w:r w:rsidRPr="00C61290">
              <w:rPr>
                <w:sz w:val="22"/>
                <w:szCs w:val="22"/>
              </w:rPr>
              <w:t>4</w:t>
            </w:r>
            <w:r w:rsidR="008E7ACF" w:rsidRPr="00C61290">
              <w:rPr>
                <w:sz w:val="22"/>
                <w:szCs w:val="22"/>
              </w:rPr>
              <w:t>,</w:t>
            </w:r>
            <w:r w:rsidRPr="00C61290">
              <w:rPr>
                <w:sz w:val="22"/>
                <w:szCs w:val="22"/>
              </w:rPr>
              <w:t>214</w:t>
            </w:r>
          </w:p>
        </w:tc>
        <w:tc>
          <w:tcPr>
            <w:tcW w:w="1560" w:type="dxa"/>
          </w:tcPr>
          <w:p w14:paraId="36308E68" w14:textId="15640A91" w:rsidR="00107D01" w:rsidRPr="00C61290" w:rsidRDefault="00107D01" w:rsidP="00B340BB">
            <w:pPr>
              <w:jc w:val="right"/>
              <w:rPr>
                <w:sz w:val="22"/>
                <w:szCs w:val="22"/>
              </w:rPr>
            </w:pPr>
            <w:r w:rsidRPr="00C61290">
              <w:rPr>
                <w:sz w:val="22"/>
                <w:szCs w:val="22"/>
              </w:rPr>
              <w:t>189</w:t>
            </w:r>
          </w:p>
        </w:tc>
        <w:tc>
          <w:tcPr>
            <w:tcW w:w="1417" w:type="dxa"/>
          </w:tcPr>
          <w:p w14:paraId="7FD3FEE0" w14:textId="0BDB9028" w:rsidR="00107D01" w:rsidRPr="00C61290" w:rsidRDefault="00107D01" w:rsidP="00B340BB">
            <w:pPr>
              <w:jc w:val="right"/>
              <w:rPr>
                <w:sz w:val="22"/>
                <w:szCs w:val="22"/>
              </w:rPr>
            </w:pPr>
            <w:r w:rsidRPr="00C61290">
              <w:rPr>
                <w:rFonts w:cs="Calibri"/>
                <w:color w:val="000000"/>
                <w:sz w:val="22"/>
                <w:szCs w:val="22"/>
              </w:rPr>
              <w:t>4.5</w:t>
            </w:r>
          </w:p>
        </w:tc>
        <w:tc>
          <w:tcPr>
            <w:tcW w:w="1418" w:type="dxa"/>
          </w:tcPr>
          <w:p w14:paraId="02E5C214" w14:textId="0D1D47A7" w:rsidR="00107D01" w:rsidRPr="00C61290" w:rsidRDefault="00107D01" w:rsidP="00B340BB">
            <w:pPr>
              <w:jc w:val="right"/>
              <w:rPr>
                <w:sz w:val="22"/>
                <w:szCs w:val="22"/>
              </w:rPr>
            </w:pPr>
            <w:r w:rsidRPr="00C61290">
              <w:rPr>
                <w:rFonts w:cs="Calibri"/>
                <w:color w:val="000000"/>
                <w:sz w:val="22"/>
                <w:szCs w:val="22"/>
              </w:rPr>
              <w:t>4</w:t>
            </w:r>
            <w:r w:rsidR="008E7ACF" w:rsidRPr="00C61290">
              <w:rPr>
                <w:rFonts w:cs="Calibri"/>
                <w:color w:val="000000"/>
                <w:sz w:val="22"/>
                <w:szCs w:val="22"/>
              </w:rPr>
              <w:t>,</w:t>
            </w:r>
            <w:r w:rsidRPr="00C61290">
              <w:rPr>
                <w:rFonts w:cs="Calibri"/>
                <w:color w:val="000000"/>
                <w:sz w:val="22"/>
                <w:szCs w:val="22"/>
              </w:rPr>
              <w:t>388</w:t>
            </w:r>
          </w:p>
        </w:tc>
        <w:tc>
          <w:tcPr>
            <w:tcW w:w="1559" w:type="dxa"/>
          </w:tcPr>
          <w:p w14:paraId="43531F8E" w14:textId="16DCF5DC" w:rsidR="00107D01" w:rsidRPr="00C61290" w:rsidRDefault="00107D01" w:rsidP="00B340BB">
            <w:pPr>
              <w:jc w:val="right"/>
              <w:rPr>
                <w:sz w:val="22"/>
                <w:szCs w:val="22"/>
              </w:rPr>
            </w:pPr>
            <w:r w:rsidRPr="00C61290">
              <w:rPr>
                <w:rFonts w:cs="Calibri"/>
                <w:color w:val="000000"/>
                <w:sz w:val="22"/>
                <w:szCs w:val="22"/>
              </w:rPr>
              <w:t>196</w:t>
            </w:r>
          </w:p>
        </w:tc>
        <w:tc>
          <w:tcPr>
            <w:tcW w:w="1417" w:type="dxa"/>
          </w:tcPr>
          <w:p w14:paraId="66EE5D75" w14:textId="511FCBCC" w:rsidR="00107D01" w:rsidRPr="00C61290" w:rsidRDefault="00107D01" w:rsidP="00B340BB">
            <w:pPr>
              <w:jc w:val="right"/>
              <w:rPr>
                <w:sz w:val="22"/>
                <w:szCs w:val="22"/>
              </w:rPr>
            </w:pPr>
            <w:r w:rsidRPr="00C61290">
              <w:rPr>
                <w:rFonts w:cs="Calibri"/>
                <w:color w:val="000000"/>
                <w:sz w:val="22"/>
                <w:szCs w:val="22"/>
              </w:rPr>
              <w:t>4.5</w:t>
            </w:r>
          </w:p>
        </w:tc>
      </w:tr>
      <w:tr w:rsidR="00107D01" w:rsidRPr="00C61290" w14:paraId="0E4F61F6" w14:textId="77777777" w:rsidTr="00433C3E">
        <w:trPr>
          <w:jc w:val="center"/>
        </w:trPr>
        <w:tc>
          <w:tcPr>
            <w:tcW w:w="2411" w:type="dxa"/>
          </w:tcPr>
          <w:p w14:paraId="182630D4" w14:textId="2A67190C" w:rsidR="00107D01" w:rsidRPr="00C61290" w:rsidRDefault="00107D01" w:rsidP="00107D01">
            <w:pPr>
              <w:rPr>
                <w:sz w:val="22"/>
                <w:szCs w:val="22"/>
              </w:rPr>
            </w:pPr>
            <w:r w:rsidRPr="00C61290">
              <w:rPr>
                <w:sz w:val="22"/>
                <w:szCs w:val="22"/>
              </w:rPr>
              <w:t>Dental Council</w:t>
            </w:r>
          </w:p>
        </w:tc>
        <w:tc>
          <w:tcPr>
            <w:tcW w:w="1842" w:type="dxa"/>
          </w:tcPr>
          <w:p w14:paraId="0C2BEB1E" w14:textId="7EF0111B" w:rsidR="00107D01" w:rsidRPr="00C61290" w:rsidRDefault="00107D01" w:rsidP="00B340BB">
            <w:pPr>
              <w:jc w:val="right"/>
              <w:rPr>
                <w:sz w:val="22"/>
                <w:szCs w:val="22"/>
              </w:rPr>
            </w:pPr>
            <w:r w:rsidRPr="00C61290">
              <w:rPr>
                <w:sz w:val="22"/>
                <w:szCs w:val="22"/>
              </w:rPr>
              <w:t>7</w:t>
            </w:r>
          </w:p>
        </w:tc>
        <w:tc>
          <w:tcPr>
            <w:tcW w:w="1560" w:type="dxa"/>
          </w:tcPr>
          <w:p w14:paraId="0BE796EC" w14:textId="39F616D2" w:rsidR="00107D01" w:rsidRPr="00C61290" w:rsidRDefault="00107D01" w:rsidP="00B340BB">
            <w:pPr>
              <w:jc w:val="right"/>
              <w:rPr>
                <w:sz w:val="22"/>
                <w:szCs w:val="22"/>
              </w:rPr>
            </w:pPr>
            <w:r w:rsidRPr="00C61290">
              <w:rPr>
                <w:sz w:val="22"/>
                <w:szCs w:val="22"/>
              </w:rPr>
              <w:t>0</w:t>
            </w:r>
          </w:p>
        </w:tc>
        <w:tc>
          <w:tcPr>
            <w:tcW w:w="1417" w:type="dxa"/>
          </w:tcPr>
          <w:p w14:paraId="4E9597FA" w14:textId="0135FAF8" w:rsidR="00107D01" w:rsidRPr="00C61290" w:rsidRDefault="00107D01" w:rsidP="00B340BB">
            <w:pPr>
              <w:jc w:val="right"/>
              <w:rPr>
                <w:sz w:val="22"/>
                <w:szCs w:val="22"/>
              </w:rPr>
            </w:pPr>
            <w:r w:rsidRPr="00C61290">
              <w:rPr>
                <w:rFonts w:cs="Calibri"/>
                <w:color w:val="000000"/>
                <w:sz w:val="22"/>
                <w:szCs w:val="22"/>
              </w:rPr>
              <w:t>0.0</w:t>
            </w:r>
          </w:p>
        </w:tc>
        <w:tc>
          <w:tcPr>
            <w:tcW w:w="1418" w:type="dxa"/>
          </w:tcPr>
          <w:p w14:paraId="5BF42D28" w14:textId="4510AB7F" w:rsidR="00107D01" w:rsidRPr="00C61290" w:rsidRDefault="00107D01" w:rsidP="00B340BB">
            <w:pPr>
              <w:jc w:val="right"/>
              <w:rPr>
                <w:sz w:val="22"/>
                <w:szCs w:val="22"/>
              </w:rPr>
            </w:pPr>
            <w:r w:rsidRPr="00C61290">
              <w:rPr>
                <w:rFonts w:cs="Calibri"/>
                <w:color w:val="000000"/>
                <w:sz w:val="22"/>
                <w:szCs w:val="22"/>
              </w:rPr>
              <w:t>7</w:t>
            </w:r>
          </w:p>
        </w:tc>
        <w:tc>
          <w:tcPr>
            <w:tcW w:w="1559" w:type="dxa"/>
          </w:tcPr>
          <w:p w14:paraId="4175417B" w14:textId="35D0AF2C" w:rsidR="00107D01" w:rsidRPr="00C61290" w:rsidRDefault="00107D01" w:rsidP="00B340BB">
            <w:pPr>
              <w:jc w:val="right"/>
              <w:rPr>
                <w:sz w:val="22"/>
                <w:szCs w:val="22"/>
              </w:rPr>
            </w:pPr>
            <w:r w:rsidRPr="00C61290">
              <w:rPr>
                <w:rFonts w:cs="Calibri"/>
                <w:color w:val="000000"/>
                <w:sz w:val="22"/>
                <w:szCs w:val="22"/>
              </w:rPr>
              <w:t>0</w:t>
            </w:r>
          </w:p>
        </w:tc>
        <w:tc>
          <w:tcPr>
            <w:tcW w:w="1417" w:type="dxa"/>
          </w:tcPr>
          <w:p w14:paraId="4A5DDF61" w14:textId="4BDA2BFF" w:rsidR="00107D01" w:rsidRPr="00C61290" w:rsidRDefault="00107D01" w:rsidP="00B340BB">
            <w:pPr>
              <w:jc w:val="right"/>
              <w:rPr>
                <w:sz w:val="22"/>
                <w:szCs w:val="22"/>
              </w:rPr>
            </w:pPr>
            <w:r w:rsidRPr="00C61290">
              <w:rPr>
                <w:rFonts w:cs="Calibri"/>
                <w:color w:val="000000"/>
                <w:sz w:val="22"/>
                <w:szCs w:val="22"/>
              </w:rPr>
              <w:t>0.0</w:t>
            </w:r>
          </w:p>
        </w:tc>
      </w:tr>
      <w:tr w:rsidR="00107D01" w:rsidRPr="00C61290" w14:paraId="4BD24DCF" w14:textId="77777777" w:rsidTr="00433C3E">
        <w:trPr>
          <w:jc w:val="center"/>
        </w:trPr>
        <w:tc>
          <w:tcPr>
            <w:tcW w:w="2411" w:type="dxa"/>
          </w:tcPr>
          <w:p w14:paraId="4224D3A5" w14:textId="6AA6889E" w:rsidR="00107D01" w:rsidRPr="00C61290" w:rsidRDefault="00107D01" w:rsidP="00107D01">
            <w:pPr>
              <w:rPr>
                <w:sz w:val="22"/>
                <w:szCs w:val="22"/>
              </w:rPr>
            </w:pPr>
            <w:r w:rsidRPr="00C61290">
              <w:rPr>
                <w:sz w:val="22"/>
                <w:szCs w:val="22"/>
              </w:rPr>
              <w:t>Dublin Dental Hospital</w:t>
            </w:r>
          </w:p>
        </w:tc>
        <w:tc>
          <w:tcPr>
            <w:tcW w:w="1842" w:type="dxa"/>
          </w:tcPr>
          <w:p w14:paraId="19D83EAE" w14:textId="5ACD2B5F" w:rsidR="00107D01" w:rsidRPr="00C61290" w:rsidRDefault="00107D01" w:rsidP="00B340BB">
            <w:pPr>
              <w:jc w:val="right"/>
              <w:rPr>
                <w:sz w:val="22"/>
                <w:szCs w:val="22"/>
              </w:rPr>
            </w:pPr>
            <w:r w:rsidRPr="00C61290">
              <w:rPr>
                <w:sz w:val="22"/>
                <w:szCs w:val="22"/>
              </w:rPr>
              <w:t>209</w:t>
            </w:r>
          </w:p>
        </w:tc>
        <w:tc>
          <w:tcPr>
            <w:tcW w:w="1560" w:type="dxa"/>
          </w:tcPr>
          <w:p w14:paraId="17E9559B" w14:textId="30D64E55" w:rsidR="00107D01" w:rsidRPr="00C61290" w:rsidRDefault="00107D01" w:rsidP="00B340BB">
            <w:pPr>
              <w:jc w:val="right"/>
              <w:rPr>
                <w:sz w:val="22"/>
                <w:szCs w:val="22"/>
              </w:rPr>
            </w:pPr>
            <w:r w:rsidRPr="00C61290">
              <w:rPr>
                <w:sz w:val="22"/>
                <w:szCs w:val="22"/>
              </w:rPr>
              <w:t>6</w:t>
            </w:r>
          </w:p>
        </w:tc>
        <w:tc>
          <w:tcPr>
            <w:tcW w:w="1417" w:type="dxa"/>
          </w:tcPr>
          <w:p w14:paraId="6D85DE38" w14:textId="0EE9A48F" w:rsidR="00107D01" w:rsidRPr="00C61290" w:rsidRDefault="00107D01" w:rsidP="00B340BB">
            <w:pPr>
              <w:jc w:val="right"/>
              <w:rPr>
                <w:sz w:val="22"/>
                <w:szCs w:val="22"/>
              </w:rPr>
            </w:pPr>
            <w:r w:rsidRPr="00C61290">
              <w:rPr>
                <w:rFonts w:cs="Calibri"/>
                <w:color w:val="000000"/>
                <w:sz w:val="22"/>
                <w:szCs w:val="22"/>
              </w:rPr>
              <w:t>2.9</w:t>
            </w:r>
          </w:p>
        </w:tc>
        <w:tc>
          <w:tcPr>
            <w:tcW w:w="1418" w:type="dxa"/>
          </w:tcPr>
          <w:p w14:paraId="43AAEC0D" w14:textId="2B8FF1FE" w:rsidR="00107D01" w:rsidRPr="00C61290" w:rsidRDefault="00107D01" w:rsidP="00B340BB">
            <w:pPr>
              <w:jc w:val="right"/>
              <w:rPr>
                <w:sz w:val="22"/>
                <w:szCs w:val="22"/>
              </w:rPr>
            </w:pPr>
            <w:r w:rsidRPr="00C61290">
              <w:rPr>
                <w:rFonts w:cs="Calibri"/>
                <w:color w:val="000000"/>
                <w:sz w:val="22"/>
                <w:szCs w:val="22"/>
              </w:rPr>
              <w:t>209</w:t>
            </w:r>
          </w:p>
        </w:tc>
        <w:tc>
          <w:tcPr>
            <w:tcW w:w="1559" w:type="dxa"/>
          </w:tcPr>
          <w:p w14:paraId="0F2E832C" w14:textId="21DCF1F2" w:rsidR="00107D01" w:rsidRPr="00C61290" w:rsidRDefault="00107D01" w:rsidP="00B340BB">
            <w:pPr>
              <w:jc w:val="right"/>
              <w:rPr>
                <w:sz w:val="22"/>
                <w:szCs w:val="22"/>
              </w:rPr>
            </w:pPr>
            <w:r w:rsidRPr="00C61290">
              <w:rPr>
                <w:rFonts w:cs="Calibri"/>
                <w:color w:val="000000"/>
                <w:sz w:val="22"/>
                <w:szCs w:val="22"/>
              </w:rPr>
              <w:t>6</w:t>
            </w:r>
          </w:p>
        </w:tc>
        <w:tc>
          <w:tcPr>
            <w:tcW w:w="1417" w:type="dxa"/>
          </w:tcPr>
          <w:p w14:paraId="066AD74D" w14:textId="0BD6BC24" w:rsidR="00107D01" w:rsidRPr="00C61290" w:rsidRDefault="00107D01" w:rsidP="00B340BB">
            <w:pPr>
              <w:jc w:val="right"/>
              <w:rPr>
                <w:sz w:val="22"/>
                <w:szCs w:val="22"/>
              </w:rPr>
            </w:pPr>
            <w:r w:rsidRPr="00C61290">
              <w:rPr>
                <w:rFonts w:cs="Calibri"/>
                <w:color w:val="000000"/>
                <w:sz w:val="22"/>
                <w:szCs w:val="22"/>
              </w:rPr>
              <w:t>2.9</w:t>
            </w:r>
          </w:p>
        </w:tc>
      </w:tr>
      <w:tr w:rsidR="00107D01" w:rsidRPr="00C61290" w14:paraId="177FC2EC" w14:textId="77777777" w:rsidTr="00433C3E">
        <w:trPr>
          <w:jc w:val="center"/>
        </w:trPr>
        <w:tc>
          <w:tcPr>
            <w:tcW w:w="2411" w:type="dxa"/>
          </w:tcPr>
          <w:p w14:paraId="18870FE6" w14:textId="5C511E98" w:rsidR="00107D01" w:rsidRPr="00C61290" w:rsidRDefault="00107D01" w:rsidP="00107D01">
            <w:pPr>
              <w:rPr>
                <w:sz w:val="22"/>
                <w:szCs w:val="22"/>
              </w:rPr>
            </w:pPr>
            <w:r w:rsidRPr="00C61290">
              <w:rPr>
                <w:sz w:val="22"/>
                <w:szCs w:val="22"/>
              </w:rPr>
              <w:t>Food Safety Authority of Ireland</w:t>
            </w:r>
          </w:p>
        </w:tc>
        <w:tc>
          <w:tcPr>
            <w:tcW w:w="1842" w:type="dxa"/>
          </w:tcPr>
          <w:p w14:paraId="1079A3CE" w14:textId="0C05D161" w:rsidR="00107D01" w:rsidRPr="00C61290" w:rsidRDefault="00107D01" w:rsidP="00B340BB">
            <w:pPr>
              <w:jc w:val="right"/>
              <w:rPr>
                <w:sz w:val="22"/>
                <w:szCs w:val="22"/>
              </w:rPr>
            </w:pPr>
            <w:r w:rsidRPr="00C61290">
              <w:rPr>
                <w:sz w:val="22"/>
                <w:szCs w:val="22"/>
              </w:rPr>
              <w:t>94</w:t>
            </w:r>
          </w:p>
        </w:tc>
        <w:tc>
          <w:tcPr>
            <w:tcW w:w="1560" w:type="dxa"/>
          </w:tcPr>
          <w:p w14:paraId="258DC09F" w14:textId="2887D6C4" w:rsidR="00107D01" w:rsidRPr="00C61290" w:rsidRDefault="00107D01" w:rsidP="00B340BB">
            <w:pPr>
              <w:jc w:val="right"/>
              <w:rPr>
                <w:sz w:val="22"/>
                <w:szCs w:val="22"/>
              </w:rPr>
            </w:pPr>
            <w:r w:rsidRPr="00C61290">
              <w:rPr>
                <w:sz w:val="22"/>
                <w:szCs w:val="22"/>
              </w:rPr>
              <w:t>3</w:t>
            </w:r>
          </w:p>
        </w:tc>
        <w:tc>
          <w:tcPr>
            <w:tcW w:w="1417" w:type="dxa"/>
          </w:tcPr>
          <w:p w14:paraId="4A2362BC" w14:textId="345AB8B9" w:rsidR="00107D01" w:rsidRPr="00C61290" w:rsidRDefault="00107D01" w:rsidP="00B340BB">
            <w:pPr>
              <w:jc w:val="right"/>
              <w:rPr>
                <w:sz w:val="22"/>
                <w:szCs w:val="22"/>
              </w:rPr>
            </w:pPr>
            <w:r w:rsidRPr="00C61290">
              <w:rPr>
                <w:rFonts w:cs="Calibri"/>
                <w:color w:val="000000"/>
                <w:sz w:val="22"/>
                <w:szCs w:val="22"/>
              </w:rPr>
              <w:t>3.2</w:t>
            </w:r>
          </w:p>
        </w:tc>
        <w:tc>
          <w:tcPr>
            <w:tcW w:w="1418" w:type="dxa"/>
          </w:tcPr>
          <w:p w14:paraId="4A8FB15E" w14:textId="4C43625B" w:rsidR="00107D01" w:rsidRPr="00C61290" w:rsidRDefault="00107D01" w:rsidP="00B340BB">
            <w:pPr>
              <w:jc w:val="right"/>
              <w:rPr>
                <w:sz w:val="22"/>
                <w:szCs w:val="22"/>
              </w:rPr>
            </w:pPr>
            <w:r w:rsidRPr="00C61290">
              <w:rPr>
                <w:rFonts w:cs="Calibri"/>
                <w:color w:val="000000"/>
                <w:sz w:val="22"/>
                <w:szCs w:val="22"/>
              </w:rPr>
              <w:t>93</w:t>
            </w:r>
          </w:p>
        </w:tc>
        <w:tc>
          <w:tcPr>
            <w:tcW w:w="1559" w:type="dxa"/>
          </w:tcPr>
          <w:p w14:paraId="059452A5" w14:textId="343A84EA" w:rsidR="00107D01" w:rsidRPr="00C61290" w:rsidRDefault="00107D01" w:rsidP="00B340BB">
            <w:pPr>
              <w:jc w:val="right"/>
              <w:rPr>
                <w:sz w:val="22"/>
                <w:szCs w:val="22"/>
              </w:rPr>
            </w:pPr>
            <w:r w:rsidRPr="00C61290">
              <w:rPr>
                <w:rFonts w:cs="Calibri"/>
                <w:color w:val="000000"/>
                <w:sz w:val="22"/>
                <w:szCs w:val="22"/>
              </w:rPr>
              <w:t>4</w:t>
            </w:r>
          </w:p>
        </w:tc>
        <w:tc>
          <w:tcPr>
            <w:tcW w:w="1417" w:type="dxa"/>
          </w:tcPr>
          <w:p w14:paraId="26334235" w14:textId="47FC7723" w:rsidR="00107D01" w:rsidRPr="00C61290" w:rsidRDefault="00107D01" w:rsidP="00B340BB">
            <w:pPr>
              <w:jc w:val="right"/>
              <w:rPr>
                <w:sz w:val="22"/>
                <w:szCs w:val="22"/>
              </w:rPr>
            </w:pPr>
            <w:r w:rsidRPr="00C61290">
              <w:rPr>
                <w:rFonts w:cs="Calibri"/>
                <w:color w:val="000000"/>
                <w:sz w:val="22"/>
                <w:szCs w:val="22"/>
              </w:rPr>
              <w:t>4.3</w:t>
            </w:r>
          </w:p>
        </w:tc>
      </w:tr>
      <w:tr w:rsidR="00107D01" w:rsidRPr="00C61290" w14:paraId="0FA21089" w14:textId="77777777" w:rsidTr="00433C3E">
        <w:trPr>
          <w:jc w:val="center"/>
        </w:trPr>
        <w:tc>
          <w:tcPr>
            <w:tcW w:w="2411" w:type="dxa"/>
          </w:tcPr>
          <w:p w14:paraId="74FAD41E" w14:textId="1B4A6C49" w:rsidR="00107D01" w:rsidRPr="00C61290" w:rsidRDefault="00107D01" w:rsidP="00107D01">
            <w:pPr>
              <w:rPr>
                <w:sz w:val="22"/>
                <w:szCs w:val="22"/>
              </w:rPr>
            </w:pPr>
            <w:r w:rsidRPr="00C61290">
              <w:rPr>
                <w:sz w:val="22"/>
                <w:szCs w:val="22"/>
              </w:rPr>
              <w:t>Health Information and Quality Authority</w:t>
            </w:r>
          </w:p>
        </w:tc>
        <w:tc>
          <w:tcPr>
            <w:tcW w:w="1842" w:type="dxa"/>
          </w:tcPr>
          <w:p w14:paraId="55A86F9E" w14:textId="563E1F00" w:rsidR="00107D01" w:rsidRPr="00C61290" w:rsidRDefault="00107D01" w:rsidP="00B340BB">
            <w:pPr>
              <w:jc w:val="right"/>
              <w:rPr>
                <w:sz w:val="22"/>
                <w:szCs w:val="22"/>
              </w:rPr>
            </w:pPr>
            <w:r w:rsidRPr="00C61290">
              <w:rPr>
                <w:sz w:val="22"/>
                <w:szCs w:val="22"/>
              </w:rPr>
              <w:t>259</w:t>
            </w:r>
          </w:p>
        </w:tc>
        <w:tc>
          <w:tcPr>
            <w:tcW w:w="1560" w:type="dxa"/>
          </w:tcPr>
          <w:p w14:paraId="39CEEFD1" w14:textId="7E46E668" w:rsidR="00107D01" w:rsidRPr="00C61290" w:rsidRDefault="00107D01" w:rsidP="00B340BB">
            <w:pPr>
              <w:jc w:val="right"/>
              <w:rPr>
                <w:sz w:val="22"/>
                <w:szCs w:val="22"/>
              </w:rPr>
            </w:pPr>
            <w:r w:rsidRPr="00C61290">
              <w:rPr>
                <w:sz w:val="22"/>
                <w:szCs w:val="22"/>
              </w:rPr>
              <w:t>11</w:t>
            </w:r>
          </w:p>
        </w:tc>
        <w:tc>
          <w:tcPr>
            <w:tcW w:w="1417" w:type="dxa"/>
          </w:tcPr>
          <w:p w14:paraId="52D30296" w14:textId="176D6E15" w:rsidR="00107D01" w:rsidRPr="00C61290" w:rsidRDefault="00107D01" w:rsidP="00B340BB">
            <w:pPr>
              <w:jc w:val="right"/>
              <w:rPr>
                <w:sz w:val="22"/>
                <w:szCs w:val="22"/>
              </w:rPr>
            </w:pPr>
            <w:r w:rsidRPr="00C61290">
              <w:rPr>
                <w:rFonts w:cs="Calibri"/>
                <w:color w:val="000000"/>
                <w:sz w:val="22"/>
                <w:szCs w:val="22"/>
              </w:rPr>
              <w:t>4.2</w:t>
            </w:r>
          </w:p>
        </w:tc>
        <w:tc>
          <w:tcPr>
            <w:tcW w:w="1418" w:type="dxa"/>
          </w:tcPr>
          <w:p w14:paraId="04171049" w14:textId="50212908" w:rsidR="00107D01" w:rsidRPr="00C61290" w:rsidRDefault="00107D01" w:rsidP="00B340BB">
            <w:pPr>
              <w:jc w:val="right"/>
              <w:rPr>
                <w:sz w:val="22"/>
                <w:szCs w:val="22"/>
              </w:rPr>
            </w:pPr>
            <w:r w:rsidRPr="00C61290">
              <w:rPr>
                <w:rFonts w:cs="Calibri"/>
                <w:color w:val="000000"/>
                <w:sz w:val="22"/>
                <w:szCs w:val="22"/>
              </w:rPr>
              <w:t>271</w:t>
            </w:r>
          </w:p>
        </w:tc>
        <w:tc>
          <w:tcPr>
            <w:tcW w:w="1559" w:type="dxa"/>
          </w:tcPr>
          <w:p w14:paraId="03D86131" w14:textId="4409E118" w:rsidR="00107D01" w:rsidRPr="00C61290" w:rsidRDefault="00107D01" w:rsidP="00B340BB">
            <w:pPr>
              <w:jc w:val="right"/>
              <w:rPr>
                <w:sz w:val="22"/>
                <w:szCs w:val="22"/>
              </w:rPr>
            </w:pPr>
            <w:r w:rsidRPr="00C61290">
              <w:rPr>
                <w:rFonts w:cs="Calibri"/>
                <w:color w:val="000000"/>
                <w:sz w:val="22"/>
                <w:szCs w:val="22"/>
              </w:rPr>
              <w:t>15</w:t>
            </w:r>
          </w:p>
        </w:tc>
        <w:tc>
          <w:tcPr>
            <w:tcW w:w="1417" w:type="dxa"/>
          </w:tcPr>
          <w:p w14:paraId="1F154FC6" w14:textId="3B734D30" w:rsidR="00107D01" w:rsidRPr="00C61290" w:rsidRDefault="00107D01" w:rsidP="00B340BB">
            <w:pPr>
              <w:jc w:val="right"/>
              <w:rPr>
                <w:sz w:val="22"/>
                <w:szCs w:val="22"/>
              </w:rPr>
            </w:pPr>
            <w:r w:rsidRPr="00C61290">
              <w:rPr>
                <w:rFonts w:cs="Calibri"/>
                <w:color w:val="000000"/>
                <w:sz w:val="22"/>
                <w:szCs w:val="22"/>
              </w:rPr>
              <w:t>5.5</w:t>
            </w:r>
          </w:p>
        </w:tc>
      </w:tr>
      <w:tr w:rsidR="00107D01" w:rsidRPr="00C61290" w14:paraId="6C634916" w14:textId="77777777" w:rsidTr="00433C3E">
        <w:trPr>
          <w:jc w:val="center"/>
        </w:trPr>
        <w:tc>
          <w:tcPr>
            <w:tcW w:w="2411" w:type="dxa"/>
          </w:tcPr>
          <w:p w14:paraId="49888DC0" w14:textId="0AAA7D11" w:rsidR="00107D01" w:rsidRPr="00C61290" w:rsidRDefault="00107D01" w:rsidP="00107D01">
            <w:pPr>
              <w:rPr>
                <w:sz w:val="22"/>
                <w:szCs w:val="22"/>
              </w:rPr>
            </w:pPr>
            <w:r w:rsidRPr="00C61290">
              <w:rPr>
                <w:sz w:val="22"/>
                <w:szCs w:val="22"/>
              </w:rPr>
              <w:t>Health Insurance Authority</w:t>
            </w:r>
          </w:p>
        </w:tc>
        <w:tc>
          <w:tcPr>
            <w:tcW w:w="1842" w:type="dxa"/>
          </w:tcPr>
          <w:p w14:paraId="16B2C93B" w14:textId="283815A6" w:rsidR="00107D01" w:rsidRPr="00C61290" w:rsidRDefault="00107D01" w:rsidP="00B340BB">
            <w:pPr>
              <w:jc w:val="right"/>
              <w:rPr>
                <w:sz w:val="22"/>
                <w:szCs w:val="22"/>
              </w:rPr>
            </w:pPr>
            <w:r w:rsidRPr="00C61290">
              <w:rPr>
                <w:sz w:val="22"/>
                <w:szCs w:val="22"/>
              </w:rPr>
              <w:t>11</w:t>
            </w:r>
          </w:p>
        </w:tc>
        <w:tc>
          <w:tcPr>
            <w:tcW w:w="1560" w:type="dxa"/>
          </w:tcPr>
          <w:p w14:paraId="63DEA50A" w14:textId="01020F62" w:rsidR="00107D01" w:rsidRPr="00C61290" w:rsidRDefault="00107D01" w:rsidP="00B340BB">
            <w:pPr>
              <w:jc w:val="right"/>
              <w:rPr>
                <w:sz w:val="22"/>
                <w:szCs w:val="22"/>
              </w:rPr>
            </w:pPr>
            <w:r w:rsidRPr="00C61290">
              <w:rPr>
                <w:sz w:val="22"/>
                <w:szCs w:val="22"/>
              </w:rPr>
              <w:t>1</w:t>
            </w:r>
          </w:p>
        </w:tc>
        <w:tc>
          <w:tcPr>
            <w:tcW w:w="1417" w:type="dxa"/>
          </w:tcPr>
          <w:p w14:paraId="6F6E4AD8" w14:textId="5C24E7CB" w:rsidR="00107D01" w:rsidRPr="00C61290" w:rsidRDefault="00107D01" w:rsidP="00B340BB">
            <w:pPr>
              <w:jc w:val="right"/>
              <w:rPr>
                <w:sz w:val="22"/>
                <w:szCs w:val="22"/>
              </w:rPr>
            </w:pPr>
            <w:r w:rsidRPr="00C61290">
              <w:rPr>
                <w:rFonts w:cs="Calibri"/>
                <w:color w:val="000000"/>
                <w:sz w:val="22"/>
                <w:szCs w:val="22"/>
              </w:rPr>
              <w:t>9.1</w:t>
            </w:r>
          </w:p>
        </w:tc>
        <w:tc>
          <w:tcPr>
            <w:tcW w:w="1418" w:type="dxa"/>
          </w:tcPr>
          <w:p w14:paraId="753A34FB" w14:textId="232FE7EF" w:rsidR="00107D01" w:rsidRPr="00C61290" w:rsidRDefault="00107D01" w:rsidP="00B340BB">
            <w:pPr>
              <w:jc w:val="right"/>
              <w:rPr>
                <w:sz w:val="22"/>
                <w:szCs w:val="22"/>
              </w:rPr>
            </w:pPr>
            <w:r w:rsidRPr="00C61290">
              <w:rPr>
                <w:rFonts w:cs="Calibri"/>
                <w:color w:val="000000"/>
                <w:sz w:val="22"/>
                <w:szCs w:val="22"/>
              </w:rPr>
              <w:t>10</w:t>
            </w:r>
          </w:p>
        </w:tc>
        <w:tc>
          <w:tcPr>
            <w:tcW w:w="1559" w:type="dxa"/>
          </w:tcPr>
          <w:p w14:paraId="550F6C68" w14:textId="4A0D38A0" w:rsidR="00107D01" w:rsidRPr="00C61290" w:rsidRDefault="00107D01" w:rsidP="00B340BB">
            <w:pPr>
              <w:jc w:val="right"/>
              <w:rPr>
                <w:sz w:val="22"/>
                <w:szCs w:val="22"/>
              </w:rPr>
            </w:pPr>
            <w:r w:rsidRPr="00C61290">
              <w:rPr>
                <w:rFonts w:cs="Calibri"/>
                <w:color w:val="000000"/>
                <w:sz w:val="22"/>
                <w:szCs w:val="22"/>
              </w:rPr>
              <w:t>0</w:t>
            </w:r>
          </w:p>
        </w:tc>
        <w:tc>
          <w:tcPr>
            <w:tcW w:w="1417" w:type="dxa"/>
          </w:tcPr>
          <w:p w14:paraId="4BBEA8EC" w14:textId="5164EB40" w:rsidR="00107D01" w:rsidRPr="00C61290" w:rsidRDefault="00107D01" w:rsidP="00B340BB">
            <w:pPr>
              <w:jc w:val="right"/>
              <w:rPr>
                <w:sz w:val="22"/>
                <w:szCs w:val="22"/>
              </w:rPr>
            </w:pPr>
            <w:r w:rsidRPr="00C61290">
              <w:rPr>
                <w:rFonts w:cs="Calibri"/>
                <w:color w:val="000000"/>
                <w:sz w:val="22"/>
                <w:szCs w:val="22"/>
              </w:rPr>
              <w:t>0.0</w:t>
            </w:r>
          </w:p>
        </w:tc>
      </w:tr>
      <w:tr w:rsidR="00107D01" w:rsidRPr="00C61290" w14:paraId="4943B124" w14:textId="77777777" w:rsidTr="00433C3E">
        <w:trPr>
          <w:jc w:val="center"/>
        </w:trPr>
        <w:tc>
          <w:tcPr>
            <w:tcW w:w="2411" w:type="dxa"/>
          </w:tcPr>
          <w:p w14:paraId="18EE21A0" w14:textId="39293D88" w:rsidR="00107D01" w:rsidRPr="00C61290" w:rsidRDefault="00107D01" w:rsidP="00107D01">
            <w:pPr>
              <w:rPr>
                <w:sz w:val="22"/>
                <w:szCs w:val="22"/>
              </w:rPr>
            </w:pPr>
            <w:r w:rsidRPr="00C61290">
              <w:rPr>
                <w:sz w:val="22"/>
                <w:szCs w:val="22"/>
              </w:rPr>
              <w:t>Health Products Regulatory Authority</w:t>
            </w:r>
          </w:p>
        </w:tc>
        <w:tc>
          <w:tcPr>
            <w:tcW w:w="1842" w:type="dxa"/>
          </w:tcPr>
          <w:p w14:paraId="028CA3B6" w14:textId="0AA34232" w:rsidR="00107D01" w:rsidRPr="00C61290" w:rsidRDefault="00107D01" w:rsidP="00B340BB">
            <w:pPr>
              <w:jc w:val="right"/>
              <w:rPr>
                <w:sz w:val="22"/>
                <w:szCs w:val="22"/>
              </w:rPr>
            </w:pPr>
            <w:r w:rsidRPr="00C61290">
              <w:rPr>
                <w:sz w:val="22"/>
                <w:szCs w:val="22"/>
              </w:rPr>
              <w:t>340</w:t>
            </w:r>
          </w:p>
        </w:tc>
        <w:tc>
          <w:tcPr>
            <w:tcW w:w="1560" w:type="dxa"/>
          </w:tcPr>
          <w:p w14:paraId="68713383" w14:textId="4714CFC9" w:rsidR="00107D01" w:rsidRPr="00C61290" w:rsidRDefault="00107D01" w:rsidP="00B340BB">
            <w:pPr>
              <w:jc w:val="right"/>
              <w:rPr>
                <w:sz w:val="22"/>
                <w:szCs w:val="22"/>
              </w:rPr>
            </w:pPr>
            <w:r w:rsidRPr="00C61290">
              <w:rPr>
                <w:sz w:val="22"/>
                <w:szCs w:val="22"/>
              </w:rPr>
              <w:t>18</w:t>
            </w:r>
          </w:p>
        </w:tc>
        <w:tc>
          <w:tcPr>
            <w:tcW w:w="1417" w:type="dxa"/>
          </w:tcPr>
          <w:p w14:paraId="59D223D9" w14:textId="0EDD35DF" w:rsidR="00107D01" w:rsidRPr="00C61290" w:rsidRDefault="00107D01" w:rsidP="00B340BB">
            <w:pPr>
              <w:jc w:val="right"/>
              <w:rPr>
                <w:sz w:val="22"/>
                <w:szCs w:val="22"/>
              </w:rPr>
            </w:pPr>
            <w:r w:rsidRPr="00C61290">
              <w:rPr>
                <w:rFonts w:cs="Calibri"/>
                <w:color w:val="000000"/>
                <w:sz w:val="22"/>
                <w:szCs w:val="22"/>
              </w:rPr>
              <w:t>5.3</w:t>
            </w:r>
          </w:p>
        </w:tc>
        <w:tc>
          <w:tcPr>
            <w:tcW w:w="1418" w:type="dxa"/>
          </w:tcPr>
          <w:p w14:paraId="6DB624F4" w14:textId="7FE16EFF" w:rsidR="00107D01" w:rsidRPr="00C61290" w:rsidRDefault="00107D01" w:rsidP="00B340BB">
            <w:pPr>
              <w:jc w:val="right"/>
              <w:rPr>
                <w:sz w:val="22"/>
                <w:szCs w:val="22"/>
              </w:rPr>
            </w:pPr>
            <w:r w:rsidRPr="00C61290">
              <w:rPr>
                <w:rFonts w:cs="Calibri"/>
                <w:color w:val="000000"/>
                <w:sz w:val="22"/>
                <w:szCs w:val="22"/>
              </w:rPr>
              <w:t>345</w:t>
            </w:r>
          </w:p>
        </w:tc>
        <w:tc>
          <w:tcPr>
            <w:tcW w:w="1559" w:type="dxa"/>
          </w:tcPr>
          <w:p w14:paraId="7FB49EC5" w14:textId="784222F8" w:rsidR="00107D01" w:rsidRPr="00C61290" w:rsidRDefault="00107D01" w:rsidP="00B340BB">
            <w:pPr>
              <w:jc w:val="right"/>
              <w:rPr>
                <w:sz w:val="22"/>
                <w:szCs w:val="22"/>
              </w:rPr>
            </w:pPr>
            <w:r w:rsidRPr="00C61290">
              <w:rPr>
                <w:rFonts w:cs="Calibri"/>
                <w:color w:val="000000"/>
                <w:sz w:val="22"/>
                <w:szCs w:val="22"/>
              </w:rPr>
              <w:t>15</w:t>
            </w:r>
          </w:p>
        </w:tc>
        <w:tc>
          <w:tcPr>
            <w:tcW w:w="1417" w:type="dxa"/>
          </w:tcPr>
          <w:p w14:paraId="4F3BEEC4" w14:textId="27A1D4A9" w:rsidR="00107D01" w:rsidRPr="00C61290" w:rsidRDefault="00107D01" w:rsidP="00B340BB">
            <w:pPr>
              <w:jc w:val="right"/>
              <w:rPr>
                <w:sz w:val="22"/>
                <w:szCs w:val="22"/>
              </w:rPr>
            </w:pPr>
            <w:r w:rsidRPr="00C61290">
              <w:rPr>
                <w:rFonts w:cs="Calibri"/>
                <w:color w:val="000000"/>
                <w:sz w:val="22"/>
                <w:szCs w:val="22"/>
              </w:rPr>
              <w:t>4.3</w:t>
            </w:r>
          </w:p>
        </w:tc>
      </w:tr>
      <w:tr w:rsidR="00107D01" w:rsidRPr="00C61290" w14:paraId="012921D7" w14:textId="77777777" w:rsidTr="00433C3E">
        <w:trPr>
          <w:jc w:val="center"/>
        </w:trPr>
        <w:tc>
          <w:tcPr>
            <w:tcW w:w="2411" w:type="dxa"/>
          </w:tcPr>
          <w:p w14:paraId="0BEC63BD" w14:textId="4061306E" w:rsidR="00107D01" w:rsidRPr="00C61290" w:rsidRDefault="00107D01" w:rsidP="00107D01">
            <w:pPr>
              <w:rPr>
                <w:sz w:val="22"/>
                <w:szCs w:val="22"/>
              </w:rPr>
            </w:pPr>
            <w:r w:rsidRPr="00C61290">
              <w:rPr>
                <w:sz w:val="22"/>
                <w:szCs w:val="22"/>
              </w:rPr>
              <w:t>Health Research Board</w:t>
            </w:r>
          </w:p>
        </w:tc>
        <w:tc>
          <w:tcPr>
            <w:tcW w:w="1842" w:type="dxa"/>
          </w:tcPr>
          <w:p w14:paraId="06BAF5F2" w14:textId="342F372E" w:rsidR="00107D01" w:rsidRPr="00C61290" w:rsidRDefault="00107D01" w:rsidP="00B340BB">
            <w:pPr>
              <w:jc w:val="right"/>
              <w:rPr>
                <w:sz w:val="22"/>
                <w:szCs w:val="22"/>
              </w:rPr>
            </w:pPr>
            <w:r w:rsidRPr="00C61290">
              <w:rPr>
                <w:sz w:val="22"/>
                <w:szCs w:val="22"/>
              </w:rPr>
              <w:t>69</w:t>
            </w:r>
          </w:p>
        </w:tc>
        <w:tc>
          <w:tcPr>
            <w:tcW w:w="1560" w:type="dxa"/>
          </w:tcPr>
          <w:p w14:paraId="4D7A05CD" w14:textId="047419CE" w:rsidR="00107D01" w:rsidRPr="00C61290" w:rsidRDefault="00107D01" w:rsidP="00B340BB">
            <w:pPr>
              <w:jc w:val="right"/>
              <w:rPr>
                <w:sz w:val="22"/>
                <w:szCs w:val="22"/>
              </w:rPr>
            </w:pPr>
            <w:r w:rsidRPr="00C61290">
              <w:rPr>
                <w:sz w:val="22"/>
                <w:szCs w:val="22"/>
              </w:rPr>
              <w:t>3</w:t>
            </w:r>
          </w:p>
        </w:tc>
        <w:tc>
          <w:tcPr>
            <w:tcW w:w="1417" w:type="dxa"/>
          </w:tcPr>
          <w:p w14:paraId="5D3D6ED9" w14:textId="57686302" w:rsidR="00107D01" w:rsidRPr="00C61290" w:rsidRDefault="00107D01" w:rsidP="00B340BB">
            <w:pPr>
              <w:jc w:val="right"/>
              <w:rPr>
                <w:sz w:val="22"/>
                <w:szCs w:val="22"/>
              </w:rPr>
            </w:pPr>
            <w:r w:rsidRPr="00C61290">
              <w:rPr>
                <w:rFonts w:cs="Calibri"/>
                <w:color w:val="000000"/>
                <w:sz w:val="22"/>
                <w:szCs w:val="22"/>
              </w:rPr>
              <w:t>4.3</w:t>
            </w:r>
          </w:p>
        </w:tc>
        <w:tc>
          <w:tcPr>
            <w:tcW w:w="1418" w:type="dxa"/>
          </w:tcPr>
          <w:p w14:paraId="18D271D2" w14:textId="066C2F2A" w:rsidR="00107D01" w:rsidRPr="00C61290" w:rsidRDefault="00107D01" w:rsidP="00B340BB">
            <w:pPr>
              <w:jc w:val="right"/>
              <w:rPr>
                <w:sz w:val="22"/>
                <w:szCs w:val="22"/>
              </w:rPr>
            </w:pPr>
            <w:r w:rsidRPr="00C61290">
              <w:rPr>
                <w:rFonts w:cs="Calibri"/>
                <w:color w:val="000000"/>
                <w:sz w:val="22"/>
                <w:szCs w:val="22"/>
              </w:rPr>
              <w:t>53</w:t>
            </w:r>
          </w:p>
        </w:tc>
        <w:tc>
          <w:tcPr>
            <w:tcW w:w="1559" w:type="dxa"/>
          </w:tcPr>
          <w:p w14:paraId="5C6549D9" w14:textId="1C4483ED" w:rsidR="00107D01" w:rsidRPr="00C61290" w:rsidRDefault="00107D01" w:rsidP="00B340BB">
            <w:pPr>
              <w:jc w:val="right"/>
              <w:rPr>
                <w:sz w:val="22"/>
                <w:szCs w:val="22"/>
              </w:rPr>
            </w:pPr>
            <w:r w:rsidRPr="00C61290">
              <w:rPr>
                <w:rFonts w:cs="Calibri"/>
                <w:color w:val="000000"/>
                <w:sz w:val="22"/>
                <w:szCs w:val="22"/>
              </w:rPr>
              <w:t>3</w:t>
            </w:r>
          </w:p>
        </w:tc>
        <w:tc>
          <w:tcPr>
            <w:tcW w:w="1417" w:type="dxa"/>
          </w:tcPr>
          <w:p w14:paraId="34CEEB64" w14:textId="06682C24" w:rsidR="00107D01" w:rsidRPr="00C61290" w:rsidRDefault="00107D01" w:rsidP="00B340BB">
            <w:pPr>
              <w:jc w:val="right"/>
              <w:rPr>
                <w:sz w:val="22"/>
                <w:szCs w:val="22"/>
              </w:rPr>
            </w:pPr>
            <w:r w:rsidRPr="00C61290">
              <w:rPr>
                <w:rFonts w:cs="Calibri"/>
                <w:color w:val="000000"/>
                <w:sz w:val="22"/>
                <w:szCs w:val="22"/>
              </w:rPr>
              <w:t>5.7</w:t>
            </w:r>
          </w:p>
        </w:tc>
      </w:tr>
      <w:tr w:rsidR="00107D01" w:rsidRPr="00C61290" w14:paraId="3B62D135" w14:textId="77777777" w:rsidTr="00433C3E">
        <w:trPr>
          <w:jc w:val="center"/>
        </w:trPr>
        <w:tc>
          <w:tcPr>
            <w:tcW w:w="2411" w:type="dxa"/>
          </w:tcPr>
          <w:p w14:paraId="665C86F4" w14:textId="0B14F355" w:rsidR="00107D01" w:rsidRPr="00C61290" w:rsidRDefault="00107D01" w:rsidP="00107D01">
            <w:pPr>
              <w:rPr>
                <w:sz w:val="22"/>
                <w:szCs w:val="22"/>
              </w:rPr>
            </w:pPr>
            <w:r w:rsidRPr="00C61290">
              <w:rPr>
                <w:sz w:val="22"/>
                <w:szCs w:val="22"/>
              </w:rPr>
              <w:t>Health Service Executive</w:t>
            </w:r>
          </w:p>
        </w:tc>
        <w:tc>
          <w:tcPr>
            <w:tcW w:w="1842" w:type="dxa"/>
          </w:tcPr>
          <w:p w14:paraId="06B22273" w14:textId="725FE9FF" w:rsidR="00107D01" w:rsidRPr="00C61290" w:rsidRDefault="00107D01" w:rsidP="00B340BB">
            <w:pPr>
              <w:jc w:val="right"/>
              <w:rPr>
                <w:sz w:val="22"/>
                <w:szCs w:val="22"/>
              </w:rPr>
            </w:pPr>
            <w:r w:rsidRPr="00C61290">
              <w:rPr>
                <w:sz w:val="22"/>
                <w:szCs w:val="22"/>
              </w:rPr>
              <w:t>88</w:t>
            </w:r>
            <w:r w:rsidR="001C0291" w:rsidRPr="00C61290">
              <w:rPr>
                <w:sz w:val="22"/>
                <w:szCs w:val="22"/>
              </w:rPr>
              <w:t>,</w:t>
            </w:r>
            <w:r w:rsidRPr="00C61290">
              <w:rPr>
                <w:sz w:val="22"/>
                <w:szCs w:val="22"/>
              </w:rPr>
              <w:t>215</w:t>
            </w:r>
          </w:p>
        </w:tc>
        <w:tc>
          <w:tcPr>
            <w:tcW w:w="1560" w:type="dxa"/>
          </w:tcPr>
          <w:p w14:paraId="7AE04727" w14:textId="750EB339" w:rsidR="00107D01" w:rsidRPr="00C61290" w:rsidRDefault="00107D01" w:rsidP="00B340BB">
            <w:pPr>
              <w:jc w:val="right"/>
              <w:rPr>
                <w:sz w:val="22"/>
                <w:szCs w:val="22"/>
              </w:rPr>
            </w:pPr>
            <w:r w:rsidRPr="00C61290">
              <w:rPr>
                <w:sz w:val="22"/>
                <w:szCs w:val="22"/>
              </w:rPr>
              <w:t>464</w:t>
            </w:r>
          </w:p>
        </w:tc>
        <w:tc>
          <w:tcPr>
            <w:tcW w:w="1417" w:type="dxa"/>
          </w:tcPr>
          <w:p w14:paraId="091697E9" w14:textId="5AAB2A01" w:rsidR="00107D01" w:rsidRPr="00C61290" w:rsidRDefault="00107D01" w:rsidP="00B340BB">
            <w:pPr>
              <w:jc w:val="right"/>
              <w:rPr>
                <w:sz w:val="22"/>
                <w:szCs w:val="22"/>
              </w:rPr>
            </w:pPr>
            <w:r w:rsidRPr="00C61290">
              <w:rPr>
                <w:rFonts w:cs="Calibri"/>
                <w:color w:val="000000"/>
                <w:sz w:val="22"/>
                <w:szCs w:val="22"/>
              </w:rPr>
              <w:t>0.5</w:t>
            </w:r>
          </w:p>
        </w:tc>
        <w:tc>
          <w:tcPr>
            <w:tcW w:w="1418" w:type="dxa"/>
          </w:tcPr>
          <w:p w14:paraId="42CE791F" w14:textId="20C138F3" w:rsidR="00107D01" w:rsidRPr="00C61290" w:rsidRDefault="00107D01" w:rsidP="00B340BB">
            <w:pPr>
              <w:jc w:val="right"/>
              <w:rPr>
                <w:sz w:val="22"/>
                <w:szCs w:val="22"/>
              </w:rPr>
            </w:pPr>
            <w:r w:rsidRPr="00C61290">
              <w:rPr>
                <w:rFonts w:cs="Calibri"/>
                <w:color w:val="000000"/>
                <w:sz w:val="22"/>
                <w:szCs w:val="22"/>
              </w:rPr>
              <w:t>92</w:t>
            </w:r>
            <w:r w:rsidR="001C0291" w:rsidRPr="00C61290">
              <w:rPr>
                <w:rFonts w:cs="Calibri"/>
                <w:color w:val="000000"/>
                <w:sz w:val="22"/>
                <w:szCs w:val="22"/>
              </w:rPr>
              <w:t>,</w:t>
            </w:r>
            <w:r w:rsidRPr="00C61290">
              <w:rPr>
                <w:rFonts w:cs="Calibri"/>
                <w:color w:val="000000"/>
                <w:sz w:val="22"/>
                <w:szCs w:val="22"/>
              </w:rPr>
              <w:t>612</w:t>
            </w:r>
          </w:p>
        </w:tc>
        <w:tc>
          <w:tcPr>
            <w:tcW w:w="1559" w:type="dxa"/>
          </w:tcPr>
          <w:p w14:paraId="06096BF0" w14:textId="0B85CA15" w:rsidR="00107D01" w:rsidRPr="00C61290" w:rsidRDefault="00107D01" w:rsidP="00B340BB">
            <w:pPr>
              <w:jc w:val="right"/>
              <w:rPr>
                <w:sz w:val="22"/>
                <w:szCs w:val="22"/>
              </w:rPr>
            </w:pPr>
            <w:r w:rsidRPr="00C61290">
              <w:rPr>
                <w:rFonts w:cs="Calibri"/>
                <w:color w:val="000000"/>
                <w:sz w:val="22"/>
                <w:szCs w:val="22"/>
              </w:rPr>
              <w:t>514</w:t>
            </w:r>
          </w:p>
        </w:tc>
        <w:tc>
          <w:tcPr>
            <w:tcW w:w="1417" w:type="dxa"/>
          </w:tcPr>
          <w:p w14:paraId="327E8937" w14:textId="65722543" w:rsidR="00107D01" w:rsidRPr="00C61290" w:rsidRDefault="00107D01" w:rsidP="00B340BB">
            <w:pPr>
              <w:jc w:val="right"/>
              <w:rPr>
                <w:sz w:val="22"/>
                <w:szCs w:val="22"/>
              </w:rPr>
            </w:pPr>
            <w:r w:rsidRPr="00C61290">
              <w:rPr>
                <w:rFonts w:cs="Calibri"/>
                <w:color w:val="000000"/>
                <w:sz w:val="22"/>
                <w:szCs w:val="22"/>
              </w:rPr>
              <w:t>0.6</w:t>
            </w:r>
          </w:p>
        </w:tc>
      </w:tr>
      <w:tr w:rsidR="00107D01" w:rsidRPr="00C61290" w14:paraId="1AD3BA95" w14:textId="77777777" w:rsidTr="00433C3E">
        <w:trPr>
          <w:jc w:val="center"/>
        </w:trPr>
        <w:tc>
          <w:tcPr>
            <w:tcW w:w="2411" w:type="dxa"/>
          </w:tcPr>
          <w:p w14:paraId="15BCE3E8" w14:textId="34FDC455" w:rsidR="00107D01" w:rsidRPr="00C61290" w:rsidRDefault="00107D01" w:rsidP="00107D01">
            <w:pPr>
              <w:rPr>
                <w:sz w:val="22"/>
                <w:szCs w:val="22"/>
              </w:rPr>
            </w:pPr>
            <w:r w:rsidRPr="00C61290">
              <w:rPr>
                <w:sz w:val="22"/>
                <w:szCs w:val="22"/>
              </w:rPr>
              <w:t>Institute of Public Health</w:t>
            </w:r>
          </w:p>
        </w:tc>
        <w:tc>
          <w:tcPr>
            <w:tcW w:w="1842" w:type="dxa"/>
          </w:tcPr>
          <w:p w14:paraId="0A7FEF6F" w14:textId="3BCD97CD" w:rsidR="00107D01" w:rsidRPr="00C61290" w:rsidRDefault="00107D01" w:rsidP="00B340BB">
            <w:pPr>
              <w:jc w:val="right"/>
              <w:rPr>
                <w:sz w:val="22"/>
                <w:szCs w:val="22"/>
              </w:rPr>
            </w:pPr>
            <w:r w:rsidRPr="00C61290">
              <w:rPr>
                <w:sz w:val="22"/>
                <w:szCs w:val="22"/>
              </w:rPr>
              <w:t>19</w:t>
            </w:r>
          </w:p>
        </w:tc>
        <w:tc>
          <w:tcPr>
            <w:tcW w:w="1560" w:type="dxa"/>
          </w:tcPr>
          <w:p w14:paraId="691138FB" w14:textId="4FFE852C" w:rsidR="00107D01" w:rsidRPr="00C61290" w:rsidRDefault="00107D01" w:rsidP="00B340BB">
            <w:pPr>
              <w:jc w:val="right"/>
              <w:rPr>
                <w:sz w:val="22"/>
                <w:szCs w:val="22"/>
              </w:rPr>
            </w:pPr>
            <w:r w:rsidRPr="00C61290">
              <w:rPr>
                <w:sz w:val="22"/>
                <w:szCs w:val="22"/>
              </w:rPr>
              <w:t>2</w:t>
            </w:r>
          </w:p>
        </w:tc>
        <w:tc>
          <w:tcPr>
            <w:tcW w:w="1417" w:type="dxa"/>
          </w:tcPr>
          <w:p w14:paraId="54C3F636" w14:textId="73773FE0" w:rsidR="00107D01" w:rsidRPr="00C61290" w:rsidRDefault="00107D01" w:rsidP="00B340BB">
            <w:pPr>
              <w:jc w:val="right"/>
              <w:rPr>
                <w:sz w:val="22"/>
                <w:szCs w:val="22"/>
              </w:rPr>
            </w:pPr>
            <w:r w:rsidRPr="00C61290">
              <w:rPr>
                <w:rFonts w:cs="Calibri"/>
                <w:color w:val="000000"/>
                <w:sz w:val="22"/>
                <w:szCs w:val="22"/>
              </w:rPr>
              <w:t>10.5</w:t>
            </w:r>
          </w:p>
        </w:tc>
        <w:tc>
          <w:tcPr>
            <w:tcW w:w="1418" w:type="dxa"/>
          </w:tcPr>
          <w:p w14:paraId="7CC94736" w14:textId="3FD40F09" w:rsidR="00107D01" w:rsidRPr="00C61290" w:rsidRDefault="00107D01" w:rsidP="00B340BB">
            <w:pPr>
              <w:jc w:val="right"/>
              <w:rPr>
                <w:sz w:val="22"/>
                <w:szCs w:val="22"/>
              </w:rPr>
            </w:pPr>
            <w:r w:rsidRPr="00C61290">
              <w:rPr>
                <w:rFonts w:cs="Calibri"/>
                <w:color w:val="000000"/>
                <w:sz w:val="22"/>
                <w:szCs w:val="22"/>
              </w:rPr>
              <w:t>21</w:t>
            </w:r>
          </w:p>
        </w:tc>
        <w:tc>
          <w:tcPr>
            <w:tcW w:w="1559" w:type="dxa"/>
          </w:tcPr>
          <w:p w14:paraId="50BDDB67" w14:textId="26A636D6" w:rsidR="00107D01" w:rsidRPr="00C61290" w:rsidRDefault="00107D01" w:rsidP="00B340BB">
            <w:pPr>
              <w:jc w:val="right"/>
              <w:rPr>
                <w:sz w:val="22"/>
                <w:szCs w:val="22"/>
              </w:rPr>
            </w:pPr>
            <w:r w:rsidRPr="00C61290">
              <w:rPr>
                <w:rFonts w:cs="Calibri"/>
                <w:color w:val="000000"/>
                <w:sz w:val="22"/>
                <w:szCs w:val="22"/>
              </w:rPr>
              <w:t>2</w:t>
            </w:r>
          </w:p>
        </w:tc>
        <w:tc>
          <w:tcPr>
            <w:tcW w:w="1417" w:type="dxa"/>
          </w:tcPr>
          <w:p w14:paraId="1E96D0C4" w14:textId="670C606B" w:rsidR="00107D01" w:rsidRPr="00C61290" w:rsidRDefault="00107D01" w:rsidP="00B340BB">
            <w:pPr>
              <w:jc w:val="right"/>
              <w:rPr>
                <w:sz w:val="22"/>
                <w:szCs w:val="22"/>
              </w:rPr>
            </w:pPr>
            <w:r w:rsidRPr="00C61290">
              <w:rPr>
                <w:rFonts w:cs="Calibri"/>
                <w:color w:val="000000"/>
                <w:sz w:val="22"/>
                <w:szCs w:val="22"/>
              </w:rPr>
              <w:t>9.5</w:t>
            </w:r>
          </w:p>
        </w:tc>
      </w:tr>
      <w:tr w:rsidR="00107D01" w:rsidRPr="00C61290" w14:paraId="10C5B3BA" w14:textId="77777777" w:rsidTr="00433C3E">
        <w:trPr>
          <w:jc w:val="center"/>
        </w:trPr>
        <w:tc>
          <w:tcPr>
            <w:tcW w:w="2411" w:type="dxa"/>
          </w:tcPr>
          <w:p w14:paraId="40958E90" w14:textId="59A18B61" w:rsidR="00107D01" w:rsidRPr="00C61290" w:rsidRDefault="00107D01" w:rsidP="00107D01">
            <w:pPr>
              <w:rPr>
                <w:sz w:val="22"/>
                <w:szCs w:val="22"/>
              </w:rPr>
            </w:pPr>
            <w:r w:rsidRPr="00C61290">
              <w:rPr>
                <w:sz w:val="22"/>
                <w:szCs w:val="22"/>
              </w:rPr>
              <w:t>Irish Blood Transfusion Service</w:t>
            </w:r>
          </w:p>
        </w:tc>
        <w:tc>
          <w:tcPr>
            <w:tcW w:w="1842" w:type="dxa"/>
          </w:tcPr>
          <w:p w14:paraId="448AEEA6" w14:textId="59457507" w:rsidR="00107D01" w:rsidRPr="00C61290" w:rsidRDefault="00107D01" w:rsidP="00B340BB">
            <w:pPr>
              <w:jc w:val="right"/>
              <w:rPr>
                <w:sz w:val="22"/>
                <w:szCs w:val="22"/>
              </w:rPr>
            </w:pPr>
            <w:r w:rsidRPr="00C61290">
              <w:rPr>
                <w:sz w:val="22"/>
                <w:szCs w:val="22"/>
              </w:rPr>
              <w:t>576</w:t>
            </w:r>
          </w:p>
        </w:tc>
        <w:tc>
          <w:tcPr>
            <w:tcW w:w="1560" w:type="dxa"/>
          </w:tcPr>
          <w:p w14:paraId="20F222F5" w14:textId="7247BF60" w:rsidR="00107D01" w:rsidRPr="00C61290" w:rsidRDefault="00107D01" w:rsidP="00B340BB">
            <w:pPr>
              <w:jc w:val="right"/>
              <w:rPr>
                <w:sz w:val="22"/>
                <w:szCs w:val="22"/>
              </w:rPr>
            </w:pPr>
            <w:r w:rsidRPr="00C61290">
              <w:rPr>
                <w:sz w:val="22"/>
                <w:szCs w:val="22"/>
              </w:rPr>
              <w:t>23</w:t>
            </w:r>
          </w:p>
        </w:tc>
        <w:tc>
          <w:tcPr>
            <w:tcW w:w="1417" w:type="dxa"/>
          </w:tcPr>
          <w:p w14:paraId="0433E3E1" w14:textId="40DA7A92" w:rsidR="00107D01" w:rsidRPr="00C61290" w:rsidRDefault="00107D01" w:rsidP="00B340BB">
            <w:pPr>
              <w:jc w:val="right"/>
              <w:rPr>
                <w:sz w:val="22"/>
                <w:szCs w:val="22"/>
              </w:rPr>
            </w:pPr>
            <w:r w:rsidRPr="00C61290">
              <w:rPr>
                <w:rFonts w:cs="Calibri"/>
                <w:color w:val="000000"/>
                <w:sz w:val="22"/>
                <w:szCs w:val="22"/>
              </w:rPr>
              <w:t>4.0</w:t>
            </w:r>
          </w:p>
        </w:tc>
        <w:tc>
          <w:tcPr>
            <w:tcW w:w="1418" w:type="dxa"/>
          </w:tcPr>
          <w:p w14:paraId="55B9DE2B" w14:textId="45519E04" w:rsidR="00107D01" w:rsidRPr="00C61290" w:rsidRDefault="00107D01" w:rsidP="00B340BB">
            <w:pPr>
              <w:jc w:val="right"/>
              <w:rPr>
                <w:sz w:val="22"/>
                <w:szCs w:val="22"/>
              </w:rPr>
            </w:pPr>
            <w:r w:rsidRPr="00C61290">
              <w:rPr>
                <w:rFonts w:cs="Calibri"/>
                <w:color w:val="000000"/>
                <w:sz w:val="22"/>
                <w:szCs w:val="22"/>
              </w:rPr>
              <w:t>585</w:t>
            </w:r>
          </w:p>
        </w:tc>
        <w:tc>
          <w:tcPr>
            <w:tcW w:w="1559" w:type="dxa"/>
          </w:tcPr>
          <w:p w14:paraId="568CF0A3" w14:textId="519273DA" w:rsidR="00107D01" w:rsidRPr="00C61290" w:rsidRDefault="00107D01" w:rsidP="00B340BB">
            <w:pPr>
              <w:jc w:val="right"/>
              <w:rPr>
                <w:sz w:val="22"/>
                <w:szCs w:val="22"/>
              </w:rPr>
            </w:pPr>
            <w:r w:rsidRPr="00C61290">
              <w:rPr>
                <w:rFonts w:cs="Calibri"/>
                <w:color w:val="000000"/>
                <w:sz w:val="22"/>
                <w:szCs w:val="22"/>
              </w:rPr>
              <w:t>18</w:t>
            </w:r>
          </w:p>
        </w:tc>
        <w:tc>
          <w:tcPr>
            <w:tcW w:w="1417" w:type="dxa"/>
          </w:tcPr>
          <w:p w14:paraId="77F86EF5" w14:textId="60DBC3FB" w:rsidR="00107D01" w:rsidRPr="00C61290" w:rsidRDefault="00107D01" w:rsidP="00B340BB">
            <w:pPr>
              <w:jc w:val="right"/>
              <w:rPr>
                <w:sz w:val="22"/>
                <w:szCs w:val="22"/>
              </w:rPr>
            </w:pPr>
            <w:r w:rsidRPr="00C61290">
              <w:rPr>
                <w:rFonts w:cs="Calibri"/>
                <w:color w:val="000000"/>
                <w:sz w:val="22"/>
                <w:szCs w:val="22"/>
              </w:rPr>
              <w:t>3.1</w:t>
            </w:r>
          </w:p>
        </w:tc>
      </w:tr>
      <w:tr w:rsidR="00107D01" w:rsidRPr="00C61290" w14:paraId="244C8F33" w14:textId="77777777" w:rsidTr="00433C3E">
        <w:trPr>
          <w:jc w:val="center"/>
        </w:trPr>
        <w:tc>
          <w:tcPr>
            <w:tcW w:w="2411" w:type="dxa"/>
          </w:tcPr>
          <w:p w14:paraId="327BCE87" w14:textId="74F06E1D" w:rsidR="00107D01" w:rsidRPr="00C61290" w:rsidRDefault="00107D01" w:rsidP="00107D01">
            <w:pPr>
              <w:rPr>
                <w:sz w:val="22"/>
                <w:szCs w:val="22"/>
              </w:rPr>
            </w:pPr>
            <w:r w:rsidRPr="00C61290">
              <w:rPr>
                <w:sz w:val="22"/>
                <w:szCs w:val="22"/>
              </w:rPr>
              <w:t>Leopardstown Park Hospital</w:t>
            </w:r>
          </w:p>
        </w:tc>
        <w:tc>
          <w:tcPr>
            <w:tcW w:w="1842" w:type="dxa"/>
          </w:tcPr>
          <w:p w14:paraId="52AEE663" w14:textId="58A77A6A" w:rsidR="00107D01" w:rsidRPr="00C61290" w:rsidRDefault="00107D01" w:rsidP="00B340BB">
            <w:pPr>
              <w:jc w:val="right"/>
              <w:rPr>
                <w:sz w:val="22"/>
                <w:szCs w:val="22"/>
              </w:rPr>
            </w:pPr>
            <w:r w:rsidRPr="00C61290">
              <w:rPr>
                <w:sz w:val="22"/>
                <w:szCs w:val="22"/>
              </w:rPr>
              <w:t>249</w:t>
            </w:r>
          </w:p>
        </w:tc>
        <w:tc>
          <w:tcPr>
            <w:tcW w:w="1560" w:type="dxa"/>
          </w:tcPr>
          <w:p w14:paraId="1AC93989" w14:textId="4585B046" w:rsidR="00107D01" w:rsidRPr="00C61290" w:rsidRDefault="00107D01" w:rsidP="00B340BB">
            <w:pPr>
              <w:jc w:val="right"/>
              <w:rPr>
                <w:sz w:val="22"/>
                <w:szCs w:val="22"/>
              </w:rPr>
            </w:pPr>
            <w:r w:rsidRPr="00C61290">
              <w:rPr>
                <w:sz w:val="22"/>
                <w:szCs w:val="22"/>
              </w:rPr>
              <w:t>18</w:t>
            </w:r>
          </w:p>
        </w:tc>
        <w:tc>
          <w:tcPr>
            <w:tcW w:w="1417" w:type="dxa"/>
          </w:tcPr>
          <w:p w14:paraId="34B100E1" w14:textId="189D192B" w:rsidR="00107D01" w:rsidRPr="00C61290" w:rsidRDefault="00107D01" w:rsidP="00B340BB">
            <w:pPr>
              <w:jc w:val="right"/>
              <w:rPr>
                <w:sz w:val="22"/>
                <w:szCs w:val="22"/>
              </w:rPr>
            </w:pPr>
            <w:r w:rsidRPr="00C61290">
              <w:rPr>
                <w:rFonts w:cs="Calibri"/>
                <w:color w:val="000000"/>
                <w:sz w:val="22"/>
                <w:szCs w:val="22"/>
              </w:rPr>
              <w:t>7.2</w:t>
            </w:r>
          </w:p>
        </w:tc>
        <w:tc>
          <w:tcPr>
            <w:tcW w:w="1418" w:type="dxa"/>
          </w:tcPr>
          <w:p w14:paraId="057B95DA" w14:textId="6727DFCF" w:rsidR="00107D01" w:rsidRPr="00C61290" w:rsidRDefault="00107D01" w:rsidP="00B340BB">
            <w:pPr>
              <w:jc w:val="right"/>
              <w:rPr>
                <w:sz w:val="22"/>
                <w:szCs w:val="22"/>
              </w:rPr>
            </w:pPr>
            <w:r w:rsidRPr="00C61290">
              <w:rPr>
                <w:rFonts w:cs="Calibri"/>
                <w:color w:val="000000"/>
                <w:sz w:val="22"/>
                <w:szCs w:val="22"/>
              </w:rPr>
              <w:t>244</w:t>
            </w:r>
          </w:p>
        </w:tc>
        <w:tc>
          <w:tcPr>
            <w:tcW w:w="1559" w:type="dxa"/>
          </w:tcPr>
          <w:p w14:paraId="71308510" w14:textId="7A73504D" w:rsidR="00107D01" w:rsidRPr="00C61290" w:rsidRDefault="00107D01" w:rsidP="00B340BB">
            <w:pPr>
              <w:jc w:val="right"/>
              <w:rPr>
                <w:sz w:val="22"/>
                <w:szCs w:val="22"/>
              </w:rPr>
            </w:pPr>
            <w:r w:rsidRPr="00C61290">
              <w:rPr>
                <w:rFonts w:cs="Calibri"/>
                <w:color w:val="000000"/>
                <w:sz w:val="22"/>
                <w:szCs w:val="22"/>
              </w:rPr>
              <w:t>15</w:t>
            </w:r>
          </w:p>
        </w:tc>
        <w:tc>
          <w:tcPr>
            <w:tcW w:w="1417" w:type="dxa"/>
          </w:tcPr>
          <w:p w14:paraId="6D6DB1D8" w14:textId="69FA6F97" w:rsidR="00107D01" w:rsidRPr="00C61290" w:rsidRDefault="00107D01" w:rsidP="00B340BB">
            <w:pPr>
              <w:jc w:val="right"/>
              <w:rPr>
                <w:sz w:val="22"/>
                <w:szCs w:val="22"/>
              </w:rPr>
            </w:pPr>
            <w:r w:rsidRPr="00C61290">
              <w:rPr>
                <w:rFonts w:cs="Calibri"/>
                <w:color w:val="000000"/>
                <w:sz w:val="22"/>
                <w:szCs w:val="22"/>
              </w:rPr>
              <w:t>6.1</w:t>
            </w:r>
          </w:p>
        </w:tc>
      </w:tr>
      <w:tr w:rsidR="00107D01" w:rsidRPr="00C61290" w14:paraId="01166FA5" w14:textId="77777777" w:rsidTr="00433C3E">
        <w:trPr>
          <w:jc w:val="center"/>
        </w:trPr>
        <w:tc>
          <w:tcPr>
            <w:tcW w:w="2411" w:type="dxa"/>
          </w:tcPr>
          <w:p w14:paraId="6E5CB3EE" w14:textId="27ABEAA9" w:rsidR="00107D01" w:rsidRPr="00C61290" w:rsidRDefault="00107D01" w:rsidP="00107D01">
            <w:pPr>
              <w:rPr>
                <w:sz w:val="22"/>
                <w:szCs w:val="22"/>
              </w:rPr>
            </w:pPr>
            <w:r w:rsidRPr="00C61290">
              <w:rPr>
                <w:sz w:val="22"/>
                <w:szCs w:val="22"/>
              </w:rPr>
              <w:t>Medical Council</w:t>
            </w:r>
          </w:p>
        </w:tc>
        <w:tc>
          <w:tcPr>
            <w:tcW w:w="1842" w:type="dxa"/>
          </w:tcPr>
          <w:p w14:paraId="756F9C15" w14:textId="2C100B6D" w:rsidR="00107D01" w:rsidRPr="00C61290" w:rsidRDefault="00107D01" w:rsidP="00B340BB">
            <w:pPr>
              <w:jc w:val="right"/>
              <w:rPr>
                <w:sz w:val="22"/>
                <w:szCs w:val="22"/>
              </w:rPr>
            </w:pPr>
            <w:r w:rsidRPr="00C61290">
              <w:rPr>
                <w:sz w:val="22"/>
                <w:szCs w:val="22"/>
              </w:rPr>
              <w:t>85</w:t>
            </w:r>
          </w:p>
        </w:tc>
        <w:tc>
          <w:tcPr>
            <w:tcW w:w="1560" w:type="dxa"/>
          </w:tcPr>
          <w:p w14:paraId="55C3BDC0" w14:textId="34C84493" w:rsidR="00107D01" w:rsidRPr="00C61290" w:rsidRDefault="00107D01" w:rsidP="00B340BB">
            <w:pPr>
              <w:jc w:val="right"/>
              <w:rPr>
                <w:sz w:val="22"/>
                <w:szCs w:val="22"/>
              </w:rPr>
            </w:pPr>
            <w:r w:rsidRPr="00C61290">
              <w:rPr>
                <w:sz w:val="22"/>
                <w:szCs w:val="22"/>
              </w:rPr>
              <w:t>4</w:t>
            </w:r>
          </w:p>
        </w:tc>
        <w:tc>
          <w:tcPr>
            <w:tcW w:w="1417" w:type="dxa"/>
          </w:tcPr>
          <w:p w14:paraId="51534CC9" w14:textId="5DDB5033" w:rsidR="00107D01" w:rsidRPr="00C61290" w:rsidRDefault="00107D01" w:rsidP="00B340BB">
            <w:pPr>
              <w:jc w:val="right"/>
              <w:rPr>
                <w:sz w:val="22"/>
                <w:szCs w:val="22"/>
              </w:rPr>
            </w:pPr>
            <w:r w:rsidRPr="00C61290">
              <w:rPr>
                <w:rFonts w:cs="Calibri"/>
                <w:color w:val="000000"/>
                <w:sz w:val="22"/>
                <w:szCs w:val="22"/>
              </w:rPr>
              <w:t>4.7</w:t>
            </w:r>
          </w:p>
        </w:tc>
        <w:tc>
          <w:tcPr>
            <w:tcW w:w="1418" w:type="dxa"/>
          </w:tcPr>
          <w:p w14:paraId="03B5934A" w14:textId="7FC1F8AA" w:rsidR="00107D01" w:rsidRPr="00C61290" w:rsidRDefault="00107D01" w:rsidP="00B340BB">
            <w:pPr>
              <w:jc w:val="right"/>
              <w:rPr>
                <w:sz w:val="22"/>
                <w:szCs w:val="22"/>
              </w:rPr>
            </w:pPr>
            <w:r w:rsidRPr="00C61290">
              <w:rPr>
                <w:rFonts w:cs="Calibri"/>
                <w:color w:val="000000"/>
                <w:sz w:val="22"/>
                <w:szCs w:val="22"/>
              </w:rPr>
              <w:t>82</w:t>
            </w:r>
          </w:p>
        </w:tc>
        <w:tc>
          <w:tcPr>
            <w:tcW w:w="1559" w:type="dxa"/>
          </w:tcPr>
          <w:p w14:paraId="67E0304F" w14:textId="34DC9F92" w:rsidR="00107D01" w:rsidRPr="00C61290" w:rsidRDefault="00107D01" w:rsidP="00B340BB">
            <w:pPr>
              <w:jc w:val="right"/>
              <w:rPr>
                <w:sz w:val="22"/>
                <w:szCs w:val="22"/>
              </w:rPr>
            </w:pPr>
            <w:r w:rsidRPr="00C61290">
              <w:rPr>
                <w:rFonts w:cs="Calibri"/>
                <w:color w:val="000000"/>
                <w:sz w:val="22"/>
                <w:szCs w:val="22"/>
              </w:rPr>
              <w:t>4</w:t>
            </w:r>
          </w:p>
        </w:tc>
        <w:tc>
          <w:tcPr>
            <w:tcW w:w="1417" w:type="dxa"/>
          </w:tcPr>
          <w:p w14:paraId="1EAA29E8" w14:textId="4797D3EA" w:rsidR="00107D01" w:rsidRPr="00C61290" w:rsidRDefault="00107D01" w:rsidP="00B340BB">
            <w:pPr>
              <w:jc w:val="right"/>
              <w:rPr>
                <w:sz w:val="22"/>
                <w:szCs w:val="22"/>
              </w:rPr>
            </w:pPr>
            <w:r w:rsidRPr="00C61290">
              <w:rPr>
                <w:rFonts w:cs="Calibri"/>
                <w:color w:val="000000"/>
                <w:sz w:val="22"/>
                <w:szCs w:val="22"/>
              </w:rPr>
              <w:t>4.9</w:t>
            </w:r>
          </w:p>
        </w:tc>
      </w:tr>
      <w:tr w:rsidR="00107D01" w:rsidRPr="00C61290" w14:paraId="220707A0" w14:textId="77777777" w:rsidTr="00433C3E">
        <w:trPr>
          <w:jc w:val="center"/>
        </w:trPr>
        <w:tc>
          <w:tcPr>
            <w:tcW w:w="2411" w:type="dxa"/>
          </w:tcPr>
          <w:p w14:paraId="5FB9AD45" w14:textId="6FE7811D" w:rsidR="00107D01" w:rsidRPr="00C61290" w:rsidRDefault="00107D01" w:rsidP="00107D01">
            <w:pPr>
              <w:rPr>
                <w:sz w:val="22"/>
                <w:szCs w:val="22"/>
              </w:rPr>
            </w:pPr>
            <w:r w:rsidRPr="00C61290">
              <w:rPr>
                <w:sz w:val="22"/>
                <w:szCs w:val="22"/>
              </w:rPr>
              <w:t>Mental Health Commission</w:t>
            </w:r>
          </w:p>
        </w:tc>
        <w:tc>
          <w:tcPr>
            <w:tcW w:w="1842" w:type="dxa"/>
          </w:tcPr>
          <w:p w14:paraId="71390DA6" w14:textId="7E93230B" w:rsidR="00107D01" w:rsidRPr="00C61290" w:rsidRDefault="00107D01" w:rsidP="00B340BB">
            <w:pPr>
              <w:jc w:val="right"/>
              <w:rPr>
                <w:sz w:val="22"/>
                <w:szCs w:val="22"/>
              </w:rPr>
            </w:pPr>
            <w:r w:rsidRPr="00C61290">
              <w:rPr>
                <w:sz w:val="22"/>
                <w:szCs w:val="22"/>
              </w:rPr>
              <w:t>68</w:t>
            </w:r>
          </w:p>
        </w:tc>
        <w:tc>
          <w:tcPr>
            <w:tcW w:w="1560" w:type="dxa"/>
          </w:tcPr>
          <w:p w14:paraId="34CD947D" w14:textId="01FB7866" w:rsidR="00107D01" w:rsidRPr="00C61290" w:rsidRDefault="00107D01" w:rsidP="00B340BB">
            <w:pPr>
              <w:jc w:val="right"/>
              <w:rPr>
                <w:sz w:val="22"/>
                <w:szCs w:val="22"/>
              </w:rPr>
            </w:pPr>
            <w:r w:rsidRPr="00C61290">
              <w:rPr>
                <w:sz w:val="22"/>
                <w:szCs w:val="22"/>
              </w:rPr>
              <w:t>4</w:t>
            </w:r>
          </w:p>
        </w:tc>
        <w:tc>
          <w:tcPr>
            <w:tcW w:w="1417" w:type="dxa"/>
          </w:tcPr>
          <w:p w14:paraId="4DC64A90" w14:textId="41A09C9A" w:rsidR="00107D01" w:rsidRPr="00C61290" w:rsidRDefault="00107D01" w:rsidP="00B340BB">
            <w:pPr>
              <w:jc w:val="right"/>
              <w:rPr>
                <w:sz w:val="22"/>
                <w:szCs w:val="22"/>
              </w:rPr>
            </w:pPr>
            <w:r w:rsidRPr="00C61290">
              <w:rPr>
                <w:rFonts w:cs="Calibri"/>
                <w:color w:val="000000"/>
                <w:sz w:val="22"/>
                <w:szCs w:val="22"/>
              </w:rPr>
              <w:t>5.9</w:t>
            </w:r>
          </w:p>
        </w:tc>
        <w:tc>
          <w:tcPr>
            <w:tcW w:w="1418" w:type="dxa"/>
          </w:tcPr>
          <w:p w14:paraId="4B275745" w14:textId="4F6D843F" w:rsidR="00107D01" w:rsidRPr="00C61290" w:rsidRDefault="00107D01" w:rsidP="00B340BB">
            <w:pPr>
              <w:jc w:val="right"/>
              <w:rPr>
                <w:sz w:val="22"/>
                <w:szCs w:val="22"/>
              </w:rPr>
            </w:pPr>
            <w:r w:rsidRPr="00C61290">
              <w:rPr>
                <w:rFonts w:cs="Calibri"/>
                <w:color w:val="000000"/>
                <w:sz w:val="22"/>
                <w:szCs w:val="22"/>
              </w:rPr>
              <w:t>73</w:t>
            </w:r>
          </w:p>
        </w:tc>
        <w:tc>
          <w:tcPr>
            <w:tcW w:w="1559" w:type="dxa"/>
          </w:tcPr>
          <w:p w14:paraId="3F4BCD8E" w14:textId="0EE278C9" w:rsidR="00107D01" w:rsidRPr="00C61290" w:rsidRDefault="00107D01" w:rsidP="00B340BB">
            <w:pPr>
              <w:jc w:val="right"/>
              <w:rPr>
                <w:sz w:val="22"/>
                <w:szCs w:val="22"/>
              </w:rPr>
            </w:pPr>
            <w:r w:rsidRPr="00C61290">
              <w:rPr>
                <w:rFonts w:cs="Calibri"/>
                <w:color w:val="000000"/>
                <w:sz w:val="22"/>
                <w:szCs w:val="22"/>
              </w:rPr>
              <w:t>4</w:t>
            </w:r>
          </w:p>
        </w:tc>
        <w:tc>
          <w:tcPr>
            <w:tcW w:w="1417" w:type="dxa"/>
          </w:tcPr>
          <w:p w14:paraId="5A19921B" w14:textId="26A98C9B" w:rsidR="00107D01" w:rsidRPr="00C61290" w:rsidRDefault="00107D01" w:rsidP="00B340BB">
            <w:pPr>
              <w:jc w:val="right"/>
              <w:rPr>
                <w:sz w:val="22"/>
                <w:szCs w:val="22"/>
              </w:rPr>
            </w:pPr>
            <w:r w:rsidRPr="00C61290">
              <w:rPr>
                <w:rFonts w:cs="Calibri"/>
                <w:color w:val="000000"/>
                <w:sz w:val="22"/>
                <w:szCs w:val="22"/>
              </w:rPr>
              <w:t>5.5</w:t>
            </w:r>
          </w:p>
        </w:tc>
      </w:tr>
      <w:tr w:rsidR="00107D01" w:rsidRPr="00C61290" w14:paraId="52A4EB73" w14:textId="77777777" w:rsidTr="00433C3E">
        <w:trPr>
          <w:jc w:val="center"/>
        </w:trPr>
        <w:tc>
          <w:tcPr>
            <w:tcW w:w="2411" w:type="dxa"/>
          </w:tcPr>
          <w:p w14:paraId="62BC7EA4" w14:textId="71E70B29" w:rsidR="00107D01" w:rsidRPr="00C61290" w:rsidRDefault="00107D01" w:rsidP="00107D01">
            <w:pPr>
              <w:rPr>
                <w:sz w:val="22"/>
                <w:szCs w:val="22"/>
              </w:rPr>
            </w:pPr>
            <w:r w:rsidRPr="00C61290">
              <w:rPr>
                <w:sz w:val="22"/>
                <w:szCs w:val="22"/>
              </w:rPr>
              <w:t>National Cancer Registry Ireland</w:t>
            </w:r>
          </w:p>
        </w:tc>
        <w:tc>
          <w:tcPr>
            <w:tcW w:w="1842" w:type="dxa"/>
          </w:tcPr>
          <w:p w14:paraId="745351FC" w14:textId="6DB46404" w:rsidR="00107D01" w:rsidRPr="00C61290" w:rsidRDefault="00107D01" w:rsidP="00B340BB">
            <w:pPr>
              <w:jc w:val="right"/>
              <w:rPr>
                <w:sz w:val="22"/>
                <w:szCs w:val="22"/>
              </w:rPr>
            </w:pPr>
            <w:r w:rsidRPr="00C61290">
              <w:rPr>
                <w:sz w:val="22"/>
                <w:szCs w:val="22"/>
              </w:rPr>
              <w:t>50</w:t>
            </w:r>
          </w:p>
        </w:tc>
        <w:tc>
          <w:tcPr>
            <w:tcW w:w="1560" w:type="dxa"/>
          </w:tcPr>
          <w:p w14:paraId="3B7D2CC7" w14:textId="27468EFD" w:rsidR="00107D01" w:rsidRPr="00C61290" w:rsidRDefault="00107D01" w:rsidP="00B340BB">
            <w:pPr>
              <w:jc w:val="right"/>
              <w:rPr>
                <w:sz w:val="22"/>
                <w:szCs w:val="22"/>
              </w:rPr>
            </w:pPr>
            <w:r w:rsidRPr="00C61290">
              <w:rPr>
                <w:sz w:val="22"/>
                <w:szCs w:val="22"/>
              </w:rPr>
              <w:t>2</w:t>
            </w:r>
          </w:p>
        </w:tc>
        <w:tc>
          <w:tcPr>
            <w:tcW w:w="1417" w:type="dxa"/>
          </w:tcPr>
          <w:p w14:paraId="4C2BAE6D" w14:textId="49A4A540" w:rsidR="00107D01" w:rsidRPr="00C61290" w:rsidRDefault="00107D01" w:rsidP="00B340BB">
            <w:pPr>
              <w:jc w:val="right"/>
              <w:rPr>
                <w:sz w:val="22"/>
                <w:szCs w:val="22"/>
              </w:rPr>
            </w:pPr>
            <w:r w:rsidRPr="00C61290">
              <w:rPr>
                <w:rFonts w:cs="Calibri"/>
                <w:color w:val="000000"/>
                <w:sz w:val="22"/>
                <w:szCs w:val="22"/>
              </w:rPr>
              <w:t>4.0</w:t>
            </w:r>
          </w:p>
        </w:tc>
        <w:tc>
          <w:tcPr>
            <w:tcW w:w="1418" w:type="dxa"/>
          </w:tcPr>
          <w:p w14:paraId="42CF6729" w14:textId="377753B5" w:rsidR="00107D01" w:rsidRPr="00C61290" w:rsidRDefault="00107D01" w:rsidP="00B340BB">
            <w:pPr>
              <w:jc w:val="right"/>
              <w:rPr>
                <w:sz w:val="22"/>
                <w:szCs w:val="22"/>
              </w:rPr>
            </w:pPr>
            <w:r w:rsidRPr="00C61290">
              <w:rPr>
                <w:rFonts w:cs="Calibri"/>
                <w:color w:val="000000"/>
                <w:sz w:val="22"/>
                <w:szCs w:val="22"/>
              </w:rPr>
              <w:t>44</w:t>
            </w:r>
          </w:p>
        </w:tc>
        <w:tc>
          <w:tcPr>
            <w:tcW w:w="1559" w:type="dxa"/>
          </w:tcPr>
          <w:p w14:paraId="29B56863" w14:textId="21407B35" w:rsidR="00107D01" w:rsidRPr="00C61290" w:rsidRDefault="00107D01" w:rsidP="00B340BB">
            <w:pPr>
              <w:jc w:val="right"/>
              <w:rPr>
                <w:sz w:val="22"/>
                <w:szCs w:val="22"/>
              </w:rPr>
            </w:pPr>
            <w:r w:rsidRPr="00C61290">
              <w:rPr>
                <w:rFonts w:cs="Calibri"/>
                <w:color w:val="000000"/>
                <w:sz w:val="22"/>
                <w:szCs w:val="22"/>
              </w:rPr>
              <w:t>3</w:t>
            </w:r>
          </w:p>
        </w:tc>
        <w:tc>
          <w:tcPr>
            <w:tcW w:w="1417" w:type="dxa"/>
          </w:tcPr>
          <w:p w14:paraId="2F72654C" w14:textId="5183CC8E" w:rsidR="00107D01" w:rsidRPr="00C61290" w:rsidRDefault="00107D01" w:rsidP="00B340BB">
            <w:pPr>
              <w:jc w:val="right"/>
              <w:rPr>
                <w:sz w:val="22"/>
                <w:szCs w:val="22"/>
              </w:rPr>
            </w:pPr>
            <w:r w:rsidRPr="00C61290">
              <w:rPr>
                <w:rFonts w:cs="Calibri"/>
                <w:color w:val="000000"/>
                <w:sz w:val="22"/>
                <w:szCs w:val="22"/>
              </w:rPr>
              <w:t>6.8</w:t>
            </w:r>
          </w:p>
        </w:tc>
      </w:tr>
      <w:tr w:rsidR="00107D01" w:rsidRPr="00C61290" w14:paraId="3C8F3970" w14:textId="77777777" w:rsidTr="00433C3E">
        <w:trPr>
          <w:jc w:val="center"/>
        </w:trPr>
        <w:tc>
          <w:tcPr>
            <w:tcW w:w="2411" w:type="dxa"/>
          </w:tcPr>
          <w:p w14:paraId="73FCD8F6" w14:textId="4DE6FC59" w:rsidR="00107D01" w:rsidRPr="00C61290" w:rsidRDefault="00107D01" w:rsidP="00107D01">
            <w:pPr>
              <w:rPr>
                <w:sz w:val="22"/>
                <w:szCs w:val="22"/>
              </w:rPr>
            </w:pPr>
            <w:r w:rsidRPr="00C61290">
              <w:rPr>
                <w:sz w:val="22"/>
                <w:szCs w:val="22"/>
              </w:rPr>
              <w:t>National Treatment Purchase Fund</w:t>
            </w:r>
          </w:p>
        </w:tc>
        <w:tc>
          <w:tcPr>
            <w:tcW w:w="1842" w:type="dxa"/>
          </w:tcPr>
          <w:p w14:paraId="461C4F47" w14:textId="3C6DD395" w:rsidR="00107D01" w:rsidRPr="00C61290" w:rsidRDefault="00107D01" w:rsidP="001E6820">
            <w:pPr>
              <w:jc w:val="right"/>
              <w:rPr>
                <w:sz w:val="22"/>
                <w:szCs w:val="22"/>
              </w:rPr>
            </w:pPr>
            <w:r w:rsidRPr="00C61290">
              <w:rPr>
                <w:sz w:val="22"/>
                <w:szCs w:val="22"/>
              </w:rPr>
              <w:t>57</w:t>
            </w:r>
          </w:p>
        </w:tc>
        <w:tc>
          <w:tcPr>
            <w:tcW w:w="1560" w:type="dxa"/>
          </w:tcPr>
          <w:p w14:paraId="471A1EA6" w14:textId="58E840A6" w:rsidR="00107D01" w:rsidRPr="00C61290" w:rsidRDefault="00107D01" w:rsidP="001E6820">
            <w:pPr>
              <w:jc w:val="right"/>
              <w:rPr>
                <w:sz w:val="22"/>
                <w:szCs w:val="22"/>
              </w:rPr>
            </w:pPr>
            <w:r w:rsidRPr="00C61290">
              <w:rPr>
                <w:sz w:val="22"/>
                <w:szCs w:val="22"/>
              </w:rPr>
              <w:t>3</w:t>
            </w:r>
          </w:p>
        </w:tc>
        <w:tc>
          <w:tcPr>
            <w:tcW w:w="1417" w:type="dxa"/>
          </w:tcPr>
          <w:p w14:paraId="5016A790" w14:textId="4C6451E7" w:rsidR="00107D01" w:rsidRPr="00C61290" w:rsidRDefault="00107D01" w:rsidP="001E6820">
            <w:pPr>
              <w:jc w:val="right"/>
              <w:rPr>
                <w:sz w:val="22"/>
                <w:szCs w:val="22"/>
              </w:rPr>
            </w:pPr>
            <w:r w:rsidRPr="00C61290">
              <w:rPr>
                <w:rFonts w:cs="Calibri"/>
                <w:color w:val="000000"/>
                <w:sz w:val="22"/>
                <w:szCs w:val="22"/>
              </w:rPr>
              <w:t>5.3</w:t>
            </w:r>
          </w:p>
        </w:tc>
        <w:tc>
          <w:tcPr>
            <w:tcW w:w="1418" w:type="dxa"/>
          </w:tcPr>
          <w:p w14:paraId="10271050" w14:textId="77D31307" w:rsidR="00107D01" w:rsidRPr="00C61290" w:rsidRDefault="00107D01" w:rsidP="001E6820">
            <w:pPr>
              <w:jc w:val="right"/>
              <w:rPr>
                <w:sz w:val="22"/>
                <w:szCs w:val="22"/>
              </w:rPr>
            </w:pPr>
            <w:r w:rsidRPr="00C61290">
              <w:rPr>
                <w:rFonts w:cs="Calibri"/>
                <w:color w:val="000000"/>
                <w:sz w:val="22"/>
                <w:szCs w:val="22"/>
              </w:rPr>
              <w:t>56</w:t>
            </w:r>
          </w:p>
        </w:tc>
        <w:tc>
          <w:tcPr>
            <w:tcW w:w="1559" w:type="dxa"/>
          </w:tcPr>
          <w:p w14:paraId="45A98E1A" w14:textId="41C35EF8" w:rsidR="00107D01" w:rsidRPr="00C61290" w:rsidRDefault="00107D01" w:rsidP="001E6820">
            <w:pPr>
              <w:jc w:val="right"/>
              <w:rPr>
                <w:sz w:val="22"/>
                <w:szCs w:val="22"/>
              </w:rPr>
            </w:pPr>
            <w:r w:rsidRPr="00C61290">
              <w:rPr>
                <w:rFonts w:cs="Calibri"/>
                <w:color w:val="000000"/>
                <w:sz w:val="22"/>
                <w:szCs w:val="22"/>
              </w:rPr>
              <w:t>4</w:t>
            </w:r>
          </w:p>
        </w:tc>
        <w:tc>
          <w:tcPr>
            <w:tcW w:w="1417" w:type="dxa"/>
          </w:tcPr>
          <w:p w14:paraId="14BD4866" w14:textId="484B50E8" w:rsidR="00107D01" w:rsidRPr="00C61290" w:rsidRDefault="00107D01" w:rsidP="001E6820">
            <w:pPr>
              <w:jc w:val="right"/>
              <w:rPr>
                <w:sz w:val="22"/>
                <w:szCs w:val="22"/>
              </w:rPr>
            </w:pPr>
            <w:r w:rsidRPr="00C61290">
              <w:rPr>
                <w:rFonts w:cs="Calibri"/>
                <w:color w:val="000000"/>
                <w:sz w:val="22"/>
                <w:szCs w:val="22"/>
              </w:rPr>
              <w:t>7.1</w:t>
            </w:r>
          </w:p>
        </w:tc>
      </w:tr>
      <w:tr w:rsidR="00107D01" w:rsidRPr="00C61290" w14:paraId="5C4B632C" w14:textId="77777777" w:rsidTr="00433C3E">
        <w:trPr>
          <w:jc w:val="center"/>
        </w:trPr>
        <w:tc>
          <w:tcPr>
            <w:tcW w:w="2411" w:type="dxa"/>
          </w:tcPr>
          <w:p w14:paraId="463D6742" w14:textId="510D80B1" w:rsidR="00107D01" w:rsidRPr="00C61290" w:rsidRDefault="00107D01" w:rsidP="00107D01">
            <w:pPr>
              <w:rPr>
                <w:sz w:val="22"/>
                <w:szCs w:val="22"/>
              </w:rPr>
            </w:pPr>
            <w:r w:rsidRPr="00C61290">
              <w:rPr>
                <w:sz w:val="22"/>
                <w:szCs w:val="22"/>
              </w:rPr>
              <w:lastRenderedPageBreak/>
              <w:t>Nursing and Midwifery Board of Ireland</w:t>
            </w:r>
          </w:p>
        </w:tc>
        <w:tc>
          <w:tcPr>
            <w:tcW w:w="1842" w:type="dxa"/>
          </w:tcPr>
          <w:p w14:paraId="3CAF2FDC" w14:textId="5C5AC4C8" w:rsidR="00107D01" w:rsidRPr="00C61290" w:rsidRDefault="00107D01" w:rsidP="001E6820">
            <w:pPr>
              <w:jc w:val="right"/>
              <w:rPr>
                <w:sz w:val="22"/>
                <w:szCs w:val="22"/>
              </w:rPr>
            </w:pPr>
            <w:r w:rsidRPr="00C61290">
              <w:rPr>
                <w:sz w:val="22"/>
                <w:szCs w:val="22"/>
              </w:rPr>
              <w:t>45</w:t>
            </w:r>
          </w:p>
        </w:tc>
        <w:tc>
          <w:tcPr>
            <w:tcW w:w="1560" w:type="dxa"/>
          </w:tcPr>
          <w:p w14:paraId="27CBDF71" w14:textId="61050EBF" w:rsidR="00107D01" w:rsidRPr="00C61290" w:rsidRDefault="00107D01" w:rsidP="001E6820">
            <w:pPr>
              <w:jc w:val="right"/>
              <w:rPr>
                <w:sz w:val="22"/>
                <w:szCs w:val="22"/>
              </w:rPr>
            </w:pPr>
            <w:r w:rsidRPr="00C61290">
              <w:rPr>
                <w:sz w:val="22"/>
                <w:szCs w:val="22"/>
              </w:rPr>
              <w:t>2</w:t>
            </w:r>
          </w:p>
        </w:tc>
        <w:tc>
          <w:tcPr>
            <w:tcW w:w="1417" w:type="dxa"/>
          </w:tcPr>
          <w:p w14:paraId="5347C7B1" w14:textId="3FA6F9F6" w:rsidR="00107D01" w:rsidRPr="00C61290" w:rsidRDefault="00107D01" w:rsidP="001E6820">
            <w:pPr>
              <w:jc w:val="right"/>
              <w:rPr>
                <w:sz w:val="22"/>
                <w:szCs w:val="22"/>
              </w:rPr>
            </w:pPr>
            <w:r w:rsidRPr="00C61290">
              <w:rPr>
                <w:rFonts w:cs="Calibri"/>
                <w:color w:val="000000"/>
                <w:sz w:val="22"/>
                <w:szCs w:val="22"/>
              </w:rPr>
              <w:t>4.4</w:t>
            </w:r>
          </w:p>
        </w:tc>
        <w:tc>
          <w:tcPr>
            <w:tcW w:w="1418" w:type="dxa"/>
          </w:tcPr>
          <w:p w14:paraId="03C4C2BF" w14:textId="778DF04C" w:rsidR="00107D01" w:rsidRPr="00C61290" w:rsidRDefault="00107D01" w:rsidP="001E6820">
            <w:pPr>
              <w:jc w:val="right"/>
              <w:rPr>
                <w:sz w:val="22"/>
                <w:szCs w:val="22"/>
              </w:rPr>
            </w:pPr>
            <w:r w:rsidRPr="00C61290">
              <w:rPr>
                <w:rFonts w:cs="Calibri"/>
                <w:color w:val="000000"/>
                <w:sz w:val="22"/>
                <w:szCs w:val="22"/>
              </w:rPr>
              <w:t>45</w:t>
            </w:r>
          </w:p>
        </w:tc>
        <w:tc>
          <w:tcPr>
            <w:tcW w:w="1559" w:type="dxa"/>
          </w:tcPr>
          <w:p w14:paraId="2E6FCD04" w14:textId="7F1F2B34" w:rsidR="00107D01" w:rsidRPr="00C61290" w:rsidRDefault="00107D01" w:rsidP="001E6820">
            <w:pPr>
              <w:jc w:val="right"/>
              <w:rPr>
                <w:sz w:val="22"/>
                <w:szCs w:val="22"/>
              </w:rPr>
            </w:pPr>
            <w:r w:rsidRPr="00C61290">
              <w:rPr>
                <w:rFonts w:cs="Calibri"/>
                <w:color w:val="000000"/>
                <w:sz w:val="22"/>
                <w:szCs w:val="22"/>
              </w:rPr>
              <w:t>2</w:t>
            </w:r>
          </w:p>
        </w:tc>
        <w:tc>
          <w:tcPr>
            <w:tcW w:w="1417" w:type="dxa"/>
          </w:tcPr>
          <w:p w14:paraId="1218CBB4" w14:textId="0C6BAEA6" w:rsidR="00107D01" w:rsidRPr="00C61290" w:rsidRDefault="00107D01" w:rsidP="001E6820">
            <w:pPr>
              <w:jc w:val="right"/>
              <w:rPr>
                <w:sz w:val="22"/>
                <w:szCs w:val="22"/>
              </w:rPr>
            </w:pPr>
            <w:r w:rsidRPr="00C61290">
              <w:rPr>
                <w:rFonts w:cs="Calibri"/>
                <w:color w:val="000000"/>
                <w:sz w:val="22"/>
                <w:szCs w:val="22"/>
              </w:rPr>
              <w:t>4.4</w:t>
            </w:r>
          </w:p>
        </w:tc>
      </w:tr>
      <w:tr w:rsidR="00107D01" w:rsidRPr="00C61290" w14:paraId="3BCCE182" w14:textId="77777777" w:rsidTr="00433C3E">
        <w:trPr>
          <w:jc w:val="center"/>
        </w:trPr>
        <w:tc>
          <w:tcPr>
            <w:tcW w:w="2411" w:type="dxa"/>
          </w:tcPr>
          <w:p w14:paraId="4A0ECC44" w14:textId="2FC61449" w:rsidR="00107D01" w:rsidRPr="00C61290" w:rsidRDefault="00107D01" w:rsidP="00107D01">
            <w:pPr>
              <w:rPr>
                <w:sz w:val="22"/>
                <w:szCs w:val="22"/>
              </w:rPr>
            </w:pPr>
            <w:r w:rsidRPr="00C61290">
              <w:rPr>
                <w:sz w:val="22"/>
                <w:szCs w:val="22"/>
              </w:rPr>
              <w:t>Pharmaceutical Society of Ireland</w:t>
            </w:r>
          </w:p>
        </w:tc>
        <w:tc>
          <w:tcPr>
            <w:tcW w:w="1842" w:type="dxa"/>
          </w:tcPr>
          <w:p w14:paraId="34BF38D3" w14:textId="213C1BB4" w:rsidR="00107D01" w:rsidRPr="00C61290" w:rsidRDefault="00107D01" w:rsidP="001E6820">
            <w:pPr>
              <w:jc w:val="right"/>
              <w:rPr>
                <w:sz w:val="22"/>
                <w:szCs w:val="22"/>
              </w:rPr>
            </w:pPr>
            <w:r w:rsidRPr="00C61290">
              <w:rPr>
                <w:sz w:val="22"/>
                <w:szCs w:val="22"/>
              </w:rPr>
              <w:t>41</w:t>
            </w:r>
          </w:p>
        </w:tc>
        <w:tc>
          <w:tcPr>
            <w:tcW w:w="1560" w:type="dxa"/>
          </w:tcPr>
          <w:p w14:paraId="26F3D49D" w14:textId="1A13AB8D" w:rsidR="00107D01" w:rsidRPr="00C61290" w:rsidRDefault="00107D01" w:rsidP="001E6820">
            <w:pPr>
              <w:jc w:val="right"/>
              <w:rPr>
                <w:sz w:val="22"/>
                <w:szCs w:val="22"/>
              </w:rPr>
            </w:pPr>
            <w:r w:rsidRPr="00C61290">
              <w:rPr>
                <w:sz w:val="22"/>
                <w:szCs w:val="22"/>
              </w:rPr>
              <w:t>3</w:t>
            </w:r>
          </w:p>
        </w:tc>
        <w:tc>
          <w:tcPr>
            <w:tcW w:w="1417" w:type="dxa"/>
          </w:tcPr>
          <w:p w14:paraId="73305C54" w14:textId="03D0338E" w:rsidR="00107D01" w:rsidRPr="00C61290" w:rsidRDefault="00107D01" w:rsidP="001E6820">
            <w:pPr>
              <w:jc w:val="right"/>
              <w:rPr>
                <w:sz w:val="22"/>
                <w:szCs w:val="22"/>
              </w:rPr>
            </w:pPr>
            <w:r w:rsidRPr="00C61290">
              <w:rPr>
                <w:rFonts w:cs="Calibri"/>
                <w:color w:val="000000"/>
                <w:sz w:val="22"/>
                <w:szCs w:val="22"/>
              </w:rPr>
              <w:t>7.3</w:t>
            </w:r>
          </w:p>
        </w:tc>
        <w:tc>
          <w:tcPr>
            <w:tcW w:w="1418" w:type="dxa"/>
          </w:tcPr>
          <w:p w14:paraId="215305CB" w14:textId="1B487E16" w:rsidR="00107D01" w:rsidRPr="00C61290" w:rsidRDefault="00107D01" w:rsidP="001E6820">
            <w:pPr>
              <w:jc w:val="right"/>
              <w:rPr>
                <w:sz w:val="22"/>
                <w:szCs w:val="22"/>
              </w:rPr>
            </w:pPr>
            <w:r w:rsidRPr="00C61290">
              <w:rPr>
                <w:rFonts w:cs="Calibri"/>
                <w:color w:val="000000"/>
                <w:sz w:val="22"/>
                <w:szCs w:val="22"/>
              </w:rPr>
              <w:t>46</w:t>
            </w:r>
          </w:p>
        </w:tc>
        <w:tc>
          <w:tcPr>
            <w:tcW w:w="1559" w:type="dxa"/>
          </w:tcPr>
          <w:p w14:paraId="0911F938" w14:textId="69C9654C" w:rsidR="00107D01" w:rsidRPr="00C61290" w:rsidRDefault="00107D01" w:rsidP="001E6820">
            <w:pPr>
              <w:jc w:val="right"/>
              <w:rPr>
                <w:sz w:val="22"/>
                <w:szCs w:val="22"/>
              </w:rPr>
            </w:pPr>
            <w:r w:rsidRPr="00C61290">
              <w:rPr>
                <w:rFonts w:cs="Calibri"/>
                <w:color w:val="000000"/>
                <w:sz w:val="22"/>
                <w:szCs w:val="22"/>
              </w:rPr>
              <w:t>3</w:t>
            </w:r>
          </w:p>
        </w:tc>
        <w:tc>
          <w:tcPr>
            <w:tcW w:w="1417" w:type="dxa"/>
          </w:tcPr>
          <w:p w14:paraId="11927CDD" w14:textId="1A17CC08" w:rsidR="00107D01" w:rsidRPr="00C61290" w:rsidRDefault="00107D01" w:rsidP="001E6820">
            <w:pPr>
              <w:jc w:val="right"/>
              <w:rPr>
                <w:sz w:val="22"/>
                <w:szCs w:val="22"/>
              </w:rPr>
            </w:pPr>
            <w:r w:rsidRPr="00C61290">
              <w:rPr>
                <w:rFonts w:cs="Calibri"/>
                <w:color w:val="000000"/>
                <w:sz w:val="22"/>
                <w:szCs w:val="22"/>
              </w:rPr>
              <w:t>6.5</w:t>
            </w:r>
          </w:p>
        </w:tc>
      </w:tr>
      <w:tr w:rsidR="00107D01" w:rsidRPr="00C61290" w14:paraId="07B961D6" w14:textId="77777777" w:rsidTr="00433C3E">
        <w:trPr>
          <w:jc w:val="center"/>
        </w:trPr>
        <w:tc>
          <w:tcPr>
            <w:tcW w:w="2411" w:type="dxa"/>
          </w:tcPr>
          <w:p w14:paraId="7E62D567" w14:textId="4E4CD1BA" w:rsidR="00107D01" w:rsidRPr="00C61290" w:rsidRDefault="00107D01" w:rsidP="00107D01">
            <w:pPr>
              <w:rPr>
                <w:sz w:val="22"/>
                <w:szCs w:val="22"/>
              </w:rPr>
            </w:pPr>
            <w:r w:rsidRPr="00C61290">
              <w:rPr>
                <w:sz w:val="22"/>
                <w:szCs w:val="22"/>
              </w:rPr>
              <w:t>Pre-Hospital Emergency Care Council</w:t>
            </w:r>
          </w:p>
        </w:tc>
        <w:tc>
          <w:tcPr>
            <w:tcW w:w="1842" w:type="dxa"/>
          </w:tcPr>
          <w:p w14:paraId="30A1D2A5" w14:textId="19FF8336" w:rsidR="00107D01" w:rsidRPr="00C61290" w:rsidRDefault="00107D01" w:rsidP="001E6820">
            <w:pPr>
              <w:jc w:val="right"/>
              <w:rPr>
                <w:sz w:val="22"/>
                <w:szCs w:val="22"/>
              </w:rPr>
            </w:pPr>
            <w:r w:rsidRPr="00C61290">
              <w:rPr>
                <w:sz w:val="22"/>
                <w:szCs w:val="22"/>
              </w:rPr>
              <w:t>21</w:t>
            </w:r>
          </w:p>
        </w:tc>
        <w:tc>
          <w:tcPr>
            <w:tcW w:w="1560" w:type="dxa"/>
          </w:tcPr>
          <w:p w14:paraId="4B1AD217" w14:textId="7FA904DA" w:rsidR="00107D01" w:rsidRPr="00C61290" w:rsidRDefault="00107D01" w:rsidP="001E6820">
            <w:pPr>
              <w:jc w:val="right"/>
              <w:rPr>
                <w:sz w:val="22"/>
                <w:szCs w:val="22"/>
              </w:rPr>
            </w:pPr>
            <w:r w:rsidRPr="00C61290">
              <w:rPr>
                <w:sz w:val="22"/>
                <w:szCs w:val="22"/>
              </w:rPr>
              <w:t>1</w:t>
            </w:r>
          </w:p>
        </w:tc>
        <w:tc>
          <w:tcPr>
            <w:tcW w:w="1417" w:type="dxa"/>
          </w:tcPr>
          <w:p w14:paraId="5EFAA780" w14:textId="65567240" w:rsidR="00107D01" w:rsidRPr="00C61290" w:rsidRDefault="00107D01" w:rsidP="001E6820">
            <w:pPr>
              <w:jc w:val="right"/>
              <w:rPr>
                <w:sz w:val="22"/>
                <w:szCs w:val="22"/>
              </w:rPr>
            </w:pPr>
            <w:r w:rsidRPr="00C61290">
              <w:rPr>
                <w:rFonts w:cs="Calibri"/>
                <w:color w:val="000000"/>
                <w:sz w:val="22"/>
                <w:szCs w:val="22"/>
              </w:rPr>
              <w:t>4.8</w:t>
            </w:r>
          </w:p>
        </w:tc>
        <w:tc>
          <w:tcPr>
            <w:tcW w:w="1418" w:type="dxa"/>
          </w:tcPr>
          <w:p w14:paraId="50F8CFF6" w14:textId="4719C9D0" w:rsidR="00107D01" w:rsidRPr="00C61290" w:rsidRDefault="00107D01" w:rsidP="001E6820">
            <w:pPr>
              <w:jc w:val="right"/>
              <w:rPr>
                <w:sz w:val="22"/>
                <w:szCs w:val="22"/>
              </w:rPr>
            </w:pPr>
            <w:r w:rsidRPr="00C61290">
              <w:rPr>
                <w:rFonts w:cs="Calibri"/>
                <w:color w:val="000000"/>
                <w:sz w:val="22"/>
                <w:szCs w:val="22"/>
              </w:rPr>
              <w:t>21</w:t>
            </w:r>
          </w:p>
        </w:tc>
        <w:tc>
          <w:tcPr>
            <w:tcW w:w="1559" w:type="dxa"/>
          </w:tcPr>
          <w:p w14:paraId="744EF0DF" w14:textId="6E3FF4BD" w:rsidR="00107D01" w:rsidRPr="00C61290" w:rsidRDefault="00107D01" w:rsidP="001E6820">
            <w:pPr>
              <w:jc w:val="right"/>
              <w:rPr>
                <w:sz w:val="22"/>
                <w:szCs w:val="22"/>
              </w:rPr>
            </w:pPr>
            <w:r w:rsidRPr="00C61290">
              <w:rPr>
                <w:rFonts w:cs="Calibri"/>
                <w:color w:val="000000"/>
                <w:sz w:val="22"/>
                <w:szCs w:val="22"/>
              </w:rPr>
              <w:t>1</w:t>
            </w:r>
          </w:p>
        </w:tc>
        <w:tc>
          <w:tcPr>
            <w:tcW w:w="1417" w:type="dxa"/>
          </w:tcPr>
          <w:p w14:paraId="137B996B" w14:textId="1DFB0B73" w:rsidR="00107D01" w:rsidRPr="00C61290" w:rsidRDefault="00107D01" w:rsidP="001E6820">
            <w:pPr>
              <w:jc w:val="right"/>
              <w:rPr>
                <w:sz w:val="22"/>
                <w:szCs w:val="22"/>
              </w:rPr>
            </w:pPr>
            <w:r w:rsidRPr="00C61290">
              <w:rPr>
                <w:rFonts w:cs="Calibri"/>
                <w:color w:val="000000"/>
                <w:sz w:val="22"/>
                <w:szCs w:val="22"/>
              </w:rPr>
              <w:t>4.8</w:t>
            </w:r>
          </w:p>
        </w:tc>
      </w:tr>
      <w:tr w:rsidR="00107D01" w:rsidRPr="00C61290" w14:paraId="20D0C865" w14:textId="77777777" w:rsidTr="00433C3E">
        <w:trPr>
          <w:jc w:val="center"/>
        </w:trPr>
        <w:tc>
          <w:tcPr>
            <w:tcW w:w="2411" w:type="dxa"/>
          </w:tcPr>
          <w:p w14:paraId="6BECA05E" w14:textId="1508D30A" w:rsidR="00107D01" w:rsidRPr="00C61290" w:rsidRDefault="00AA4B28" w:rsidP="00107D01">
            <w:pPr>
              <w:rPr>
                <w:sz w:val="22"/>
                <w:szCs w:val="22"/>
              </w:rPr>
            </w:pPr>
            <w:proofErr w:type="spellStart"/>
            <w:r w:rsidRPr="00C61290">
              <w:rPr>
                <w:sz w:val="22"/>
                <w:szCs w:val="22"/>
              </w:rPr>
              <w:t>S</w:t>
            </w:r>
            <w:r w:rsidR="00107D01" w:rsidRPr="00C61290">
              <w:rPr>
                <w:sz w:val="22"/>
                <w:szCs w:val="22"/>
              </w:rPr>
              <w:t>afefood</w:t>
            </w:r>
            <w:proofErr w:type="spellEnd"/>
          </w:p>
        </w:tc>
        <w:tc>
          <w:tcPr>
            <w:tcW w:w="1842" w:type="dxa"/>
          </w:tcPr>
          <w:p w14:paraId="6FD129D6" w14:textId="7A5978A5" w:rsidR="00107D01" w:rsidRPr="00C61290" w:rsidRDefault="00107D01" w:rsidP="001E6820">
            <w:pPr>
              <w:jc w:val="right"/>
              <w:rPr>
                <w:sz w:val="22"/>
                <w:szCs w:val="22"/>
              </w:rPr>
            </w:pPr>
            <w:r w:rsidRPr="00C61290">
              <w:rPr>
                <w:sz w:val="22"/>
                <w:szCs w:val="22"/>
              </w:rPr>
              <w:t>32</w:t>
            </w:r>
          </w:p>
        </w:tc>
        <w:tc>
          <w:tcPr>
            <w:tcW w:w="1560" w:type="dxa"/>
          </w:tcPr>
          <w:p w14:paraId="463EE1F7" w14:textId="122C2E16" w:rsidR="00107D01" w:rsidRPr="00C61290" w:rsidRDefault="00107D01" w:rsidP="001E6820">
            <w:pPr>
              <w:jc w:val="right"/>
              <w:rPr>
                <w:sz w:val="22"/>
                <w:szCs w:val="22"/>
              </w:rPr>
            </w:pPr>
            <w:r w:rsidRPr="00C61290">
              <w:rPr>
                <w:sz w:val="22"/>
                <w:szCs w:val="22"/>
              </w:rPr>
              <w:t>1</w:t>
            </w:r>
          </w:p>
        </w:tc>
        <w:tc>
          <w:tcPr>
            <w:tcW w:w="1417" w:type="dxa"/>
          </w:tcPr>
          <w:p w14:paraId="756F97DE" w14:textId="4069ECC6" w:rsidR="00107D01" w:rsidRPr="00C61290" w:rsidRDefault="00107D01" w:rsidP="001E6820">
            <w:pPr>
              <w:jc w:val="right"/>
              <w:rPr>
                <w:sz w:val="22"/>
                <w:szCs w:val="22"/>
              </w:rPr>
            </w:pPr>
            <w:r w:rsidRPr="00C61290">
              <w:rPr>
                <w:rFonts w:cs="Calibri"/>
                <w:color w:val="000000"/>
                <w:sz w:val="22"/>
                <w:szCs w:val="22"/>
              </w:rPr>
              <w:t>3.1</w:t>
            </w:r>
          </w:p>
        </w:tc>
        <w:tc>
          <w:tcPr>
            <w:tcW w:w="1418" w:type="dxa"/>
          </w:tcPr>
          <w:p w14:paraId="5522295E" w14:textId="436016C4" w:rsidR="00107D01" w:rsidRPr="00C61290" w:rsidRDefault="00107D01" w:rsidP="001E6820">
            <w:pPr>
              <w:jc w:val="right"/>
              <w:rPr>
                <w:sz w:val="22"/>
                <w:szCs w:val="22"/>
              </w:rPr>
            </w:pPr>
            <w:r w:rsidRPr="00C61290">
              <w:rPr>
                <w:rFonts w:cs="Calibri"/>
                <w:color w:val="000000"/>
                <w:sz w:val="22"/>
                <w:szCs w:val="22"/>
              </w:rPr>
              <w:t>31</w:t>
            </w:r>
          </w:p>
        </w:tc>
        <w:tc>
          <w:tcPr>
            <w:tcW w:w="1559" w:type="dxa"/>
          </w:tcPr>
          <w:p w14:paraId="1A99CF98" w14:textId="269CF896" w:rsidR="00107D01" w:rsidRPr="00C61290" w:rsidRDefault="00107D01" w:rsidP="001E6820">
            <w:pPr>
              <w:jc w:val="right"/>
              <w:rPr>
                <w:sz w:val="22"/>
                <w:szCs w:val="22"/>
              </w:rPr>
            </w:pPr>
            <w:r w:rsidRPr="00C61290">
              <w:rPr>
                <w:rFonts w:cs="Calibri"/>
                <w:color w:val="000000"/>
                <w:sz w:val="22"/>
                <w:szCs w:val="22"/>
              </w:rPr>
              <w:t>2</w:t>
            </w:r>
          </w:p>
        </w:tc>
        <w:tc>
          <w:tcPr>
            <w:tcW w:w="1417" w:type="dxa"/>
          </w:tcPr>
          <w:p w14:paraId="19BDC8E5" w14:textId="42F30BA0" w:rsidR="00107D01" w:rsidRPr="00C61290" w:rsidRDefault="00107D01" w:rsidP="001E6820">
            <w:pPr>
              <w:jc w:val="right"/>
              <w:rPr>
                <w:sz w:val="22"/>
                <w:szCs w:val="22"/>
              </w:rPr>
            </w:pPr>
            <w:r w:rsidRPr="00C61290">
              <w:rPr>
                <w:rFonts w:cs="Calibri"/>
                <w:color w:val="000000"/>
                <w:sz w:val="22"/>
                <w:szCs w:val="22"/>
              </w:rPr>
              <w:t>6.5</w:t>
            </w:r>
          </w:p>
        </w:tc>
      </w:tr>
      <w:tr w:rsidR="00107D01" w:rsidRPr="00C61290" w14:paraId="058799A2" w14:textId="77777777" w:rsidTr="00433C3E">
        <w:trPr>
          <w:trHeight w:val="338"/>
          <w:jc w:val="center"/>
        </w:trPr>
        <w:tc>
          <w:tcPr>
            <w:tcW w:w="2411" w:type="dxa"/>
          </w:tcPr>
          <w:p w14:paraId="2E7135BB" w14:textId="62191D4D" w:rsidR="00107D01" w:rsidRPr="00C61290" w:rsidRDefault="00107D01" w:rsidP="00107D01">
            <w:pPr>
              <w:rPr>
                <w:sz w:val="22"/>
                <w:szCs w:val="22"/>
              </w:rPr>
            </w:pPr>
            <w:r w:rsidRPr="00C61290">
              <w:rPr>
                <w:sz w:val="22"/>
                <w:szCs w:val="22"/>
              </w:rPr>
              <w:t>St James's Hospital</w:t>
            </w:r>
          </w:p>
        </w:tc>
        <w:tc>
          <w:tcPr>
            <w:tcW w:w="1842" w:type="dxa"/>
          </w:tcPr>
          <w:p w14:paraId="482700C7" w14:textId="42D0C2AF" w:rsidR="00107D01" w:rsidRPr="00C61290" w:rsidRDefault="00107D01" w:rsidP="001E6820">
            <w:pPr>
              <w:jc w:val="right"/>
              <w:rPr>
                <w:sz w:val="22"/>
                <w:szCs w:val="22"/>
              </w:rPr>
            </w:pPr>
            <w:r w:rsidRPr="00C61290">
              <w:rPr>
                <w:sz w:val="22"/>
                <w:szCs w:val="22"/>
              </w:rPr>
              <w:t>4</w:t>
            </w:r>
            <w:r w:rsidR="001E6820" w:rsidRPr="00C61290">
              <w:rPr>
                <w:sz w:val="22"/>
                <w:szCs w:val="22"/>
              </w:rPr>
              <w:t>,</w:t>
            </w:r>
            <w:r w:rsidRPr="00C61290">
              <w:rPr>
                <w:sz w:val="22"/>
                <w:szCs w:val="22"/>
              </w:rPr>
              <w:t>327</w:t>
            </w:r>
          </w:p>
        </w:tc>
        <w:tc>
          <w:tcPr>
            <w:tcW w:w="1560" w:type="dxa"/>
          </w:tcPr>
          <w:p w14:paraId="1B55B4D4" w14:textId="43F0C474" w:rsidR="00107D01" w:rsidRPr="00C61290" w:rsidRDefault="00107D01" w:rsidP="001E6820">
            <w:pPr>
              <w:jc w:val="right"/>
              <w:rPr>
                <w:sz w:val="22"/>
                <w:szCs w:val="22"/>
              </w:rPr>
            </w:pPr>
            <w:r w:rsidRPr="00C61290">
              <w:rPr>
                <w:sz w:val="22"/>
                <w:szCs w:val="22"/>
              </w:rPr>
              <w:t>163</w:t>
            </w:r>
          </w:p>
        </w:tc>
        <w:tc>
          <w:tcPr>
            <w:tcW w:w="1417" w:type="dxa"/>
          </w:tcPr>
          <w:p w14:paraId="4206D706" w14:textId="3AAD3482" w:rsidR="00107D01" w:rsidRPr="00C61290" w:rsidRDefault="00107D01" w:rsidP="001E6820">
            <w:pPr>
              <w:jc w:val="right"/>
              <w:rPr>
                <w:sz w:val="22"/>
                <w:szCs w:val="22"/>
              </w:rPr>
            </w:pPr>
            <w:r w:rsidRPr="00C61290">
              <w:rPr>
                <w:rFonts w:cs="Calibri"/>
                <w:color w:val="000000"/>
                <w:sz w:val="22"/>
                <w:szCs w:val="22"/>
              </w:rPr>
              <w:t>3.8</w:t>
            </w:r>
          </w:p>
        </w:tc>
        <w:tc>
          <w:tcPr>
            <w:tcW w:w="1418" w:type="dxa"/>
          </w:tcPr>
          <w:p w14:paraId="1B73C8E3" w14:textId="1AAA1130" w:rsidR="00107D01" w:rsidRPr="00C61290" w:rsidRDefault="00107D01" w:rsidP="001E6820">
            <w:pPr>
              <w:jc w:val="right"/>
              <w:rPr>
                <w:sz w:val="22"/>
                <w:szCs w:val="22"/>
              </w:rPr>
            </w:pPr>
            <w:r w:rsidRPr="00C61290">
              <w:rPr>
                <w:rFonts w:cs="Calibri"/>
                <w:color w:val="000000"/>
                <w:sz w:val="22"/>
                <w:szCs w:val="22"/>
              </w:rPr>
              <w:t>4</w:t>
            </w:r>
            <w:r w:rsidR="001C0291" w:rsidRPr="00C61290">
              <w:rPr>
                <w:rFonts w:cs="Calibri"/>
                <w:color w:val="000000"/>
                <w:sz w:val="22"/>
                <w:szCs w:val="22"/>
              </w:rPr>
              <w:t>,</w:t>
            </w:r>
            <w:r w:rsidRPr="00C61290">
              <w:rPr>
                <w:rFonts w:cs="Calibri"/>
                <w:color w:val="000000"/>
                <w:sz w:val="22"/>
                <w:szCs w:val="22"/>
              </w:rPr>
              <w:t>734</w:t>
            </w:r>
          </w:p>
        </w:tc>
        <w:tc>
          <w:tcPr>
            <w:tcW w:w="1559" w:type="dxa"/>
          </w:tcPr>
          <w:p w14:paraId="43EE7FC9" w14:textId="6EF96B21" w:rsidR="00107D01" w:rsidRPr="00C61290" w:rsidRDefault="00107D01" w:rsidP="001E6820">
            <w:pPr>
              <w:jc w:val="right"/>
              <w:rPr>
                <w:sz w:val="22"/>
                <w:szCs w:val="22"/>
              </w:rPr>
            </w:pPr>
            <w:r w:rsidRPr="00C61290">
              <w:rPr>
                <w:rFonts w:cs="Calibri"/>
                <w:color w:val="000000"/>
                <w:sz w:val="22"/>
                <w:szCs w:val="22"/>
              </w:rPr>
              <w:t>366</w:t>
            </w:r>
          </w:p>
        </w:tc>
        <w:tc>
          <w:tcPr>
            <w:tcW w:w="1417" w:type="dxa"/>
          </w:tcPr>
          <w:p w14:paraId="2FA91B43" w14:textId="0111D298" w:rsidR="00107D01" w:rsidRPr="00C61290" w:rsidRDefault="00107D01" w:rsidP="001E6820">
            <w:pPr>
              <w:jc w:val="right"/>
              <w:rPr>
                <w:sz w:val="22"/>
                <w:szCs w:val="22"/>
              </w:rPr>
            </w:pPr>
            <w:r w:rsidRPr="00C61290">
              <w:rPr>
                <w:rFonts w:cs="Calibri"/>
                <w:color w:val="000000"/>
                <w:sz w:val="22"/>
                <w:szCs w:val="22"/>
              </w:rPr>
              <w:t>7.7</w:t>
            </w:r>
          </w:p>
        </w:tc>
      </w:tr>
      <w:tr w:rsidR="00107D01" w:rsidRPr="00C61290" w14:paraId="4FF95006" w14:textId="77777777" w:rsidTr="00433C3E">
        <w:trPr>
          <w:jc w:val="center"/>
        </w:trPr>
        <w:tc>
          <w:tcPr>
            <w:tcW w:w="2411" w:type="dxa"/>
          </w:tcPr>
          <w:p w14:paraId="5469E157" w14:textId="40489519" w:rsidR="00107D01" w:rsidRPr="00C61290" w:rsidRDefault="00107D01" w:rsidP="00107D01">
            <w:pPr>
              <w:rPr>
                <w:sz w:val="22"/>
                <w:szCs w:val="22"/>
              </w:rPr>
            </w:pPr>
            <w:r w:rsidRPr="00C61290">
              <w:rPr>
                <w:sz w:val="22"/>
                <w:szCs w:val="22"/>
              </w:rPr>
              <w:t>Tallaght University Hospital</w:t>
            </w:r>
          </w:p>
        </w:tc>
        <w:tc>
          <w:tcPr>
            <w:tcW w:w="1842" w:type="dxa"/>
          </w:tcPr>
          <w:p w14:paraId="7CF6A310" w14:textId="068EACEB" w:rsidR="00107D01" w:rsidRPr="00C61290" w:rsidRDefault="00107D01" w:rsidP="001E6820">
            <w:pPr>
              <w:jc w:val="right"/>
              <w:rPr>
                <w:sz w:val="22"/>
                <w:szCs w:val="22"/>
              </w:rPr>
            </w:pPr>
            <w:r w:rsidRPr="00C61290">
              <w:rPr>
                <w:sz w:val="22"/>
                <w:szCs w:val="22"/>
              </w:rPr>
              <w:t>2</w:t>
            </w:r>
            <w:r w:rsidR="001E6820" w:rsidRPr="00C61290">
              <w:rPr>
                <w:sz w:val="22"/>
                <w:szCs w:val="22"/>
              </w:rPr>
              <w:t>,</w:t>
            </w:r>
            <w:r w:rsidRPr="00C61290">
              <w:rPr>
                <w:sz w:val="22"/>
                <w:szCs w:val="22"/>
              </w:rPr>
              <w:t>996</w:t>
            </w:r>
          </w:p>
        </w:tc>
        <w:tc>
          <w:tcPr>
            <w:tcW w:w="1560" w:type="dxa"/>
          </w:tcPr>
          <w:p w14:paraId="1CDAA290" w14:textId="06AD7467" w:rsidR="00107D01" w:rsidRPr="00C61290" w:rsidRDefault="00107D01" w:rsidP="001E6820">
            <w:pPr>
              <w:jc w:val="right"/>
              <w:rPr>
                <w:sz w:val="22"/>
                <w:szCs w:val="22"/>
              </w:rPr>
            </w:pPr>
            <w:r w:rsidRPr="00C61290">
              <w:rPr>
                <w:sz w:val="22"/>
                <w:szCs w:val="22"/>
              </w:rPr>
              <w:t>103</w:t>
            </w:r>
          </w:p>
        </w:tc>
        <w:tc>
          <w:tcPr>
            <w:tcW w:w="1417" w:type="dxa"/>
          </w:tcPr>
          <w:p w14:paraId="0A9B2AA2" w14:textId="21C42B22" w:rsidR="00107D01" w:rsidRPr="00C61290" w:rsidRDefault="00107D01" w:rsidP="001E6820">
            <w:pPr>
              <w:jc w:val="right"/>
              <w:rPr>
                <w:sz w:val="22"/>
                <w:szCs w:val="22"/>
              </w:rPr>
            </w:pPr>
            <w:r w:rsidRPr="00C61290">
              <w:rPr>
                <w:rFonts w:cs="Calibri"/>
                <w:color w:val="000000"/>
                <w:sz w:val="22"/>
                <w:szCs w:val="22"/>
              </w:rPr>
              <w:t>3.4</w:t>
            </w:r>
          </w:p>
        </w:tc>
        <w:tc>
          <w:tcPr>
            <w:tcW w:w="1418" w:type="dxa"/>
          </w:tcPr>
          <w:p w14:paraId="7DBF44CA" w14:textId="23FD321A" w:rsidR="00107D01" w:rsidRPr="00C61290" w:rsidRDefault="00107D01" w:rsidP="001E6820">
            <w:pPr>
              <w:jc w:val="right"/>
              <w:rPr>
                <w:sz w:val="22"/>
                <w:szCs w:val="22"/>
              </w:rPr>
            </w:pPr>
            <w:r w:rsidRPr="00C61290">
              <w:rPr>
                <w:rFonts w:cs="Calibri"/>
                <w:color w:val="000000"/>
                <w:sz w:val="22"/>
                <w:szCs w:val="22"/>
              </w:rPr>
              <w:t>3</w:t>
            </w:r>
            <w:r w:rsidR="001C0291" w:rsidRPr="00C61290">
              <w:rPr>
                <w:rFonts w:cs="Calibri"/>
                <w:color w:val="000000"/>
                <w:sz w:val="22"/>
                <w:szCs w:val="22"/>
              </w:rPr>
              <w:t>,</w:t>
            </w:r>
            <w:r w:rsidRPr="00C61290">
              <w:rPr>
                <w:rFonts w:cs="Calibri"/>
                <w:color w:val="000000"/>
                <w:sz w:val="22"/>
                <w:szCs w:val="22"/>
              </w:rPr>
              <w:t>104</w:t>
            </w:r>
          </w:p>
        </w:tc>
        <w:tc>
          <w:tcPr>
            <w:tcW w:w="1559" w:type="dxa"/>
          </w:tcPr>
          <w:p w14:paraId="2DBF0593" w14:textId="718FCC9E" w:rsidR="00107D01" w:rsidRPr="00C61290" w:rsidRDefault="00107D01" w:rsidP="001E6820">
            <w:pPr>
              <w:jc w:val="right"/>
              <w:rPr>
                <w:sz w:val="22"/>
                <w:szCs w:val="22"/>
              </w:rPr>
            </w:pPr>
            <w:r w:rsidRPr="00C61290">
              <w:rPr>
                <w:rFonts w:cs="Calibri"/>
                <w:color w:val="000000"/>
                <w:sz w:val="22"/>
                <w:szCs w:val="22"/>
              </w:rPr>
              <w:t>125</w:t>
            </w:r>
          </w:p>
        </w:tc>
        <w:tc>
          <w:tcPr>
            <w:tcW w:w="1417" w:type="dxa"/>
          </w:tcPr>
          <w:p w14:paraId="1445AC8D" w14:textId="23C8C00D" w:rsidR="00107D01" w:rsidRPr="00C61290" w:rsidRDefault="00107D01" w:rsidP="001E6820">
            <w:pPr>
              <w:jc w:val="right"/>
              <w:rPr>
                <w:sz w:val="22"/>
                <w:szCs w:val="22"/>
              </w:rPr>
            </w:pPr>
            <w:r w:rsidRPr="00C61290">
              <w:rPr>
                <w:rFonts w:cs="Calibri"/>
                <w:color w:val="000000"/>
                <w:sz w:val="22"/>
                <w:szCs w:val="22"/>
              </w:rPr>
              <w:t>4.0</w:t>
            </w:r>
          </w:p>
        </w:tc>
      </w:tr>
      <w:tr w:rsidR="00107D01" w:rsidRPr="00C61290" w14:paraId="578213D6" w14:textId="77777777" w:rsidTr="00433C3E">
        <w:trPr>
          <w:jc w:val="center"/>
        </w:trPr>
        <w:tc>
          <w:tcPr>
            <w:tcW w:w="2411" w:type="dxa"/>
          </w:tcPr>
          <w:p w14:paraId="7EECB2D1" w14:textId="60345DF2" w:rsidR="00107D01" w:rsidRPr="00C61290" w:rsidRDefault="000709BB" w:rsidP="00204F92">
            <w:pPr>
              <w:rPr>
                <w:sz w:val="22"/>
                <w:szCs w:val="22"/>
              </w:rPr>
            </w:pPr>
            <w:proofErr w:type="spellStart"/>
            <w:r w:rsidRPr="00C61290">
              <w:rPr>
                <w:sz w:val="22"/>
                <w:szCs w:val="22"/>
              </w:rPr>
              <w:t>Vhi</w:t>
            </w:r>
            <w:proofErr w:type="spellEnd"/>
            <w:r w:rsidRPr="00C61290">
              <w:rPr>
                <w:sz w:val="22"/>
                <w:szCs w:val="22"/>
              </w:rPr>
              <w:t xml:space="preserve"> Insuran</w:t>
            </w:r>
            <w:r w:rsidR="00BA72C6" w:rsidRPr="00C61290">
              <w:rPr>
                <w:sz w:val="22"/>
                <w:szCs w:val="22"/>
              </w:rPr>
              <w:t xml:space="preserve">ce </w:t>
            </w:r>
            <w:r w:rsidR="00204F92" w:rsidRPr="00C61290">
              <w:rPr>
                <w:b/>
                <w:sz w:val="22"/>
                <w:szCs w:val="22"/>
              </w:rPr>
              <w:t>(called</w:t>
            </w:r>
            <w:r w:rsidR="00B7124E" w:rsidRPr="00C61290">
              <w:rPr>
                <w:b/>
                <w:sz w:val="22"/>
                <w:szCs w:val="22"/>
              </w:rPr>
              <w:t xml:space="preserve"> Voluntary Health Insurance Board </w:t>
            </w:r>
            <w:r w:rsidR="00204F92" w:rsidRPr="00C61290">
              <w:rPr>
                <w:b/>
                <w:sz w:val="22"/>
                <w:szCs w:val="22"/>
              </w:rPr>
              <w:t>in 2019</w:t>
            </w:r>
            <w:r w:rsidR="00B7124E" w:rsidRPr="00C61290">
              <w:rPr>
                <w:b/>
                <w:sz w:val="22"/>
                <w:szCs w:val="22"/>
              </w:rPr>
              <w:t>)</w:t>
            </w:r>
            <w:r w:rsidR="00B7124E" w:rsidRPr="00C61290">
              <w:rPr>
                <w:sz w:val="22"/>
                <w:szCs w:val="22"/>
              </w:rPr>
              <w:t xml:space="preserve"> </w:t>
            </w:r>
          </w:p>
        </w:tc>
        <w:tc>
          <w:tcPr>
            <w:tcW w:w="1842" w:type="dxa"/>
          </w:tcPr>
          <w:p w14:paraId="5994E965" w14:textId="6FD00AFF" w:rsidR="00107D01" w:rsidRPr="00C61290" w:rsidRDefault="00107D01" w:rsidP="001E6820">
            <w:pPr>
              <w:jc w:val="right"/>
              <w:rPr>
                <w:sz w:val="22"/>
                <w:szCs w:val="22"/>
              </w:rPr>
            </w:pPr>
            <w:r w:rsidRPr="00C61290">
              <w:rPr>
                <w:sz w:val="22"/>
                <w:szCs w:val="22"/>
              </w:rPr>
              <w:t>1</w:t>
            </w:r>
            <w:r w:rsidR="001E6820" w:rsidRPr="00C61290">
              <w:rPr>
                <w:sz w:val="22"/>
                <w:szCs w:val="22"/>
              </w:rPr>
              <w:t>,</w:t>
            </w:r>
            <w:r w:rsidRPr="00C61290">
              <w:rPr>
                <w:sz w:val="22"/>
                <w:szCs w:val="22"/>
              </w:rPr>
              <w:t>334</w:t>
            </w:r>
          </w:p>
        </w:tc>
        <w:tc>
          <w:tcPr>
            <w:tcW w:w="1560" w:type="dxa"/>
          </w:tcPr>
          <w:p w14:paraId="40CAB011" w14:textId="47575A3A" w:rsidR="00107D01" w:rsidRPr="00C61290" w:rsidRDefault="00107D01" w:rsidP="001E6820">
            <w:pPr>
              <w:jc w:val="right"/>
              <w:rPr>
                <w:sz w:val="22"/>
                <w:szCs w:val="22"/>
              </w:rPr>
            </w:pPr>
            <w:r w:rsidRPr="00C61290">
              <w:rPr>
                <w:sz w:val="22"/>
                <w:szCs w:val="22"/>
              </w:rPr>
              <w:t>72</w:t>
            </w:r>
          </w:p>
        </w:tc>
        <w:tc>
          <w:tcPr>
            <w:tcW w:w="1417" w:type="dxa"/>
          </w:tcPr>
          <w:p w14:paraId="3AD156FD" w14:textId="7DB76AE6" w:rsidR="00107D01" w:rsidRPr="00C61290" w:rsidRDefault="00107D01" w:rsidP="001E6820">
            <w:pPr>
              <w:jc w:val="right"/>
              <w:rPr>
                <w:sz w:val="22"/>
                <w:szCs w:val="22"/>
              </w:rPr>
            </w:pPr>
            <w:r w:rsidRPr="00C61290">
              <w:rPr>
                <w:rFonts w:cs="Calibri"/>
                <w:color w:val="000000"/>
                <w:sz w:val="22"/>
                <w:szCs w:val="22"/>
              </w:rPr>
              <w:t>5.4</w:t>
            </w:r>
          </w:p>
        </w:tc>
        <w:tc>
          <w:tcPr>
            <w:tcW w:w="1418" w:type="dxa"/>
          </w:tcPr>
          <w:p w14:paraId="0C030772" w14:textId="00246F34" w:rsidR="00107D01" w:rsidRPr="00C61290" w:rsidRDefault="00107D01" w:rsidP="001E6820">
            <w:pPr>
              <w:jc w:val="right"/>
              <w:rPr>
                <w:sz w:val="22"/>
                <w:szCs w:val="22"/>
              </w:rPr>
            </w:pPr>
            <w:r w:rsidRPr="00C61290">
              <w:rPr>
                <w:rFonts w:cs="Calibri"/>
                <w:color w:val="000000"/>
                <w:sz w:val="22"/>
                <w:szCs w:val="22"/>
              </w:rPr>
              <w:t>1</w:t>
            </w:r>
            <w:r w:rsidR="001C0291" w:rsidRPr="00C61290">
              <w:rPr>
                <w:rFonts w:cs="Calibri"/>
                <w:color w:val="000000"/>
                <w:sz w:val="22"/>
                <w:szCs w:val="22"/>
              </w:rPr>
              <w:t>,</w:t>
            </w:r>
            <w:r w:rsidRPr="00C61290">
              <w:rPr>
                <w:rFonts w:cs="Calibri"/>
                <w:color w:val="000000"/>
                <w:sz w:val="22"/>
                <w:szCs w:val="22"/>
              </w:rPr>
              <w:t>555</w:t>
            </w:r>
          </w:p>
        </w:tc>
        <w:tc>
          <w:tcPr>
            <w:tcW w:w="1559" w:type="dxa"/>
          </w:tcPr>
          <w:p w14:paraId="6B416A97" w14:textId="34A9BE83" w:rsidR="00107D01" w:rsidRPr="00C61290" w:rsidRDefault="00107D01" w:rsidP="001E6820">
            <w:pPr>
              <w:jc w:val="right"/>
              <w:rPr>
                <w:sz w:val="22"/>
                <w:szCs w:val="22"/>
              </w:rPr>
            </w:pPr>
            <w:r w:rsidRPr="00C61290">
              <w:rPr>
                <w:rFonts w:cs="Calibri"/>
                <w:color w:val="000000"/>
                <w:sz w:val="22"/>
                <w:szCs w:val="22"/>
              </w:rPr>
              <w:t>76</w:t>
            </w:r>
          </w:p>
        </w:tc>
        <w:tc>
          <w:tcPr>
            <w:tcW w:w="1417" w:type="dxa"/>
          </w:tcPr>
          <w:p w14:paraId="47A31C50" w14:textId="677C7A5A" w:rsidR="00107D01" w:rsidRPr="00C61290" w:rsidRDefault="00107D01" w:rsidP="001E6820">
            <w:pPr>
              <w:jc w:val="right"/>
              <w:rPr>
                <w:sz w:val="22"/>
                <w:szCs w:val="22"/>
              </w:rPr>
            </w:pPr>
            <w:r w:rsidRPr="00C61290">
              <w:rPr>
                <w:rFonts w:cs="Calibri"/>
                <w:color w:val="000000"/>
                <w:sz w:val="22"/>
                <w:szCs w:val="22"/>
              </w:rPr>
              <w:t>4.9</w:t>
            </w:r>
          </w:p>
        </w:tc>
      </w:tr>
      <w:tr w:rsidR="003F62BE" w:rsidRPr="00C61290" w14:paraId="05506347" w14:textId="77777777" w:rsidTr="00433C3E">
        <w:trPr>
          <w:trHeight w:val="517"/>
          <w:jc w:val="center"/>
        </w:trPr>
        <w:tc>
          <w:tcPr>
            <w:tcW w:w="2411" w:type="dxa"/>
          </w:tcPr>
          <w:p w14:paraId="46FA73E9" w14:textId="0A31B96C" w:rsidR="003F62BE" w:rsidRPr="00C61290" w:rsidRDefault="003F62BE" w:rsidP="008E7ACF">
            <w:pPr>
              <w:spacing w:after="0"/>
              <w:rPr>
                <w:b/>
                <w:sz w:val="22"/>
                <w:szCs w:val="22"/>
              </w:rPr>
            </w:pPr>
            <w:r w:rsidRPr="00C61290">
              <w:rPr>
                <w:b/>
                <w:sz w:val="22"/>
                <w:szCs w:val="22"/>
              </w:rPr>
              <w:t xml:space="preserve">Grand Total </w:t>
            </w:r>
          </w:p>
        </w:tc>
        <w:tc>
          <w:tcPr>
            <w:tcW w:w="1842" w:type="dxa"/>
          </w:tcPr>
          <w:p w14:paraId="6DA0B6E8" w14:textId="181025E3" w:rsidR="009E42FD" w:rsidRPr="00C61290" w:rsidRDefault="009E42FD" w:rsidP="008E7ACF">
            <w:pPr>
              <w:spacing w:after="0"/>
              <w:jc w:val="right"/>
              <w:rPr>
                <w:b/>
                <w:bCs/>
                <w:sz w:val="22"/>
                <w:szCs w:val="22"/>
                <w:lang w:eastAsia="en-IE"/>
              </w:rPr>
            </w:pPr>
            <w:r w:rsidRPr="00C61290">
              <w:rPr>
                <w:b/>
                <w:bCs/>
                <w:sz w:val="22"/>
                <w:szCs w:val="22"/>
              </w:rPr>
              <w:t>103</w:t>
            </w:r>
            <w:r w:rsidR="001E6820" w:rsidRPr="00C61290">
              <w:rPr>
                <w:b/>
                <w:bCs/>
                <w:sz w:val="22"/>
                <w:szCs w:val="22"/>
              </w:rPr>
              <w:t>,</w:t>
            </w:r>
            <w:r w:rsidRPr="00C61290">
              <w:rPr>
                <w:b/>
                <w:bCs/>
                <w:sz w:val="22"/>
                <w:szCs w:val="22"/>
              </w:rPr>
              <w:t>318</w:t>
            </w:r>
          </w:p>
          <w:p w14:paraId="113D84BE" w14:textId="71A1111D" w:rsidR="003F62BE" w:rsidRPr="00C61290" w:rsidRDefault="003F62BE" w:rsidP="008E7ACF">
            <w:pPr>
              <w:spacing w:after="0"/>
              <w:jc w:val="right"/>
              <w:rPr>
                <w:sz w:val="22"/>
                <w:szCs w:val="22"/>
              </w:rPr>
            </w:pPr>
          </w:p>
        </w:tc>
        <w:tc>
          <w:tcPr>
            <w:tcW w:w="1560" w:type="dxa"/>
          </w:tcPr>
          <w:p w14:paraId="001A315D" w14:textId="5D5DD72C" w:rsidR="003F62BE" w:rsidRPr="00C61290" w:rsidRDefault="009E42FD" w:rsidP="008E7ACF">
            <w:pPr>
              <w:spacing w:after="0"/>
              <w:jc w:val="right"/>
              <w:rPr>
                <w:b/>
                <w:sz w:val="22"/>
                <w:szCs w:val="22"/>
              </w:rPr>
            </w:pPr>
            <w:r w:rsidRPr="00C61290">
              <w:rPr>
                <w:b/>
                <w:sz w:val="22"/>
                <w:szCs w:val="22"/>
              </w:rPr>
              <w:t>1</w:t>
            </w:r>
            <w:r w:rsidR="001E6820" w:rsidRPr="00C61290">
              <w:rPr>
                <w:b/>
                <w:sz w:val="22"/>
                <w:szCs w:val="22"/>
              </w:rPr>
              <w:t>,</w:t>
            </w:r>
            <w:r w:rsidRPr="00C61290">
              <w:rPr>
                <w:b/>
                <w:sz w:val="22"/>
                <w:szCs w:val="22"/>
              </w:rPr>
              <w:t>096</w:t>
            </w:r>
          </w:p>
        </w:tc>
        <w:tc>
          <w:tcPr>
            <w:tcW w:w="1417" w:type="dxa"/>
          </w:tcPr>
          <w:p w14:paraId="43C0F6A0" w14:textId="77777777" w:rsidR="00107D01" w:rsidRPr="00C61290" w:rsidRDefault="00107D01" w:rsidP="008E7ACF">
            <w:pPr>
              <w:spacing w:after="0"/>
              <w:jc w:val="right"/>
              <w:rPr>
                <w:b/>
                <w:sz w:val="22"/>
                <w:szCs w:val="22"/>
                <w:lang w:eastAsia="en-IE"/>
              </w:rPr>
            </w:pPr>
            <w:r w:rsidRPr="00C61290">
              <w:rPr>
                <w:b/>
                <w:sz w:val="22"/>
                <w:szCs w:val="22"/>
              </w:rPr>
              <w:t>1.1</w:t>
            </w:r>
          </w:p>
          <w:p w14:paraId="07E46314" w14:textId="743455D6" w:rsidR="003F62BE" w:rsidRPr="00C61290" w:rsidRDefault="003F62BE" w:rsidP="008E7ACF">
            <w:pPr>
              <w:spacing w:after="0"/>
              <w:jc w:val="right"/>
              <w:rPr>
                <w:b/>
                <w:sz w:val="22"/>
                <w:szCs w:val="22"/>
              </w:rPr>
            </w:pPr>
          </w:p>
        </w:tc>
        <w:tc>
          <w:tcPr>
            <w:tcW w:w="1418" w:type="dxa"/>
          </w:tcPr>
          <w:p w14:paraId="18E46D7B" w14:textId="215F9D08" w:rsidR="00107D01" w:rsidRPr="00C61290" w:rsidRDefault="00107D01" w:rsidP="008E7ACF">
            <w:pPr>
              <w:spacing w:after="0"/>
              <w:jc w:val="right"/>
              <w:rPr>
                <w:b/>
                <w:bCs/>
                <w:sz w:val="22"/>
                <w:szCs w:val="22"/>
                <w:lang w:eastAsia="en-IE"/>
              </w:rPr>
            </w:pPr>
            <w:r w:rsidRPr="00C61290">
              <w:rPr>
                <w:b/>
                <w:bCs/>
                <w:sz w:val="22"/>
                <w:szCs w:val="22"/>
              </w:rPr>
              <w:t>108</w:t>
            </w:r>
            <w:r w:rsidR="001E6820" w:rsidRPr="00C61290">
              <w:rPr>
                <w:b/>
                <w:bCs/>
                <w:sz w:val="22"/>
                <w:szCs w:val="22"/>
              </w:rPr>
              <w:t>,</w:t>
            </w:r>
            <w:r w:rsidRPr="00C61290">
              <w:rPr>
                <w:b/>
                <w:bCs/>
                <w:sz w:val="22"/>
                <w:szCs w:val="22"/>
              </w:rPr>
              <w:t>629</w:t>
            </w:r>
          </w:p>
          <w:p w14:paraId="5FB9A2C6" w14:textId="41F1CC38" w:rsidR="003F62BE" w:rsidRPr="00C61290" w:rsidRDefault="003F62BE" w:rsidP="008E7ACF">
            <w:pPr>
              <w:spacing w:after="0"/>
              <w:jc w:val="right"/>
              <w:rPr>
                <w:b/>
                <w:sz w:val="22"/>
                <w:szCs w:val="22"/>
              </w:rPr>
            </w:pPr>
          </w:p>
        </w:tc>
        <w:tc>
          <w:tcPr>
            <w:tcW w:w="1559" w:type="dxa"/>
          </w:tcPr>
          <w:p w14:paraId="2221C5D2" w14:textId="2ACA7198" w:rsidR="00107D01" w:rsidRPr="00C61290" w:rsidRDefault="00107D01" w:rsidP="008E7ACF">
            <w:pPr>
              <w:spacing w:after="0"/>
              <w:jc w:val="right"/>
              <w:rPr>
                <w:b/>
                <w:bCs/>
                <w:sz w:val="22"/>
                <w:szCs w:val="22"/>
                <w:lang w:eastAsia="en-IE"/>
              </w:rPr>
            </w:pPr>
            <w:r w:rsidRPr="00C61290">
              <w:rPr>
                <w:b/>
                <w:bCs/>
                <w:sz w:val="22"/>
                <w:szCs w:val="22"/>
              </w:rPr>
              <w:t>1</w:t>
            </w:r>
            <w:r w:rsidR="001E6820" w:rsidRPr="00C61290">
              <w:rPr>
                <w:b/>
                <w:bCs/>
                <w:sz w:val="22"/>
                <w:szCs w:val="22"/>
              </w:rPr>
              <w:t>,</w:t>
            </w:r>
            <w:r w:rsidRPr="00C61290">
              <w:rPr>
                <w:b/>
                <w:bCs/>
                <w:sz w:val="22"/>
                <w:szCs w:val="22"/>
              </w:rPr>
              <w:t>378</w:t>
            </w:r>
          </w:p>
          <w:p w14:paraId="6FA66A19" w14:textId="59F5B371" w:rsidR="003F62BE" w:rsidRPr="00C61290" w:rsidRDefault="003F62BE" w:rsidP="008E7ACF">
            <w:pPr>
              <w:spacing w:after="0"/>
              <w:jc w:val="right"/>
              <w:rPr>
                <w:b/>
                <w:sz w:val="22"/>
                <w:szCs w:val="22"/>
              </w:rPr>
            </w:pPr>
          </w:p>
        </w:tc>
        <w:tc>
          <w:tcPr>
            <w:tcW w:w="1417" w:type="dxa"/>
          </w:tcPr>
          <w:p w14:paraId="7FA952F1" w14:textId="77777777" w:rsidR="00107D01" w:rsidRPr="00C61290" w:rsidRDefault="00107D01" w:rsidP="008E7ACF">
            <w:pPr>
              <w:spacing w:after="0"/>
              <w:jc w:val="right"/>
              <w:rPr>
                <w:b/>
                <w:sz w:val="22"/>
                <w:szCs w:val="22"/>
                <w:lang w:eastAsia="en-IE"/>
              </w:rPr>
            </w:pPr>
            <w:r w:rsidRPr="00C61290">
              <w:rPr>
                <w:b/>
                <w:sz w:val="22"/>
                <w:szCs w:val="22"/>
              </w:rPr>
              <w:t>1.3</w:t>
            </w:r>
          </w:p>
          <w:p w14:paraId="5E412C61" w14:textId="24E0AA65" w:rsidR="003F62BE" w:rsidRPr="00C61290" w:rsidRDefault="003F62BE" w:rsidP="008E7ACF">
            <w:pPr>
              <w:spacing w:after="0"/>
              <w:jc w:val="right"/>
              <w:rPr>
                <w:b/>
                <w:sz w:val="22"/>
                <w:szCs w:val="22"/>
              </w:rPr>
            </w:pPr>
          </w:p>
        </w:tc>
      </w:tr>
    </w:tbl>
    <w:p w14:paraId="7DF2A1F8" w14:textId="4E402F16" w:rsidR="00624403" w:rsidRPr="00C61290" w:rsidRDefault="00624403" w:rsidP="00624403">
      <w:pPr>
        <w:rPr>
          <w:rFonts w:cs="Arial"/>
          <w:b/>
          <w:sz w:val="22"/>
          <w:szCs w:val="22"/>
          <w:lang w:eastAsia="en-IE"/>
        </w:rPr>
      </w:pPr>
    </w:p>
    <w:p w14:paraId="0F5B2E45" w14:textId="313A73D4" w:rsidR="00692A75" w:rsidRPr="00C61290" w:rsidRDefault="00692A75">
      <w:pPr>
        <w:spacing w:after="0"/>
        <w:rPr>
          <w:rFonts w:cs="Arial"/>
          <w:b/>
          <w:sz w:val="22"/>
          <w:szCs w:val="22"/>
          <w:lang w:eastAsia="en-IE"/>
        </w:rPr>
      </w:pPr>
      <w:r w:rsidRPr="00C61290">
        <w:rPr>
          <w:rFonts w:cs="Arial"/>
          <w:b/>
          <w:sz w:val="22"/>
          <w:szCs w:val="22"/>
          <w:lang w:eastAsia="en-IE"/>
        </w:rPr>
        <w:br w:type="page"/>
      </w:r>
    </w:p>
    <w:p w14:paraId="58AE95DC" w14:textId="2E958087" w:rsidR="00624403" w:rsidRPr="00C61290" w:rsidRDefault="00624403" w:rsidP="00046D0A">
      <w:pPr>
        <w:pStyle w:val="TableTitle"/>
        <w:rPr>
          <w:rFonts w:cs="Calibri"/>
          <w:color w:val="000000"/>
        </w:rPr>
      </w:pPr>
      <w:r w:rsidRPr="00C61290">
        <w:rPr>
          <w:lang w:eastAsia="en-IE"/>
        </w:rPr>
        <w:lastRenderedPageBreak/>
        <w:t>Department of Housing, Local Gove</w:t>
      </w:r>
      <w:r w:rsidR="00927185" w:rsidRPr="00C61290">
        <w:rPr>
          <w:lang w:eastAsia="en-IE"/>
        </w:rPr>
        <w:t>rnment &amp; Heritage (comparison to</w:t>
      </w:r>
      <w:r w:rsidR="00800F04" w:rsidRPr="00C61290">
        <w:rPr>
          <w:lang w:eastAsia="en-IE"/>
        </w:rPr>
        <w:t xml:space="preserve"> the</w:t>
      </w:r>
      <w:r w:rsidRPr="00C61290">
        <w:rPr>
          <w:lang w:eastAsia="en-IE"/>
        </w:rPr>
        <w:t xml:space="preserve"> </w:t>
      </w:r>
      <w:r w:rsidR="00FF7A1F">
        <w:rPr>
          <w:lang w:eastAsia="en-IE"/>
        </w:rPr>
        <w:t>fo</w:t>
      </w:r>
      <w:r w:rsidR="001263B4">
        <w:rPr>
          <w:lang w:eastAsia="en-IE"/>
        </w:rPr>
        <w:t>r</w:t>
      </w:r>
      <w:r w:rsidR="00FF7A1F">
        <w:rPr>
          <w:lang w:eastAsia="en-IE"/>
        </w:rPr>
        <w:t xml:space="preserve">mer </w:t>
      </w:r>
      <w:r w:rsidRPr="00C61290">
        <w:rPr>
          <w:rFonts w:cs="Calibri"/>
          <w:color w:val="000000"/>
        </w:rPr>
        <w:t>Department of Housing, Planning &amp; Local Government in 2019)</w:t>
      </w:r>
    </w:p>
    <w:tbl>
      <w:tblPr>
        <w:tblStyle w:val="TableGrid"/>
        <w:tblW w:w="11482" w:type="dxa"/>
        <w:jc w:val="center"/>
        <w:tblLayout w:type="fixed"/>
        <w:tblLook w:val="04A0" w:firstRow="1" w:lastRow="0" w:firstColumn="1" w:lastColumn="0" w:noHBand="0" w:noVBand="1"/>
        <w:tblCaption w:val="Department of Housing, Local Government &amp; Heritage"/>
        <w:tblDescription w:val="Department of Housing, Local Government &amp; Heritage (comparison to the former Department of Housing, Planning &amp; Local Government in 2019)"/>
      </w:tblPr>
      <w:tblGrid>
        <w:gridCol w:w="2552"/>
        <w:gridCol w:w="1559"/>
        <w:gridCol w:w="1560"/>
        <w:gridCol w:w="1417"/>
        <w:gridCol w:w="1418"/>
        <w:gridCol w:w="1559"/>
        <w:gridCol w:w="1417"/>
      </w:tblGrid>
      <w:tr w:rsidR="00107D01" w:rsidRPr="00C61290" w14:paraId="7A0873C6" w14:textId="77777777" w:rsidTr="006E2A95">
        <w:trPr>
          <w:tblHeader/>
          <w:jc w:val="center"/>
        </w:trPr>
        <w:tc>
          <w:tcPr>
            <w:tcW w:w="2552" w:type="dxa"/>
          </w:tcPr>
          <w:p w14:paraId="27950BF4" w14:textId="77777777" w:rsidR="00107D01" w:rsidRPr="00C61290" w:rsidRDefault="00107D01" w:rsidP="00812E67">
            <w:pPr>
              <w:pStyle w:val="TableHead"/>
              <w:rPr>
                <w:sz w:val="22"/>
                <w:szCs w:val="22"/>
              </w:rPr>
            </w:pPr>
            <w:r w:rsidRPr="00C61290">
              <w:rPr>
                <w:sz w:val="22"/>
                <w:szCs w:val="22"/>
              </w:rPr>
              <w:t>Public Body</w:t>
            </w:r>
          </w:p>
        </w:tc>
        <w:tc>
          <w:tcPr>
            <w:tcW w:w="1559" w:type="dxa"/>
          </w:tcPr>
          <w:p w14:paraId="1BF86343" w14:textId="77777777" w:rsidR="00107D01" w:rsidRPr="00C61290" w:rsidRDefault="00107D01" w:rsidP="00812E67">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560" w:type="dxa"/>
          </w:tcPr>
          <w:p w14:paraId="2304D017" w14:textId="721F865B" w:rsidR="00107D01" w:rsidRPr="00C61290" w:rsidRDefault="00107D01" w:rsidP="00812E67">
            <w:pPr>
              <w:pStyle w:val="TableHead"/>
              <w:rPr>
                <w:sz w:val="22"/>
                <w:szCs w:val="22"/>
              </w:rPr>
            </w:pPr>
            <w:r w:rsidRPr="00C61290">
              <w:rPr>
                <w:sz w:val="22"/>
                <w:szCs w:val="22"/>
              </w:rPr>
              <w:t xml:space="preserve">Number of employees reporting </w:t>
            </w:r>
            <w:r w:rsidR="004B379F" w:rsidRPr="00C61290">
              <w:rPr>
                <w:sz w:val="22"/>
                <w:szCs w:val="22"/>
              </w:rPr>
              <w:t>a disability</w:t>
            </w:r>
            <w:r w:rsidRPr="00C61290">
              <w:rPr>
                <w:sz w:val="22"/>
                <w:szCs w:val="22"/>
              </w:rPr>
              <w:t xml:space="preserve"> </w:t>
            </w:r>
          </w:p>
          <w:p w14:paraId="0AAFD887" w14:textId="77777777" w:rsidR="00107D01" w:rsidRPr="00C61290" w:rsidRDefault="00107D01" w:rsidP="00812E67">
            <w:pPr>
              <w:pStyle w:val="TableHead"/>
              <w:rPr>
                <w:sz w:val="22"/>
                <w:szCs w:val="22"/>
              </w:rPr>
            </w:pPr>
            <w:r w:rsidRPr="00C61290">
              <w:rPr>
                <w:sz w:val="22"/>
                <w:szCs w:val="22"/>
              </w:rPr>
              <w:t>2019</w:t>
            </w:r>
          </w:p>
        </w:tc>
        <w:tc>
          <w:tcPr>
            <w:tcW w:w="1417" w:type="dxa"/>
          </w:tcPr>
          <w:p w14:paraId="1712622D" w14:textId="47FD9542" w:rsidR="00107D01" w:rsidRPr="00C61290" w:rsidRDefault="00107D01" w:rsidP="00812E67">
            <w:pPr>
              <w:pStyle w:val="TableHead"/>
              <w:rPr>
                <w:sz w:val="22"/>
                <w:szCs w:val="22"/>
              </w:rPr>
            </w:pPr>
            <w:r w:rsidRPr="00C61290">
              <w:rPr>
                <w:sz w:val="22"/>
                <w:szCs w:val="22"/>
              </w:rPr>
              <w:t>% of employees reporting</w:t>
            </w:r>
            <w:r w:rsidR="004B379F" w:rsidRPr="00C61290">
              <w:rPr>
                <w:sz w:val="22"/>
                <w:szCs w:val="22"/>
              </w:rPr>
              <w:t xml:space="preserve"> a</w:t>
            </w:r>
          </w:p>
          <w:p w14:paraId="374D157D" w14:textId="1028F823" w:rsidR="00107D01" w:rsidRPr="00C61290" w:rsidRDefault="004B379F" w:rsidP="00812E67">
            <w:pPr>
              <w:pStyle w:val="TableHead"/>
              <w:rPr>
                <w:sz w:val="22"/>
                <w:szCs w:val="22"/>
              </w:rPr>
            </w:pPr>
            <w:r w:rsidRPr="00C61290">
              <w:rPr>
                <w:sz w:val="22"/>
                <w:szCs w:val="22"/>
              </w:rPr>
              <w:t>disability</w:t>
            </w:r>
            <w:r w:rsidR="00107D01" w:rsidRPr="00C61290">
              <w:rPr>
                <w:sz w:val="22"/>
                <w:szCs w:val="22"/>
              </w:rPr>
              <w:t xml:space="preserve"> 2019 </w:t>
            </w:r>
          </w:p>
        </w:tc>
        <w:tc>
          <w:tcPr>
            <w:tcW w:w="1418" w:type="dxa"/>
          </w:tcPr>
          <w:p w14:paraId="233E3EA5" w14:textId="77777777" w:rsidR="00107D01" w:rsidRPr="00C61290" w:rsidRDefault="00107D01" w:rsidP="00812E67">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25F5F870" w14:textId="0CD8B15A" w:rsidR="00107D01" w:rsidRPr="00C61290" w:rsidRDefault="004B379F" w:rsidP="00812E67">
            <w:pPr>
              <w:pStyle w:val="TableHead"/>
              <w:rPr>
                <w:sz w:val="22"/>
                <w:szCs w:val="22"/>
              </w:rPr>
            </w:pPr>
            <w:r w:rsidRPr="00C61290">
              <w:rPr>
                <w:sz w:val="22"/>
                <w:szCs w:val="22"/>
              </w:rPr>
              <w:t xml:space="preserve">Number </w:t>
            </w:r>
            <w:r w:rsidR="00107D01" w:rsidRPr="00C61290">
              <w:rPr>
                <w:sz w:val="22"/>
                <w:szCs w:val="22"/>
              </w:rPr>
              <w:t xml:space="preserve">of employees reporting </w:t>
            </w:r>
            <w:r w:rsidRPr="00C61290">
              <w:rPr>
                <w:sz w:val="22"/>
                <w:szCs w:val="22"/>
              </w:rPr>
              <w:t>a disability</w:t>
            </w:r>
            <w:r w:rsidR="00107D01" w:rsidRPr="00C61290">
              <w:rPr>
                <w:sz w:val="22"/>
                <w:szCs w:val="22"/>
              </w:rPr>
              <w:t xml:space="preserve"> </w:t>
            </w:r>
          </w:p>
          <w:p w14:paraId="6848B8E0" w14:textId="77777777" w:rsidR="00107D01" w:rsidRPr="00C61290" w:rsidRDefault="00107D01" w:rsidP="00812E67">
            <w:pPr>
              <w:pStyle w:val="TableHead"/>
              <w:rPr>
                <w:sz w:val="22"/>
                <w:szCs w:val="22"/>
              </w:rPr>
            </w:pPr>
            <w:r w:rsidRPr="00C61290">
              <w:rPr>
                <w:sz w:val="22"/>
                <w:szCs w:val="22"/>
              </w:rPr>
              <w:t>2020</w:t>
            </w:r>
          </w:p>
        </w:tc>
        <w:tc>
          <w:tcPr>
            <w:tcW w:w="1417" w:type="dxa"/>
          </w:tcPr>
          <w:p w14:paraId="48E9618F" w14:textId="0A23B395" w:rsidR="00107D01" w:rsidRPr="00C61290" w:rsidRDefault="00107D01" w:rsidP="00812E67">
            <w:pPr>
              <w:pStyle w:val="TableHead"/>
              <w:rPr>
                <w:sz w:val="22"/>
                <w:szCs w:val="22"/>
              </w:rPr>
            </w:pPr>
            <w:r w:rsidRPr="00C61290">
              <w:rPr>
                <w:sz w:val="22"/>
                <w:szCs w:val="22"/>
              </w:rPr>
              <w:t>% of employees reporting</w:t>
            </w:r>
            <w:r w:rsidR="004B379F" w:rsidRPr="00C61290">
              <w:rPr>
                <w:sz w:val="22"/>
                <w:szCs w:val="22"/>
              </w:rPr>
              <w:t xml:space="preserve"> a</w:t>
            </w:r>
          </w:p>
          <w:p w14:paraId="3C509247" w14:textId="1EBA5DF9" w:rsidR="00107D01" w:rsidRPr="00C61290" w:rsidRDefault="004B379F" w:rsidP="00812E67">
            <w:pPr>
              <w:pStyle w:val="TableHead"/>
              <w:rPr>
                <w:sz w:val="24"/>
              </w:rPr>
            </w:pPr>
            <w:r w:rsidRPr="00C61290">
              <w:rPr>
                <w:sz w:val="22"/>
                <w:szCs w:val="22"/>
              </w:rPr>
              <w:t>disability</w:t>
            </w:r>
            <w:r w:rsidR="00107D01" w:rsidRPr="00C61290">
              <w:rPr>
                <w:sz w:val="22"/>
                <w:szCs w:val="22"/>
              </w:rPr>
              <w:t xml:space="preserve"> 2020</w:t>
            </w:r>
          </w:p>
        </w:tc>
      </w:tr>
      <w:tr w:rsidR="004D39D1" w:rsidRPr="00C61290" w14:paraId="205E78D3" w14:textId="77777777" w:rsidTr="006E2A95">
        <w:trPr>
          <w:jc w:val="center"/>
        </w:trPr>
        <w:tc>
          <w:tcPr>
            <w:tcW w:w="2552" w:type="dxa"/>
          </w:tcPr>
          <w:p w14:paraId="6CC20903" w14:textId="53E8FA12" w:rsidR="004D39D1" w:rsidRPr="00C61290" w:rsidRDefault="004D39D1" w:rsidP="004D39D1">
            <w:pPr>
              <w:rPr>
                <w:sz w:val="22"/>
                <w:szCs w:val="22"/>
              </w:rPr>
            </w:pPr>
            <w:r w:rsidRPr="00C61290">
              <w:rPr>
                <w:sz w:val="22"/>
                <w:szCs w:val="22"/>
              </w:rPr>
              <w:t>An Bord Pleanála</w:t>
            </w:r>
          </w:p>
        </w:tc>
        <w:tc>
          <w:tcPr>
            <w:tcW w:w="1559" w:type="dxa"/>
          </w:tcPr>
          <w:p w14:paraId="6AE0AC27" w14:textId="2593505B" w:rsidR="004D39D1" w:rsidRPr="00C61290" w:rsidRDefault="004D39D1" w:rsidP="00FC26F5">
            <w:pPr>
              <w:jc w:val="right"/>
              <w:rPr>
                <w:sz w:val="22"/>
                <w:szCs w:val="22"/>
              </w:rPr>
            </w:pPr>
            <w:r w:rsidRPr="00C61290">
              <w:rPr>
                <w:sz w:val="22"/>
                <w:szCs w:val="22"/>
              </w:rPr>
              <w:t>181</w:t>
            </w:r>
          </w:p>
        </w:tc>
        <w:tc>
          <w:tcPr>
            <w:tcW w:w="1560" w:type="dxa"/>
          </w:tcPr>
          <w:p w14:paraId="48393BF2" w14:textId="4CA2B4B5" w:rsidR="004D39D1" w:rsidRPr="00C61290" w:rsidRDefault="004D39D1" w:rsidP="00FC26F5">
            <w:pPr>
              <w:jc w:val="right"/>
              <w:rPr>
                <w:sz w:val="22"/>
                <w:szCs w:val="22"/>
              </w:rPr>
            </w:pPr>
            <w:r w:rsidRPr="00C61290">
              <w:rPr>
                <w:sz w:val="22"/>
                <w:szCs w:val="22"/>
              </w:rPr>
              <w:t>17</w:t>
            </w:r>
          </w:p>
        </w:tc>
        <w:tc>
          <w:tcPr>
            <w:tcW w:w="1417" w:type="dxa"/>
          </w:tcPr>
          <w:p w14:paraId="56BD7C6B" w14:textId="0115EB6B" w:rsidR="004D39D1" w:rsidRPr="00C61290" w:rsidRDefault="004D39D1" w:rsidP="00FC26F5">
            <w:pPr>
              <w:jc w:val="right"/>
              <w:rPr>
                <w:sz w:val="22"/>
                <w:szCs w:val="22"/>
              </w:rPr>
            </w:pPr>
            <w:r w:rsidRPr="00C61290">
              <w:rPr>
                <w:sz w:val="22"/>
                <w:szCs w:val="22"/>
              </w:rPr>
              <w:t>9.4</w:t>
            </w:r>
          </w:p>
        </w:tc>
        <w:tc>
          <w:tcPr>
            <w:tcW w:w="1418" w:type="dxa"/>
          </w:tcPr>
          <w:p w14:paraId="3E5AF5FB" w14:textId="4B6C845C" w:rsidR="004D39D1" w:rsidRPr="00C61290" w:rsidRDefault="004D39D1" w:rsidP="00FC26F5">
            <w:pPr>
              <w:jc w:val="right"/>
              <w:rPr>
                <w:sz w:val="22"/>
                <w:szCs w:val="22"/>
              </w:rPr>
            </w:pPr>
            <w:r w:rsidRPr="00C61290">
              <w:rPr>
                <w:sz w:val="22"/>
                <w:szCs w:val="22"/>
              </w:rPr>
              <w:t>192</w:t>
            </w:r>
          </w:p>
        </w:tc>
        <w:tc>
          <w:tcPr>
            <w:tcW w:w="1559" w:type="dxa"/>
          </w:tcPr>
          <w:p w14:paraId="429B613F" w14:textId="19333BB0" w:rsidR="004D39D1" w:rsidRPr="00C61290" w:rsidRDefault="004D39D1" w:rsidP="00FC26F5">
            <w:pPr>
              <w:jc w:val="right"/>
              <w:rPr>
                <w:sz w:val="22"/>
                <w:szCs w:val="22"/>
              </w:rPr>
            </w:pPr>
            <w:r w:rsidRPr="00C61290">
              <w:rPr>
                <w:sz w:val="22"/>
                <w:szCs w:val="22"/>
              </w:rPr>
              <w:t>15</w:t>
            </w:r>
          </w:p>
        </w:tc>
        <w:tc>
          <w:tcPr>
            <w:tcW w:w="1417" w:type="dxa"/>
          </w:tcPr>
          <w:p w14:paraId="5DEE772A" w14:textId="105C2402" w:rsidR="004D39D1" w:rsidRPr="00C61290" w:rsidRDefault="004D39D1" w:rsidP="00FC26F5">
            <w:pPr>
              <w:jc w:val="right"/>
              <w:rPr>
                <w:sz w:val="22"/>
                <w:szCs w:val="22"/>
              </w:rPr>
            </w:pPr>
            <w:r w:rsidRPr="00C61290">
              <w:rPr>
                <w:sz w:val="22"/>
                <w:szCs w:val="22"/>
              </w:rPr>
              <w:t>7.8</w:t>
            </w:r>
          </w:p>
        </w:tc>
      </w:tr>
      <w:tr w:rsidR="004D39D1" w:rsidRPr="00C61290" w14:paraId="5D7AAD41" w14:textId="77777777" w:rsidTr="006E2A95">
        <w:trPr>
          <w:jc w:val="center"/>
        </w:trPr>
        <w:tc>
          <w:tcPr>
            <w:tcW w:w="2552" w:type="dxa"/>
          </w:tcPr>
          <w:p w14:paraId="566A9DFE" w14:textId="2BCE7263" w:rsidR="004D39D1" w:rsidRPr="00C61290" w:rsidRDefault="004D39D1" w:rsidP="004D39D1">
            <w:pPr>
              <w:rPr>
                <w:sz w:val="22"/>
                <w:szCs w:val="22"/>
              </w:rPr>
            </w:pPr>
            <w:r w:rsidRPr="00C61290">
              <w:rPr>
                <w:sz w:val="22"/>
                <w:szCs w:val="22"/>
              </w:rPr>
              <w:t>Carlow County Council</w:t>
            </w:r>
          </w:p>
        </w:tc>
        <w:tc>
          <w:tcPr>
            <w:tcW w:w="1559" w:type="dxa"/>
          </w:tcPr>
          <w:p w14:paraId="533C0458" w14:textId="1F7E85DB" w:rsidR="004D39D1" w:rsidRPr="00C61290" w:rsidRDefault="004D39D1" w:rsidP="00FC26F5">
            <w:pPr>
              <w:jc w:val="right"/>
              <w:rPr>
                <w:sz w:val="22"/>
                <w:szCs w:val="22"/>
              </w:rPr>
            </w:pPr>
            <w:r w:rsidRPr="00C61290">
              <w:rPr>
                <w:sz w:val="22"/>
                <w:szCs w:val="22"/>
              </w:rPr>
              <w:t>370</w:t>
            </w:r>
          </w:p>
        </w:tc>
        <w:tc>
          <w:tcPr>
            <w:tcW w:w="1560" w:type="dxa"/>
          </w:tcPr>
          <w:p w14:paraId="407F9376" w14:textId="18FB4FF5" w:rsidR="004D39D1" w:rsidRPr="00C61290" w:rsidRDefault="004D39D1" w:rsidP="00FC26F5">
            <w:pPr>
              <w:jc w:val="right"/>
              <w:rPr>
                <w:sz w:val="22"/>
                <w:szCs w:val="22"/>
              </w:rPr>
            </w:pPr>
            <w:r w:rsidRPr="00C61290">
              <w:rPr>
                <w:sz w:val="22"/>
                <w:szCs w:val="22"/>
              </w:rPr>
              <w:t>13</w:t>
            </w:r>
          </w:p>
        </w:tc>
        <w:tc>
          <w:tcPr>
            <w:tcW w:w="1417" w:type="dxa"/>
          </w:tcPr>
          <w:p w14:paraId="7948FA7E" w14:textId="40F50911" w:rsidR="004D39D1" w:rsidRPr="00C61290" w:rsidRDefault="004D39D1" w:rsidP="00FC26F5">
            <w:pPr>
              <w:jc w:val="right"/>
              <w:rPr>
                <w:sz w:val="22"/>
                <w:szCs w:val="22"/>
              </w:rPr>
            </w:pPr>
            <w:r w:rsidRPr="00C61290">
              <w:rPr>
                <w:sz w:val="22"/>
                <w:szCs w:val="22"/>
              </w:rPr>
              <w:t>3.5</w:t>
            </w:r>
          </w:p>
        </w:tc>
        <w:tc>
          <w:tcPr>
            <w:tcW w:w="1418" w:type="dxa"/>
          </w:tcPr>
          <w:p w14:paraId="7FBEB1CD" w14:textId="1D1EACD8" w:rsidR="004D39D1" w:rsidRPr="00C61290" w:rsidRDefault="004D39D1" w:rsidP="00FC26F5">
            <w:pPr>
              <w:jc w:val="right"/>
              <w:rPr>
                <w:sz w:val="22"/>
                <w:szCs w:val="22"/>
              </w:rPr>
            </w:pPr>
            <w:r w:rsidRPr="00C61290">
              <w:rPr>
                <w:sz w:val="22"/>
                <w:szCs w:val="22"/>
              </w:rPr>
              <w:t>326</w:t>
            </w:r>
          </w:p>
        </w:tc>
        <w:tc>
          <w:tcPr>
            <w:tcW w:w="1559" w:type="dxa"/>
          </w:tcPr>
          <w:p w14:paraId="51B7F364" w14:textId="5D858928" w:rsidR="004D39D1" w:rsidRPr="00C61290" w:rsidRDefault="004D39D1" w:rsidP="00FC26F5">
            <w:pPr>
              <w:jc w:val="right"/>
              <w:rPr>
                <w:sz w:val="22"/>
                <w:szCs w:val="22"/>
              </w:rPr>
            </w:pPr>
            <w:r w:rsidRPr="00C61290">
              <w:rPr>
                <w:sz w:val="22"/>
                <w:szCs w:val="22"/>
              </w:rPr>
              <w:t>14</w:t>
            </w:r>
          </w:p>
        </w:tc>
        <w:tc>
          <w:tcPr>
            <w:tcW w:w="1417" w:type="dxa"/>
          </w:tcPr>
          <w:p w14:paraId="19012F27" w14:textId="39DE2643" w:rsidR="004D39D1" w:rsidRPr="00C61290" w:rsidRDefault="004D39D1" w:rsidP="00FC26F5">
            <w:pPr>
              <w:jc w:val="right"/>
              <w:rPr>
                <w:sz w:val="22"/>
                <w:szCs w:val="22"/>
              </w:rPr>
            </w:pPr>
            <w:r w:rsidRPr="00C61290">
              <w:rPr>
                <w:sz w:val="22"/>
                <w:szCs w:val="22"/>
              </w:rPr>
              <w:t>4.3</w:t>
            </w:r>
          </w:p>
        </w:tc>
      </w:tr>
      <w:tr w:rsidR="004D39D1" w:rsidRPr="00C61290" w14:paraId="2DA2D1FE" w14:textId="77777777" w:rsidTr="006E2A95">
        <w:trPr>
          <w:jc w:val="center"/>
        </w:trPr>
        <w:tc>
          <w:tcPr>
            <w:tcW w:w="2552" w:type="dxa"/>
          </w:tcPr>
          <w:p w14:paraId="4A935158" w14:textId="2A06FE62" w:rsidR="004D39D1" w:rsidRPr="00C61290" w:rsidRDefault="004D39D1" w:rsidP="004D39D1">
            <w:pPr>
              <w:rPr>
                <w:sz w:val="22"/>
                <w:szCs w:val="22"/>
              </w:rPr>
            </w:pPr>
            <w:r w:rsidRPr="00C61290">
              <w:rPr>
                <w:sz w:val="22"/>
                <w:szCs w:val="22"/>
              </w:rPr>
              <w:t xml:space="preserve">Cavan County Council </w:t>
            </w:r>
          </w:p>
        </w:tc>
        <w:tc>
          <w:tcPr>
            <w:tcW w:w="1559" w:type="dxa"/>
          </w:tcPr>
          <w:p w14:paraId="10A47683" w14:textId="53E1F162" w:rsidR="004D39D1" w:rsidRPr="00C61290" w:rsidRDefault="004D39D1" w:rsidP="00FC26F5">
            <w:pPr>
              <w:jc w:val="right"/>
              <w:rPr>
                <w:sz w:val="22"/>
                <w:szCs w:val="22"/>
              </w:rPr>
            </w:pPr>
            <w:r w:rsidRPr="00C61290">
              <w:rPr>
                <w:sz w:val="22"/>
                <w:szCs w:val="22"/>
              </w:rPr>
              <w:t>413</w:t>
            </w:r>
          </w:p>
        </w:tc>
        <w:tc>
          <w:tcPr>
            <w:tcW w:w="1560" w:type="dxa"/>
          </w:tcPr>
          <w:p w14:paraId="10633564" w14:textId="7C37396D" w:rsidR="004D39D1" w:rsidRPr="00C61290" w:rsidRDefault="004D39D1" w:rsidP="00FC26F5">
            <w:pPr>
              <w:jc w:val="right"/>
              <w:rPr>
                <w:sz w:val="22"/>
                <w:szCs w:val="22"/>
              </w:rPr>
            </w:pPr>
            <w:r w:rsidRPr="00C61290">
              <w:rPr>
                <w:sz w:val="22"/>
                <w:szCs w:val="22"/>
              </w:rPr>
              <w:t>22</w:t>
            </w:r>
          </w:p>
        </w:tc>
        <w:tc>
          <w:tcPr>
            <w:tcW w:w="1417" w:type="dxa"/>
          </w:tcPr>
          <w:p w14:paraId="490400D7" w14:textId="13699690" w:rsidR="004D39D1" w:rsidRPr="00C61290" w:rsidRDefault="004D39D1" w:rsidP="00FC26F5">
            <w:pPr>
              <w:jc w:val="right"/>
              <w:rPr>
                <w:sz w:val="22"/>
                <w:szCs w:val="22"/>
              </w:rPr>
            </w:pPr>
            <w:r w:rsidRPr="00C61290">
              <w:rPr>
                <w:sz w:val="22"/>
                <w:szCs w:val="22"/>
              </w:rPr>
              <w:t>5.3</w:t>
            </w:r>
          </w:p>
        </w:tc>
        <w:tc>
          <w:tcPr>
            <w:tcW w:w="1418" w:type="dxa"/>
          </w:tcPr>
          <w:p w14:paraId="39A104D5" w14:textId="3CD991C4" w:rsidR="004D39D1" w:rsidRPr="00C61290" w:rsidRDefault="004D39D1" w:rsidP="00FC26F5">
            <w:pPr>
              <w:jc w:val="right"/>
              <w:rPr>
                <w:sz w:val="22"/>
                <w:szCs w:val="22"/>
              </w:rPr>
            </w:pPr>
            <w:r w:rsidRPr="00C61290">
              <w:rPr>
                <w:sz w:val="22"/>
                <w:szCs w:val="22"/>
              </w:rPr>
              <w:t>417</w:t>
            </w:r>
          </w:p>
        </w:tc>
        <w:tc>
          <w:tcPr>
            <w:tcW w:w="1559" w:type="dxa"/>
          </w:tcPr>
          <w:p w14:paraId="71433937" w14:textId="66EBA28A" w:rsidR="004D39D1" w:rsidRPr="00C61290" w:rsidRDefault="004D39D1" w:rsidP="00FC26F5">
            <w:pPr>
              <w:jc w:val="right"/>
              <w:rPr>
                <w:sz w:val="22"/>
                <w:szCs w:val="22"/>
              </w:rPr>
            </w:pPr>
            <w:r w:rsidRPr="00C61290">
              <w:rPr>
                <w:sz w:val="22"/>
                <w:szCs w:val="22"/>
              </w:rPr>
              <w:t>21</w:t>
            </w:r>
          </w:p>
        </w:tc>
        <w:tc>
          <w:tcPr>
            <w:tcW w:w="1417" w:type="dxa"/>
          </w:tcPr>
          <w:p w14:paraId="3AF6EB04" w14:textId="1A6EA166" w:rsidR="004D39D1" w:rsidRPr="00C61290" w:rsidRDefault="004D39D1" w:rsidP="00FC26F5">
            <w:pPr>
              <w:jc w:val="right"/>
              <w:rPr>
                <w:sz w:val="22"/>
                <w:szCs w:val="22"/>
              </w:rPr>
            </w:pPr>
            <w:r w:rsidRPr="00C61290">
              <w:rPr>
                <w:sz w:val="22"/>
                <w:szCs w:val="22"/>
              </w:rPr>
              <w:t>5.0</w:t>
            </w:r>
          </w:p>
        </w:tc>
      </w:tr>
      <w:tr w:rsidR="004D39D1" w:rsidRPr="00C61290" w14:paraId="2AD3EDD5" w14:textId="77777777" w:rsidTr="006E2A95">
        <w:trPr>
          <w:jc w:val="center"/>
        </w:trPr>
        <w:tc>
          <w:tcPr>
            <w:tcW w:w="2552" w:type="dxa"/>
          </w:tcPr>
          <w:p w14:paraId="2C6B0D0C" w14:textId="6959B4D7" w:rsidR="004D39D1" w:rsidRPr="00C61290" w:rsidRDefault="004D39D1" w:rsidP="004D39D1">
            <w:pPr>
              <w:rPr>
                <w:sz w:val="22"/>
                <w:szCs w:val="22"/>
              </w:rPr>
            </w:pPr>
            <w:r w:rsidRPr="00C61290">
              <w:rPr>
                <w:sz w:val="22"/>
                <w:szCs w:val="22"/>
              </w:rPr>
              <w:t>Clare County Council</w:t>
            </w:r>
          </w:p>
        </w:tc>
        <w:tc>
          <w:tcPr>
            <w:tcW w:w="1559" w:type="dxa"/>
          </w:tcPr>
          <w:p w14:paraId="21E05456" w14:textId="1DF619BD" w:rsidR="004D39D1" w:rsidRPr="00C61290" w:rsidRDefault="004D39D1" w:rsidP="00FC26F5">
            <w:pPr>
              <w:jc w:val="right"/>
              <w:rPr>
                <w:sz w:val="22"/>
                <w:szCs w:val="22"/>
              </w:rPr>
            </w:pPr>
            <w:r w:rsidRPr="00C61290">
              <w:rPr>
                <w:sz w:val="22"/>
                <w:szCs w:val="22"/>
              </w:rPr>
              <w:t>854</w:t>
            </w:r>
          </w:p>
        </w:tc>
        <w:tc>
          <w:tcPr>
            <w:tcW w:w="1560" w:type="dxa"/>
          </w:tcPr>
          <w:p w14:paraId="36102BF4" w14:textId="6DA2F91D" w:rsidR="004D39D1" w:rsidRPr="00C61290" w:rsidRDefault="004D39D1" w:rsidP="00FC26F5">
            <w:pPr>
              <w:jc w:val="right"/>
              <w:rPr>
                <w:sz w:val="22"/>
                <w:szCs w:val="22"/>
              </w:rPr>
            </w:pPr>
            <w:r w:rsidRPr="00C61290">
              <w:rPr>
                <w:sz w:val="22"/>
                <w:szCs w:val="22"/>
              </w:rPr>
              <w:t>33</w:t>
            </w:r>
          </w:p>
        </w:tc>
        <w:tc>
          <w:tcPr>
            <w:tcW w:w="1417" w:type="dxa"/>
          </w:tcPr>
          <w:p w14:paraId="2572F8C6" w14:textId="54C1D8E5" w:rsidR="004D39D1" w:rsidRPr="00C61290" w:rsidRDefault="004D39D1" w:rsidP="00FC26F5">
            <w:pPr>
              <w:jc w:val="right"/>
              <w:rPr>
                <w:sz w:val="22"/>
                <w:szCs w:val="22"/>
              </w:rPr>
            </w:pPr>
            <w:r w:rsidRPr="00C61290">
              <w:rPr>
                <w:sz w:val="22"/>
                <w:szCs w:val="22"/>
              </w:rPr>
              <w:t>3.9</w:t>
            </w:r>
          </w:p>
        </w:tc>
        <w:tc>
          <w:tcPr>
            <w:tcW w:w="1418" w:type="dxa"/>
          </w:tcPr>
          <w:p w14:paraId="46BE8232" w14:textId="01B9E7FF" w:rsidR="004D39D1" w:rsidRPr="00C61290" w:rsidRDefault="004D39D1" w:rsidP="00FC26F5">
            <w:pPr>
              <w:jc w:val="right"/>
              <w:rPr>
                <w:sz w:val="22"/>
                <w:szCs w:val="22"/>
              </w:rPr>
            </w:pPr>
            <w:r w:rsidRPr="00C61290">
              <w:rPr>
                <w:sz w:val="22"/>
                <w:szCs w:val="22"/>
              </w:rPr>
              <w:t>863</w:t>
            </w:r>
          </w:p>
        </w:tc>
        <w:tc>
          <w:tcPr>
            <w:tcW w:w="1559" w:type="dxa"/>
          </w:tcPr>
          <w:p w14:paraId="15958FD5" w14:textId="78C76E42" w:rsidR="004D39D1" w:rsidRPr="00C61290" w:rsidRDefault="004D39D1" w:rsidP="00FC26F5">
            <w:pPr>
              <w:jc w:val="right"/>
              <w:rPr>
                <w:sz w:val="22"/>
                <w:szCs w:val="22"/>
              </w:rPr>
            </w:pPr>
            <w:r w:rsidRPr="00C61290">
              <w:rPr>
                <w:sz w:val="22"/>
                <w:szCs w:val="22"/>
              </w:rPr>
              <w:t>33</w:t>
            </w:r>
          </w:p>
        </w:tc>
        <w:tc>
          <w:tcPr>
            <w:tcW w:w="1417" w:type="dxa"/>
          </w:tcPr>
          <w:p w14:paraId="25BBA5CA" w14:textId="21327D5B" w:rsidR="004D39D1" w:rsidRPr="00C61290" w:rsidRDefault="004D39D1" w:rsidP="00FC26F5">
            <w:pPr>
              <w:jc w:val="right"/>
              <w:rPr>
                <w:sz w:val="22"/>
                <w:szCs w:val="22"/>
              </w:rPr>
            </w:pPr>
            <w:r w:rsidRPr="00C61290">
              <w:rPr>
                <w:sz w:val="22"/>
                <w:szCs w:val="22"/>
              </w:rPr>
              <w:t>3.8</w:t>
            </w:r>
          </w:p>
        </w:tc>
      </w:tr>
      <w:tr w:rsidR="004D39D1" w:rsidRPr="00C61290" w14:paraId="0DCFD366" w14:textId="77777777" w:rsidTr="006E2A95">
        <w:trPr>
          <w:jc w:val="center"/>
        </w:trPr>
        <w:tc>
          <w:tcPr>
            <w:tcW w:w="2552" w:type="dxa"/>
          </w:tcPr>
          <w:p w14:paraId="425F5896" w14:textId="317B81A2" w:rsidR="004D39D1" w:rsidRPr="00C61290" w:rsidRDefault="004D39D1" w:rsidP="004D39D1">
            <w:pPr>
              <w:rPr>
                <w:sz w:val="22"/>
                <w:szCs w:val="22"/>
              </w:rPr>
            </w:pPr>
            <w:r w:rsidRPr="00C61290">
              <w:rPr>
                <w:sz w:val="22"/>
                <w:szCs w:val="22"/>
              </w:rPr>
              <w:t>Cork City Council</w:t>
            </w:r>
          </w:p>
        </w:tc>
        <w:tc>
          <w:tcPr>
            <w:tcW w:w="1559" w:type="dxa"/>
          </w:tcPr>
          <w:p w14:paraId="5ED64031" w14:textId="7DDDA6C2" w:rsidR="004D39D1" w:rsidRPr="00C61290" w:rsidRDefault="004D39D1" w:rsidP="00FC26F5">
            <w:pPr>
              <w:jc w:val="right"/>
              <w:rPr>
                <w:sz w:val="22"/>
                <w:szCs w:val="22"/>
              </w:rPr>
            </w:pPr>
            <w:r w:rsidRPr="00C61290">
              <w:rPr>
                <w:sz w:val="22"/>
                <w:szCs w:val="22"/>
              </w:rPr>
              <w:t>1</w:t>
            </w:r>
            <w:r w:rsidR="001C0291" w:rsidRPr="00C61290">
              <w:rPr>
                <w:sz w:val="22"/>
                <w:szCs w:val="22"/>
              </w:rPr>
              <w:t>,</w:t>
            </w:r>
            <w:r w:rsidRPr="00C61290">
              <w:rPr>
                <w:sz w:val="22"/>
                <w:szCs w:val="22"/>
              </w:rPr>
              <w:t>552</w:t>
            </w:r>
          </w:p>
        </w:tc>
        <w:tc>
          <w:tcPr>
            <w:tcW w:w="1560" w:type="dxa"/>
          </w:tcPr>
          <w:p w14:paraId="5C697F80" w14:textId="203BCABE" w:rsidR="004D39D1" w:rsidRPr="00C61290" w:rsidRDefault="004D39D1" w:rsidP="00FC26F5">
            <w:pPr>
              <w:jc w:val="right"/>
              <w:rPr>
                <w:sz w:val="22"/>
                <w:szCs w:val="22"/>
              </w:rPr>
            </w:pPr>
            <w:r w:rsidRPr="00C61290">
              <w:rPr>
                <w:sz w:val="22"/>
                <w:szCs w:val="22"/>
              </w:rPr>
              <w:t>65</w:t>
            </w:r>
          </w:p>
        </w:tc>
        <w:tc>
          <w:tcPr>
            <w:tcW w:w="1417" w:type="dxa"/>
          </w:tcPr>
          <w:p w14:paraId="564D3A53" w14:textId="2BAAA714" w:rsidR="004D39D1" w:rsidRPr="00C61290" w:rsidRDefault="004D39D1" w:rsidP="00FC26F5">
            <w:pPr>
              <w:jc w:val="right"/>
              <w:rPr>
                <w:sz w:val="22"/>
                <w:szCs w:val="22"/>
              </w:rPr>
            </w:pPr>
            <w:r w:rsidRPr="00C61290">
              <w:rPr>
                <w:sz w:val="22"/>
                <w:szCs w:val="22"/>
              </w:rPr>
              <w:t>4.2</w:t>
            </w:r>
          </w:p>
        </w:tc>
        <w:tc>
          <w:tcPr>
            <w:tcW w:w="1418" w:type="dxa"/>
          </w:tcPr>
          <w:p w14:paraId="6BC36069" w14:textId="08E2F762" w:rsidR="004D39D1" w:rsidRPr="00C61290" w:rsidRDefault="004D39D1" w:rsidP="00FC26F5">
            <w:pPr>
              <w:jc w:val="right"/>
              <w:rPr>
                <w:sz w:val="22"/>
                <w:szCs w:val="22"/>
              </w:rPr>
            </w:pPr>
            <w:r w:rsidRPr="00C61290">
              <w:rPr>
                <w:sz w:val="22"/>
                <w:szCs w:val="22"/>
              </w:rPr>
              <w:t>1</w:t>
            </w:r>
            <w:r w:rsidR="008E7ACF" w:rsidRPr="00C61290">
              <w:rPr>
                <w:sz w:val="22"/>
                <w:szCs w:val="22"/>
              </w:rPr>
              <w:t>,</w:t>
            </w:r>
            <w:r w:rsidRPr="00C61290">
              <w:rPr>
                <w:sz w:val="22"/>
                <w:szCs w:val="22"/>
              </w:rPr>
              <w:t>560</w:t>
            </w:r>
          </w:p>
        </w:tc>
        <w:tc>
          <w:tcPr>
            <w:tcW w:w="1559" w:type="dxa"/>
          </w:tcPr>
          <w:p w14:paraId="41568951" w14:textId="15DDC9EC" w:rsidR="004D39D1" w:rsidRPr="00C61290" w:rsidRDefault="004D39D1" w:rsidP="00FC26F5">
            <w:pPr>
              <w:jc w:val="right"/>
              <w:rPr>
                <w:sz w:val="22"/>
                <w:szCs w:val="22"/>
              </w:rPr>
            </w:pPr>
            <w:r w:rsidRPr="00C61290">
              <w:rPr>
                <w:sz w:val="22"/>
                <w:szCs w:val="22"/>
              </w:rPr>
              <w:t>49</w:t>
            </w:r>
          </w:p>
        </w:tc>
        <w:tc>
          <w:tcPr>
            <w:tcW w:w="1417" w:type="dxa"/>
          </w:tcPr>
          <w:p w14:paraId="2FDEB4EE" w14:textId="28FFC17C" w:rsidR="004D39D1" w:rsidRPr="00C61290" w:rsidRDefault="004D39D1" w:rsidP="00FC26F5">
            <w:pPr>
              <w:jc w:val="right"/>
              <w:rPr>
                <w:sz w:val="22"/>
                <w:szCs w:val="22"/>
              </w:rPr>
            </w:pPr>
            <w:r w:rsidRPr="00C61290">
              <w:rPr>
                <w:sz w:val="22"/>
                <w:szCs w:val="22"/>
              </w:rPr>
              <w:t>3.1</w:t>
            </w:r>
          </w:p>
        </w:tc>
      </w:tr>
      <w:tr w:rsidR="004D39D1" w:rsidRPr="00C61290" w14:paraId="7E2FD676" w14:textId="77777777" w:rsidTr="006E2A95">
        <w:trPr>
          <w:jc w:val="center"/>
        </w:trPr>
        <w:tc>
          <w:tcPr>
            <w:tcW w:w="2552" w:type="dxa"/>
          </w:tcPr>
          <w:p w14:paraId="36150334" w14:textId="6A290269" w:rsidR="004D39D1" w:rsidRPr="00C61290" w:rsidRDefault="004D39D1" w:rsidP="004D39D1">
            <w:pPr>
              <w:rPr>
                <w:sz w:val="22"/>
                <w:szCs w:val="22"/>
              </w:rPr>
            </w:pPr>
            <w:r w:rsidRPr="00C61290">
              <w:rPr>
                <w:sz w:val="22"/>
                <w:szCs w:val="22"/>
              </w:rPr>
              <w:t>Cork County Council</w:t>
            </w:r>
          </w:p>
        </w:tc>
        <w:tc>
          <w:tcPr>
            <w:tcW w:w="1559" w:type="dxa"/>
          </w:tcPr>
          <w:p w14:paraId="5F28C013" w14:textId="595889A6" w:rsidR="004D39D1" w:rsidRPr="00C61290" w:rsidRDefault="004D39D1" w:rsidP="00FC26F5">
            <w:pPr>
              <w:jc w:val="right"/>
              <w:rPr>
                <w:sz w:val="22"/>
                <w:szCs w:val="22"/>
              </w:rPr>
            </w:pPr>
            <w:r w:rsidRPr="00C61290">
              <w:rPr>
                <w:sz w:val="22"/>
                <w:szCs w:val="22"/>
              </w:rPr>
              <w:t>2</w:t>
            </w:r>
            <w:r w:rsidR="001C0291" w:rsidRPr="00C61290">
              <w:rPr>
                <w:sz w:val="22"/>
                <w:szCs w:val="22"/>
              </w:rPr>
              <w:t>,</w:t>
            </w:r>
            <w:r w:rsidRPr="00C61290">
              <w:rPr>
                <w:sz w:val="22"/>
                <w:szCs w:val="22"/>
              </w:rPr>
              <w:t>649</w:t>
            </w:r>
          </w:p>
        </w:tc>
        <w:tc>
          <w:tcPr>
            <w:tcW w:w="1560" w:type="dxa"/>
          </w:tcPr>
          <w:p w14:paraId="395D7F1B" w14:textId="30DDA295" w:rsidR="004D39D1" w:rsidRPr="00C61290" w:rsidRDefault="004D39D1" w:rsidP="00FC26F5">
            <w:pPr>
              <w:jc w:val="right"/>
              <w:rPr>
                <w:sz w:val="22"/>
                <w:szCs w:val="22"/>
              </w:rPr>
            </w:pPr>
            <w:r w:rsidRPr="00C61290">
              <w:rPr>
                <w:sz w:val="22"/>
                <w:szCs w:val="22"/>
              </w:rPr>
              <w:t>83</w:t>
            </w:r>
          </w:p>
        </w:tc>
        <w:tc>
          <w:tcPr>
            <w:tcW w:w="1417" w:type="dxa"/>
          </w:tcPr>
          <w:p w14:paraId="52E1FF5B" w14:textId="4CD87498" w:rsidR="004D39D1" w:rsidRPr="00C61290" w:rsidRDefault="004D39D1" w:rsidP="00FC26F5">
            <w:pPr>
              <w:jc w:val="right"/>
              <w:rPr>
                <w:sz w:val="22"/>
                <w:szCs w:val="22"/>
              </w:rPr>
            </w:pPr>
            <w:r w:rsidRPr="00C61290">
              <w:rPr>
                <w:sz w:val="22"/>
                <w:szCs w:val="22"/>
              </w:rPr>
              <w:t>3.1</w:t>
            </w:r>
          </w:p>
        </w:tc>
        <w:tc>
          <w:tcPr>
            <w:tcW w:w="1418" w:type="dxa"/>
          </w:tcPr>
          <w:p w14:paraId="430E2A03" w14:textId="3B9781AA" w:rsidR="004D39D1" w:rsidRPr="00C61290" w:rsidRDefault="004D39D1" w:rsidP="00FC26F5">
            <w:pPr>
              <w:jc w:val="right"/>
              <w:rPr>
                <w:sz w:val="22"/>
                <w:szCs w:val="22"/>
              </w:rPr>
            </w:pPr>
            <w:r w:rsidRPr="00C61290">
              <w:rPr>
                <w:sz w:val="22"/>
                <w:szCs w:val="22"/>
              </w:rPr>
              <w:t>2</w:t>
            </w:r>
            <w:r w:rsidR="008E7ACF" w:rsidRPr="00C61290">
              <w:rPr>
                <w:sz w:val="22"/>
                <w:szCs w:val="22"/>
              </w:rPr>
              <w:t>,</w:t>
            </w:r>
            <w:r w:rsidRPr="00C61290">
              <w:rPr>
                <w:sz w:val="22"/>
                <w:szCs w:val="22"/>
              </w:rPr>
              <w:t>632</w:t>
            </w:r>
          </w:p>
        </w:tc>
        <w:tc>
          <w:tcPr>
            <w:tcW w:w="1559" w:type="dxa"/>
          </w:tcPr>
          <w:p w14:paraId="116E9AC5" w14:textId="78982498" w:rsidR="004D39D1" w:rsidRPr="00C61290" w:rsidRDefault="004D39D1" w:rsidP="00FC26F5">
            <w:pPr>
              <w:jc w:val="right"/>
              <w:rPr>
                <w:sz w:val="22"/>
                <w:szCs w:val="22"/>
              </w:rPr>
            </w:pPr>
            <w:r w:rsidRPr="00C61290">
              <w:rPr>
                <w:sz w:val="22"/>
                <w:szCs w:val="22"/>
              </w:rPr>
              <w:t>82</w:t>
            </w:r>
          </w:p>
        </w:tc>
        <w:tc>
          <w:tcPr>
            <w:tcW w:w="1417" w:type="dxa"/>
          </w:tcPr>
          <w:p w14:paraId="5B343DB3" w14:textId="76AE7913" w:rsidR="004D39D1" w:rsidRPr="00C61290" w:rsidRDefault="004D39D1" w:rsidP="00FC26F5">
            <w:pPr>
              <w:jc w:val="right"/>
              <w:rPr>
                <w:sz w:val="22"/>
                <w:szCs w:val="22"/>
              </w:rPr>
            </w:pPr>
            <w:r w:rsidRPr="00C61290">
              <w:rPr>
                <w:sz w:val="22"/>
                <w:szCs w:val="22"/>
              </w:rPr>
              <w:t>3.1</w:t>
            </w:r>
          </w:p>
        </w:tc>
      </w:tr>
      <w:tr w:rsidR="004D39D1" w:rsidRPr="00C61290" w14:paraId="7712F50E" w14:textId="77777777" w:rsidTr="006E2A95">
        <w:trPr>
          <w:jc w:val="center"/>
        </w:trPr>
        <w:tc>
          <w:tcPr>
            <w:tcW w:w="2552" w:type="dxa"/>
          </w:tcPr>
          <w:p w14:paraId="0BC622D0" w14:textId="424E58D3" w:rsidR="004D39D1" w:rsidRPr="00C61290" w:rsidRDefault="004D39D1" w:rsidP="004D39D1">
            <w:pPr>
              <w:rPr>
                <w:sz w:val="22"/>
                <w:szCs w:val="22"/>
              </w:rPr>
            </w:pPr>
            <w:r w:rsidRPr="00C61290">
              <w:rPr>
                <w:sz w:val="22"/>
                <w:szCs w:val="22"/>
              </w:rPr>
              <w:t>Donegal County Council</w:t>
            </w:r>
          </w:p>
        </w:tc>
        <w:tc>
          <w:tcPr>
            <w:tcW w:w="1559" w:type="dxa"/>
          </w:tcPr>
          <w:p w14:paraId="4B324A6C" w14:textId="307C0532" w:rsidR="004D39D1" w:rsidRPr="00C61290" w:rsidRDefault="004D39D1" w:rsidP="00FC26F5">
            <w:pPr>
              <w:jc w:val="right"/>
              <w:rPr>
                <w:sz w:val="22"/>
                <w:szCs w:val="22"/>
              </w:rPr>
            </w:pPr>
            <w:r w:rsidRPr="00C61290">
              <w:rPr>
                <w:sz w:val="22"/>
                <w:szCs w:val="22"/>
              </w:rPr>
              <w:t>1</w:t>
            </w:r>
            <w:r w:rsidR="001C0291" w:rsidRPr="00C61290">
              <w:rPr>
                <w:sz w:val="22"/>
                <w:szCs w:val="22"/>
              </w:rPr>
              <w:t>,</w:t>
            </w:r>
            <w:r w:rsidRPr="00C61290">
              <w:rPr>
                <w:sz w:val="22"/>
                <w:szCs w:val="22"/>
              </w:rPr>
              <w:t>173</w:t>
            </w:r>
          </w:p>
        </w:tc>
        <w:tc>
          <w:tcPr>
            <w:tcW w:w="1560" w:type="dxa"/>
          </w:tcPr>
          <w:p w14:paraId="635DE84D" w14:textId="41B2F383" w:rsidR="004D39D1" w:rsidRPr="00C61290" w:rsidRDefault="004D39D1" w:rsidP="00FC26F5">
            <w:pPr>
              <w:jc w:val="right"/>
              <w:rPr>
                <w:sz w:val="22"/>
                <w:szCs w:val="22"/>
              </w:rPr>
            </w:pPr>
            <w:r w:rsidRPr="00C61290">
              <w:rPr>
                <w:sz w:val="22"/>
                <w:szCs w:val="22"/>
              </w:rPr>
              <w:t>41</w:t>
            </w:r>
          </w:p>
        </w:tc>
        <w:tc>
          <w:tcPr>
            <w:tcW w:w="1417" w:type="dxa"/>
          </w:tcPr>
          <w:p w14:paraId="24A5AE5C" w14:textId="26FDCC41" w:rsidR="004D39D1" w:rsidRPr="00C61290" w:rsidRDefault="004D39D1" w:rsidP="00FC26F5">
            <w:pPr>
              <w:jc w:val="right"/>
              <w:rPr>
                <w:sz w:val="22"/>
                <w:szCs w:val="22"/>
              </w:rPr>
            </w:pPr>
            <w:r w:rsidRPr="00C61290">
              <w:rPr>
                <w:sz w:val="22"/>
                <w:szCs w:val="22"/>
              </w:rPr>
              <w:t>3.5</w:t>
            </w:r>
          </w:p>
        </w:tc>
        <w:tc>
          <w:tcPr>
            <w:tcW w:w="1418" w:type="dxa"/>
          </w:tcPr>
          <w:p w14:paraId="031ED7D7" w14:textId="524B06F2"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185</w:t>
            </w:r>
          </w:p>
        </w:tc>
        <w:tc>
          <w:tcPr>
            <w:tcW w:w="1559" w:type="dxa"/>
          </w:tcPr>
          <w:p w14:paraId="514B1378" w14:textId="7FC0CE74" w:rsidR="004D39D1" w:rsidRPr="00C61290" w:rsidRDefault="004D39D1" w:rsidP="00FC26F5">
            <w:pPr>
              <w:jc w:val="right"/>
              <w:rPr>
                <w:sz w:val="22"/>
                <w:szCs w:val="22"/>
              </w:rPr>
            </w:pPr>
            <w:r w:rsidRPr="00C61290">
              <w:rPr>
                <w:sz w:val="22"/>
                <w:szCs w:val="22"/>
              </w:rPr>
              <w:t>42</w:t>
            </w:r>
          </w:p>
        </w:tc>
        <w:tc>
          <w:tcPr>
            <w:tcW w:w="1417" w:type="dxa"/>
          </w:tcPr>
          <w:p w14:paraId="4836BD8F" w14:textId="1E67D59A" w:rsidR="004D39D1" w:rsidRPr="00C61290" w:rsidRDefault="004D39D1" w:rsidP="00FC26F5">
            <w:pPr>
              <w:jc w:val="right"/>
              <w:rPr>
                <w:sz w:val="22"/>
                <w:szCs w:val="22"/>
              </w:rPr>
            </w:pPr>
            <w:r w:rsidRPr="00C61290">
              <w:rPr>
                <w:sz w:val="22"/>
                <w:szCs w:val="22"/>
              </w:rPr>
              <w:t>3.5</w:t>
            </w:r>
          </w:p>
        </w:tc>
      </w:tr>
      <w:tr w:rsidR="004D39D1" w:rsidRPr="00C61290" w14:paraId="6C780DDD" w14:textId="77777777" w:rsidTr="006E2A95">
        <w:trPr>
          <w:jc w:val="center"/>
        </w:trPr>
        <w:tc>
          <w:tcPr>
            <w:tcW w:w="2552" w:type="dxa"/>
          </w:tcPr>
          <w:p w14:paraId="2EFDF2EC" w14:textId="52B278F5" w:rsidR="004D39D1" w:rsidRPr="00C61290" w:rsidRDefault="004D39D1" w:rsidP="004D39D1">
            <w:pPr>
              <w:rPr>
                <w:sz w:val="22"/>
                <w:szCs w:val="22"/>
              </w:rPr>
            </w:pPr>
            <w:r w:rsidRPr="00C61290">
              <w:rPr>
                <w:sz w:val="22"/>
                <w:szCs w:val="22"/>
              </w:rPr>
              <w:t>Dublin City Council</w:t>
            </w:r>
          </w:p>
        </w:tc>
        <w:tc>
          <w:tcPr>
            <w:tcW w:w="1559" w:type="dxa"/>
          </w:tcPr>
          <w:p w14:paraId="5F5D0972" w14:textId="00D2BEC7" w:rsidR="004D39D1" w:rsidRPr="00C61290" w:rsidRDefault="004D39D1" w:rsidP="00FC26F5">
            <w:pPr>
              <w:jc w:val="right"/>
              <w:rPr>
                <w:sz w:val="22"/>
                <w:szCs w:val="22"/>
              </w:rPr>
            </w:pPr>
            <w:r w:rsidRPr="00C61290">
              <w:rPr>
                <w:sz w:val="22"/>
                <w:szCs w:val="22"/>
              </w:rPr>
              <w:t>5</w:t>
            </w:r>
            <w:r w:rsidR="001C0291" w:rsidRPr="00C61290">
              <w:rPr>
                <w:sz w:val="22"/>
                <w:szCs w:val="22"/>
              </w:rPr>
              <w:t>,</w:t>
            </w:r>
            <w:r w:rsidRPr="00C61290">
              <w:rPr>
                <w:sz w:val="22"/>
                <w:szCs w:val="22"/>
              </w:rPr>
              <w:t>961</w:t>
            </w:r>
          </w:p>
        </w:tc>
        <w:tc>
          <w:tcPr>
            <w:tcW w:w="1560" w:type="dxa"/>
          </w:tcPr>
          <w:p w14:paraId="0F403FB8" w14:textId="0934CA13" w:rsidR="004D39D1" w:rsidRPr="00C61290" w:rsidRDefault="004D39D1" w:rsidP="00FC26F5">
            <w:pPr>
              <w:jc w:val="right"/>
              <w:rPr>
                <w:sz w:val="22"/>
                <w:szCs w:val="22"/>
              </w:rPr>
            </w:pPr>
            <w:r w:rsidRPr="00C61290">
              <w:rPr>
                <w:sz w:val="22"/>
                <w:szCs w:val="22"/>
              </w:rPr>
              <w:t>285</w:t>
            </w:r>
          </w:p>
        </w:tc>
        <w:tc>
          <w:tcPr>
            <w:tcW w:w="1417" w:type="dxa"/>
          </w:tcPr>
          <w:p w14:paraId="2ED93F80" w14:textId="719195B4" w:rsidR="004D39D1" w:rsidRPr="00C61290" w:rsidRDefault="004D39D1" w:rsidP="00FC26F5">
            <w:pPr>
              <w:jc w:val="right"/>
              <w:rPr>
                <w:sz w:val="22"/>
                <w:szCs w:val="22"/>
              </w:rPr>
            </w:pPr>
            <w:r w:rsidRPr="00C61290">
              <w:rPr>
                <w:sz w:val="22"/>
                <w:szCs w:val="22"/>
              </w:rPr>
              <w:t>4.8</w:t>
            </w:r>
          </w:p>
        </w:tc>
        <w:tc>
          <w:tcPr>
            <w:tcW w:w="1418" w:type="dxa"/>
          </w:tcPr>
          <w:p w14:paraId="5F65DA2E" w14:textId="3B4C5AD2" w:rsidR="004D39D1" w:rsidRPr="00C61290" w:rsidRDefault="004D39D1" w:rsidP="00FC26F5">
            <w:pPr>
              <w:jc w:val="right"/>
              <w:rPr>
                <w:sz w:val="22"/>
                <w:szCs w:val="22"/>
              </w:rPr>
            </w:pPr>
            <w:r w:rsidRPr="00C61290">
              <w:rPr>
                <w:sz w:val="22"/>
                <w:szCs w:val="22"/>
              </w:rPr>
              <w:t>5</w:t>
            </w:r>
            <w:r w:rsidR="00805CDC" w:rsidRPr="00C61290">
              <w:rPr>
                <w:sz w:val="22"/>
                <w:szCs w:val="22"/>
              </w:rPr>
              <w:t>,</w:t>
            </w:r>
            <w:r w:rsidRPr="00C61290">
              <w:rPr>
                <w:sz w:val="22"/>
                <w:szCs w:val="22"/>
              </w:rPr>
              <w:t>933</w:t>
            </w:r>
          </w:p>
        </w:tc>
        <w:tc>
          <w:tcPr>
            <w:tcW w:w="1559" w:type="dxa"/>
          </w:tcPr>
          <w:p w14:paraId="616FF7E4" w14:textId="22BD466E" w:rsidR="004D39D1" w:rsidRPr="00C61290" w:rsidRDefault="004D39D1" w:rsidP="00FC26F5">
            <w:pPr>
              <w:jc w:val="right"/>
              <w:rPr>
                <w:sz w:val="22"/>
                <w:szCs w:val="22"/>
              </w:rPr>
            </w:pPr>
            <w:r w:rsidRPr="00C61290">
              <w:rPr>
                <w:sz w:val="22"/>
                <w:szCs w:val="22"/>
              </w:rPr>
              <w:t>274</w:t>
            </w:r>
          </w:p>
        </w:tc>
        <w:tc>
          <w:tcPr>
            <w:tcW w:w="1417" w:type="dxa"/>
          </w:tcPr>
          <w:p w14:paraId="1F85D639" w14:textId="107A26A0" w:rsidR="004D39D1" w:rsidRPr="00C61290" w:rsidRDefault="004D39D1" w:rsidP="00FC26F5">
            <w:pPr>
              <w:jc w:val="right"/>
              <w:rPr>
                <w:sz w:val="22"/>
                <w:szCs w:val="22"/>
              </w:rPr>
            </w:pPr>
            <w:r w:rsidRPr="00C61290">
              <w:rPr>
                <w:sz w:val="22"/>
                <w:szCs w:val="22"/>
              </w:rPr>
              <w:t>4.6</w:t>
            </w:r>
          </w:p>
        </w:tc>
      </w:tr>
      <w:tr w:rsidR="004D39D1" w:rsidRPr="00C61290" w14:paraId="0F8D6818" w14:textId="77777777" w:rsidTr="006E2A95">
        <w:trPr>
          <w:jc w:val="center"/>
        </w:trPr>
        <w:tc>
          <w:tcPr>
            <w:tcW w:w="2552" w:type="dxa"/>
          </w:tcPr>
          <w:p w14:paraId="751F1719" w14:textId="23D734D5" w:rsidR="004D39D1" w:rsidRPr="00C61290" w:rsidRDefault="004D39D1" w:rsidP="004D39D1">
            <w:pPr>
              <w:rPr>
                <w:sz w:val="22"/>
                <w:szCs w:val="22"/>
              </w:rPr>
            </w:pPr>
            <w:r w:rsidRPr="00C61290">
              <w:rPr>
                <w:sz w:val="22"/>
                <w:szCs w:val="22"/>
              </w:rPr>
              <w:t>Dún Laoghaire–</w:t>
            </w:r>
            <w:proofErr w:type="spellStart"/>
            <w:r w:rsidRPr="00C61290">
              <w:rPr>
                <w:sz w:val="22"/>
                <w:szCs w:val="22"/>
              </w:rPr>
              <w:t>Rathdown</w:t>
            </w:r>
            <w:proofErr w:type="spellEnd"/>
            <w:r w:rsidRPr="00C61290">
              <w:rPr>
                <w:sz w:val="22"/>
                <w:szCs w:val="22"/>
              </w:rPr>
              <w:t xml:space="preserve"> County Council</w:t>
            </w:r>
          </w:p>
        </w:tc>
        <w:tc>
          <w:tcPr>
            <w:tcW w:w="1559" w:type="dxa"/>
          </w:tcPr>
          <w:p w14:paraId="44C6029B" w14:textId="6A15DDC6" w:rsidR="004D39D1" w:rsidRPr="00C61290" w:rsidRDefault="004D39D1" w:rsidP="00FC26F5">
            <w:pPr>
              <w:jc w:val="right"/>
              <w:rPr>
                <w:sz w:val="22"/>
                <w:szCs w:val="22"/>
              </w:rPr>
            </w:pPr>
            <w:r w:rsidRPr="00C61290">
              <w:rPr>
                <w:sz w:val="22"/>
                <w:szCs w:val="22"/>
              </w:rPr>
              <w:t>1</w:t>
            </w:r>
            <w:r w:rsidR="001C0291" w:rsidRPr="00C61290">
              <w:rPr>
                <w:sz w:val="22"/>
                <w:szCs w:val="22"/>
              </w:rPr>
              <w:t>,</w:t>
            </w:r>
            <w:r w:rsidRPr="00C61290">
              <w:rPr>
                <w:sz w:val="22"/>
                <w:szCs w:val="22"/>
              </w:rPr>
              <w:t>120</w:t>
            </w:r>
          </w:p>
        </w:tc>
        <w:tc>
          <w:tcPr>
            <w:tcW w:w="1560" w:type="dxa"/>
          </w:tcPr>
          <w:p w14:paraId="7B5EDD21" w14:textId="4938FA71" w:rsidR="004D39D1" w:rsidRPr="00C61290" w:rsidRDefault="004D39D1" w:rsidP="00FC26F5">
            <w:pPr>
              <w:jc w:val="right"/>
              <w:rPr>
                <w:sz w:val="22"/>
                <w:szCs w:val="22"/>
              </w:rPr>
            </w:pPr>
            <w:r w:rsidRPr="00C61290">
              <w:rPr>
                <w:sz w:val="22"/>
                <w:szCs w:val="22"/>
              </w:rPr>
              <w:t>41</w:t>
            </w:r>
          </w:p>
        </w:tc>
        <w:tc>
          <w:tcPr>
            <w:tcW w:w="1417" w:type="dxa"/>
          </w:tcPr>
          <w:p w14:paraId="01563F9E" w14:textId="79290E27" w:rsidR="004D39D1" w:rsidRPr="00C61290" w:rsidRDefault="004D39D1" w:rsidP="00FC26F5">
            <w:pPr>
              <w:jc w:val="right"/>
              <w:rPr>
                <w:sz w:val="22"/>
                <w:szCs w:val="22"/>
              </w:rPr>
            </w:pPr>
            <w:r w:rsidRPr="00C61290">
              <w:rPr>
                <w:sz w:val="22"/>
                <w:szCs w:val="22"/>
              </w:rPr>
              <w:t>3.7</w:t>
            </w:r>
          </w:p>
        </w:tc>
        <w:tc>
          <w:tcPr>
            <w:tcW w:w="1418" w:type="dxa"/>
          </w:tcPr>
          <w:p w14:paraId="64D330FE" w14:textId="11A3CD66"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111</w:t>
            </w:r>
          </w:p>
        </w:tc>
        <w:tc>
          <w:tcPr>
            <w:tcW w:w="1559" w:type="dxa"/>
          </w:tcPr>
          <w:p w14:paraId="150B5AA4" w14:textId="5243C167" w:rsidR="004D39D1" w:rsidRPr="00C61290" w:rsidRDefault="004D39D1" w:rsidP="00FC26F5">
            <w:pPr>
              <w:jc w:val="right"/>
              <w:rPr>
                <w:sz w:val="22"/>
                <w:szCs w:val="22"/>
              </w:rPr>
            </w:pPr>
            <w:r w:rsidRPr="00C61290">
              <w:rPr>
                <w:sz w:val="22"/>
                <w:szCs w:val="22"/>
              </w:rPr>
              <w:t>43</w:t>
            </w:r>
          </w:p>
        </w:tc>
        <w:tc>
          <w:tcPr>
            <w:tcW w:w="1417" w:type="dxa"/>
          </w:tcPr>
          <w:p w14:paraId="6FA106C3" w14:textId="39288C03" w:rsidR="004D39D1" w:rsidRPr="00C61290" w:rsidRDefault="004D39D1" w:rsidP="00FC26F5">
            <w:pPr>
              <w:jc w:val="right"/>
              <w:rPr>
                <w:sz w:val="22"/>
                <w:szCs w:val="22"/>
              </w:rPr>
            </w:pPr>
            <w:r w:rsidRPr="00C61290">
              <w:rPr>
                <w:sz w:val="22"/>
                <w:szCs w:val="22"/>
              </w:rPr>
              <w:t>3.9</w:t>
            </w:r>
          </w:p>
        </w:tc>
      </w:tr>
      <w:tr w:rsidR="004D39D1" w:rsidRPr="00C61290" w14:paraId="6DF349E9" w14:textId="77777777" w:rsidTr="006E2A95">
        <w:trPr>
          <w:jc w:val="center"/>
        </w:trPr>
        <w:tc>
          <w:tcPr>
            <w:tcW w:w="2552" w:type="dxa"/>
          </w:tcPr>
          <w:p w14:paraId="3E1CA063" w14:textId="1212A374" w:rsidR="004D39D1" w:rsidRPr="00C61290" w:rsidRDefault="004D39D1" w:rsidP="004D39D1">
            <w:pPr>
              <w:rPr>
                <w:sz w:val="22"/>
                <w:szCs w:val="22"/>
              </w:rPr>
            </w:pPr>
            <w:r w:rsidRPr="00C61290">
              <w:rPr>
                <w:sz w:val="22"/>
                <w:szCs w:val="22"/>
              </w:rPr>
              <w:t xml:space="preserve">Eastern &amp; Midland Regional Assembly </w:t>
            </w:r>
          </w:p>
        </w:tc>
        <w:tc>
          <w:tcPr>
            <w:tcW w:w="1559" w:type="dxa"/>
          </w:tcPr>
          <w:p w14:paraId="6B41DABE" w14:textId="675D1013" w:rsidR="004D39D1" w:rsidRPr="00C61290" w:rsidRDefault="004D39D1" w:rsidP="00FC26F5">
            <w:pPr>
              <w:jc w:val="right"/>
              <w:rPr>
                <w:sz w:val="22"/>
                <w:szCs w:val="22"/>
              </w:rPr>
            </w:pPr>
            <w:r w:rsidRPr="00C61290">
              <w:rPr>
                <w:sz w:val="22"/>
                <w:szCs w:val="22"/>
              </w:rPr>
              <w:t>17</w:t>
            </w:r>
          </w:p>
        </w:tc>
        <w:tc>
          <w:tcPr>
            <w:tcW w:w="1560" w:type="dxa"/>
          </w:tcPr>
          <w:p w14:paraId="587190A0" w14:textId="29EC9C17" w:rsidR="004D39D1" w:rsidRPr="00C61290" w:rsidRDefault="004D39D1" w:rsidP="00FC26F5">
            <w:pPr>
              <w:jc w:val="right"/>
              <w:rPr>
                <w:sz w:val="22"/>
                <w:szCs w:val="22"/>
              </w:rPr>
            </w:pPr>
            <w:r w:rsidRPr="00C61290">
              <w:rPr>
                <w:sz w:val="22"/>
                <w:szCs w:val="22"/>
              </w:rPr>
              <w:t>0</w:t>
            </w:r>
          </w:p>
        </w:tc>
        <w:tc>
          <w:tcPr>
            <w:tcW w:w="1417" w:type="dxa"/>
          </w:tcPr>
          <w:p w14:paraId="17C62FA8" w14:textId="3710E06F" w:rsidR="004D39D1" w:rsidRPr="00C61290" w:rsidRDefault="004D39D1" w:rsidP="00FC26F5">
            <w:pPr>
              <w:jc w:val="right"/>
              <w:rPr>
                <w:sz w:val="22"/>
                <w:szCs w:val="22"/>
              </w:rPr>
            </w:pPr>
            <w:r w:rsidRPr="00C61290">
              <w:rPr>
                <w:sz w:val="22"/>
                <w:szCs w:val="22"/>
              </w:rPr>
              <w:t>0.0</w:t>
            </w:r>
          </w:p>
        </w:tc>
        <w:tc>
          <w:tcPr>
            <w:tcW w:w="1418" w:type="dxa"/>
          </w:tcPr>
          <w:p w14:paraId="291EF83B" w14:textId="0C808B7B" w:rsidR="004D39D1" w:rsidRPr="00C61290" w:rsidRDefault="004D39D1" w:rsidP="00FC26F5">
            <w:pPr>
              <w:jc w:val="right"/>
              <w:rPr>
                <w:sz w:val="22"/>
                <w:szCs w:val="22"/>
              </w:rPr>
            </w:pPr>
            <w:r w:rsidRPr="00C61290">
              <w:rPr>
                <w:sz w:val="22"/>
                <w:szCs w:val="22"/>
              </w:rPr>
              <w:t>19</w:t>
            </w:r>
          </w:p>
        </w:tc>
        <w:tc>
          <w:tcPr>
            <w:tcW w:w="1559" w:type="dxa"/>
          </w:tcPr>
          <w:p w14:paraId="2425ABC1" w14:textId="0C5F6549" w:rsidR="004D39D1" w:rsidRPr="00C61290" w:rsidRDefault="004D39D1" w:rsidP="00FC26F5">
            <w:pPr>
              <w:jc w:val="right"/>
              <w:rPr>
                <w:sz w:val="22"/>
                <w:szCs w:val="22"/>
              </w:rPr>
            </w:pPr>
            <w:r w:rsidRPr="00C61290">
              <w:rPr>
                <w:sz w:val="22"/>
                <w:szCs w:val="22"/>
              </w:rPr>
              <w:t>0</w:t>
            </w:r>
          </w:p>
        </w:tc>
        <w:tc>
          <w:tcPr>
            <w:tcW w:w="1417" w:type="dxa"/>
          </w:tcPr>
          <w:p w14:paraId="543AC70E" w14:textId="6390184B" w:rsidR="004D39D1" w:rsidRPr="00C61290" w:rsidRDefault="004D39D1" w:rsidP="00FC26F5">
            <w:pPr>
              <w:jc w:val="right"/>
              <w:rPr>
                <w:sz w:val="22"/>
                <w:szCs w:val="22"/>
              </w:rPr>
            </w:pPr>
            <w:r w:rsidRPr="00C61290">
              <w:rPr>
                <w:sz w:val="22"/>
                <w:szCs w:val="22"/>
              </w:rPr>
              <w:t>0.0</w:t>
            </w:r>
          </w:p>
        </w:tc>
      </w:tr>
      <w:tr w:rsidR="004D39D1" w:rsidRPr="00C61290" w14:paraId="4BFFF82B" w14:textId="77777777" w:rsidTr="006E2A95">
        <w:trPr>
          <w:jc w:val="center"/>
        </w:trPr>
        <w:tc>
          <w:tcPr>
            <w:tcW w:w="2552" w:type="dxa"/>
          </w:tcPr>
          <w:p w14:paraId="24ED2C56" w14:textId="701544F9" w:rsidR="004D39D1" w:rsidRPr="00C61290" w:rsidRDefault="004D39D1" w:rsidP="004D39D1">
            <w:pPr>
              <w:rPr>
                <w:sz w:val="22"/>
                <w:szCs w:val="22"/>
              </w:rPr>
            </w:pPr>
            <w:proofErr w:type="spellStart"/>
            <w:r w:rsidRPr="00C61290">
              <w:rPr>
                <w:sz w:val="22"/>
                <w:szCs w:val="22"/>
              </w:rPr>
              <w:t>Ervia</w:t>
            </w:r>
            <w:proofErr w:type="spellEnd"/>
            <w:r w:rsidRPr="00C61290">
              <w:rPr>
                <w:sz w:val="22"/>
                <w:szCs w:val="22"/>
              </w:rPr>
              <w:t>/Gas Networks Ireland</w:t>
            </w:r>
          </w:p>
        </w:tc>
        <w:tc>
          <w:tcPr>
            <w:tcW w:w="1559" w:type="dxa"/>
          </w:tcPr>
          <w:p w14:paraId="39CAA035" w14:textId="70438C59" w:rsidR="004D39D1" w:rsidRPr="00C61290" w:rsidRDefault="004D39D1" w:rsidP="00FC26F5">
            <w:pPr>
              <w:jc w:val="right"/>
              <w:rPr>
                <w:sz w:val="22"/>
                <w:szCs w:val="22"/>
              </w:rPr>
            </w:pPr>
            <w:r w:rsidRPr="00C61290">
              <w:rPr>
                <w:sz w:val="22"/>
                <w:szCs w:val="22"/>
              </w:rPr>
              <w:t>1</w:t>
            </w:r>
            <w:r w:rsidR="001C0291" w:rsidRPr="00C61290">
              <w:rPr>
                <w:sz w:val="22"/>
                <w:szCs w:val="22"/>
              </w:rPr>
              <w:t>,</w:t>
            </w:r>
            <w:r w:rsidRPr="00C61290">
              <w:rPr>
                <w:sz w:val="22"/>
                <w:szCs w:val="22"/>
              </w:rPr>
              <w:t>141</w:t>
            </w:r>
          </w:p>
        </w:tc>
        <w:tc>
          <w:tcPr>
            <w:tcW w:w="1560" w:type="dxa"/>
          </w:tcPr>
          <w:p w14:paraId="2D70D73D" w14:textId="752CEC6E" w:rsidR="004D39D1" w:rsidRPr="00C61290" w:rsidRDefault="004D39D1" w:rsidP="00FC26F5">
            <w:pPr>
              <w:jc w:val="right"/>
              <w:rPr>
                <w:sz w:val="22"/>
                <w:szCs w:val="22"/>
              </w:rPr>
            </w:pPr>
            <w:r w:rsidRPr="00C61290">
              <w:rPr>
                <w:sz w:val="22"/>
                <w:szCs w:val="22"/>
              </w:rPr>
              <w:t>37</w:t>
            </w:r>
          </w:p>
        </w:tc>
        <w:tc>
          <w:tcPr>
            <w:tcW w:w="1417" w:type="dxa"/>
          </w:tcPr>
          <w:p w14:paraId="5CFE0BA9" w14:textId="1D7EDC51" w:rsidR="004D39D1" w:rsidRPr="00C61290" w:rsidRDefault="004D39D1" w:rsidP="00FC26F5">
            <w:pPr>
              <w:jc w:val="right"/>
              <w:rPr>
                <w:sz w:val="22"/>
                <w:szCs w:val="22"/>
              </w:rPr>
            </w:pPr>
            <w:r w:rsidRPr="00C61290">
              <w:rPr>
                <w:sz w:val="22"/>
                <w:szCs w:val="22"/>
              </w:rPr>
              <w:t>3.2</w:t>
            </w:r>
          </w:p>
        </w:tc>
        <w:tc>
          <w:tcPr>
            <w:tcW w:w="1418" w:type="dxa"/>
          </w:tcPr>
          <w:p w14:paraId="19123DB2" w14:textId="0416BACF"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124</w:t>
            </w:r>
          </w:p>
        </w:tc>
        <w:tc>
          <w:tcPr>
            <w:tcW w:w="1559" w:type="dxa"/>
          </w:tcPr>
          <w:p w14:paraId="6BD58D55" w14:textId="42BD6554" w:rsidR="004D39D1" w:rsidRPr="00C61290" w:rsidRDefault="004D39D1" w:rsidP="00FC26F5">
            <w:pPr>
              <w:jc w:val="right"/>
              <w:rPr>
                <w:sz w:val="22"/>
                <w:szCs w:val="22"/>
              </w:rPr>
            </w:pPr>
            <w:r w:rsidRPr="00C61290">
              <w:rPr>
                <w:sz w:val="22"/>
                <w:szCs w:val="22"/>
              </w:rPr>
              <w:t>40</w:t>
            </w:r>
          </w:p>
        </w:tc>
        <w:tc>
          <w:tcPr>
            <w:tcW w:w="1417" w:type="dxa"/>
          </w:tcPr>
          <w:p w14:paraId="7A9BF481" w14:textId="2A00E0D8" w:rsidR="004D39D1" w:rsidRPr="00C61290" w:rsidRDefault="004D39D1" w:rsidP="00FC26F5">
            <w:pPr>
              <w:jc w:val="right"/>
              <w:rPr>
                <w:sz w:val="22"/>
                <w:szCs w:val="22"/>
              </w:rPr>
            </w:pPr>
            <w:r w:rsidRPr="00C61290">
              <w:rPr>
                <w:sz w:val="22"/>
                <w:szCs w:val="22"/>
              </w:rPr>
              <w:t>3.6</w:t>
            </w:r>
          </w:p>
        </w:tc>
      </w:tr>
      <w:tr w:rsidR="004D39D1" w:rsidRPr="00C61290" w14:paraId="4F456943" w14:textId="77777777" w:rsidTr="006E2A95">
        <w:trPr>
          <w:jc w:val="center"/>
        </w:trPr>
        <w:tc>
          <w:tcPr>
            <w:tcW w:w="2552" w:type="dxa"/>
          </w:tcPr>
          <w:p w14:paraId="40593F1A" w14:textId="7B03E842" w:rsidR="004D39D1" w:rsidRPr="00C61290" w:rsidRDefault="004D39D1" w:rsidP="004D39D1">
            <w:pPr>
              <w:rPr>
                <w:sz w:val="22"/>
                <w:szCs w:val="22"/>
              </w:rPr>
            </w:pPr>
            <w:r w:rsidRPr="00C61290">
              <w:rPr>
                <w:sz w:val="22"/>
                <w:szCs w:val="22"/>
              </w:rPr>
              <w:t>Fingal County Council</w:t>
            </w:r>
          </w:p>
        </w:tc>
        <w:tc>
          <w:tcPr>
            <w:tcW w:w="1559" w:type="dxa"/>
          </w:tcPr>
          <w:p w14:paraId="3AD69E50" w14:textId="69A6500D" w:rsidR="004D39D1" w:rsidRPr="00C61290" w:rsidRDefault="004D39D1" w:rsidP="00FC26F5">
            <w:pPr>
              <w:jc w:val="right"/>
              <w:rPr>
                <w:sz w:val="22"/>
                <w:szCs w:val="22"/>
              </w:rPr>
            </w:pPr>
            <w:r w:rsidRPr="00C61290">
              <w:rPr>
                <w:sz w:val="22"/>
                <w:szCs w:val="22"/>
              </w:rPr>
              <w:t>1</w:t>
            </w:r>
            <w:r w:rsidR="001C0291" w:rsidRPr="00C61290">
              <w:rPr>
                <w:sz w:val="22"/>
                <w:szCs w:val="22"/>
              </w:rPr>
              <w:t>,</w:t>
            </w:r>
            <w:r w:rsidRPr="00C61290">
              <w:rPr>
                <w:sz w:val="22"/>
                <w:szCs w:val="22"/>
              </w:rPr>
              <w:t>522</w:t>
            </w:r>
          </w:p>
        </w:tc>
        <w:tc>
          <w:tcPr>
            <w:tcW w:w="1560" w:type="dxa"/>
          </w:tcPr>
          <w:p w14:paraId="5684430B" w14:textId="57771C24" w:rsidR="004D39D1" w:rsidRPr="00C61290" w:rsidRDefault="004D39D1" w:rsidP="00FC26F5">
            <w:pPr>
              <w:jc w:val="right"/>
              <w:rPr>
                <w:sz w:val="22"/>
                <w:szCs w:val="22"/>
              </w:rPr>
            </w:pPr>
            <w:r w:rsidRPr="00C61290">
              <w:rPr>
                <w:sz w:val="22"/>
                <w:szCs w:val="22"/>
              </w:rPr>
              <w:t>56</w:t>
            </w:r>
          </w:p>
        </w:tc>
        <w:tc>
          <w:tcPr>
            <w:tcW w:w="1417" w:type="dxa"/>
          </w:tcPr>
          <w:p w14:paraId="2B0CF0FD" w14:textId="26D6C8AC" w:rsidR="004D39D1" w:rsidRPr="00C61290" w:rsidRDefault="004D39D1" w:rsidP="00FC26F5">
            <w:pPr>
              <w:jc w:val="right"/>
              <w:rPr>
                <w:sz w:val="22"/>
                <w:szCs w:val="22"/>
              </w:rPr>
            </w:pPr>
            <w:r w:rsidRPr="00C61290">
              <w:rPr>
                <w:sz w:val="22"/>
                <w:szCs w:val="22"/>
              </w:rPr>
              <w:t>3.7</w:t>
            </w:r>
          </w:p>
        </w:tc>
        <w:tc>
          <w:tcPr>
            <w:tcW w:w="1418" w:type="dxa"/>
          </w:tcPr>
          <w:p w14:paraId="2A85D448" w14:textId="13724502" w:rsidR="004D39D1" w:rsidRPr="00C61290" w:rsidRDefault="004D39D1" w:rsidP="00FC26F5">
            <w:pPr>
              <w:jc w:val="right"/>
              <w:rPr>
                <w:sz w:val="22"/>
                <w:szCs w:val="22"/>
              </w:rPr>
            </w:pPr>
            <w:r w:rsidRPr="00C61290">
              <w:rPr>
                <w:sz w:val="22"/>
                <w:szCs w:val="22"/>
              </w:rPr>
              <w:t>1</w:t>
            </w:r>
            <w:r w:rsidR="009473D9" w:rsidRPr="00C61290">
              <w:rPr>
                <w:sz w:val="22"/>
                <w:szCs w:val="22"/>
              </w:rPr>
              <w:t>,</w:t>
            </w:r>
            <w:r w:rsidRPr="00C61290">
              <w:rPr>
                <w:sz w:val="22"/>
                <w:szCs w:val="22"/>
              </w:rPr>
              <w:t>526</w:t>
            </w:r>
          </w:p>
        </w:tc>
        <w:tc>
          <w:tcPr>
            <w:tcW w:w="1559" w:type="dxa"/>
          </w:tcPr>
          <w:p w14:paraId="6B2D94BD" w14:textId="76E5301D" w:rsidR="004D39D1" w:rsidRPr="00C61290" w:rsidRDefault="004D39D1" w:rsidP="00FC26F5">
            <w:pPr>
              <w:jc w:val="right"/>
              <w:rPr>
                <w:sz w:val="22"/>
                <w:szCs w:val="22"/>
              </w:rPr>
            </w:pPr>
            <w:r w:rsidRPr="00C61290">
              <w:rPr>
                <w:sz w:val="22"/>
                <w:szCs w:val="22"/>
              </w:rPr>
              <w:t>47</w:t>
            </w:r>
          </w:p>
        </w:tc>
        <w:tc>
          <w:tcPr>
            <w:tcW w:w="1417" w:type="dxa"/>
          </w:tcPr>
          <w:p w14:paraId="4EAFF48B" w14:textId="7EBE9203" w:rsidR="004D39D1" w:rsidRPr="00C61290" w:rsidRDefault="004D39D1" w:rsidP="00FC26F5">
            <w:pPr>
              <w:jc w:val="right"/>
              <w:rPr>
                <w:sz w:val="22"/>
                <w:szCs w:val="22"/>
              </w:rPr>
            </w:pPr>
            <w:r w:rsidRPr="00C61290">
              <w:rPr>
                <w:sz w:val="22"/>
                <w:szCs w:val="22"/>
              </w:rPr>
              <w:t>3.1</w:t>
            </w:r>
          </w:p>
        </w:tc>
      </w:tr>
      <w:tr w:rsidR="004D39D1" w:rsidRPr="00C61290" w14:paraId="58099D19" w14:textId="77777777" w:rsidTr="006E2A95">
        <w:trPr>
          <w:jc w:val="center"/>
        </w:trPr>
        <w:tc>
          <w:tcPr>
            <w:tcW w:w="2552" w:type="dxa"/>
          </w:tcPr>
          <w:p w14:paraId="5E4756DD" w14:textId="5FF22A14" w:rsidR="004D39D1" w:rsidRPr="00C61290" w:rsidRDefault="004D39D1" w:rsidP="004D39D1">
            <w:pPr>
              <w:rPr>
                <w:sz w:val="22"/>
                <w:szCs w:val="22"/>
              </w:rPr>
            </w:pPr>
            <w:r w:rsidRPr="00C61290">
              <w:rPr>
                <w:sz w:val="22"/>
                <w:szCs w:val="22"/>
              </w:rPr>
              <w:t>Galway City Council</w:t>
            </w:r>
          </w:p>
        </w:tc>
        <w:tc>
          <w:tcPr>
            <w:tcW w:w="1559" w:type="dxa"/>
          </w:tcPr>
          <w:p w14:paraId="71DC4F86" w14:textId="0AFC86D9" w:rsidR="004D39D1" w:rsidRPr="00C61290" w:rsidRDefault="004D39D1" w:rsidP="00FC26F5">
            <w:pPr>
              <w:jc w:val="right"/>
              <w:rPr>
                <w:sz w:val="22"/>
                <w:szCs w:val="22"/>
              </w:rPr>
            </w:pPr>
            <w:r w:rsidRPr="00C61290">
              <w:rPr>
                <w:sz w:val="22"/>
                <w:szCs w:val="22"/>
              </w:rPr>
              <w:t>523</w:t>
            </w:r>
          </w:p>
        </w:tc>
        <w:tc>
          <w:tcPr>
            <w:tcW w:w="1560" w:type="dxa"/>
          </w:tcPr>
          <w:p w14:paraId="2BE3AF75" w14:textId="0F7F6560" w:rsidR="004D39D1" w:rsidRPr="00C61290" w:rsidRDefault="004D39D1" w:rsidP="00FC26F5">
            <w:pPr>
              <w:jc w:val="right"/>
              <w:rPr>
                <w:sz w:val="22"/>
                <w:szCs w:val="22"/>
              </w:rPr>
            </w:pPr>
            <w:r w:rsidRPr="00C61290">
              <w:rPr>
                <w:sz w:val="22"/>
                <w:szCs w:val="22"/>
              </w:rPr>
              <w:t>48</w:t>
            </w:r>
          </w:p>
        </w:tc>
        <w:tc>
          <w:tcPr>
            <w:tcW w:w="1417" w:type="dxa"/>
          </w:tcPr>
          <w:p w14:paraId="58CEE502" w14:textId="18DD3FA2" w:rsidR="004D39D1" w:rsidRPr="00C61290" w:rsidRDefault="004D39D1" w:rsidP="00FC26F5">
            <w:pPr>
              <w:jc w:val="right"/>
              <w:rPr>
                <w:sz w:val="22"/>
                <w:szCs w:val="22"/>
              </w:rPr>
            </w:pPr>
            <w:r w:rsidRPr="00C61290">
              <w:rPr>
                <w:sz w:val="22"/>
                <w:szCs w:val="22"/>
              </w:rPr>
              <w:t>9.2</w:t>
            </w:r>
          </w:p>
        </w:tc>
        <w:tc>
          <w:tcPr>
            <w:tcW w:w="1418" w:type="dxa"/>
          </w:tcPr>
          <w:p w14:paraId="14345ED6" w14:textId="4ACEA6BB" w:rsidR="004D39D1" w:rsidRPr="00C61290" w:rsidRDefault="004D39D1" w:rsidP="00FC26F5">
            <w:pPr>
              <w:jc w:val="right"/>
              <w:rPr>
                <w:sz w:val="22"/>
                <w:szCs w:val="22"/>
              </w:rPr>
            </w:pPr>
            <w:r w:rsidRPr="00C61290">
              <w:rPr>
                <w:sz w:val="22"/>
                <w:szCs w:val="22"/>
              </w:rPr>
              <w:t>536</w:t>
            </w:r>
          </w:p>
        </w:tc>
        <w:tc>
          <w:tcPr>
            <w:tcW w:w="1559" w:type="dxa"/>
          </w:tcPr>
          <w:p w14:paraId="3826FACE" w14:textId="5173B841" w:rsidR="004D39D1" w:rsidRPr="00C61290" w:rsidRDefault="004D39D1" w:rsidP="00FC26F5">
            <w:pPr>
              <w:jc w:val="right"/>
              <w:rPr>
                <w:sz w:val="22"/>
                <w:szCs w:val="22"/>
              </w:rPr>
            </w:pPr>
            <w:r w:rsidRPr="00C61290">
              <w:rPr>
                <w:sz w:val="22"/>
                <w:szCs w:val="22"/>
              </w:rPr>
              <w:t>18</w:t>
            </w:r>
          </w:p>
        </w:tc>
        <w:tc>
          <w:tcPr>
            <w:tcW w:w="1417" w:type="dxa"/>
          </w:tcPr>
          <w:p w14:paraId="4A707A1E" w14:textId="6FF46B3B" w:rsidR="004D39D1" w:rsidRPr="00C61290" w:rsidRDefault="004D39D1" w:rsidP="00FC26F5">
            <w:pPr>
              <w:jc w:val="right"/>
              <w:rPr>
                <w:sz w:val="22"/>
                <w:szCs w:val="22"/>
              </w:rPr>
            </w:pPr>
            <w:r w:rsidRPr="00C61290">
              <w:rPr>
                <w:sz w:val="22"/>
                <w:szCs w:val="22"/>
              </w:rPr>
              <w:t>3.4</w:t>
            </w:r>
          </w:p>
        </w:tc>
      </w:tr>
      <w:tr w:rsidR="004D39D1" w:rsidRPr="00C61290" w14:paraId="4CC3D455" w14:textId="77777777" w:rsidTr="006E2A95">
        <w:trPr>
          <w:jc w:val="center"/>
        </w:trPr>
        <w:tc>
          <w:tcPr>
            <w:tcW w:w="2552" w:type="dxa"/>
          </w:tcPr>
          <w:p w14:paraId="73400DA1" w14:textId="68453614" w:rsidR="004D39D1" w:rsidRPr="00C61290" w:rsidRDefault="004D39D1" w:rsidP="004D39D1">
            <w:pPr>
              <w:rPr>
                <w:sz w:val="22"/>
                <w:szCs w:val="22"/>
              </w:rPr>
            </w:pPr>
            <w:r w:rsidRPr="00C61290">
              <w:rPr>
                <w:sz w:val="22"/>
                <w:szCs w:val="22"/>
              </w:rPr>
              <w:t>Galway County Council</w:t>
            </w:r>
          </w:p>
        </w:tc>
        <w:tc>
          <w:tcPr>
            <w:tcW w:w="1559" w:type="dxa"/>
          </w:tcPr>
          <w:p w14:paraId="7B57DC62" w14:textId="14CDEE54" w:rsidR="004D39D1" w:rsidRPr="00C61290" w:rsidRDefault="004D39D1" w:rsidP="00FC26F5">
            <w:pPr>
              <w:jc w:val="right"/>
              <w:rPr>
                <w:sz w:val="22"/>
                <w:szCs w:val="22"/>
              </w:rPr>
            </w:pPr>
            <w:r w:rsidRPr="00C61290">
              <w:rPr>
                <w:sz w:val="22"/>
                <w:szCs w:val="22"/>
              </w:rPr>
              <w:t>813</w:t>
            </w:r>
          </w:p>
        </w:tc>
        <w:tc>
          <w:tcPr>
            <w:tcW w:w="1560" w:type="dxa"/>
          </w:tcPr>
          <w:p w14:paraId="74AEA864" w14:textId="2560D49D" w:rsidR="004D39D1" w:rsidRPr="00C61290" w:rsidRDefault="004D39D1" w:rsidP="00FC26F5">
            <w:pPr>
              <w:jc w:val="right"/>
              <w:rPr>
                <w:sz w:val="22"/>
                <w:szCs w:val="22"/>
              </w:rPr>
            </w:pPr>
            <w:r w:rsidRPr="00C61290">
              <w:rPr>
                <w:sz w:val="22"/>
                <w:szCs w:val="22"/>
              </w:rPr>
              <w:t>27</w:t>
            </w:r>
          </w:p>
        </w:tc>
        <w:tc>
          <w:tcPr>
            <w:tcW w:w="1417" w:type="dxa"/>
          </w:tcPr>
          <w:p w14:paraId="6B7EE9DB" w14:textId="7ADEF8D3" w:rsidR="004D39D1" w:rsidRPr="00C61290" w:rsidRDefault="004D39D1" w:rsidP="00FC26F5">
            <w:pPr>
              <w:jc w:val="right"/>
              <w:rPr>
                <w:sz w:val="22"/>
                <w:szCs w:val="22"/>
              </w:rPr>
            </w:pPr>
            <w:r w:rsidRPr="00C61290">
              <w:rPr>
                <w:sz w:val="22"/>
                <w:szCs w:val="22"/>
              </w:rPr>
              <w:t>3.3</w:t>
            </w:r>
          </w:p>
        </w:tc>
        <w:tc>
          <w:tcPr>
            <w:tcW w:w="1418" w:type="dxa"/>
          </w:tcPr>
          <w:p w14:paraId="7EDE5531" w14:textId="74DF400D" w:rsidR="004D39D1" w:rsidRPr="00C61290" w:rsidRDefault="004D39D1" w:rsidP="00FC26F5">
            <w:pPr>
              <w:jc w:val="right"/>
              <w:rPr>
                <w:sz w:val="22"/>
                <w:szCs w:val="22"/>
              </w:rPr>
            </w:pPr>
            <w:r w:rsidRPr="00C61290">
              <w:rPr>
                <w:sz w:val="22"/>
                <w:szCs w:val="22"/>
              </w:rPr>
              <w:t>825</w:t>
            </w:r>
          </w:p>
        </w:tc>
        <w:tc>
          <w:tcPr>
            <w:tcW w:w="1559" w:type="dxa"/>
          </w:tcPr>
          <w:p w14:paraId="32772287" w14:textId="5F7068DB" w:rsidR="004D39D1" w:rsidRPr="00C61290" w:rsidRDefault="004D39D1" w:rsidP="00FC26F5">
            <w:pPr>
              <w:jc w:val="right"/>
              <w:rPr>
                <w:sz w:val="22"/>
                <w:szCs w:val="22"/>
              </w:rPr>
            </w:pPr>
            <w:r w:rsidRPr="00C61290">
              <w:rPr>
                <w:sz w:val="22"/>
                <w:szCs w:val="22"/>
              </w:rPr>
              <w:t>25</w:t>
            </w:r>
          </w:p>
        </w:tc>
        <w:tc>
          <w:tcPr>
            <w:tcW w:w="1417" w:type="dxa"/>
          </w:tcPr>
          <w:p w14:paraId="1F7453E9" w14:textId="0EC2B73D" w:rsidR="004D39D1" w:rsidRPr="00C61290" w:rsidRDefault="004D39D1" w:rsidP="00FC26F5">
            <w:pPr>
              <w:jc w:val="right"/>
              <w:rPr>
                <w:sz w:val="22"/>
                <w:szCs w:val="22"/>
              </w:rPr>
            </w:pPr>
            <w:r w:rsidRPr="00C61290">
              <w:rPr>
                <w:sz w:val="22"/>
                <w:szCs w:val="22"/>
              </w:rPr>
              <w:t>3.0</w:t>
            </w:r>
          </w:p>
        </w:tc>
      </w:tr>
      <w:tr w:rsidR="004D39D1" w:rsidRPr="00C61290" w14:paraId="09695495" w14:textId="77777777" w:rsidTr="006E2A95">
        <w:trPr>
          <w:jc w:val="center"/>
        </w:trPr>
        <w:tc>
          <w:tcPr>
            <w:tcW w:w="2552" w:type="dxa"/>
          </w:tcPr>
          <w:p w14:paraId="167394FF" w14:textId="7613C571" w:rsidR="004D39D1" w:rsidRPr="00C61290" w:rsidRDefault="004D39D1" w:rsidP="00B7124E">
            <w:pPr>
              <w:rPr>
                <w:b/>
                <w:sz w:val="22"/>
                <w:szCs w:val="22"/>
              </w:rPr>
            </w:pPr>
            <w:r w:rsidRPr="00C61290">
              <w:rPr>
                <w:sz w:val="22"/>
                <w:szCs w:val="22"/>
              </w:rPr>
              <w:t>Heritage Council</w:t>
            </w:r>
            <w:r w:rsidRPr="00C61290">
              <w:rPr>
                <w:b/>
                <w:sz w:val="22"/>
                <w:szCs w:val="22"/>
              </w:rPr>
              <w:t xml:space="preserve"> (See </w:t>
            </w:r>
            <w:r w:rsidR="00FC26F5" w:rsidRPr="00C61290">
              <w:rPr>
                <w:b/>
                <w:sz w:val="22"/>
                <w:szCs w:val="22"/>
              </w:rPr>
              <w:t>Table 6</w:t>
            </w:r>
            <w:r w:rsidR="00B7124E" w:rsidRPr="00C61290">
              <w:rPr>
                <w:b/>
                <w:sz w:val="22"/>
                <w:szCs w:val="22"/>
              </w:rPr>
              <w:t xml:space="preserve"> in Section 2.2 of the </w:t>
            </w:r>
            <w:proofErr w:type="gramStart"/>
            <w:r w:rsidR="00B7124E" w:rsidRPr="00C61290">
              <w:rPr>
                <w:b/>
                <w:sz w:val="22"/>
                <w:szCs w:val="22"/>
              </w:rPr>
              <w:t xml:space="preserve">report </w:t>
            </w:r>
            <w:r w:rsidRPr="00C61290">
              <w:rPr>
                <w:b/>
                <w:sz w:val="22"/>
                <w:szCs w:val="22"/>
              </w:rPr>
              <w:t xml:space="preserve"> for</w:t>
            </w:r>
            <w:proofErr w:type="gramEnd"/>
            <w:r w:rsidRPr="00C61290">
              <w:rPr>
                <w:b/>
                <w:sz w:val="22"/>
                <w:szCs w:val="22"/>
              </w:rPr>
              <w:t xml:space="preserve"> 2019 data) </w:t>
            </w:r>
          </w:p>
        </w:tc>
        <w:tc>
          <w:tcPr>
            <w:tcW w:w="1559" w:type="dxa"/>
          </w:tcPr>
          <w:p w14:paraId="6B27C33D" w14:textId="6088A54C" w:rsidR="004D39D1" w:rsidRPr="00C61290" w:rsidRDefault="0026187D" w:rsidP="0026187D">
            <w:pPr>
              <w:pStyle w:val="TableHead"/>
              <w:jc w:val="right"/>
              <w:rPr>
                <w:b w:val="0"/>
                <w:sz w:val="22"/>
                <w:szCs w:val="22"/>
              </w:rPr>
            </w:pPr>
            <w:r w:rsidRPr="00C61290">
              <w:rPr>
                <w:b w:val="0"/>
                <w:sz w:val="22"/>
                <w:szCs w:val="22"/>
              </w:rPr>
              <w:t>-</w:t>
            </w:r>
          </w:p>
        </w:tc>
        <w:tc>
          <w:tcPr>
            <w:tcW w:w="1560" w:type="dxa"/>
          </w:tcPr>
          <w:p w14:paraId="6F79FBBC" w14:textId="1ACB55E4" w:rsidR="004D39D1" w:rsidRPr="00C61290" w:rsidRDefault="0026187D" w:rsidP="0026187D">
            <w:pPr>
              <w:pStyle w:val="TableHead"/>
              <w:jc w:val="right"/>
              <w:rPr>
                <w:b w:val="0"/>
                <w:sz w:val="22"/>
                <w:szCs w:val="22"/>
              </w:rPr>
            </w:pPr>
            <w:r w:rsidRPr="00C61290">
              <w:rPr>
                <w:b w:val="0"/>
                <w:sz w:val="22"/>
                <w:szCs w:val="22"/>
              </w:rPr>
              <w:t>-</w:t>
            </w:r>
          </w:p>
        </w:tc>
        <w:tc>
          <w:tcPr>
            <w:tcW w:w="1417" w:type="dxa"/>
          </w:tcPr>
          <w:p w14:paraId="35BB4FD0" w14:textId="7D8B8502" w:rsidR="004D39D1" w:rsidRPr="00C61290" w:rsidRDefault="0026187D" w:rsidP="0026187D">
            <w:pPr>
              <w:pStyle w:val="TableHead"/>
              <w:jc w:val="right"/>
              <w:rPr>
                <w:b w:val="0"/>
                <w:sz w:val="22"/>
                <w:szCs w:val="22"/>
              </w:rPr>
            </w:pPr>
            <w:r w:rsidRPr="00C61290">
              <w:rPr>
                <w:b w:val="0"/>
                <w:sz w:val="22"/>
                <w:szCs w:val="22"/>
              </w:rPr>
              <w:t>-</w:t>
            </w:r>
          </w:p>
        </w:tc>
        <w:tc>
          <w:tcPr>
            <w:tcW w:w="1418" w:type="dxa"/>
          </w:tcPr>
          <w:p w14:paraId="6DF1A36B" w14:textId="33A9370C" w:rsidR="004D39D1" w:rsidRPr="00C61290" w:rsidRDefault="004D39D1" w:rsidP="00FC26F5">
            <w:pPr>
              <w:jc w:val="right"/>
              <w:rPr>
                <w:sz w:val="22"/>
                <w:szCs w:val="22"/>
              </w:rPr>
            </w:pPr>
            <w:r w:rsidRPr="00C61290">
              <w:rPr>
                <w:sz w:val="22"/>
                <w:szCs w:val="22"/>
              </w:rPr>
              <w:t>15</w:t>
            </w:r>
          </w:p>
        </w:tc>
        <w:tc>
          <w:tcPr>
            <w:tcW w:w="1559" w:type="dxa"/>
          </w:tcPr>
          <w:p w14:paraId="6A173D4C" w14:textId="76739231" w:rsidR="004D39D1" w:rsidRPr="00C61290" w:rsidRDefault="004D39D1" w:rsidP="00FC26F5">
            <w:pPr>
              <w:jc w:val="right"/>
              <w:rPr>
                <w:sz w:val="22"/>
                <w:szCs w:val="22"/>
              </w:rPr>
            </w:pPr>
            <w:r w:rsidRPr="00C61290">
              <w:rPr>
                <w:sz w:val="22"/>
                <w:szCs w:val="22"/>
              </w:rPr>
              <w:t>0</w:t>
            </w:r>
          </w:p>
        </w:tc>
        <w:tc>
          <w:tcPr>
            <w:tcW w:w="1417" w:type="dxa"/>
          </w:tcPr>
          <w:p w14:paraId="18978F83" w14:textId="5EFC5BED" w:rsidR="004D39D1" w:rsidRPr="00C61290" w:rsidRDefault="004D39D1" w:rsidP="00FC26F5">
            <w:pPr>
              <w:jc w:val="right"/>
              <w:rPr>
                <w:sz w:val="22"/>
                <w:szCs w:val="22"/>
              </w:rPr>
            </w:pPr>
            <w:r w:rsidRPr="00C61290">
              <w:rPr>
                <w:sz w:val="22"/>
                <w:szCs w:val="22"/>
              </w:rPr>
              <w:t>0.0</w:t>
            </w:r>
          </w:p>
        </w:tc>
      </w:tr>
      <w:tr w:rsidR="004D39D1" w:rsidRPr="00C61290" w14:paraId="42B92880" w14:textId="77777777" w:rsidTr="006E2A95">
        <w:trPr>
          <w:jc w:val="center"/>
        </w:trPr>
        <w:tc>
          <w:tcPr>
            <w:tcW w:w="2552" w:type="dxa"/>
          </w:tcPr>
          <w:p w14:paraId="7D606E79" w14:textId="0C43ACB7" w:rsidR="004D39D1" w:rsidRPr="00C61290" w:rsidRDefault="004D39D1" w:rsidP="004D39D1">
            <w:pPr>
              <w:rPr>
                <w:sz w:val="22"/>
                <w:szCs w:val="22"/>
              </w:rPr>
            </w:pPr>
            <w:r w:rsidRPr="00C61290">
              <w:rPr>
                <w:sz w:val="22"/>
                <w:szCs w:val="22"/>
              </w:rPr>
              <w:t>Housing &amp; Sustainable Communities Agency</w:t>
            </w:r>
          </w:p>
        </w:tc>
        <w:tc>
          <w:tcPr>
            <w:tcW w:w="1559" w:type="dxa"/>
          </w:tcPr>
          <w:p w14:paraId="777B044D" w14:textId="6090DA06" w:rsidR="004D39D1" w:rsidRPr="00C61290" w:rsidRDefault="004D39D1" w:rsidP="00FC26F5">
            <w:pPr>
              <w:jc w:val="right"/>
              <w:rPr>
                <w:sz w:val="22"/>
                <w:szCs w:val="22"/>
              </w:rPr>
            </w:pPr>
            <w:r w:rsidRPr="00C61290">
              <w:rPr>
                <w:sz w:val="22"/>
                <w:szCs w:val="22"/>
              </w:rPr>
              <w:t>88</w:t>
            </w:r>
          </w:p>
        </w:tc>
        <w:tc>
          <w:tcPr>
            <w:tcW w:w="1560" w:type="dxa"/>
          </w:tcPr>
          <w:p w14:paraId="4560F0FD" w14:textId="0E8BAA97" w:rsidR="004D39D1" w:rsidRPr="00C61290" w:rsidRDefault="004D39D1" w:rsidP="00FC26F5">
            <w:pPr>
              <w:jc w:val="right"/>
              <w:rPr>
                <w:sz w:val="22"/>
                <w:szCs w:val="22"/>
              </w:rPr>
            </w:pPr>
            <w:r w:rsidRPr="00C61290">
              <w:rPr>
                <w:sz w:val="22"/>
                <w:szCs w:val="22"/>
              </w:rPr>
              <w:t>7</w:t>
            </w:r>
          </w:p>
        </w:tc>
        <w:tc>
          <w:tcPr>
            <w:tcW w:w="1417" w:type="dxa"/>
          </w:tcPr>
          <w:p w14:paraId="3309ECDB" w14:textId="442FFEE8" w:rsidR="004D39D1" w:rsidRPr="00C61290" w:rsidRDefault="004D39D1" w:rsidP="00FC26F5">
            <w:pPr>
              <w:jc w:val="right"/>
              <w:rPr>
                <w:sz w:val="22"/>
                <w:szCs w:val="22"/>
              </w:rPr>
            </w:pPr>
            <w:r w:rsidRPr="00C61290">
              <w:rPr>
                <w:sz w:val="22"/>
                <w:szCs w:val="22"/>
              </w:rPr>
              <w:t>8.0</w:t>
            </w:r>
          </w:p>
        </w:tc>
        <w:tc>
          <w:tcPr>
            <w:tcW w:w="1418" w:type="dxa"/>
          </w:tcPr>
          <w:p w14:paraId="1ED06A52" w14:textId="7DB198CE" w:rsidR="004D39D1" w:rsidRPr="00C61290" w:rsidRDefault="004D39D1" w:rsidP="00FC26F5">
            <w:pPr>
              <w:jc w:val="right"/>
              <w:rPr>
                <w:sz w:val="22"/>
                <w:szCs w:val="22"/>
              </w:rPr>
            </w:pPr>
            <w:r w:rsidRPr="00C61290">
              <w:rPr>
                <w:sz w:val="22"/>
                <w:szCs w:val="22"/>
              </w:rPr>
              <w:t>115</w:t>
            </w:r>
          </w:p>
        </w:tc>
        <w:tc>
          <w:tcPr>
            <w:tcW w:w="1559" w:type="dxa"/>
          </w:tcPr>
          <w:p w14:paraId="3C8BA0AF" w14:textId="4ABC4C93" w:rsidR="004D39D1" w:rsidRPr="00C61290" w:rsidRDefault="004D39D1" w:rsidP="00FC26F5">
            <w:pPr>
              <w:jc w:val="right"/>
              <w:rPr>
                <w:sz w:val="22"/>
                <w:szCs w:val="22"/>
              </w:rPr>
            </w:pPr>
            <w:r w:rsidRPr="00C61290">
              <w:rPr>
                <w:sz w:val="22"/>
                <w:szCs w:val="22"/>
              </w:rPr>
              <w:t>8</w:t>
            </w:r>
          </w:p>
        </w:tc>
        <w:tc>
          <w:tcPr>
            <w:tcW w:w="1417" w:type="dxa"/>
          </w:tcPr>
          <w:p w14:paraId="53A02BB2" w14:textId="125F78DA" w:rsidR="004D39D1" w:rsidRPr="00C61290" w:rsidRDefault="004D39D1" w:rsidP="00FC26F5">
            <w:pPr>
              <w:jc w:val="right"/>
              <w:rPr>
                <w:sz w:val="22"/>
                <w:szCs w:val="22"/>
              </w:rPr>
            </w:pPr>
            <w:r w:rsidRPr="00C61290">
              <w:rPr>
                <w:sz w:val="22"/>
                <w:szCs w:val="22"/>
              </w:rPr>
              <w:t>7.0</w:t>
            </w:r>
          </w:p>
        </w:tc>
      </w:tr>
      <w:tr w:rsidR="004D39D1" w:rsidRPr="00C61290" w14:paraId="40D7DB44" w14:textId="77777777" w:rsidTr="006E2A95">
        <w:trPr>
          <w:jc w:val="center"/>
        </w:trPr>
        <w:tc>
          <w:tcPr>
            <w:tcW w:w="2552" w:type="dxa"/>
          </w:tcPr>
          <w:p w14:paraId="0B6828DE" w14:textId="1B45A420" w:rsidR="004D39D1" w:rsidRPr="00C61290" w:rsidRDefault="004D39D1" w:rsidP="004D39D1">
            <w:pPr>
              <w:rPr>
                <w:sz w:val="22"/>
                <w:szCs w:val="22"/>
              </w:rPr>
            </w:pPr>
            <w:r w:rsidRPr="00C61290">
              <w:rPr>
                <w:sz w:val="22"/>
                <w:szCs w:val="22"/>
              </w:rPr>
              <w:t>Housing Finance Agency</w:t>
            </w:r>
          </w:p>
        </w:tc>
        <w:tc>
          <w:tcPr>
            <w:tcW w:w="1559" w:type="dxa"/>
          </w:tcPr>
          <w:p w14:paraId="35F48286" w14:textId="3008F923" w:rsidR="004D39D1" w:rsidRPr="00C61290" w:rsidRDefault="004D39D1" w:rsidP="00FC26F5">
            <w:pPr>
              <w:jc w:val="right"/>
              <w:rPr>
                <w:sz w:val="22"/>
                <w:szCs w:val="22"/>
              </w:rPr>
            </w:pPr>
            <w:r w:rsidRPr="00C61290">
              <w:rPr>
                <w:sz w:val="22"/>
                <w:szCs w:val="22"/>
              </w:rPr>
              <w:t>14</w:t>
            </w:r>
          </w:p>
        </w:tc>
        <w:tc>
          <w:tcPr>
            <w:tcW w:w="1560" w:type="dxa"/>
          </w:tcPr>
          <w:p w14:paraId="0040192A" w14:textId="1F1C1715" w:rsidR="004D39D1" w:rsidRPr="00C61290" w:rsidRDefault="004D39D1" w:rsidP="00FC26F5">
            <w:pPr>
              <w:jc w:val="right"/>
              <w:rPr>
                <w:sz w:val="22"/>
                <w:szCs w:val="22"/>
              </w:rPr>
            </w:pPr>
            <w:r w:rsidRPr="00C61290">
              <w:rPr>
                <w:sz w:val="22"/>
                <w:szCs w:val="22"/>
              </w:rPr>
              <w:t>0</w:t>
            </w:r>
          </w:p>
        </w:tc>
        <w:tc>
          <w:tcPr>
            <w:tcW w:w="1417" w:type="dxa"/>
          </w:tcPr>
          <w:p w14:paraId="36120280" w14:textId="0052F356" w:rsidR="004D39D1" w:rsidRPr="00C61290" w:rsidRDefault="004D39D1" w:rsidP="00FC26F5">
            <w:pPr>
              <w:jc w:val="right"/>
              <w:rPr>
                <w:sz w:val="22"/>
                <w:szCs w:val="22"/>
              </w:rPr>
            </w:pPr>
            <w:r w:rsidRPr="00C61290">
              <w:rPr>
                <w:sz w:val="22"/>
                <w:szCs w:val="22"/>
              </w:rPr>
              <w:t>0.0</w:t>
            </w:r>
          </w:p>
        </w:tc>
        <w:tc>
          <w:tcPr>
            <w:tcW w:w="1418" w:type="dxa"/>
          </w:tcPr>
          <w:p w14:paraId="6BF6C2B6" w14:textId="214001B0" w:rsidR="004D39D1" w:rsidRPr="00C61290" w:rsidRDefault="004D39D1" w:rsidP="00FC26F5">
            <w:pPr>
              <w:jc w:val="right"/>
              <w:rPr>
                <w:sz w:val="22"/>
                <w:szCs w:val="22"/>
              </w:rPr>
            </w:pPr>
            <w:r w:rsidRPr="00C61290">
              <w:rPr>
                <w:sz w:val="22"/>
                <w:szCs w:val="22"/>
              </w:rPr>
              <w:t>15</w:t>
            </w:r>
          </w:p>
        </w:tc>
        <w:tc>
          <w:tcPr>
            <w:tcW w:w="1559" w:type="dxa"/>
          </w:tcPr>
          <w:p w14:paraId="7498C304" w14:textId="34D27719" w:rsidR="004D39D1" w:rsidRPr="00C61290" w:rsidRDefault="004D39D1" w:rsidP="00FC26F5">
            <w:pPr>
              <w:jc w:val="right"/>
              <w:rPr>
                <w:sz w:val="22"/>
                <w:szCs w:val="22"/>
              </w:rPr>
            </w:pPr>
            <w:r w:rsidRPr="00C61290">
              <w:rPr>
                <w:sz w:val="22"/>
                <w:szCs w:val="22"/>
              </w:rPr>
              <w:t>0</w:t>
            </w:r>
          </w:p>
        </w:tc>
        <w:tc>
          <w:tcPr>
            <w:tcW w:w="1417" w:type="dxa"/>
          </w:tcPr>
          <w:p w14:paraId="237E56E2" w14:textId="73AC104B" w:rsidR="004D39D1" w:rsidRPr="00C61290" w:rsidRDefault="004D39D1" w:rsidP="00FC26F5">
            <w:pPr>
              <w:jc w:val="right"/>
              <w:rPr>
                <w:sz w:val="22"/>
                <w:szCs w:val="22"/>
              </w:rPr>
            </w:pPr>
            <w:r w:rsidRPr="00C61290">
              <w:rPr>
                <w:sz w:val="22"/>
                <w:szCs w:val="22"/>
              </w:rPr>
              <w:t>0.0</w:t>
            </w:r>
          </w:p>
        </w:tc>
      </w:tr>
      <w:tr w:rsidR="008D2D22" w:rsidRPr="00C61290" w14:paraId="6E97307E" w14:textId="77777777" w:rsidTr="006E2A95">
        <w:trPr>
          <w:jc w:val="center"/>
        </w:trPr>
        <w:tc>
          <w:tcPr>
            <w:tcW w:w="2552" w:type="dxa"/>
          </w:tcPr>
          <w:p w14:paraId="547DAFC3" w14:textId="75B23E4F" w:rsidR="008D2D22" w:rsidRPr="00C61290" w:rsidRDefault="008D2D22" w:rsidP="008D2D22">
            <w:pPr>
              <w:rPr>
                <w:sz w:val="22"/>
                <w:szCs w:val="22"/>
              </w:rPr>
            </w:pPr>
            <w:r w:rsidRPr="00C61290">
              <w:rPr>
                <w:sz w:val="22"/>
                <w:szCs w:val="22"/>
              </w:rPr>
              <w:lastRenderedPageBreak/>
              <w:t>Irish Water</w:t>
            </w:r>
          </w:p>
        </w:tc>
        <w:tc>
          <w:tcPr>
            <w:tcW w:w="1559" w:type="dxa"/>
          </w:tcPr>
          <w:p w14:paraId="74CCBDA7" w14:textId="7FAB641B" w:rsidR="008D2D22" w:rsidRPr="00C61290" w:rsidRDefault="008D2D22" w:rsidP="00FC26F5">
            <w:pPr>
              <w:jc w:val="right"/>
              <w:rPr>
                <w:sz w:val="22"/>
                <w:szCs w:val="22"/>
              </w:rPr>
            </w:pPr>
            <w:r w:rsidRPr="00C61290">
              <w:rPr>
                <w:sz w:val="22"/>
                <w:szCs w:val="22"/>
              </w:rPr>
              <w:t>773</w:t>
            </w:r>
          </w:p>
        </w:tc>
        <w:tc>
          <w:tcPr>
            <w:tcW w:w="1560" w:type="dxa"/>
          </w:tcPr>
          <w:p w14:paraId="6D94AC7F" w14:textId="6D2C4D5A" w:rsidR="008D2D22" w:rsidRPr="00C61290" w:rsidRDefault="008D2D22" w:rsidP="00FC26F5">
            <w:pPr>
              <w:jc w:val="right"/>
              <w:rPr>
                <w:sz w:val="22"/>
                <w:szCs w:val="22"/>
              </w:rPr>
            </w:pPr>
            <w:r w:rsidRPr="00C61290">
              <w:rPr>
                <w:sz w:val="22"/>
                <w:szCs w:val="22"/>
              </w:rPr>
              <w:t>26</w:t>
            </w:r>
          </w:p>
        </w:tc>
        <w:tc>
          <w:tcPr>
            <w:tcW w:w="1417" w:type="dxa"/>
          </w:tcPr>
          <w:p w14:paraId="7BAA75A6" w14:textId="57A0651D" w:rsidR="008D2D22" w:rsidRPr="00C61290" w:rsidRDefault="008D2D22" w:rsidP="00FC26F5">
            <w:pPr>
              <w:jc w:val="right"/>
              <w:rPr>
                <w:sz w:val="22"/>
                <w:szCs w:val="22"/>
              </w:rPr>
            </w:pPr>
            <w:r w:rsidRPr="00C61290">
              <w:rPr>
                <w:sz w:val="22"/>
                <w:szCs w:val="22"/>
              </w:rPr>
              <w:t>3.4</w:t>
            </w:r>
          </w:p>
        </w:tc>
        <w:tc>
          <w:tcPr>
            <w:tcW w:w="1418" w:type="dxa"/>
          </w:tcPr>
          <w:p w14:paraId="557068B3" w14:textId="3F53E745" w:rsidR="008D2D22" w:rsidRPr="00C61290" w:rsidRDefault="008D2D22" w:rsidP="00FC26F5">
            <w:pPr>
              <w:jc w:val="right"/>
              <w:rPr>
                <w:sz w:val="22"/>
                <w:szCs w:val="22"/>
              </w:rPr>
            </w:pPr>
            <w:r w:rsidRPr="00C61290">
              <w:rPr>
                <w:sz w:val="22"/>
                <w:szCs w:val="22"/>
              </w:rPr>
              <w:t>754</w:t>
            </w:r>
          </w:p>
        </w:tc>
        <w:tc>
          <w:tcPr>
            <w:tcW w:w="1559" w:type="dxa"/>
          </w:tcPr>
          <w:p w14:paraId="546D7D8F" w14:textId="10DC24D3" w:rsidR="008D2D22" w:rsidRPr="00C61290" w:rsidRDefault="008D2D22" w:rsidP="00FC26F5">
            <w:pPr>
              <w:jc w:val="right"/>
              <w:rPr>
                <w:sz w:val="22"/>
                <w:szCs w:val="22"/>
              </w:rPr>
            </w:pPr>
            <w:r w:rsidRPr="00C61290">
              <w:rPr>
                <w:sz w:val="22"/>
                <w:szCs w:val="22"/>
              </w:rPr>
              <w:t>58</w:t>
            </w:r>
          </w:p>
        </w:tc>
        <w:tc>
          <w:tcPr>
            <w:tcW w:w="1417" w:type="dxa"/>
          </w:tcPr>
          <w:p w14:paraId="0776AB52" w14:textId="687D7590" w:rsidR="008D2D22" w:rsidRPr="00C61290" w:rsidRDefault="008D2D22" w:rsidP="00FC26F5">
            <w:pPr>
              <w:jc w:val="right"/>
              <w:rPr>
                <w:sz w:val="22"/>
                <w:szCs w:val="22"/>
              </w:rPr>
            </w:pPr>
            <w:r w:rsidRPr="00C61290">
              <w:rPr>
                <w:sz w:val="22"/>
                <w:szCs w:val="22"/>
              </w:rPr>
              <w:t>7.7</w:t>
            </w:r>
          </w:p>
        </w:tc>
      </w:tr>
      <w:tr w:rsidR="004D39D1" w:rsidRPr="00C61290" w14:paraId="605E1353" w14:textId="77777777" w:rsidTr="006E2A95">
        <w:trPr>
          <w:jc w:val="center"/>
        </w:trPr>
        <w:tc>
          <w:tcPr>
            <w:tcW w:w="2552" w:type="dxa"/>
          </w:tcPr>
          <w:p w14:paraId="3B339CD3" w14:textId="3C65F752" w:rsidR="004D39D1" w:rsidRPr="00C61290" w:rsidRDefault="004D39D1" w:rsidP="004D39D1">
            <w:pPr>
              <w:rPr>
                <w:sz w:val="22"/>
                <w:szCs w:val="22"/>
              </w:rPr>
            </w:pPr>
            <w:r w:rsidRPr="00C61290">
              <w:rPr>
                <w:sz w:val="22"/>
                <w:szCs w:val="22"/>
              </w:rPr>
              <w:t>Kerry County Council</w:t>
            </w:r>
          </w:p>
        </w:tc>
        <w:tc>
          <w:tcPr>
            <w:tcW w:w="1559" w:type="dxa"/>
          </w:tcPr>
          <w:p w14:paraId="4614126F" w14:textId="58C2109A"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465</w:t>
            </w:r>
          </w:p>
        </w:tc>
        <w:tc>
          <w:tcPr>
            <w:tcW w:w="1560" w:type="dxa"/>
          </w:tcPr>
          <w:p w14:paraId="0B14069E" w14:textId="2089F985" w:rsidR="004D39D1" w:rsidRPr="00C61290" w:rsidRDefault="004D39D1" w:rsidP="00FC26F5">
            <w:pPr>
              <w:jc w:val="right"/>
              <w:rPr>
                <w:sz w:val="22"/>
                <w:szCs w:val="22"/>
              </w:rPr>
            </w:pPr>
            <w:r w:rsidRPr="00C61290">
              <w:rPr>
                <w:sz w:val="22"/>
                <w:szCs w:val="22"/>
              </w:rPr>
              <w:t>85</w:t>
            </w:r>
          </w:p>
        </w:tc>
        <w:tc>
          <w:tcPr>
            <w:tcW w:w="1417" w:type="dxa"/>
          </w:tcPr>
          <w:p w14:paraId="1A4E8A28" w14:textId="094B8406" w:rsidR="004D39D1" w:rsidRPr="00C61290" w:rsidRDefault="004D39D1" w:rsidP="00FC26F5">
            <w:pPr>
              <w:jc w:val="right"/>
              <w:rPr>
                <w:sz w:val="22"/>
                <w:szCs w:val="22"/>
              </w:rPr>
            </w:pPr>
            <w:r w:rsidRPr="00C61290">
              <w:rPr>
                <w:sz w:val="22"/>
                <w:szCs w:val="22"/>
              </w:rPr>
              <w:t>5.8</w:t>
            </w:r>
          </w:p>
        </w:tc>
        <w:tc>
          <w:tcPr>
            <w:tcW w:w="1418" w:type="dxa"/>
          </w:tcPr>
          <w:p w14:paraId="5216E132" w14:textId="6A347869" w:rsidR="004D39D1" w:rsidRPr="00C61290" w:rsidRDefault="004D39D1" w:rsidP="00FC26F5">
            <w:pPr>
              <w:jc w:val="right"/>
              <w:rPr>
                <w:sz w:val="22"/>
                <w:szCs w:val="22"/>
              </w:rPr>
            </w:pPr>
            <w:r w:rsidRPr="00C61290">
              <w:rPr>
                <w:sz w:val="22"/>
                <w:szCs w:val="22"/>
              </w:rPr>
              <w:t>1</w:t>
            </w:r>
            <w:r w:rsidR="008E7ACF" w:rsidRPr="00C61290">
              <w:rPr>
                <w:sz w:val="22"/>
                <w:szCs w:val="22"/>
              </w:rPr>
              <w:t>,</w:t>
            </w:r>
            <w:r w:rsidRPr="00C61290">
              <w:rPr>
                <w:sz w:val="22"/>
                <w:szCs w:val="22"/>
              </w:rPr>
              <w:t>468</w:t>
            </w:r>
          </w:p>
        </w:tc>
        <w:tc>
          <w:tcPr>
            <w:tcW w:w="1559" w:type="dxa"/>
          </w:tcPr>
          <w:p w14:paraId="52CA0BA3" w14:textId="0A43BD86" w:rsidR="004D39D1" w:rsidRPr="00C61290" w:rsidRDefault="004D39D1" w:rsidP="00FC26F5">
            <w:pPr>
              <w:jc w:val="right"/>
              <w:rPr>
                <w:sz w:val="22"/>
                <w:szCs w:val="22"/>
              </w:rPr>
            </w:pPr>
            <w:r w:rsidRPr="00C61290">
              <w:rPr>
                <w:sz w:val="22"/>
                <w:szCs w:val="22"/>
              </w:rPr>
              <w:t>73</w:t>
            </w:r>
          </w:p>
        </w:tc>
        <w:tc>
          <w:tcPr>
            <w:tcW w:w="1417" w:type="dxa"/>
          </w:tcPr>
          <w:p w14:paraId="2C2D4934" w14:textId="555BAC87" w:rsidR="004D39D1" w:rsidRPr="00C61290" w:rsidRDefault="004D39D1" w:rsidP="00FC26F5">
            <w:pPr>
              <w:jc w:val="right"/>
              <w:rPr>
                <w:sz w:val="22"/>
                <w:szCs w:val="22"/>
              </w:rPr>
            </w:pPr>
            <w:r w:rsidRPr="00C61290">
              <w:rPr>
                <w:sz w:val="22"/>
                <w:szCs w:val="22"/>
              </w:rPr>
              <w:t>5.0</w:t>
            </w:r>
          </w:p>
        </w:tc>
      </w:tr>
      <w:tr w:rsidR="004D39D1" w:rsidRPr="00C61290" w14:paraId="31EC9FE3" w14:textId="77777777" w:rsidTr="006E2A95">
        <w:trPr>
          <w:jc w:val="center"/>
        </w:trPr>
        <w:tc>
          <w:tcPr>
            <w:tcW w:w="2552" w:type="dxa"/>
          </w:tcPr>
          <w:p w14:paraId="6BD142F6" w14:textId="2ECDD57D" w:rsidR="004D39D1" w:rsidRPr="00C61290" w:rsidRDefault="004D39D1" w:rsidP="004D39D1">
            <w:pPr>
              <w:rPr>
                <w:sz w:val="22"/>
                <w:szCs w:val="22"/>
              </w:rPr>
            </w:pPr>
            <w:r w:rsidRPr="00C61290">
              <w:rPr>
                <w:sz w:val="22"/>
                <w:szCs w:val="22"/>
              </w:rPr>
              <w:t>Kildare County Council</w:t>
            </w:r>
          </w:p>
        </w:tc>
        <w:tc>
          <w:tcPr>
            <w:tcW w:w="1559" w:type="dxa"/>
          </w:tcPr>
          <w:p w14:paraId="5602B759" w14:textId="3C282084"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064</w:t>
            </w:r>
          </w:p>
        </w:tc>
        <w:tc>
          <w:tcPr>
            <w:tcW w:w="1560" w:type="dxa"/>
          </w:tcPr>
          <w:p w14:paraId="4140C565" w14:textId="68363549" w:rsidR="004D39D1" w:rsidRPr="00C61290" w:rsidRDefault="004D39D1" w:rsidP="00FC26F5">
            <w:pPr>
              <w:jc w:val="right"/>
              <w:rPr>
                <w:sz w:val="22"/>
                <w:szCs w:val="22"/>
              </w:rPr>
            </w:pPr>
            <w:r w:rsidRPr="00C61290">
              <w:rPr>
                <w:sz w:val="22"/>
                <w:szCs w:val="22"/>
              </w:rPr>
              <w:t>61</w:t>
            </w:r>
          </w:p>
        </w:tc>
        <w:tc>
          <w:tcPr>
            <w:tcW w:w="1417" w:type="dxa"/>
          </w:tcPr>
          <w:p w14:paraId="6CE19B64" w14:textId="31148FBF" w:rsidR="004D39D1" w:rsidRPr="00C61290" w:rsidRDefault="004D39D1" w:rsidP="00FC26F5">
            <w:pPr>
              <w:jc w:val="right"/>
              <w:rPr>
                <w:sz w:val="22"/>
                <w:szCs w:val="22"/>
              </w:rPr>
            </w:pPr>
            <w:r w:rsidRPr="00C61290">
              <w:rPr>
                <w:sz w:val="22"/>
                <w:szCs w:val="22"/>
              </w:rPr>
              <w:t>5.7</w:t>
            </w:r>
          </w:p>
        </w:tc>
        <w:tc>
          <w:tcPr>
            <w:tcW w:w="1418" w:type="dxa"/>
          </w:tcPr>
          <w:p w14:paraId="26133428" w14:textId="741A8BDC" w:rsidR="004D39D1" w:rsidRPr="00C61290" w:rsidRDefault="004D39D1" w:rsidP="00FC26F5">
            <w:pPr>
              <w:jc w:val="right"/>
              <w:rPr>
                <w:sz w:val="22"/>
                <w:szCs w:val="22"/>
              </w:rPr>
            </w:pPr>
            <w:r w:rsidRPr="00C61290">
              <w:rPr>
                <w:sz w:val="22"/>
                <w:szCs w:val="22"/>
              </w:rPr>
              <w:t>1</w:t>
            </w:r>
            <w:r w:rsidR="009473D9" w:rsidRPr="00C61290">
              <w:rPr>
                <w:sz w:val="22"/>
                <w:szCs w:val="22"/>
              </w:rPr>
              <w:t>,</w:t>
            </w:r>
            <w:r w:rsidRPr="00C61290">
              <w:rPr>
                <w:sz w:val="22"/>
                <w:szCs w:val="22"/>
              </w:rPr>
              <w:t>073</w:t>
            </w:r>
          </w:p>
        </w:tc>
        <w:tc>
          <w:tcPr>
            <w:tcW w:w="1559" w:type="dxa"/>
          </w:tcPr>
          <w:p w14:paraId="49C49A81" w14:textId="63CA6D2F" w:rsidR="004D39D1" w:rsidRPr="00C61290" w:rsidRDefault="004D39D1" w:rsidP="00FC26F5">
            <w:pPr>
              <w:jc w:val="right"/>
              <w:rPr>
                <w:sz w:val="22"/>
                <w:szCs w:val="22"/>
              </w:rPr>
            </w:pPr>
            <w:r w:rsidRPr="00C61290">
              <w:rPr>
                <w:sz w:val="22"/>
                <w:szCs w:val="22"/>
              </w:rPr>
              <w:t>37</w:t>
            </w:r>
          </w:p>
        </w:tc>
        <w:tc>
          <w:tcPr>
            <w:tcW w:w="1417" w:type="dxa"/>
          </w:tcPr>
          <w:p w14:paraId="166814A4" w14:textId="38F6924E" w:rsidR="004D39D1" w:rsidRPr="00C61290" w:rsidRDefault="004D39D1" w:rsidP="00FC26F5">
            <w:pPr>
              <w:jc w:val="right"/>
              <w:rPr>
                <w:sz w:val="22"/>
                <w:szCs w:val="22"/>
              </w:rPr>
            </w:pPr>
            <w:r w:rsidRPr="00C61290">
              <w:rPr>
                <w:sz w:val="22"/>
                <w:szCs w:val="22"/>
              </w:rPr>
              <w:t>3.4</w:t>
            </w:r>
          </w:p>
        </w:tc>
      </w:tr>
      <w:tr w:rsidR="004D39D1" w:rsidRPr="00C61290" w14:paraId="5F13BAEF" w14:textId="77777777" w:rsidTr="006E2A95">
        <w:trPr>
          <w:jc w:val="center"/>
        </w:trPr>
        <w:tc>
          <w:tcPr>
            <w:tcW w:w="2552" w:type="dxa"/>
          </w:tcPr>
          <w:p w14:paraId="2A6A8BDD" w14:textId="2983E7F1" w:rsidR="004D39D1" w:rsidRPr="00C61290" w:rsidRDefault="004D39D1" w:rsidP="004D39D1">
            <w:pPr>
              <w:rPr>
                <w:sz w:val="22"/>
                <w:szCs w:val="22"/>
              </w:rPr>
            </w:pPr>
            <w:r w:rsidRPr="00C61290">
              <w:rPr>
                <w:sz w:val="22"/>
                <w:szCs w:val="22"/>
              </w:rPr>
              <w:t>Kilkenny County Council</w:t>
            </w:r>
          </w:p>
        </w:tc>
        <w:tc>
          <w:tcPr>
            <w:tcW w:w="1559" w:type="dxa"/>
          </w:tcPr>
          <w:p w14:paraId="54845841" w14:textId="21D1D3D6" w:rsidR="004D39D1" w:rsidRPr="00C61290" w:rsidRDefault="004D39D1" w:rsidP="00FC26F5">
            <w:pPr>
              <w:jc w:val="right"/>
              <w:rPr>
                <w:sz w:val="22"/>
                <w:szCs w:val="22"/>
              </w:rPr>
            </w:pPr>
            <w:r w:rsidRPr="00C61290">
              <w:rPr>
                <w:sz w:val="22"/>
                <w:szCs w:val="22"/>
              </w:rPr>
              <w:t>621</w:t>
            </w:r>
          </w:p>
        </w:tc>
        <w:tc>
          <w:tcPr>
            <w:tcW w:w="1560" w:type="dxa"/>
          </w:tcPr>
          <w:p w14:paraId="743A8D94" w14:textId="02A726C9" w:rsidR="004D39D1" w:rsidRPr="00C61290" w:rsidRDefault="004D39D1" w:rsidP="00FC26F5">
            <w:pPr>
              <w:jc w:val="right"/>
              <w:rPr>
                <w:sz w:val="22"/>
                <w:szCs w:val="22"/>
              </w:rPr>
            </w:pPr>
            <w:r w:rsidRPr="00C61290">
              <w:rPr>
                <w:sz w:val="22"/>
                <w:szCs w:val="22"/>
              </w:rPr>
              <w:t>25</w:t>
            </w:r>
          </w:p>
        </w:tc>
        <w:tc>
          <w:tcPr>
            <w:tcW w:w="1417" w:type="dxa"/>
          </w:tcPr>
          <w:p w14:paraId="05564A0D" w14:textId="7CDB5818" w:rsidR="004D39D1" w:rsidRPr="00C61290" w:rsidRDefault="004D39D1" w:rsidP="00FC26F5">
            <w:pPr>
              <w:jc w:val="right"/>
              <w:rPr>
                <w:sz w:val="22"/>
                <w:szCs w:val="22"/>
              </w:rPr>
            </w:pPr>
            <w:r w:rsidRPr="00C61290">
              <w:rPr>
                <w:sz w:val="22"/>
                <w:szCs w:val="22"/>
              </w:rPr>
              <w:t>4.0</w:t>
            </w:r>
          </w:p>
        </w:tc>
        <w:tc>
          <w:tcPr>
            <w:tcW w:w="1418" w:type="dxa"/>
          </w:tcPr>
          <w:p w14:paraId="5A637BC2" w14:textId="0AB5001B" w:rsidR="004D39D1" w:rsidRPr="00C61290" w:rsidRDefault="004D39D1" w:rsidP="00FC26F5">
            <w:pPr>
              <w:jc w:val="right"/>
              <w:rPr>
                <w:sz w:val="22"/>
                <w:szCs w:val="22"/>
              </w:rPr>
            </w:pPr>
            <w:r w:rsidRPr="00C61290">
              <w:rPr>
                <w:sz w:val="22"/>
                <w:szCs w:val="22"/>
              </w:rPr>
              <w:t>601</w:t>
            </w:r>
          </w:p>
        </w:tc>
        <w:tc>
          <w:tcPr>
            <w:tcW w:w="1559" w:type="dxa"/>
          </w:tcPr>
          <w:p w14:paraId="358FB3AB" w14:textId="67CB840E" w:rsidR="004D39D1" w:rsidRPr="00C61290" w:rsidRDefault="004D39D1" w:rsidP="00FC26F5">
            <w:pPr>
              <w:jc w:val="right"/>
              <w:rPr>
                <w:sz w:val="22"/>
                <w:szCs w:val="22"/>
              </w:rPr>
            </w:pPr>
            <w:r w:rsidRPr="00C61290">
              <w:rPr>
                <w:sz w:val="22"/>
                <w:szCs w:val="22"/>
              </w:rPr>
              <w:t>22</w:t>
            </w:r>
          </w:p>
        </w:tc>
        <w:tc>
          <w:tcPr>
            <w:tcW w:w="1417" w:type="dxa"/>
          </w:tcPr>
          <w:p w14:paraId="64EC7A11" w14:textId="66579D50" w:rsidR="004D39D1" w:rsidRPr="00C61290" w:rsidRDefault="004D39D1" w:rsidP="00FC26F5">
            <w:pPr>
              <w:jc w:val="right"/>
              <w:rPr>
                <w:sz w:val="22"/>
                <w:szCs w:val="22"/>
              </w:rPr>
            </w:pPr>
            <w:r w:rsidRPr="00C61290">
              <w:rPr>
                <w:sz w:val="22"/>
                <w:szCs w:val="22"/>
              </w:rPr>
              <w:t>3.7</w:t>
            </w:r>
          </w:p>
        </w:tc>
      </w:tr>
      <w:tr w:rsidR="004D39D1" w:rsidRPr="00C61290" w14:paraId="62B6B57B" w14:textId="77777777" w:rsidTr="006E2A95">
        <w:trPr>
          <w:jc w:val="center"/>
        </w:trPr>
        <w:tc>
          <w:tcPr>
            <w:tcW w:w="2552" w:type="dxa"/>
          </w:tcPr>
          <w:p w14:paraId="74567D6A" w14:textId="4465BFA0" w:rsidR="004D39D1" w:rsidRPr="00C61290" w:rsidRDefault="004D39D1" w:rsidP="004D39D1">
            <w:pPr>
              <w:rPr>
                <w:sz w:val="22"/>
                <w:szCs w:val="22"/>
              </w:rPr>
            </w:pPr>
            <w:r w:rsidRPr="00C61290">
              <w:rPr>
                <w:sz w:val="22"/>
                <w:szCs w:val="22"/>
              </w:rPr>
              <w:t>Land Development Agency</w:t>
            </w:r>
          </w:p>
        </w:tc>
        <w:tc>
          <w:tcPr>
            <w:tcW w:w="1559" w:type="dxa"/>
          </w:tcPr>
          <w:p w14:paraId="35163EF9" w14:textId="09B883C0" w:rsidR="004D39D1" w:rsidRPr="00C61290" w:rsidRDefault="004D39D1" w:rsidP="00FC26F5">
            <w:pPr>
              <w:jc w:val="right"/>
              <w:rPr>
                <w:sz w:val="22"/>
                <w:szCs w:val="22"/>
              </w:rPr>
            </w:pPr>
            <w:r w:rsidRPr="00C61290">
              <w:rPr>
                <w:sz w:val="22"/>
                <w:szCs w:val="22"/>
              </w:rPr>
              <w:t>11</w:t>
            </w:r>
          </w:p>
        </w:tc>
        <w:tc>
          <w:tcPr>
            <w:tcW w:w="1560" w:type="dxa"/>
          </w:tcPr>
          <w:p w14:paraId="317AACDA" w14:textId="6187AAC2" w:rsidR="004D39D1" w:rsidRPr="00C61290" w:rsidRDefault="004D39D1" w:rsidP="00FC26F5">
            <w:pPr>
              <w:jc w:val="right"/>
              <w:rPr>
                <w:sz w:val="22"/>
                <w:szCs w:val="22"/>
              </w:rPr>
            </w:pPr>
            <w:r w:rsidRPr="00C61290">
              <w:rPr>
                <w:sz w:val="22"/>
                <w:szCs w:val="22"/>
              </w:rPr>
              <w:t>0</w:t>
            </w:r>
          </w:p>
        </w:tc>
        <w:tc>
          <w:tcPr>
            <w:tcW w:w="1417" w:type="dxa"/>
          </w:tcPr>
          <w:p w14:paraId="4A45EB3B" w14:textId="05CF957F" w:rsidR="004D39D1" w:rsidRPr="00C61290" w:rsidRDefault="004D39D1" w:rsidP="00FC26F5">
            <w:pPr>
              <w:jc w:val="right"/>
              <w:rPr>
                <w:sz w:val="22"/>
                <w:szCs w:val="22"/>
              </w:rPr>
            </w:pPr>
            <w:r w:rsidRPr="00C61290">
              <w:rPr>
                <w:sz w:val="22"/>
                <w:szCs w:val="22"/>
              </w:rPr>
              <w:t>0.0</w:t>
            </w:r>
          </w:p>
        </w:tc>
        <w:tc>
          <w:tcPr>
            <w:tcW w:w="1418" w:type="dxa"/>
          </w:tcPr>
          <w:p w14:paraId="775E0D92" w14:textId="5CD1D3AA" w:rsidR="004D39D1" w:rsidRPr="00C61290" w:rsidRDefault="004D39D1" w:rsidP="00FC26F5">
            <w:pPr>
              <w:jc w:val="right"/>
              <w:rPr>
                <w:sz w:val="22"/>
                <w:szCs w:val="22"/>
              </w:rPr>
            </w:pPr>
            <w:r w:rsidRPr="00C61290">
              <w:rPr>
                <w:sz w:val="22"/>
                <w:szCs w:val="22"/>
              </w:rPr>
              <w:t>39</w:t>
            </w:r>
          </w:p>
        </w:tc>
        <w:tc>
          <w:tcPr>
            <w:tcW w:w="1559" w:type="dxa"/>
          </w:tcPr>
          <w:p w14:paraId="6E3BA3C1" w14:textId="05960114" w:rsidR="004D39D1" w:rsidRPr="00C61290" w:rsidRDefault="004D39D1" w:rsidP="00FC26F5">
            <w:pPr>
              <w:jc w:val="right"/>
              <w:rPr>
                <w:sz w:val="22"/>
                <w:szCs w:val="22"/>
              </w:rPr>
            </w:pPr>
            <w:r w:rsidRPr="00C61290">
              <w:rPr>
                <w:sz w:val="22"/>
                <w:szCs w:val="22"/>
              </w:rPr>
              <w:t>0</w:t>
            </w:r>
          </w:p>
        </w:tc>
        <w:tc>
          <w:tcPr>
            <w:tcW w:w="1417" w:type="dxa"/>
          </w:tcPr>
          <w:p w14:paraId="01061DED" w14:textId="4A3B043E" w:rsidR="004D39D1" w:rsidRPr="00C61290" w:rsidRDefault="004D39D1" w:rsidP="00FC26F5">
            <w:pPr>
              <w:jc w:val="right"/>
              <w:rPr>
                <w:sz w:val="22"/>
                <w:szCs w:val="22"/>
              </w:rPr>
            </w:pPr>
            <w:r w:rsidRPr="00C61290">
              <w:rPr>
                <w:sz w:val="22"/>
                <w:szCs w:val="22"/>
              </w:rPr>
              <w:t>0.0</w:t>
            </w:r>
          </w:p>
        </w:tc>
      </w:tr>
      <w:tr w:rsidR="004D39D1" w:rsidRPr="00C61290" w14:paraId="66DD5AD2" w14:textId="77777777" w:rsidTr="006E2A95">
        <w:trPr>
          <w:jc w:val="center"/>
        </w:trPr>
        <w:tc>
          <w:tcPr>
            <w:tcW w:w="2552" w:type="dxa"/>
          </w:tcPr>
          <w:p w14:paraId="07F84FA0" w14:textId="0E752403" w:rsidR="004D39D1" w:rsidRPr="00C61290" w:rsidRDefault="004D39D1" w:rsidP="004D39D1">
            <w:pPr>
              <w:rPr>
                <w:sz w:val="22"/>
                <w:szCs w:val="22"/>
              </w:rPr>
            </w:pPr>
            <w:r w:rsidRPr="00C61290">
              <w:rPr>
                <w:sz w:val="22"/>
                <w:szCs w:val="22"/>
              </w:rPr>
              <w:t>Laois County Council</w:t>
            </w:r>
          </w:p>
        </w:tc>
        <w:tc>
          <w:tcPr>
            <w:tcW w:w="1559" w:type="dxa"/>
          </w:tcPr>
          <w:p w14:paraId="5C135A75" w14:textId="06A30969" w:rsidR="004D39D1" w:rsidRPr="00C61290" w:rsidRDefault="004D39D1" w:rsidP="00FC26F5">
            <w:pPr>
              <w:jc w:val="right"/>
              <w:rPr>
                <w:sz w:val="22"/>
                <w:szCs w:val="22"/>
              </w:rPr>
            </w:pPr>
            <w:r w:rsidRPr="00C61290">
              <w:rPr>
                <w:sz w:val="22"/>
                <w:szCs w:val="22"/>
              </w:rPr>
              <w:t>461</w:t>
            </w:r>
          </w:p>
        </w:tc>
        <w:tc>
          <w:tcPr>
            <w:tcW w:w="1560" w:type="dxa"/>
          </w:tcPr>
          <w:p w14:paraId="6D821038" w14:textId="2CAEC818" w:rsidR="004D39D1" w:rsidRPr="00C61290" w:rsidRDefault="004D39D1" w:rsidP="00FC26F5">
            <w:pPr>
              <w:jc w:val="right"/>
              <w:rPr>
                <w:sz w:val="22"/>
                <w:szCs w:val="22"/>
              </w:rPr>
            </w:pPr>
            <w:r w:rsidRPr="00C61290">
              <w:rPr>
                <w:sz w:val="22"/>
                <w:szCs w:val="22"/>
              </w:rPr>
              <w:t>23</w:t>
            </w:r>
          </w:p>
        </w:tc>
        <w:tc>
          <w:tcPr>
            <w:tcW w:w="1417" w:type="dxa"/>
          </w:tcPr>
          <w:p w14:paraId="31B52CC1" w14:textId="07A6D785" w:rsidR="004D39D1" w:rsidRPr="00C61290" w:rsidRDefault="004D39D1" w:rsidP="00FC26F5">
            <w:pPr>
              <w:jc w:val="right"/>
              <w:rPr>
                <w:sz w:val="22"/>
                <w:szCs w:val="22"/>
              </w:rPr>
            </w:pPr>
            <w:r w:rsidRPr="00C61290">
              <w:rPr>
                <w:sz w:val="22"/>
                <w:szCs w:val="22"/>
              </w:rPr>
              <w:t>5.0</w:t>
            </w:r>
          </w:p>
        </w:tc>
        <w:tc>
          <w:tcPr>
            <w:tcW w:w="1418" w:type="dxa"/>
          </w:tcPr>
          <w:p w14:paraId="0E82BE0F" w14:textId="78B20203" w:rsidR="004D39D1" w:rsidRPr="00C61290" w:rsidRDefault="004D39D1" w:rsidP="00FC26F5">
            <w:pPr>
              <w:jc w:val="right"/>
              <w:rPr>
                <w:sz w:val="22"/>
                <w:szCs w:val="22"/>
              </w:rPr>
            </w:pPr>
            <w:r w:rsidRPr="00C61290">
              <w:rPr>
                <w:sz w:val="22"/>
                <w:szCs w:val="22"/>
              </w:rPr>
              <w:t>471</w:t>
            </w:r>
          </w:p>
        </w:tc>
        <w:tc>
          <w:tcPr>
            <w:tcW w:w="1559" w:type="dxa"/>
          </w:tcPr>
          <w:p w14:paraId="48C2060A" w14:textId="66B416A2" w:rsidR="004D39D1" w:rsidRPr="00C61290" w:rsidRDefault="004D39D1" w:rsidP="00FC26F5">
            <w:pPr>
              <w:jc w:val="right"/>
              <w:rPr>
                <w:sz w:val="22"/>
                <w:szCs w:val="22"/>
              </w:rPr>
            </w:pPr>
            <w:r w:rsidRPr="00C61290">
              <w:rPr>
                <w:sz w:val="22"/>
                <w:szCs w:val="22"/>
              </w:rPr>
              <w:t>26</w:t>
            </w:r>
          </w:p>
        </w:tc>
        <w:tc>
          <w:tcPr>
            <w:tcW w:w="1417" w:type="dxa"/>
          </w:tcPr>
          <w:p w14:paraId="566E7723" w14:textId="551E93DE" w:rsidR="004D39D1" w:rsidRPr="00C61290" w:rsidRDefault="004D39D1" w:rsidP="00FC26F5">
            <w:pPr>
              <w:jc w:val="right"/>
              <w:rPr>
                <w:sz w:val="22"/>
                <w:szCs w:val="22"/>
              </w:rPr>
            </w:pPr>
            <w:r w:rsidRPr="00C61290">
              <w:rPr>
                <w:sz w:val="22"/>
                <w:szCs w:val="22"/>
              </w:rPr>
              <w:t>5.5</w:t>
            </w:r>
          </w:p>
        </w:tc>
      </w:tr>
      <w:tr w:rsidR="004D39D1" w:rsidRPr="00C61290" w14:paraId="314843DA" w14:textId="77777777" w:rsidTr="006E2A95">
        <w:trPr>
          <w:jc w:val="center"/>
        </w:trPr>
        <w:tc>
          <w:tcPr>
            <w:tcW w:w="2552" w:type="dxa"/>
          </w:tcPr>
          <w:p w14:paraId="1947D1D1" w14:textId="3EF3341F" w:rsidR="004D39D1" w:rsidRPr="00C61290" w:rsidRDefault="004D39D1" w:rsidP="004D39D1">
            <w:pPr>
              <w:rPr>
                <w:sz w:val="22"/>
                <w:szCs w:val="22"/>
              </w:rPr>
            </w:pPr>
            <w:r w:rsidRPr="00C61290">
              <w:rPr>
                <w:sz w:val="22"/>
                <w:szCs w:val="22"/>
              </w:rPr>
              <w:t>Leitrim County Council</w:t>
            </w:r>
          </w:p>
        </w:tc>
        <w:tc>
          <w:tcPr>
            <w:tcW w:w="1559" w:type="dxa"/>
          </w:tcPr>
          <w:p w14:paraId="73490A13" w14:textId="37ACBE83" w:rsidR="004D39D1" w:rsidRPr="00C61290" w:rsidRDefault="004D39D1" w:rsidP="00FC26F5">
            <w:pPr>
              <w:jc w:val="right"/>
              <w:rPr>
                <w:sz w:val="22"/>
                <w:szCs w:val="22"/>
              </w:rPr>
            </w:pPr>
            <w:r w:rsidRPr="00C61290">
              <w:rPr>
                <w:sz w:val="22"/>
                <w:szCs w:val="22"/>
              </w:rPr>
              <w:t>351</w:t>
            </w:r>
          </w:p>
        </w:tc>
        <w:tc>
          <w:tcPr>
            <w:tcW w:w="1560" w:type="dxa"/>
          </w:tcPr>
          <w:p w14:paraId="54148239" w14:textId="483F159D" w:rsidR="004D39D1" w:rsidRPr="00C61290" w:rsidRDefault="004D39D1" w:rsidP="00FC26F5">
            <w:pPr>
              <w:jc w:val="right"/>
              <w:rPr>
                <w:sz w:val="22"/>
                <w:szCs w:val="22"/>
              </w:rPr>
            </w:pPr>
            <w:r w:rsidRPr="00C61290">
              <w:rPr>
                <w:sz w:val="22"/>
                <w:szCs w:val="22"/>
              </w:rPr>
              <w:t>13</w:t>
            </w:r>
          </w:p>
        </w:tc>
        <w:tc>
          <w:tcPr>
            <w:tcW w:w="1417" w:type="dxa"/>
          </w:tcPr>
          <w:p w14:paraId="31D4A058" w14:textId="26A6CD81" w:rsidR="004D39D1" w:rsidRPr="00C61290" w:rsidRDefault="004D39D1" w:rsidP="00FC26F5">
            <w:pPr>
              <w:jc w:val="right"/>
              <w:rPr>
                <w:sz w:val="22"/>
                <w:szCs w:val="22"/>
              </w:rPr>
            </w:pPr>
            <w:r w:rsidRPr="00C61290">
              <w:rPr>
                <w:sz w:val="22"/>
                <w:szCs w:val="22"/>
              </w:rPr>
              <w:t>3.7</w:t>
            </w:r>
          </w:p>
        </w:tc>
        <w:tc>
          <w:tcPr>
            <w:tcW w:w="1418" w:type="dxa"/>
          </w:tcPr>
          <w:p w14:paraId="45182F6D" w14:textId="60042473" w:rsidR="004D39D1" w:rsidRPr="00C61290" w:rsidRDefault="004D39D1" w:rsidP="00FC26F5">
            <w:pPr>
              <w:jc w:val="right"/>
              <w:rPr>
                <w:sz w:val="22"/>
                <w:szCs w:val="22"/>
              </w:rPr>
            </w:pPr>
            <w:r w:rsidRPr="00C61290">
              <w:rPr>
                <w:sz w:val="22"/>
                <w:szCs w:val="22"/>
              </w:rPr>
              <w:t>361</w:t>
            </w:r>
          </w:p>
        </w:tc>
        <w:tc>
          <w:tcPr>
            <w:tcW w:w="1559" w:type="dxa"/>
          </w:tcPr>
          <w:p w14:paraId="4BE0522C" w14:textId="25D531CD" w:rsidR="004D39D1" w:rsidRPr="00C61290" w:rsidRDefault="004D39D1" w:rsidP="00FC26F5">
            <w:pPr>
              <w:jc w:val="right"/>
              <w:rPr>
                <w:sz w:val="22"/>
                <w:szCs w:val="22"/>
              </w:rPr>
            </w:pPr>
            <w:r w:rsidRPr="00C61290">
              <w:rPr>
                <w:sz w:val="22"/>
                <w:szCs w:val="22"/>
              </w:rPr>
              <w:t>14</w:t>
            </w:r>
          </w:p>
        </w:tc>
        <w:tc>
          <w:tcPr>
            <w:tcW w:w="1417" w:type="dxa"/>
          </w:tcPr>
          <w:p w14:paraId="77BD3933" w14:textId="111B8138" w:rsidR="004D39D1" w:rsidRPr="00C61290" w:rsidRDefault="004D39D1" w:rsidP="00FC26F5">
            <w:pPr>
              <w:jc w:val="right"/>
              <w:rPr>
                <w:sz w:val="22"/>
                <w:szCs w:val="22"/>
              </w:rPr>
            </w:pPr>
            <w:r w:rsidRPr="00C61290">
              <w:rPr>
                <w:sz w:val="22"/>
                <w:szCs w:val="22"/>
              </w:rPr>
              <w:t>3.9</w:t>
            </w:r>
          </w:p>
        </w:tc>
      </w:tr>
      <w:tr w:rsidR="004D39D1" w:rsidRPr="00C61290" w14:paraId="04BD3ECD" w14:textId="77777777" w:rsidTr="006E2A95">
        <w:trPr>
          <w:jc w:val="center"/>
        </w:trPr>
        <w:tc>
          <w:tcPr>
            <w:tcW w:w="2552" w:type="dxa"/>
          </w:tcPr>
          <w:p w14:paraId="63F15A13" w14:textId="13236979" w:rsidR="004D39D1" w:rsidRPr="00C61290" w:rsidRDefault="004D39D1" w:rsidP="004D39D1">
            <w:pPr>
              <w:rPr>
                <w:sz w:val="22"/>
                <w:szCs w:val="22"/>
              </w:rPr>
            </w:pPr>
            <w:r w:rsidRPr="00C61290">
              <w:rPr>
                <w:sz w:val="22"/>
                <w:szCs w:val="22"/>
              </w:rPr>
              <w:t>Limerick City &amp; County Council</w:t>
            </w:r>
          </w:p>
        </w:tc>
        <w:tc>
          <w:tcPr>
            <w:tcW w:w="1559" w:type="dxa"/>
          </w:tcPr>
          <w:p w14:paraId="3D197454" w14:textId="7A035650"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335</w:t>
            </w:r>
          </w:p>
        </w:tc>
        <w:tc>
          <w:tcPr>
            <w:tcW w:w="1560" w:type="dxa"/>
          </w:tcPr>
          <w:p w14:paraId="149083CC" w14:textId="372CFA28" w:rsidR="004D39D1" w:rsidRPr="00C61290" w:rsidRDefault="004D39D1" w:rsidP="00FC26F5">
            <w:pPr>
              <w:jc w:val="right"/>
              <w:rPr>
                <w:sz w:val="22"/>
                <w:szCs w:val="22"/>
              </w:rPr>
            </w:pPr>
            <w:r w:rsidRPr="00C61290">
              <w:rPr>
                <w:sz w:val="22"/>
                <w:szCs w:val="22"/>
              </w:rPr>
              <w:t>55</w:t>
            </w:r>
          </w:p>
        </w:tc>
        <w:tc>
          <w:tcPr>
            <w:tcW w:w="1417" w:type="dxa"/>
          </w:tcPr>
          <w:p w14:paraId="071CF551" w14:textId="68268C93" w:rsidR="004D39D1" w:rsidRPr="00C61290" w:rsidRDefault="004D39D1" w:rsidP="00FC26F5">
            <w:pPr>
              <w:jc w:val="right"/>
              <w:rPr>
                <w:sz w:val="22"/>
                <w:szCs w:val="22"/>
              </w:rPr>
            </w:pPr>
            <w:r w:rsidRPr="00C61290">
              <w:rPr>
                <w:sz w:val="22"/>
                <w:szCs w:val="22"/>
              </w:rPr>
              <w:t>4.1</w:t>
            </w:r>
          </w:p>
        </w:tc>
        <w:tc>
          <w:tcPr>
            <w:tcW w:w="1418" w:type="dxa"/>
          </w:tcPr>
          <w:p w14:paraId="7CFBCD7C" w14:textId="76A38459" w:rsidR="004D39D1" w:rsidRPr="00C61290" w:rsidRDefault="004D39D1" w:rsidP="00FC26F5">
            <w:pPr>
              <w:jc w:val="right"/>
              <w:rPr>
                <w:sz w:val="22"/>
                <w:szCs w:val="22"/>
              </w:rPr>
            </w:pPr>
            <w:r w:rsidRPr="00C61290">
              <w:rPr>
                <w:sz w:val="22"/>
                <w:szCs w:val="22"/>
              </w:rPr>
              <w:t>1</w:t>
            </w:r>
            <w:r w:rsidR="009473D9" w:rsidRPr="00C61290">
              <w:rPr>
                <w:sz w:val="22"/>
                <w:szCs w:val="22"/>
              </w:rPr>
              <w:t>,</w:t>
            </w:r>
            <w:r w:rsidRPr="00C61290">
              <w:rPr>
                <w:sz w:val="22"/>
                <w:szCs w:val="22"/>
              </w:rPr>
              <w:t>407</w:t>
            </w:r>
          </w:p>
        </w:tc>
        <w:tc>
          <w:tcPr>
            <w:tcW w:w="1559" w:type="dxa"/>
          </w:tcPr>
          <w:p w14:paraId="6306FC90" w14:textId="7EE43CFE" w:rsidR="004D39D1" w:rsidRPr="00C61290" w:rsidRDefault="004D39D1" w:rsidP="00FC26F5">
            <w:pPr>
              <w:jc w:val="right"/>
              <w:rPr>
                <w:sz w:val="22"/>
                <w:szCs w:val="22"/>
              </w:rPr>
            </w:pPr>
            <w:r w:rsidRPr="00C61290">
              <w:rPr>
                <w:sz w:val="22"/>
                <w:szCs w:val="22"/>
              </w:rPr>
              <w:t>33</w:t>
            </w:r>
          </w:p>
        </w:tc>
        <w:tc>
          <w:tcPr>
            <w:tcW w:w="1417" w:type="dxa"/>
          </w:tcPr>
          <w:p w14:paraId="1E141D85" w14:textId="67390574" w:rsidR="004D39D1" w:rsidRPr="00C61290" w:rsidRDefault="004D39D1" w:rsidP="00FC26F5">
            <w:pPr>
              <w:jc w:val="right"/>
              <w:rPr>
                <w:sz w:val="22"/>
                <w:szCs w:val="22"/>
              </w:rPr>
            </w:pPr>
            <w:r w:rsidRPr="00C61290">
              <w:rPr>
                <w:sz w:val="22"/>
                <w:szCs w:val="22"/>
              </w:rPr>
              <w:t>2.3</w:t>
            </w:r>
          </w:p>
        </w:tc>
      </w:tr>
      <w:tr w:rsidR="004D39D1" w:rsidRPr="00C61290" w14:paraId="37D098E1" w14:textId="77777777" w:rsidTr="006E2A95">
        <w:trPr>
          <w:jc w:val="center"/>
        </w:trPr>
        <w:tc>
          <w:tcPr>
            <w:tcW w:w="2552" w:type="dxa"/>
          </w:tcPr>
          <w:p w14:paraId="720941B6" w14:textId="50920320" w:rsidR="004D39D1" w:rsidRPr="00C61290" w:rsidRDefault="004D39D1" w:rsidP="004D39D1">
            <w:pPr>
              <w:rPr>
                <w:sz w:val="22"/>
                <w:szCs w:val="22"/>
              </w:rPr>
            </w:pPr>
            <w:r w:rsidRPr="00C61290">
              <w:rPr>
                <w:sz w:val="22"/>
                <w:szCs w:val="22"/>
              </w:rPr>
              <w:t>Local Government Management Agency</w:t>
            </w:r>
          </w:p>
        </w:tc>
        <w:tc>
          <w:tcPr>
            <w:tcW w:w="1559" w:type="dxa"/>
          </w:tcPr>
          <w:p w14:paraId="682ADF59" w14:textId="47B75A48" w:rsidR="004D39D1" w:rsidRPr="00C61290" w:rsidRDefault="004D39D1" w:rsidP="00FC26F5">
            <w:pPr>
              <w:jc w:val="right"/>
              <w:rPr>
                <w:sz w:val="22"/>
                <w:szCs w:val="22"/>
              </w:rPr>
            </w:pPr>
            <w:r w:rsidRPr="00C61290">
              <w:rPr>
                <w:sz w:val="22"/>
                <w:szCs w:val="22"/>
              </w:rPr>
              <w:t>92</w:t>
            </w:r>
          </w:p>
        </w:tc>
        <w:tc>
          <w:tcPr>
            <w:tcW w:w="1560" w:type="dxa"/>
          </w:tcPr>
          <w:p w14:paraId="4FC73977" w14:textId="5385AD5E" w:rsidR="004D39D1" w:rsidRPr="00C61290" w:rsidRDefault="004D39D1" w:rsidP="00FC26F5">
            <w:pPr>
              <w:jc w:val="right"/>
              <w:rPr>
                <w:sz w:val="22"/>
                <w:szCs w:val="22"/>
              </w:rPr>
            </w:pPr>
            <w:r w:rsidRPr="00C61290">
              <w:rPr>
                <w:sz w:val="22"/>
                <w:szCs w:val="22"/>
              </w:rPr>
              <w:t>5</w:t>
            </w:r>
          </w:p>
        </w:tc>
        <w:tc>
          <w:tcPr>
            <w:tcW w:w="1417" w:type="dxa"/>
          </w:tcPr>
          <w:p w14:paraId="28F465CB" w14:textId="29EBE4E1" w:rsidR="004D39D1" w:rsidRPr="00C61290" w:rsidRDefault="004D39D1" w:rsidP="00FC26F5">
            <w:pPr>
              <w:jc w:val="right"/>
              <w:rPr>
                <w:sz w:val="22"/>
                <w:szCs w:val="22"/>
              </w:rPr>
            </w:pPr>
            <w:r w:rsidRPr="00C61290">
              <w:rPr>
                <w:sz w:val="22"/>
                <w:szCs w:val="22"/>
              </w:rPr>
              <w:t>5.4</w:t>
            </w:r>
          </w:p>
        </w:tc>
        <w:tc>
          <w:tcPr>
            <w:tcW w:w="1418" w:type="dxa"/>
          </w:tcPr>
          <w:p w14:paraId="42F1F53D" w14:textId="3C0F8C89" w:rsidR="004D39D1" w:rsidRPr="00C61290" w:rsidRDefault="004D39D1" w:rsidP="00FC26F5">
            <w:pPr>
              <w:jc w:val="right"/>
              <w:rPr>
                <w:sz w:val="22"/>
                <w:szCs w:val="22"/>
              </w:rPr>
            </w:pPr>
            <w:r w:rsidRPr="00C61290">
              <w:rPr>
                <w:sz w:val="22"/>
                <w:szCs w:val="22"/>
              </w:rPr>
              <w:t>111</w:t>
            </w:r>
          </w:p>
        </w:tc>
        <w:tc>
          <w:tcPr>
            <w:tcW w:w="1559" w:type="dxa"/>
          </w:tcPr>
          <w:p w14:paraId="5759EC7E" w14:textId="1504CCF8" w:rsidR="004D39D1" w:rsidRPr="00C61290" w:rsidRDefault="004D39D1" w:rsidP="00FC26F5">
            <w:pPr>
              <w:jc w:val="right"/>
              <w:rPr>
                <w:sz w:val="22"/>
                <w:szCs w:val="22"/>
              </w:rPr>
            </w:pPr>
            <w:r w:rsidRPr="00C61290">
              <w:rPr>
                <w:sz w:val="22"/>
                <w:szCs w:val="22"/>
              </w:rPr>
              <w:t>9</w:t>
            </w:r>
          </w:p>
        </w:tc>
        <w:tc>
          <w:tcPr>
            <w:tcW w:w="1417" w:type="dxa"/>
          </w:tcPr>
          <w:p w14:paraId="2FD2749E" w14:textId="11931141" w:rsidR="004D39D1" w:rsidRPr="00C61290" w:rsidRDefault="004D39D1" w:rsidP="00FC26F5">
            <w:pPr>
              <w:jc w:val="right"/>
              <w:rPr>
                <w:sz w:val="22"/>
                <w:szCs w:val="22"/>
              </w:rPr>
            </w:pPr>
            <w:r w:rsidRPr="00C61290">
              <w:rPr>
                <w:sz w:val="22"/>
                <w:szCs w:val="22"/>
              </w:rPr>
              <w:t>8.1</w:t>
            </w:r>
          </w:p>
        </w:tc>
      </w:tr>
      <w:tr w:rsidR="004D39D1" w:rsidRPr="00C61290" w14:paraId="7960BAD0" w14:textId="77777777" w:rsidTr="006E2A95">
        <w:trPr>
          <w:jc w:val="center"/>
        </w:trPr>
        <w:tc>
          <w:tcPr>
            <w:tcW w:w="2552" w:type="dxa"/>
          </w:tcPr>
          <w:p w14:paraId="441211B3" w14:textId="0C8EB6FF" w:rsidR="004D39D1" w:rsidRPr="00C61290" w:rsidRDefault="004D39D1" w:rsidP="004D39D1">
            <w:pPr>
              <w:rPr>
                <w:sz w:val="22"/>
                <w:szCs w:val="22"/>
              </w:rPr>
            </w:pPr>
            <w:r w:rsidRPr="00C61290">
              <w:rPr>
                <w:sz w:val="22"/>
                <w:szCs w:val="22"/>
              </w:rPr>
              <w:t>Longford County Council</w:t>
            </w:r>
          </w:p>
        </w:tc>
        <w:tc>
          <w:tcPr>
            <w:tcW w:w="1559" w:type="dxa"/>
          </w:tcPr>
          <w:p w14:paraId="043DDF91" w14:textId="600F558B" w:rsidR="004D39D1" w:rsidRPr="00C61290" w:rsidRDefault="004D39D1" w:rsidP="00FC26F5">
            <w:pPr>
              <w:jc w:val="right"/>
              <w:rPr>
                <w:sz w:val="22"/>
                <w:szCs w:val="22"/>
              </w:rPr>
            </w:pPr>
            <w:r w:rsidRPr="00C61290">
              <w:rPr>
                <w:sz w:val="22"/>
                <w:szCs w:val="22"/>
              </w:rPr>
              <w:t>395</w:t>
            </w:r>
          </w:p>
        </w:tc>
        <w:tc>
          <w:tcPr>
            <w:tcW w:w="1560" w:type="dxa"/>
          </w:tcPr>
          <w:p w14:paraId="54B6617E" w14:textId="4A58CB03" w:rsidR="004D39D1" w:rsidRPr="00C61290" w:rsidRDefault="004D39D1" w:rsidP="00FC26F5">
            <w:pPr>
              <w:jc w:val="right"/>
              <w:rPr>
                <w:sz w:val="22"/>
                <w:szCs w:val="22"/>
              </w:rPr>
            </w:pPr>
            <w:r w:rsidRPr="00C61290">
              <w:rPr>
                <w:sz w:val="22"/>
                <w:szCs w:val="22"/>
              </w:rPr>
              <w:t>22</w:t>
            </w:r>
          </w:p>
        </w:tc>
        <w:tc>
          <w:tcPr>
            <w:tcW w:w="1417" w:type="dxa"/>
          </w:tcPr>
          <w:p w14:paraId="73C6F1DE" w14:textId="59B860C8" w:rsidR="004D39D1" w:rsidRPr="00C61290" w:rsidRDefault="004D39D1" w:rsidP="00FC26F5">
            <w:pPr>
              <w:jc w:val="right"/>
              <w:rPr>
                <w:sz w:val="22"/>
                <w:szCs w:val="22"/>
              </w:rPr>
            </w:pPr>
            <w:r w:rsidRPr="00C61290">
              <w:rPr>
                <w:sz w:val="22"/>
                <w:szCs w:val="22"/>
              </w:rPr>
              <w:t>5.6</w:t>
            </w:r>
          </w:p>
        </w:tc>
        <w:tc>
          <w:tcPr>
            <w:tcW w:w="1418" w:type="dxa"/>
          </w:tcPr>
          <w:p w14:paraId="3239BC59" w14:textId="3B8F2808" w:rsidR="004D39D1" w:rsidRPr="00C61290" w:rsidRDefault="004D39D1" w:rsidP="00FC26F5">
            <w:pPr>
              <w:jc w:val="right"/>
              <w:rPr>
                <w:sz w:val="22"/>
                <w:szCs w:val="22"/>
              </w:rPr>
            </w:pPr>
            <w:r w:rsidRPr="00C61290">
              <w:rPr>
                <w:sz w:val="22"/>
                <w:szCs w:val="22"/>
              </w:rPr>
              <w:t>394</w:t>
            </w:r>
          </w:p>
        </w:tc>
        <w:tc>
          <w:tcPr>
            <w:tcW w:w="1559" w:type="dxa"/>
          </w:tcPr>
          <w:p w14:paraId="6BFB6EFB" w14:textId="743800C2" w:rsidR="004D39D1" w:rsidRPr="00C61290" w:rsidRDefault="004D39D1" w:rsidP="00FC26F5">
            <w:pPr>
              <w:jc w:val="right"/>
              <w:rPr>
                <w:sz w:val="22"/>
                <w:szCs w:val="22"/>
              </w:rPr>
            </w:pPr>
            <w:r w:rsidRPr="00C61290">
              <w:rPr>
                <w:sz w:val="22"/>
                <w:szCs w:val="22"/>
              </w:rPr>
              <w:t>21</w:t>
            </w:r>
          </w:p>
        </w:tc>
        <w:tc>
          <w:tcPr>
            <w:tcW w:w="1417" w:type="dxa"/>
          </w:tcPr>
          <w:p w14:paraId="27DD8C6B" w14:textId="5209A37C" w:rsidR="004D39D1" w:rsidRPr="00C61290" w:rsidRDefault="004D39D1" w:rsidP="00FC26F5">
            <w:pPr>
              <w:jc w:val="right"/>
              <w:rPr>
                <w:sz w:val="22"/>
                <w:szCs w:val="22"/>
              </w:rPr>
            </w:pPr>
            <w:r w:rsidRPr="00C61290">
              <w:rPr>
                <w:sz w:val="22"/>
                <w:szCs w:val="22"/>
              </w:rPr>
              <w:t>5.3</w:t>
            </w:r>
          </w:p>
        </w:tc>
      </w:tr>
      <w:tr w:rsidR="004D39D1" w:rsidRPr="00C61290" w14:paraId="21972252" w14:textId="77777777" w:rsidTr="006E2A95">
        <w:trPr>
          <w:jc w:val="center"/>
        </w:trPr>
        <w:tc>
          <w:tcPr>
            <w:tcW w:w="2552" w:type="dxa"/>
          </w:tcPr>
          <w:p w14:paraId="0BB2AE8B" w14:textId="5A0F1C58" w:rsidR="004D39D1" w:rsidRPr="00C61290" w:rsidRDefault="004D39D1" w:rsidP="004D39D1">
            <w:pPr>
              <w:rPr>
                <w:sz w:val="22"/>
                <w:szCs w:val="22"/>
              </w:rPr>
            </w:pPr>
            <w:r w:rsidRPr="00C61290">
              <w:rPr>
                <w:sz w:val="22"/>
                <w:szCs w:val="22"/>
              </w:rPr>
              <w:t>Louth County Council</w:t>
            </w:r>
          </w:p>
        </w:tc>
        <w:tc>
          <w:tcPr>
            <w:tcW w:w="1559" w:type="dxa"/>
          </w:tcPr>
          <w:p w14:paraId="60DEBC66" w14:textId="4751AA16" w:rsidR="004D39D1" w:rsidRPr="00C61290" w:rsidRDefault="004D39D1" w:rsidP="00FC26F5">
            <w:pPr>
              <w:jc w:val="right"/>
              <w:rPr>
                <w:sz w:val="22"/>
                <w:szCs w:val="22"/>
              </w:rPr>
            </w:pPr>
            <w:r w:rsidRPr="00C61290">
              <w:rPr>
                <w:sz w:val="22"/>
                <w:szCs w:val="22"/>
              </w:rPr>
              <w:t>743</w:t>
            </w:r>
          </w:p>
        </w:tc>
        <w:tc>
          <w:tcPr>
            <w:tcW w:w="1560" w:type="dxa"/>
          </w:tcPr>
          <w:p w14:paraId="5BEE6DD8" w14:textId="4B710017" w:rsidR="004D39D1" w:rsidRPr="00C61290" w:rsidRDefault="004D39D1" w:rsidP="00FC26F5">
            <w:pPr>
              <w:jc w:val="right"/>
              <w:rPr>
                <w:sz w:val="22"/>
                <w:szCs w:val="22"/>
              </w:rPr>
            </w:pPr>
            <w:r w:rsidRPr="00C61290">
              <w:rPr>
                <w:sz w:val="22"/>
                <w:szCs w:val="22"/>
              </w:rPr>
              <w:t>25</w:t>
            </w:r>
          </w:p>
        </w:tc>
        <w:tc>
          <w:tcPr>
            <w:tcW w:w="1417" w:type="dxa"/>
          </w:tcPr>
          <w:p w14:paraId="64F8DAAC" w14:textId="1165B8B8" w:rsidR="004D39D1" w:rsidRPr="00C61290" w:rsidRDefault="004D39D1" w:rsidP="00FC26F5">
            <w:pPr>
              <w:jc w:val="right"/>
              <w:rPr>
                <w:sz w:val="22"/>
                <w:szCs w:val="22"/>
              </w:rPr>
            </w:pPr>
            <w:r w:rsidRPr="00C61290">
              <w:rPr>
                <w:sz w:val="22"/>
                <w:szCs w:val="22"/>
              </w:rPr>
              <w:t>3.4</w:t>
            </w:r>
          </w:p>
        </w:tc>
        <w:tc>
          <w:tcPr>
            <w:tcW w:w="1418" w:type="dxa"/>
          </w:tcPr>
          <w:p w14:paraId="39E9E535" w14:textId="7DFF8096" w:rsidR="004D39D1" w:rsidRPr="00C61290" w:rsidRDefault="004D39D1" w:rsidP="00FC26F5">
            <w:pPr>
              <w:jc w:val="right"/>
              <w:rPr>
                <w:sz w:val="22"/>
                <w:szCs w:val="22"/>
              </w:rPr>
            </w:pPr>
            <w:r w:rsidRPr="00C61290">
              <w:rPr>
                <w:sz w:val="22"/>
                <w:szCs w:val="22"/>
              </w:rPr>
              <w:t>772</w:t>
            </w:r>
          </w:p>
        </w:tc>
        <w:tc>
          <w:tcPr>
            <w:tcW w:w="1559" w:type="dxa"/>
          </w:tcPr>
          <w:p w14:paraId="5D0AEB3C" w14:textId="23821B4C" w:rsidR="004D39D1" w:rsidRPr="00C61290" w:rsidRDefault="004D39D1" w:rsidP="00FC26F5">
            <w:pPr>
              <w:jc w:val="right"/>
              <w:rPr>
                <w:sz w:val="22"/>
                <w:szCs w:val="22"/>
              </w:rPr>
            </w:pPr>
            <w:r w:rsidRPr="00C61290">
              <w:rPr>
                <w:sz w:val="22"/>
                <w:szCs w:val="22"/>
              </w:rPr>
              <w:t>26</w:t>
            </w:r>
          </w:p>
        </w:tc>
        <w:tc>
          <w:tcPr>
            <w:tcW w:w="1417" w:type="dxa"/>
          </w:tcPr>
          <w:p w14:paraId="06EF337E" w14:textId="56D1A0B7" w:rsidR="004D39D1" w:rsidRPr="00C61290" w:rsidRDefault="004D39D1" w:rsidP="00FC26F5">
            <w:pPr>
              <w:jc w:val="right"/>
              <w:rPr>
                <w:sz w:val="22"/>
                <w:szCs w:val="22"/>
              </w:rPr>
            </w:pPr>
            <w:r w:rsidRPr="00C61290">
              <w:rPr>
                <w:sz w:val="22"/>
                <w:szCs w:val="22"/>
              </w:rPr>
              <w:t>3.4</w:t>
            </w:r>
          </w:p>
        </w:tc>
      </w:tr>
      <w:tr w:rsidR="004D39D1" w:rsidRPr="00C61290" w14:paraId="5E76FE64" w14:textId="77777777" w:rsidTr="006E2A95">
        <w:trPr>
          <w:jc w:val="center"/>
        </w:trPr>
        <w:tc>
          <w:tcPr>
            <w:tcW w:w="2552" w:type="dxa"/>
          </w:tcPr>
          <w:p w14:paraId="14301CE0" w14:textId="10BF2F4B" w:rsidR="004D39D1" w:rsidRPr="00C61290" w:rsidRDefault="004D39D1" w:rsidP="004D39D1">
            <w:pPr>
              <w:rPr>
                <w:sz w:val="22"/>
                <w:szCs w:val="22"/>
              </w:rPr>
            </w:pPr>
            <w:r w:rsidRPr="00C61290">
              <w:rPr>
                <w:sz w:val="22"/>
                <w:szCs w:val="22"/>
              </w:rPr>
              <w:t>Mayo County Council</w:t>
            </w:r>
          </w:p>
        </w:tc>
        <w:tc>
          <w:tcPr>
            <w:tcW w:w="1559" w:type="dxa"/>
          </w:tcPr>
          <w:p w14:paraId="14D07CC4" w14:textId="32CD3A14"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256</w:t>
            </w:r>
          </w:p>
        </w:tc>
        <w:tc>
          <w:tcPr>
            <w:tcW w:w="1560" w:type="dxa"/>
          </w:tcPr>
          <w:p w14:paraId="1D4F384F" w14:textId="491D4F91" w:rsidR="004D39D1" w:rsidRPr="00C61290" w:rsidRDefault="004D39D1" w:rsidP="00FC26F5">
            <w:pPr>
              <w:jc w:val="right"/>
              <w:rPr>
                <w:sz w:val="22"/>
                <w:szCs w:val="22"/>
              </w:rPr>
            </w:pPr>
            <w:r w:rsidRPr="00C61290">
              <w:rPr>
                <w:sz w:val="22"/>
                <w:szCs w:val="22"/>
              </w:rPr>
              <w:t>75</w:t>
            </w:r>
          </w:p>
        </w:tc>
        <w:tc>
          <w:tcPr>
            <w:tcW w:w="1417" w:type="dxa"/>
          </w:tcPr>
          <w:p w14:paraId="032FDEA8" w14:textId="066C1914" w:rsidR="004D39D1" w:rsidRPr="00C61290" w:rsidRDefault="004D39D1" w:rsidP="00FC26F5">
            <w:pPr>
              <w:jc w:val="right"/>
              <w:rPr>
                <w:sz w:val="22"/>
                <w:szCs w:val="22"/>
              </w:rPr>
            </w:pPr>
            <w:r w:rsidRPr="00C61290">
              <w:rPr>
                <w:sz w:val="22"/>
                <w:szCs w:val="22"/>
              </w:rPr>
              <w:t>6.0</w:t>
            </w:r>
          </w:p>
        </w:tc>
        <w:tc>
          <w:tcPr>
            <w:tcW w:w="1418" w:type="dxa"/>
          </w:tcPr>
          <w:p w14:paraId="5E7D9019" w14:textId="290A80A1" w:rsidR="004D39D1" w:rsidRPr="00C61290" w:rsidRDefault="004D39D1" w:rsidP="00FC26F5">
            <w:pPr>
              <w:jc w:val="right"/>
              <w:rPr>
                <w:sz w:val="22"/>
                <w:szCs w:val="22"/>
              </w:rPr>
            </w:pPr>
            <w:r w:rsidRPr="00C61290">
              <w:rPr>
                <w:sz w:val="22"/>
                <w:szCs w:val="22"/>
              </w:rPr>
              <w:t>1</w:t>
            </w:r>
            <w:r w:rsidR="00891D23">
              <w:rPr>
                <w:sz w:val="22"/>
                <w:szCs w:val="22"/>
              </w:rPr>
              <w:t>,</w:t>
            </w:r>
            <w:r w:rsidRPr="00C61290">
              <w:rPr>
                <w:sz w:val="22"/>
                <w:szCs w:val="22"/>
              </w:rPr>
              <w:t>267</w:t>
            </w:r>
          </w:p>
        </w:tc>
        <w:tc>
          <w:tcPr>
            <w:tcW w:w="1559" w:type="dxa"/>
          </w:tcPr>
          <w:p w14:paraId="120DEA5A" w14:textId="515E0029" w:rsidR="004D39D1" w:rsidRPr="00C61290" w:rsidRDefault="004D39D1" w:rsidP="00FC26F5">
            <w:pPr>
              <w:jc w:val="right"/>
              <w:rPr>
                <w:sz w:val="22"/>
                <w:szCs w:val="22"/>
              </w:rPr>
            </w:pPr>
            <w:r w:rsidRPr="00C61290">
              <w:rPr>
                <w:sz w:val="22"/>
                <w:szCs w:val="22"/>
              </w:rPr>
              <w:t>39</w:t>
            </w:r>
          </w:p>
        </w:tc>
        <w:tc>
          <w:tcPr>
            <w:tcW w:w="1417" w:type="dxa"/>
          </w:tcPr>
          <w:p w14:paraId="3AE42BF4" w14:textId="430F700F" w:rsidR="004D39D1" w:rsidRPr="00C61290" w:rsidRDefault="004D39D1" w:rsidP="00FC26F5">
            <w:pPr>
              <w:jc w:val="right"/>
              <w:rPr>
                <w:sz w:val="22"/>
                <w:szCs w:val="22"/>
              </w:rPr>
            </w:pPr>
            <w:r w:rsidRPr="00C61290">
              <w:rPr>
                <w:sz w:val="22"/>
                <w:szCs w:val="22"/>
              </w:rPr>
              <w:t>3.1</w:t>
            </w:r>
          </w:p>
        </w:tc>
      </w:tr>
      <w:tr w:rsidR="004D39D1" w:rsidRPr="00C61290" w14:paraId="1328177E" w14:textId="77777777" w:rsidTr="006E2A95">
        <w:trPr>
          <w:jc w:val="center"/>
        </w:trPr>
        <w:tc>
          <w:tcPr>
            <w:tcW w:w="2552" w:type="dxa"/>
          </w:tcPr>
          <w:p w14:paraId="67B20342" w14:textId="11860320" w:rsidR="004D39D1" w:rsidRPr="00C61290" w:rsidRDefault="004D39D1" w:rsidP="004D39D1">
            <w:pPr>
              <w:rPr>
                <w:sz w:val="22"/>
                <w:szCs w:val="22"/>
              </w:rPr>
            </w:pPr>
            <w:r w:rsidRPr="00C61290">
              <w:rPr>
                <w:sz w:val="22"/>
                <w:szCs w:val="22"/>
              </w:rPr>
              <w:t>Meath County Council</w:t>
            </w:r>
          </w:p>
        </w:tc>
        <w:tc>
          <w:tcPr>
            <w:tcW w:w="1559" w:type="dxa"/>
          </w:tcPr>
          <w:p w14:paraId="3333EF6B" w14:textId="730C405C" w:rsidR="004D39D1" w:rsidRPr="00C61290" w:rsidRDefault="004D39D1" w:rsidP="00FC26F5">
            <w:pPr>
              <w:jc w:val="right"/>
              <w:rPr>
                <w:sz w:val="22"/>
                <w:szCs w:val="22"/>
              </w:rPr>
            </w:pPr>
            <w:r w:rsidRPr="00C61290">
              <w:rPr>
                <w:sz w:val="22"/>
                <w:szCs w:val="22"/>
              </w:rPr>
              <w:t>770</w:t>
            </w:r>
          </w:p>
        </w:tc>
        <w:tc>
          <w:tcPr>
            <w:tcW w:w="1560" w:type="dxa"/>
          </w:tcPr>
          <w:p w14:paraId="6A7499AF" w14:textId="04824605" w:rsidR="004D39D1" w:rsidRPr="00C61290" w:rsidRDefault="004D39D1" w:rsidP="00FC26F5">
            <w:pPr>
              <w:jc w:val="right"/>
              <w:rPr>
                <w:sz w:val="22"/>
                <w:szCs w:val="22"/>
              </w:rPr>
            </w:pPr>
            <w:r w:rsidRPr="00C61290">
              <w:rPr>
                <w:sz w:val="22"/>
                <w:szCs w:val="22"/>
              </w:rPr>
              <w:t>37</w:t>
            </w:r>
          </w:p>
        </w:tc>
        <w:tc>
          <w:tcPr>
            <w:tcW w:w="1417" w:type="dxa"/>
          </w:tcPr>
          <w:p w14:paraId="1638C929" w14:textId="7C0ACA83" w:rsidR="004D39D1" w:rsidRPr="00C61290" w:rsidRDefault="004D39D1" w:rsidP="00FC26F5">
            <w:pPr>
              <w:jc w:val="right"/>
              <w:rPr>
                <w:sz w:val="22"/>
                <w:szCs w:val="22"/>
              </w:rPr>
            </w:pPr>
            <w:r w:rsidRPr="00C61290">
              <w:rPr>
                <w:sz w:val="22"/>
                <w:szCs w:val="22"/>
              </w:rPr>
              <w:t>4.8</w:t>
            </w:r>
          </w:p>
        </w:tc>
        <w:tc>
          <w:tcPr>
            <w:tcW w:w="1418" w:type="dxa"/>
          </w:tcPr>
          <w:p w14:paraId="1B89E3AB" w14:textId="49D51553" w:rsidR="004D39D1" w:rsidRPr="00C61290" w:rsidRDefault="004D39D1" w:rsidP="00FC26F5">
            <w:pPr>
              <w:jc w:val="right"/>
              <w:rPr>
                <w:sz w:val="22"/>
                <w:szCs w:val="22"/>
              </w:rPr>
            </w:pPr>
            <w:r w:rsidRPr="00C61290">
              <w:rPr>
                <w:sz w:val="22"/>
                <w:szCs w:val="22"/>
              </w:rPr>
              <w:t>778</w:t>
            </w:r>
          </w:p>
        </w:tc>
        <w:tc>
          <w:tcPr>
            <w:tcW w:w="1559" w:type="dxa"/>
          </w:tcPr>
          <w:p w14:paraId="13EFCC53" w14:textId="1E38FEA9" w:rsidR="004D39D1" w:rsidRPr="00C61290" w:rsidRDefault="004D39D1" w:rsidP="00FC26F5">
            <w:pPr>
              <w:jc w:val="right"/>
              <w:rPr>
                <w:sz w:val="22"/>
                <w:szCs w:val="22"/>
              </w:rPr>
            </w:pPr>
            <w:r w:rsidRPr="00C61290">
              <w:rPr>
                <w:sz w:val="22"/>
                <w:szCs w:val="22"/>
              </w:rPr>
              <w:t>31</w:t>
            </w:r>
          </w:p>
        </w:tc>
        <w:tc>
          <w:tcPr>
            <w:tcW w:w="1417" w:type="dxa"/>
          </w:tcPr>
          <w:p w14:paraId="717E3E47" w14:textId="424AD8A6" w:rsidR="004D39D1" w:rsidRPr="00C61290" w:rsidRDefault="004D39D1" w:rsidP="00FC26F5">
            <w:pPr>
              <w:jc w:val="right"/>
              <w:rPr>
                <w:sz w:val="22"/>
                <w:szCs w:val="22"/>
              </w:rPr>
            </w:pPr>
            <w:r w:rsidRPr="00C61290">
              <w:rPr>
                <w:sz w:val="22"/>
                <w:szCs w:val="22"/>
              </w:rPr>
              <w:t>4.0</w:t>
            </w:r>
          </w:p>
        </w:tc>
      </w:tr>
      <w:tr w:rsidR="004D39D1" w:rsidRPr="00C61290" w14:paraId="2F945A25" w14:textId="77777777" w:rsidTr="006E2A95">
        <w:trPr>
          <w:jc w:val="center"/>
        </w:trPr>
        <w:tc>
          <w:tcPr>
            <w:tcW w:w="2552" w:type="dxa"/>
          </w:tcPr>
          <w:p w14:paraId="38995EF9" w14:textId="5D32A2E9" w:rsidR="004D39D1" w:rsidRPr="00C61290" w:rsidRDefault="004D39D1" w:rsidP="004D39D1">
            <w:pPr>
              <w:rPr>
                <w:sz w:val="22"/>
                <w:szCs w:val="22"/>
              </w:rPr>
            </w:pPr>
            <w:r w:rsidRPr="00C61290">
              <w:rPr>
                <w:sz w:val="22"/>
                <w:szCs w:val="22"/>
              </w:rPr>
              <w:t>Monaghan County Council</w:t>
            </w:r>
          </w:p>
        </w:tc>
        <w:tc>
          <w:tcPr>
            <w:tcW w:w="1559" w:type="dxa"/>
          </w:tcPr>
          <w:p w14:paraId="6EDD55FD" w14:textId="380E10AB" w:rsidR="004D39D1" w:rsidRPr="00C61290" w:rsidRDefault="004D39D1" w:rsidP="00FC26F5">
            <w:pPr>
              <w:jc w:val="right"/>
              <w:rPr>
                <w:sz w:val="22"/>
                <w:szCs w:val="22"/>
              </w:rPr>
            </w:pPr>
            <w:r w:rsidRPr="00C61290">
              <w:rPr>
                <w:sz w:val="22"/>
                <w:szCs w:val="22"/>
              </w:rPr>
              <w:t>480</w:t>
            </w:r>
          </w:p>
        </w:tc>
        <w:tc>
          <w:tcPr>
            <w:tcW w:w="1560" w:type="dxa"/>
          </w:tcPr>
          <w:p w14:paraId="3C38BB74" w14:textId="14C4E737" w:rsidR="004D39D1" w:rsidRPr="00C61290" w:rsidRDefault="004D39D1" w:rsidP="00FC26F5">
            <w:pPr>
              <w:jc w:val="right"/>
              <w:rPr>
                <w:sz w:val="22"/>
                <w:szCs w:val="22"/>
              </w:rPr>
            </w:pPr>
            <w:r w:rsidRPr="00C61290">
              <w:rPr>
                <w:sz w:val="22"/>
                <w:szCs w:val="22"/>
              </w:rPr>
              <w:t>34</w:t>
            </w:r>
          </w:p>
        </w:tc>
        <w:tc>
          <w:tcPr>
            <w:tcW w:w="1417" w:type="dxa"/>
          </w:tcPr>
          <w:p w14:paraId="677C2462" w14:textId="4507F0E9" w:rsidR="004D39D1" w:rsidRPr="00C61290" w:rsidRDefault="004D39D1" w:rsidP="00FC26F5">
            <w:pPr>
              <w:jc w:val="right"/>
              <w:rPr>
                <w:sz w:val="22"/>
                <w:szCs w:val="22"/>
              </w:rPr>
            </w:pPr>
            <w:r w:rsidRPr="00C61290">
              <w:rPr>
                <w:sz w:val="22"/>
                <w:szCs w:val="22"/>
              </w:rPr>
              <w:t>7.1</w:t>
            </w:r>
          </w:p>
        </w:tc>
        <w:tc>
          <w:tcPr>
            <w:tcW w:w="1418" w:type="dxa"/>
          </w:tcPr>
          <w:p w14:paraId="208CBC3D" w14:textId="0E9FF4A9" w:rsidR="004D39D1" w:rsidRPr="00C61290" w:rsidRDefault="004D39D1" w:rsidP="00FC26F5">
            <w:pPr>
              <w:jc w:val="right"/>
              <w:rPr>
                <w:sz w:val="22"/>
                <w:szCs w:val="22"/>
              </w:rPr>
            </w:pPr>
            <w:r w:rsidRPr="00C61290">
              <w:rPr>
                <w:sz w:val="22"/>
                <w:szCs w:val="22"/>
              </w:rPr>
              <w:t>470</w:t>
            </w:r>
          </w:p>
        </w:tc>
        <w:tc>
          <w:tcPr>
            <w:tcW w:w="1559" w:type="dxa"/>
          </w:tcPr>
          <w:p w14:paraId="521E3492" w14:textId="0B8E641A" w:rsidR="004D39D1" w:rsidRPr="00C61290" w:rsidRDefault="004D39D1" w:rsidP="00FC26F5">
            <w:pPr>
              <w:jc w:val="right"/>
              <w:rPr>
                <w:sz w:val="22"/>
                <w:szCs w:val="22"/>
              </w:rPr>
            </w:pPr>
            <w:r w:rsidRPr="00C61290">
              <w:rPr>
                <w:sz w:val="22"/>
                <w:szCs w:val="22"/>
              </w:rPr>
              <w:t>34</w:t>
            </w:r>
          </w:p>
        </w:tc>
        <w:tc>
          <w:tcPr>
            <w:tcW w:w="1417" w:type="dxa"/>
          </w:tcPr>
          <w:p w14:paraId="6BD398A8" w14:textId="4C66330B" w:rsidR="004D39D1" w:rsidRPr="00C61290" w:rsidRDefault="004D39D1" w:rsidP="00FC26F5">
            <w:pPr>
              <w:jc w:val="right"/>
              <w:rPr>
                <w:sz w:val="22"/>
                <w:szCs w:val="22"/>
              </w:rPr>
            </w:pPr>
            <w:r w:rsidRPr="00C61290">
              <w:rPr>
                <w:sz w:val="22"/>
                <w:szCs w:val="22"/>
              </w:rPr>
              <w:t>7.2</w:t>
            </w:r>
          </w:p>
        </w:tc>
      </w:tr>
      <w:tr w:rsidR="004D39D1" w:rsidRPr="00C61290" w14:paraId="34AA1325" w14:textId="77777777" w:rsidTr="006E2A95">
        <w:trPr>
          <w:jc w:val="center"/>
        </w:trPr>
        <w:tc>
          <w:tcPr>
            <w:tcW w:w="2552" w:type="dxa"/>
          </w:tcPr>
          <w:p w14:paraId="77B3DA82" w14:textId="7AA0BF00" w:rsidR="004D39D1" w:rsidRPr="00C61290" w:rsidRDefault="004D39D1" w:rsidP="004D39D1">
            <w:pPr>
              <w:rPr>
                <w:sz w:val="22"/>
                <w:szCs w:val="22"/>
              </w:rPr>
            </w:pPr>
            <w:r w:rsidRPr="00C61290">
              <w:rPr>
                <w:sz w:val="22"/>
                <w:szCs w:val="22"/>
              </w:rPr>
              <w:t>Northern &amp; Western Regional Assembly</w:t>
            </w:r>
          </w:p>
        </w:tc>
        <w:tc>
          <w:tcPr>
            <w:tcW w:w="1559" w:type="dxa"/>
          </w:tcPr>
          <w:p w14:paraId="49D2A842" w14:textId="0EA244B8" w:rsidR="004D39D1" w:rsidRPr="00C61290" w:rsidRDefault="004D39D1" w:rsidP="00FC26F5">
            <w:pPr>
              <w:jc w:val="right"/>
              <w:rPr>
                <w:sz w:val="22"/>
                <w:szCs w:val="22"/>
              </w:rPr>
            </w:pPr>
            <w:r w:rsidRPr="00C61290">
              <w:rPr>
                <w:sz w:val="22"/>
                <w:szCs w:val="22"/>
              </w:rPr>
              <w:t>18</w:t>
            </w:r>
          </w:p>
        </w:tc>
        <w:tc>
          <w:tcPr>
            <w:tcW w:w="1560" w:type="dxa"/>
          </w:tcPr>
          <w:p w14:paraId="318DCFB5" w14:textId="60E6E1B3" w:rsidR="004D39D1" w:rsidRPr="00C61290" w:rsidRDefault="004D39D1" w:rsidP="00FC26F5">
            <w:pPr>
              <w:jc w:val="right"/>
              <w:rPr>
                <w:sz w:val="22"/>
                <w:szCs w:val="22"/>
              </w:rPr>
            </w:pPr>
            <w:r w:rsidRPr="00C61290">
              <w:rPr>
                <w:sz w:val="22"/>
                <w:szCs w:val="22"/>
              </w:rPr>
              <w:t>0</w:t>
            </w:r>
          </w:p>
        </w:tc>
        <w:tc>
          <w:tcPr>
            <w:tcW w:w="1417" w:type="dxa"/>
          </w:tcPr>
          <w:p w14:paraId="28662387" w14:textId="5CB1F515" w:rsidR="004D39D1" w:rsidRPr="00C61290" w:rsidRDefault="004D39D1" w:rsidP="00FC26F5">
            <w:pPr>
              <w:jc w:val="right"/>
              <w:rPr>
                <w:sz w:val="22"/>
                <w:szCs w:val="22"/>
              </w:rPr>
            </w:pPr>
            <w:r w:rsidRPr="00C61290">
              <w:rPr>
                <w:sz w:val="22"/>
                <w:szCs w:val="22"/>
              </w:rPr>
              <w:t>0.0</w:t>
            </w:r>
          </w:p>
        </w:tc>
        <w:tc>
          <w:tcPr>
            <w:tcW w:w="1418" w:type="dxa"/>
          </w:tcPr>
          <w:p w14:paraId="716DC489" w14:textId="2979B344" w:rsidR="004D39D1" w:rsidRPr="00C61290" w:rsidRDefault="004D39D1" w:rsidP="00FC26F5">
            <w:pPr>
              <w:jc w:val="right"/>
              <w:rPr>
                <w:sz w:val="22"/>
                <w:szCs w:val="22"/>
              </w:rPr>
            </w:pPr>
            <w:r w:rsidRPr="00C61290">
              <w:rPr>
                <w:sz w:val="22"/>
                <w:szCs w:val="22"/>
              </w:rPr>
              <w:t>18</w:t>
            </w:r>
          </w:p>
        </w:tc>
        <w:tc>
          <w:tcPr>
            <w:tcW w:w="1559" w:type="dxa"/>
          </w:tcPr>
          <w:p w14:paraId="1B19BB73" w14:textId="70A2F097" w:rsidR="004D39D1" w:rsidRPr="00C61290" w:rsidRDefault="004D39D1" w:rsidP="00FC26F5">
            <w:pPr>
              <w:jc w:val="right"/>
              <w:rPr>
                <w:sz w:val="22"/>
                <w:szCs w:val="22"/>
              </w:rPr>
            </w:pPr>
            <w:r w:rsidRPr="00C61290">
              <w:rPr>
                <w:sz w:val="22"/>
                <w:szCs w:val="22"/>
              </w:rPr>
              <w:t>0</w:t>
            </w:r>
          </w:p>
        </w:tc>
        <w:tc>
          <w:tcPr>
            <w:tcW w:w="1417" w:type="dxa"/>
          </w:tcPr>
          <w:p w14:paraId="4538F209" w14:textId="07C10591" w:rsidR="004D39D1" w:rsidRPr="00C61290" w:rsidRDefault="004D39D1" w:rsidP="00FC26F5">
            <w:pPr>
              <w:jc w:val="right"/>
              <w:rPr>
                <w:sz w:val="22"/>
                <w:szCs w:val="22"/>
              </w:rPr>
            </w:pPr>
            <w:r w:rsidRPr="00C61290">
              <w:rPr>
                <w:sz w:val="22"/>
                <w:szCs w:val="22"/>
              </w:rPr>
              <w:t>0.0</w:t>
            </w:r>
          </w:p>
        </w:tc>
      </w:tr>
      <w:tr w:rsidR="004D39D1" w:rsidRPr="00C61290" w14:paraId="72920AA2" w14:textId="77777777" w:rsidTr="006E2A95">
        <w:trPr>
          <w:jc w:val="center"/>
        </w:trPr>
        <w:tc>
          <w:tcPr>
            <w:tcW w:w="2552" w:type="dxa"/>
          </w:tcPr>
          <w:p w14:paraId="0972C496" w14:textId="03CC5498" w:rsidR="004D39D1" w:rsidRPr="00C61290" w:rsidRDefault="004D39D1" w:rsidP="004D39D1">
            <w:pPr>
              <w:rPr>
                <w:sz w:val="22"/>
                <w:szCs w:val="22"/>
              </w:rPr>
            </w:pPr>
            <w:r w:rsidRPr="00C61290">
              <w:rPr>
                <w:sz w:val="22"/>
                <w:szCs w:val="22"/>
              </w:rPr>
              <w:t>Offaly County Council</w:t>
            </w:r>
          </w:p>
        </w:tc>
        <w:tc>
          <w:tcPr>
            <w:tcW w:w="1559" w:type="dxa"/>
          </w:tcPr>
          <w:p w14:paraId="12EC5AC7" w14:textId="0232FD19" w:rsidR="004D39D1" w:rsidRPr="00C61290" w:rsidRDefault="004D39D1" w:rsidP="00FC26F5">
            <w:pPr>
              <w:jc w:val="right"/>
              <w:rPr>
                <w:sz w:val="22"/>
                <w:szCs w:val="22"/>
              </w:rPr>
            </w:pPr>
            <w:r w:rsidRPr="00C61290">
              <w:rPr>
                <w:sz w:val="22"/>
                <w:szCs w:val="22"/>
              </w:rPr>
              <w:t>432</w:t>
            </w:r>
          </w:p>
        </w:tc>
        <w:tc>
          <w:tcPr>
            <w:tcW w:w="1560" w:type="dxa"/>
          </w:tcPr>
          <w:p w14:paraId="1063452F" w14:textId="146D7D20" w:rsidR="004D39D1" w:rsidRPr="00C61290" w:rsidRDefault="004D39D1" w:rsidP="00FC26F5">
            <w:pPr>
              <w:jc w:val="right"/>
              <w:rPr>
                <w:sz w:val="22"/>
                <w:szCs w:val="22"/>
              </w:rPr>
            </w:pPr>
            <w:r w:rsidRPr="00C61290">
              <w:rPr>
                <w:sz w:val="22"/>
                <w:szCs w:val="22"/>
              </w:rPr>
              <w:t>24</w:t>
            </w:r>
          </w:p>
        </w:tc>
        <w:tc>
          <w:tcPr>
            <w:tcW w:w="1417" w:type="dxa"/>
          </w:tcPr>
          <w:p w14:paraId="4B61DB17" w14:textId="321409AF" w:rsidR="004D39D1" w:rsidRPr="00C61290" w:rsidRDefault="004D39D1" w:rsidP="00FC26F5">
            <w:pPr>
              <w:jc w:val="right"/>
              <w:rPr>
                <w:sz w:val="22"/>
                <w:szCs w:val="22"/>
              </w:rPr>
            </w:pPr>
            <w:r w:rsidRPr="00C61290">
              <w:rPr>
                <w:sz w:val="22"/>
                <w:szCs w:val="22"/>
              </w:rPr>
              <w:t>5.6</w:t>
            </w:r>
          </w:p>
        </w:tc>
        <w:tc>
          <w:tcPr>
            <w:tcW w:w="1418" w:type="dxa"/>
          </w:tcPr>
          <w:p w14:paraId="041ED1FB" w14:textId="3CDEF033" w:rsidR="004D39D1" w:rsidRPr="00C61290" w:rsidRDefault="004D39D1" w:rsidP="00FC26F5">
            <w:pPr>
              <w:jc w:val="right"/>
              <w:rPr>
                <w:sz w:val="22"/>
                <w:szCs w:val="22"/>
              </w:rPr>
            </w:pPr>
            <w:r w:rsidRPr="00C61290">
              <w:rPr>
                <w:sz w:val="22"/>
                <w:szCs w:val="22"/>
              </w:rPr>
              <w:t>434</w:t>
            </w:r>
          </w:p>
        </w:tc>
        <w:tc>
          <w:tcPr>
            <w:tcW w:w="1559" w:type="dxa"/>
          </w:tcPr>
          <w:p w14:paraId="2D6A4EBF" w14:textId="35F4C512" w:rsidR="004D39D1" w:rsidRPr="00C61290" w:rsidRDefault="004D39D1" w:rsidP="00FC26F5">
            <w:pPr>
              <w:jc w:val="right"/>
              <w:rPr>
                <w:sz w:val="22"/>
                <w:szCs w:val="22"/>
              </w:rPr>
            </w:pPr>
            <w:r w:rsidRPr="00C61290">
              <w:rPr>
                <w:sz w:val="22"/>
                <w:szCs w:val="22"/>
              </w:rPr>
              <w:t>27</w:t>
            </w:r>
          </w:p>
        </w:tc>
        <w:tc>
          <w:tcPr>
            <w:tcW w:w="1417" w:type="dxa"/>
          </w:tcPr>
          <w:p w14:paraId="625BB094" w14:textId="12FF339E" w:rsidR="004D39D1" w:rsidRPr="00C61290" w:rsidRDefault="004D39D1" w:rsidP="00FC26F5">
            <w:pPr>
              <w:jc w:val="right"/>
              <w:rPr>
                <w:sz w:val="22"/>
                <w:szCs w:val="22"/>
              </w:rPr>
            </w:pPr>
            <w:r w:rsidRPr="00C61290">
              <w:rPr>
                <w:sz w:val="22"/>
                <w:szCs w:val="22"/>
              </w:rPr>
              <w:t>6.2</w:t>
            </w:r>
          </w:p>
        </w:tc>
      </w:tr>
      <w:tr w:rsidR="004D39D1" w:rsidRPr="00C61290" w14:paraId="5F485423" w14:textId="77777777" w:rsidTr="006E2A95">
        <w:trPr>
          <w:jc w:val="center"/>
        </w:trPr>
        <w:tc>
          <w:tcPr>
            <w:tcW w:w="2552" w:type="dxa"/>
          </w:tcPr>
          <w:p w14:paraId="3218F958" w14:textId="50D60CC8" w:rsidR="004D39D1" w:rsidRPr="00C61290" w:rsidRDefault="004D39D1" w:rsidP="004D39D1">
            <w:pPr>
              <w:rPr>
                <w:sz w:val="22"/>
                <w:szCs w:val="22"/>
              </w:rPr>
            </w:pPr>
            <w:r w:rsidRPr="00C61290">
              <w:rPr>
                <w:sz w:val="22"/>
                <w:szCs w:val="22"/>
              </w:rPr>
              <w:t>Ordnance Survey Ireland (OSI)</w:t>
            </w:r>
          </w:p>
        </w:tc>
        <w:tc>
          <w:tcPr>
            <w:tcW w:w="1559" w:type="dxa"/>
          </w:tcPr>
          <w:p w14:paraId="0322845B" w14:textId="792448AC" w:rsidR="004D39D1" w:rsidRPr="00C61290" w:rsidRDefault="004D39D1" w:rsidP="00FC26F5">
            <w:pPr>
              <w:jc w:val="right"/>
              <w:rPr>
                <w:sz w:val="22"/>
                <w:szCs w:val="22"/>
              </w:rPr>
            </w:pPr>
            <w:r w:rsidRPr="00C61290">
              <w:rPr>
                <w:sz w:val="22"/>
                <w:szCs w:val="22"/>
              </w:rPr>
              <w:t>226</w:t>
            </w:r>
          </w:p>
        </w:tc>
        <w:tc>
          <w:tcPr>
            <w:tcW w:w="1560" w:type="dxa"/>
          </w:tcPr>
          <w:p w14:paraId="5E3C534D" w14:textId="4765FA15" w:rsidR="004D39D1" w:rsidRPr="00C61290" w:rsidRDefault="004D39D1" w:rsidP="00FC26F5">
            <w:pPr>
              <w:jc w:val="right"/>
              <w:rPr>
                <w:sz w:val="22"/>
                <w:szCs w:val="22"/>
              </w:rPr>
            </w:pPr>
            <w:r w:rsidRPr="00C61290">
              <w:rPr>
                <w:sz w:val="22"/>
                <w:szCs w:val="22"/>
              </w:rPr>
              <w:t>8</w:t>
            </w:r>
          </w:p>
        </w:tc>
        <w:tc>
          <w:tcPr>
            <w:tcW w:w="1417" w:type="dxa"/>
          </w:tcPr>
          <w:p w14:paraId="4B548C50" w14:textId="45C45D5C" w:rsidR="004D39D1" w:rsidRPr="00C61290" w:rsidRDefault="004D39D1" w:rsidP="00FC26F5">
            <w:pPr>
              <w:jc w:val="right"/>
              <w:rPr>
                <w:sz w:val="22"/>
                <w:szCs w:val="22"/>
              </w:rPr>
            </w:pPr>
            <w:r w:rsidRPr="00C61290">
              <w:rPr>
                <w:sz w:val="22"/>
                <w:szCs w:val="22"/>
              </w:rPr>
              <w:t>3.5</w:t>
            </w:r>
          </w:p>
        </w:tc>
        <w:tc>
          <w:tcPr>
            <w:tcW w:w="1418" w:type="dxa"/>
          </w:tcPr>
          <w:p w14:paraId="0597B3A8" w14:textId="4FB1ACB8" w:rsidR="004D39D1" w:rsidRPr="00C61290" w:rsidRDefault="004D39D1" w:rsidP="00FC26F5">
            <w:pPr>
              <w:jc w:val="right"/>
              <w:rPr>
                <w:sz w:val="22"/>
                <w:szCs w:val="22"/>
              </w:rPr>
            </w:pPr>
            <w:r w:rsidRPr="00C61290">
              <w:rPr>
                <w:sz w:val="22"/>
                <w:szCs w:val="22"/>
              </w:rPr>
              <w:t>225</w:t>
            </w:r>
          </w:p>
        </w:tc>
        <w:tc>
          <w:tcPr>
            <w:tcW w:w="1559" w:type="dxa"/>
          </w:tcPr>
          <w:p w14:paraId="27D3D84C" w14:textId="0A3912E4" w:rsidR="004D39D1" w:rsidRPr="00C61290" w:rsidRDefault="004D39D1" w:rsidP="00FC26F5">
            <w:pPr>
              <w:jc w:val="right"/>
              <w:rPr>
                <w:sz w:val="22"/>
                <w:szCs w:val="22"/>
              </w:rPr>
            </w:pPr>
            <w:r w:rsidRPr="00C61290">
              <w:rPr>
                <w:sz w:val="22"/>
                <w:szCs w:val="22"/>
              </w:rPr>
              <w:t>10</w:t>
            </w:r>
          </w:p>
        </w:tc>
        <w:tc>
          <w:tcPr>
            <w:tcW w:w="1417" w:type="dxa"/>
          </w:tcPr>
          <w:p w14:paraId="051DB228" w14:textId="636BE0C1" w:rsidR="004D39D1" w:rsidRPr="00C61290" w:rsidRDefault="004D39D1" w:rsidP="00FC26F5">
            <w:pPr>
              <w:jc w:val="right"/>
              <w:rPr>
                <w:sz w:val="22"/>
                <w:szCs w:val="22"/>
              </w:rPr>
            </w:pPr>
            <w:r w:rsidRPr="00C61290">
              <w:rPr>
                <w:sz w:val="22"/>
                <w:szCs w:val="22"/>
              </w:rPr>
              <w:t>4.4</w:t>
            </w:r>
          </w:p>
        </w:tc>
      </w:tr>
      <w:tr w:rsidR="004D39D1" w:rsidRPr="00C61290" w14:paraId="7A718AF0" w14:textId="77777777" w:rsidTr="006E2A95">
        <w:trPr>
          <w:jc w:val="center"/>
        </w:trPr>
        <w:tc>
          <w:tcPr>
            <w:tcW w:w="2552" w:type="dxa"/>
          </w:tcPr>
          <w:p w14:paraId="7A6C87F4" w14:textId="3EB52C06" w:rsidR="004D39D1" w:rsidRPr="00C61290" w:rsidRDefault="004D39D1" w:rsidP="004D39D1">
            <w:pPr>
              <w:rPr>
                <w:sz w:val="22"/>
                <w:szCs w:val="22"/>
              </w:rPr>
            </w:pPr>
            <w:r w:rsidRPr="00C61290">
              <w:rPr>
                <w:sz w:val="22"/>
                <w:szCs w:val="22"/>
              </w:rPr>
              <w:t>Residential Tenancies Board</w:t>
            </w:r>
          </w:p>
        </w:tc>
        <w:tc>
          <w:tcPr>
            <w:tcW w:w="1559" w:type="dxa"/>
          </w:tcPr>
          <w:p w14:paraId="30A89E2B" w14:textId="0004EF38" w:rsidR="004D39D1" w:rsidRPr="00C61290" w:rsidRDefault="004D39D1" w:rsidP="00FC26F5">
            <w:pPr>
              <w:jc w:val="right"/>
              <w:rPr>
                <w:sz w:val="22"/>
                <w:szCs w:val="22"/>
              </w:rPr>
            </w:pPr>
            <w:r w:rsidRPr="00C61290">
              <w:rPr>
                <w:sz w:val="22"/>
                <w:szCs w:val="22"/>
              </w:rPr>
              <w:t>84</w:t>
            </w:r>
          </w:p>
        </w:tc>
        <w:tc>
          <w:tcPr>
            <w:tcW w:w="1560" w:type="dxa"/>
          </w:tcPr>
          <w:p w14:paraId="4FC89B48" w14:textId="2E37E015" w:rsidR="004D39D1" w:rsidRPr="00C61290" w:rsidRDefault="004D39D1" w:rsidP="00FC26F5">
            <w:pPr>
              <w:jc w:val="right"/>
              <w:rPr>
                <w:sz w:val="22"/>
                <w:szCs w:val="22"/>
              </w:rPr>
            </w:pPr>
            <w:r w:rsidRPr="00C61290">
              <w:rPr>
                <w:sz w:val="22"/>
                <w:szCs w:val="22"/>
              </w:rPr>
              <w:t>2</w:t>
            </w:r>
          </w:p>
        </w:tc>
        <w:tc>
          <w:tcPr>
            <w:tcW w:w="1417" w:type="dxa"/>
          </w:tcPr>
          <w:p w14:paraId="5DF9F3D1" w14:textId="193E63A6" w:rsidR="004D39D1" w:rsidRPr="00C61290" w:rsidRDefault="004D39D1" w:rsidP="00FC26F5">
            <w:pPr>
              <w:jc w:val="right"/>
              <w:rPr>
                <w:sz w:val="22"/>
                <w:szCs w:val="22"/>
              </w:rPr>
            </w:pPr>
            <w:r w:rsidRPr="00C61290">
              <w:rPr>
                <w:sz w:val="22"/>
                <w:szCs w:val="22"/>
              </w:rPr>
              <w:t>2.4</w:t>
            </w:r>
          </w:p>
        </w:tc>
        <w:tc>
          <w:tcPr>
            <w:tcW w:w="1418" w:type="dxa"/>
          </w:tcPr>
          <w:p w14:paraId="590B90E3" w14:textId="6E3BE0AA" w:rsidR="004D39D1" w:rsidRPr="00C61290" w:rsidRDefault="004D39D1" w:rsidP="00FC26F5">
            <w:pPr>
              <w:jc w:val="right"/>
              <w:rPr>
                <w:sz w:val="22"/>
                <w:szCs w:val="22"/>
              </w:rPr>
            </w:pPr>
            <w:r w:rsidRPr="00C61290">
              <w:rPr>
                <w:sz w:val="22"/>
                <w:szCs w:val="22"/>
              </w:rPr>
              <w:t>90</w:t>
            </w:r>
          </w:p>
        </w:tc>
        <w:tc>
          <w:tcPr>
            <w:tcW w:w="1559" w:type="dxa"/>
          </w:tcPr>
          <w:p w14:paraId="2BC226E3" w14:textId="4A967604" w:rsidR="004D39D1" w:rsidRPr="00C61290" w:rsidRDefault="004D39D1" w:rsidP="00FC26F5">
            <w:pPr>
              <w:jc w:val="right"/>
              <w:rPr>
                <w:sz w:val="22"/>
                <w:szCs w:val="22"/>
              </w:rPr>
            </w:pPr>
            <w:r w:rsidRPr="00C61290">
              <w:rPr>
                <w:sz w:val="22"/>
                <w:szCs w:val="22"/>
              </w:rPr>
              <w:t>3</w:t>
            </w:r>
          </w:p>
        </w:tc>
        <w:tc>
          <w:tcPr>
            <w:tcW w:w="1417" w:type="dxa"/>
          </w:tcPr>
          <w:p w14:paraId="525AA4CF" w14:textId="3C9A3A55" w:rsidR="004D39D1" w:rsidRPr="00C61290" w:rsidRDefault="004D39D1" w:rsidP="00FC26F5">
            <w:pPr>
              <w:jc w:val="right"/>
              <w:rPr>
                <w:sz w:val="22"/>
                <w:szCs w:val="22"/>
              </w:rPr>
            </w:pPr>
            <w:r w:rsidRPr="00C61290">
              <w:rPr>
                <w:sz w:val="22"/>
                <w:szCs w:val="22"/>
              </w:rPr>
              <w:t>3.3</w:t>
            </w:r>
          </w:p>
        </w:tc>
      </w:tr>
      <w:tr w:rsidR="004D39D1" w:rsidRPr="00C61290" w14:paraId="7C93B559" w14:textId="77777777" w:rsidTr="006E2A95">
        <w:trPr>
          <w:jc w:val="center"/>
        </w:trPr>
        <w:tc>
          <w:tcPr>
            <w:tcW w:w="2552" w:type="dxa"/>
          </w:tcPr>
          <w:p w14:paraId="25FEA318" w14:textId="4766B414" w:rsidR="004D39D1" w:rsidRPr="00C61290" w:rsidRDefault="004D39D1" w:rsidP="004D39D1">
            <w:pPr>
              <w:rPr>
                <w:sz w:val="22"/>
                <w:szCs w:val="22"/>
              </w:rPr>
            </w:pPr>
            <w:r w:rsidRPr="00C61290">
              <w:rPr>
                <w:sz w:val="22"/>
                <w:szCs w:val="22"/>
              </w:rPr>
              <w:t>Roscommon County Council</w:t>
            </w:r>
          </w:p>
        </w:tc>
        <w:tc>
          <w:tcPr>
            <w:tcW w:w="1559" w:type="dxa"/>
          </w:tcPr>
          <w:p w14:paraId="34C3A909" w14:textId="5859DDC8" w:rsidR="004D39D1" w:rsidRPr="00C61290" w:rsidRDefault="004D39D1" w:rsidP="00FC26F5">
            <w:pPr>
              <w:jc w:val="right"/>
              <w:rPr>
                <w:sz w:val="22"/>
                <w:szCs w:val="22"/>
              </w:rPr>
            </w:pPr>
            <w:r w:rsidRPr="00C61290">
              <w:rPr>
                <w:sz w:val="22"/>
                <w:szCs w:val="22"/>
              </w:rPr>
              <w:t>422</w:t>
            </w:r>
          </w:p>
        </w:tc>
        <w:tc>
          <w:tcPr>
            <w:tcW w:w="1560" w:type="dxa"/>
          </w:tcPr>
          <w:p w14:paraId="51388587" w14:textId="309C410C" w:rsidR="004D39D1" w:rsidRPr="00C61290" w:rsidRDefault="004D39D1" w:rsidP="00FC26F5">
            <w:pPr>
              <w:jc w:val="right"/>
              <w:rPr>
                <w:sz w:val="22"/>
                <w:szCs w:val="22"/>
              </w:rPr>
            </w:pPr>
            <w:r w:rsidRPr="00C61290">
              <w:rPr>
                <w:sz w:val="22"/>
                <w:szCs w:val="22"/>
              </w:rPr>
              <w:t>25</w:t>
            </w:r>
          </w:p>
        </w:tc>
        <w:tc>
          <w:tcPr>
            <w:tcW w:w="1417" w:type="dxa"/>
          </w:tcPr>
          <w:p w14:paraId="00675BEC" w14:textId="098186E3" w:rsidR="004D39D1" w:rsidRPr="00C61290" w:rsidRDefault="004D39D1" w:rsidP="00FC26F5">
            <w:pPr>
              <w:jc w:val="right"/>
              <w:rPr>
                <w:sz w:val="22"/>
                <w:szCs w:val="22"/>
              </w:rPr>
            </w:pPr>
            <w:r w:rsidRPr="00C61290">
              <w:rPr>
                <w:sz w:val="22"/>
                <w:szCs w:val="22"/>
              </w:rPr>
              <w:t>5.9</w:t>
            </w:r>
          </w:p>
        </w:tc>
        <w:tc>
          <w:tcPr>
            <w:tcW w:w="1418" w:type="dxa"/>
          </w:tcPr>
          <w:p w14:paraId="183E11FA" w14:textId="0A26C116" w:rsidR="004D39D1" w:rsidRPr="00C61290" w:rsidRDefault="004D39D1" w:rsidP="00FC26F5">
            <w:pPr>
              <w:jc w:val="right"/>
              <w:rPr>
                <w:sz w:val="22"/>
                <w:szCs w:val="22"/>
              </w:rPr>
            </w:pPr>
            <w:r w:rsidRPr="00C61290">
              <w:rPr>
                <w:sz w:val="22"/>
                <w:szCs w:val="22"/>
              </w:rPr>
              <w:t>410</w:t>
            </w:r>
          </w:p>
        </w:tc>
        <w:tc>
          <w:tcPr>
            <w:tcW w:w="1559" w:type="dxa"/>
          </w:tcPr>
          <w:p w14:paraId="204461DD" w14:textId="093A5258" w:rsidR="004D39D1" w:rsidRPr="00C61290" w:rsidRDefault="004D39D1" w:rsidP="00FC26F5">
            <w:pPr>
              <w:jc w:val="right"/>
              <w:rPr>
                <w:sz w:val="22"/>
                <w:szCs w:val="22"/>
              </w:rPr>
            </w:pPr>
            <w:r w:rsidRPr="00C61290">
              <w:rPr>
                <w:sz w:val="22"/>
                <w:szCs w:val="22"/>
              </w:rPr>
              <w:t>21</w:t>
            </w:r>
          </w:p>
        </w:tc>
        <w:tc>
          <w:tcPr>
            <w:tcW w:w="1417" w:type="dxa"/>
          </w:tcPr>
          <w:p w14:paraId="7A6B2C69" w14:textId="03BCB024" w:rsidR="004D39D1" w:rsidRPr="00C61290" w:rsidRDefault="004D39D1" w:rsidP="00FC26F5">
            <w:pPr>
              <w:jc w:val="right"/>
              <w:rPr>
                <w:sz w:val="22"/>
                <w:szCs w:val="22"/>
              </w:rPr>
            </w:pPr>
            <w:r w:rsidRPr="00C61290">
              <w:rPr>
                <w:sz w:val="22"/>
                <w:szCs w:val="22"/>
              </w:rPr>
              <w:t>5.1</w:t>
            </w:r>
          </w:p>
        </w:tc>
      </w:tr>
      <w:tr w:rsidR="004D39D1" w:rsidRPr="00C61290" w14:paraId="18565C8C" w14:textId="77777777" w:rsidTr="006E2A95">
        <w:trPr>
          <w:jc w:val="center"/>
        </w:trPr>
        <w:tc>
          <w:tcPr>
            <w:tcW w:w="2552" w:type="dxa"/>
          </w:tcPr>
          <w:p w14:paraId="6E3A5A95" w14:textId="4A172B32" w:rsidR="004D39D1" w:rsidRPr="00C61290" w:rsidRDefault="004D39D1" w:rsidP="004D39D1">
            <w:pPr>
              <w:rPr>
                <w:sz w:val="22"/>
                <w:szCs w:val="22"/>
              </w:rPr>
            </w:pPr>
            <w:r w:rsidRPr="00C61290">
              <w:rPr>
                <w:sz w:val="22"/>
                <w:szCs w:val="22"/>
              </w:rPr>
              <w:lastRenderedPageBreak/>
              <w:t>Sligo County Council</w:t>
            </w:r>
          </w:p>
        </w:tc>
        <w:tc>
          <w:tcPr>
            <w:tcW w:w="1559" w:type="dxa"/>
          </w:tcPr>
          <w:p w14:paraId="4FB1F4B9" w14:textId="0A9E2278" w:rsidR="004D39D1" w:rsidRPr="00C61290" w:rsidRDefault="004D39D1" w:rsidP="00FC26F5">
            <w:pPr>
              <w:jc w:val="right"/>
              <w:rPr>
                <w:sz w:val="22"/>
                <w:szCs w:val="22"/>
              </w:rPr>
            </w:pPr>
            <w:r w:rsidRPr="00C61290">
              <w:rPr>
                <w:sz w:val="22"/>
                <w:szCs w:val="22"/>
              </w:rPr>
              <w:t>465</w:t>
            </w:r>
          </w:p>
        </w:tc>
        <w:tc>
          <w:tcPr>
            <w:tcW w:w="1560" w:type="dxa"/>
          </w:tcPr>
          <w:p w14:paraId="79063AF0" w14:textId="757844C5" w:rsidR="004D39D1" w:rsidRPr="00C61290" w:rsidRDefault="004D39D1" w:rsidP="00FC26F5">
            <w:pPr>
              <w:jc w:val="right"/>
              <w:rPr>
                <w:sz w:val="22"/>
                <w:szCs w:val="22"/>
              </w:rPr>
            </w:pPr>
            <w:r w:rsidRPr="00C61290">
              <w:rPr>
                <w:sz w:val="22"/>
                <w:szCs w:val="22"/>
              </w:rPr>
              <w:t>17</w:t>
            </w:r>
          </w:p>
        </w:tc>
        <w:tc>
          <w:tcPr>
            <w:tcW w:w="1417" w:type="dxa"/>
          </w:tcPr>
          <w:p w14:paraId="7F10124E" w14:textId="4920730E" w:rsidR="004D39D1" w:rsidRPr="00C61290" w:rsidRDefault="004D39D1" w:rsidP="00FC26F5">
            <w:pPr>
              <w:jc w:val="right"/>
              <w:rPr>
                <w:sz w:val="22"/>
                <w:szCs w:val="22"/>
              </w:rPr>
            </w:pPr>
            <w:r w:rsidRPr="00C61290">
              <w:rPr>
                <w:sz w:val="22"/>
                <w:szCs w:val="22"/>
              </w:rPr>
              <w:t>3.7</w:t>
            </w:r>
          </w:p>
        </w:tc>
        <w:tc>
          <w:tcPr>
            <w:tcW w:w="1418" w:type="dxa"/>
          </w:tcPr>
          <w:p w14:paraId="269B23C3" w14:textId="0BCA2F0E" w:rsidR="004D39D1" w:rsidRPr="00C61290" w:rsidRDefault="004D39D1" w:rsidP="00FC26F5">
            <w:pPr>
              <w:jc w:val="right"/>
              <w:rPr>
                <w:sz w:val="22"/>
                <w:szCs w:val="22"/>
              </w:rPr>
            </w:pPr>
            <w:r w:rsidRPr="00C61290">
              <w:rPr>
                <w:sz w:val="22"/>
                <w:szCs w:val="22"/>
              </w:rPr>
              <w:t>460</w:t>
            </w:r>
          </w:p>
        </w:tc>
        <w:tc>
          <w:tcPr>
            <w:tcW w:w="1559" w:type="dxa"/>
          </w:tcPr>
          <w:p w14:paraId="28B7B932" w14:textId="1D75BA1C" w:rsidR="004D39D1" w:rsidRPr="00C61290" w:rsidRDefault="004D39D1" w:rsidP="00FC26F5">
            <w:pPr>
              <w:jc w:val="right"/>
              <w:rPr>
                <w:sz w:val="22"/>
                <w:szCs w:val="22"/>
              </w:rPr>
            </w:pPr>
            <w:r w:rsidRPr="00C61290">
              <w:rPr>
                <w:sz w:val="22"/>
                <w:szCs w:val="22"/>
              </w:rPr>
              <w:t>21</w:t>
            </w:r>
          </w:p>
        </w:tc>
        <w:tc>
          <w:tcPr>
            <w:tcW w:w="1417" w:type="dxa"/>
          </w:tcPr>
          <w:p w14:paraId="2B488656" w14:textId="78BDFFB6" w:rsidR="004D39D1" w:rsidRPr="00C61290" w:rsidRDefault="004D39D1" w:rsidP="00FC26F5">
            <w:pPr>
              <w:jc w:val="right"/>
              <w:rPr>
                <w:sz w:val="22"/>
                <w:szCs w:val="22"/>
              </w:rPr>
            </w:pPr>
            <w:r w:rsidRPr="00C61290">
              <w:rPr>
                <w:sz w:val="22"/>
                <w:szCs w:val="22"/>
              </w:rPr>
              <w:t>4.6</w:t>
            </w:r>
          </w:p>
        </w:tc>
      </w:tr>
      <w:tr w:rsidR="004D39D1" w:rsidRPr="00C61290" w14:paraId="67F087E9" w14:textId="77777777" w:rsidTr="006E2A95">
        <w:trPr>
          <w:jc w:val="center"/>
        </w:trPr>
        <w:tc>
          <w:tcPr>
            <w:tcW w:w="2552" w:type="dxa"/>
          </w:tcPr>
          <w:p w14:paraId="3175F434" w14:textId="75E10563" w:rsidR="004D39D1" w:rsidRPr="00C61290" w:rsidRDefault="004D39D1" w:rsidP="004D39D1">
            <w:pPr>
              <w:rPr>
                <w:sz w:val="22"/>
                <w:szCs w:val="22"/>
              </w:rPr>
            </w:pPr>
            <w:r w:rsidRPr="00C61290">
              <w:rPr>
                <w:sz w:val="22"/>
                <w:szCs w:val="22"/>
              </w:rPr>
              <w:t>South Dublin County Council</w:t>
            </w:r>
          </w:p>
        </w:tc>
        <w:tc>
          <w:tcPr>
            <w:tcW w:w="1559" w:type="dxa"/>
          </w:tcPr>
          <w:p w14:paraId="15264091" w14:textId="4F3FFBFC" w:rsidR="004D39D1" w:rsidRPr="00C61290" w:rsidRDefault="004D39D1" w:rsidP="00FC26F5">
            <w:pPr>
              <w:jc w:val="right"/>
              <w:rPr>
                <w:sz w:val="22"/>
                <w:szCs w:val="22"/>
              </w:rPr>
            </w:pPr>
            <w:r w:rsidRPr="00C61290">
              <w:rPr>
                <w:sz w:val="22"/>
                <w:szCs w:val="22"/>
              </w:rPr>
              <w:t>1</w:t>
            </w:r>
            <w:r w:rsidR="008E7ACF" w:rsidRPr="00C61290">
              <w:rPr>
                <w:sz w:val="22"/>
                <w:szCs w:val="22"/>
              </w:rPr>
              <w:t>,</w:t>
            </w:r>
            <w:r w:rsidRPr="00C61290">
              <w:rPr>
                <w:sz w:val="22"/>
                <w:szCs w:val="22"/>
              </w:rPr>
              <w:t>261</w:t>
            </w:r>
          </w:p>
        </w:tc>
        <w:tc>
          <w:tcPr>
            <w:tcW w:w="1560" w:type="dxa"/>
          </w:tcPr>
          <w:p w14:paraId="7787B933" w14:textId="21F32A7C" w:rsidR="004D39D1" w:rsidRPr="00C61290" w:rsidRDefault="004D39D1" w:rsidP="00FC26F5">
            <w:pPr>
              <w:jc w:val="right"/>
              <w:rPr>
                <w:sz w:val="22"/>
                <w:szCs w:val="22"/>
              </w:rPr>
            </w:pPr>
            <w:r w:rsidRPr="00C61290">
              <w:rPr>
                <w:sz w:val="22"/>
                <w:szCs w:val="22"/>
              </w:rPr>
              <w:t>59</w:t>
            </w:r>
          </w:p>
        </w:tc>
        <w:tc>
          <w:tcPr>
            <w:tcW w:w="1417" w:type="dxa"/>
          </w:tcPr>
          <w:p w14:paraId="2CD8DCC4" w14:textId="7CEAA996" w:rsidR="004D39D1" w:rsidRPr="00C61290" w:rsidRDefault="004D39D1" w:rsidP="00FC26F5">
            <w:pPr>
              <w:jc w:val="right"/>
              <w:rPr>
                <w:sz w:val="22"/>
                <w:szCs w:val="22"/>
              </w:rPr>
            </w:pPr>
            <w:r w:rsidRPr="00C61290">
              <w:rPr>
                <w:sz w:val="22"/>
                <w:szCs w:val="22"/>
              </w:rPr>
              <w:t>4.7</w:t>
            </w:r>
          </w:p>
        </w:tc>
        <w:tc>
          <w:tcPr>
            <w:tcW w:w="1418" w:type="dxa"/>
          </w:tcPr>
          <w:p w14:paraId="169A1768" w14:textId="68A29F70" w:rsidR="004D39D1" w:rsidRPr="00C61290" w:rsidRDefault="004D39D1" w:rsidP="00FC26F5">
            <w:pPr>
              <w:jc w:val="right"/>
              <w:rPr>
                <w:sz w:val="22"/>
                <w:szCs w:val="22"/>
              </w:rPr>
            </w:pPr>
            <w:r w:rsidRPr="00C61290">
              <w:rPr>
                <w:sz w:val="22"/>
                <w:szCs w:val="22"/>
              </w:rPr>
              <w:t>1</w:t>
            </w:r>
            <w:r w:rsidR="009473D9" w:rsidRPr="00C61290">
              <w:rPr>
                <w:sz w:val="22"/>
                <w:szCs w:val="22"/>
              </w:rPr>
              <w:t>,</w:t>
            </w:r>
            <w:r w:rsidRPr="00C61290">
              <w:rPr>
                <w:sz w:val="22"/>
                <w:szCs w:val="22"/>
              </w:rPr>
              <w:t>258</w:t>
            </w:r>
          </w:p>
        </w:tc>
        <w:tc>
          <w:tcPr>
            <w:tcW w:w="1559" w:type="dxa"/>
          </w:tcPr>
          <w:p w14:paraId="3080C035" w14:textId="48718A3B" w:rsidR="004D39D1" w:rsidRPr="00C61290" w:rsidRDefault="004D39D1" w:rsidP="00FC26F5">
            <w:pPr>
              <w:jc w:val="right"/>
              <w:rPr>
                <w:sz w:val="22"/>
                <w:szCs w:val="22"/>
              </w:rPr>
            </w:pPr>
            <w:r w:rsidRPr="00C61290">
              <w:rPr>
                <w:sz w:val="22"/>
                <w:szCs w:val="22"/>
              </w:rPr>
              <w:t>41</w:t>
            </w:r>
          </w:p>
        </w:tc>
        <w:tc>
          <w:tcPr>
            <w:tcW w:w="1417" w:type="dxa"/>
          </w:tcPr>
          <w:p w14:paraId="565A7969" w14:textId="2C07D085" w:rsidR="004D39D1" w:rsidRPr="00C61290" w:rsidRDefault="004D39D1" w:rsidP="00FC26F5">
            <w:pPr>
              <w:jc w:val="right"/>
              <w:rPr>
                <w:sz w:val="22"/>
                <w:szCs w:val="22"/>
              </w:rPr>
            </w:pPr>
            <w:r w:rsidRPr="00C61290">
              <w:rPr>
                <w:sz w:val="22"/>
                <w:szCs w:val="22"/>
              </w:rPr>
              <w:t>3.3</w:t>
            </w:r>
          </w:p>
        </w:tc>
      </w:tr>
      <w:tr w:rsidR="004D39D1" w:rsidRPr="00C61290" w14:paraId="5D78A9D3" w14:textId="77777777" w:rsidTr="006E2A95">
        <w:trPr>
          <w:jc w:val="center"/>
        </w:trPr>
        <w:tc>
          <w:tcPr>
            <w:tcW w:w="2552" w:type="dxa"/>
          </w:tcPr>
          <w:p w14:paraId="4B07CB93" w14:textId="54989A34" w:rsidR="004D39D1" w:rsidRPr="00C61290" w:rsidRDefault="004D39D1" w:rsidP="004D39D1">
            <w:pPr>
              <w:rPr>
                <w:sz w:val="22"/>
                <w:szCs w:val="22"/>
              </w:rPr>
            </w:pPr>
            <w:r w:rsidRPr="00C61290">
              <w:rPr>
                <w:sz w:val="22"/>
                <w:szCs w:val="22"/>
              </w:rPr>
              <w:t>Southern Regional Assembly</w:t>
            </w:r>
          </w:p>
        </w:tc>
        <w:tc>
          <w:tcPr>
            <w:tcW w:w="1559" w:type="dxa"/>
          </w:tcPr>
          <w:p w14:paraId="05199947" w14:textId="76AE267E" w:rsidR="004D39D1" w:rsidRPr="00C61290" w:rsidRDefault="004D39D1" w:rsidP="00FC26F5">
            <w:pPr>
              <w:jc w:val="right"/>
              <w:rPr>
                <w:sz w:val="22"/>
                <w:szCs w:val="22"/>
              </w:rPr>
            </w:pPr>
            <w:r w:rsidRPr="00C61290">
              <w:rPr>
                <w:sz w:val="22"/>
                <w:szCs w:val="22"/>
              </w:rPr>
              <w:t>23</w:t>
            </w:r>
          </w:p>
        </w:tc>
        <w:tc>
          <w:tcPr>
            <w:tcW w:w="1560" w:type="dxa"/>
          </w:tcPr>
          <w:p w14:paraId="4219E839" w14:textId="08B1A6B3" w:rsidR="004D39D1" w:rsidRPr="00C61290" w:rsidRDefault="004D39D1" w:rsidP="00FC26F5">
            <w:pPr>
              <w:jc w:val="right"/>
              <w:rPr>
                <w:sz w:val="22"/>
                <w:szCs w:val="22"/>
              </w:rPr>
            </w:pPr>
            <w:r w:rsidRPr="00C61290">
              <w:rPr>
                <w:sz w:val="22"/>
                <w:szCs w:val="22"/>
              </w:rPr>
              <w:t>0</w:t>
            </w:r>
          </w:p>
        </w:tc>
        <w:tc>
          <w:tcPr>
            <w:tcW w:w="1417" w:type="dxa"/>
          </w:tcPr>
          <w:p w14:paraId="76EEABB8" w14:textId="5178E6F6" w:rsidR="004D39D1" w:rsidRPr="00C61290" w:rsidRDefault="004D39D1" w:rsidP="00FC26F5">
            <w:pPr>
              <w:jc w:val="right"/>
              <w:rPr>
                <w:sz w:val="22"/>
                <w:szCs w:val="22"/>
              </w:rPr>
            </w:pPr>
            <w:r w:rsidRPr="00C61290">
              <w:rPr>
                <w:sz w:val="22"/>
                <w:szCs w:val="22"/>
              </w:rPr>
              <w:t>0.0</w:t>
            </w:r>
          </w:p>
        </w:tc>
        <w:tc>
          <w:tcPr>
            <w:tcW w:w="1418" w:type="dxa"/>
          </w:tcPr>
          <w:p w14:paraId="3D3EA9F4" w14:textId="384813FA" w:rsidR="004D39D1" w:rsidRPr="00C61290" w:rsidRDefault="004D39D1" w:rsidP="00FC26F5">
            <w:pPr>
              <w:jc w:val="right"/>
              <w:rPr>
                <w:sz w:val="22"/>
                <w:szCs w:val="22"/>
              </w:rPr>
            </w:pPr>
            <w:r w:rsidRPr="00C61290">
              <w:rPr>
                <w:sz w:val="22"/>
                <w:szCs w:val="22"/>
              </w:rPr>
              <w:t>27</w:t>
            </w:r>
          </w:p>
        </w:tc>
        <w:tc>
          <w:tcPr>
            <w:tcW w:w="1559" w:type="dxa"/>
          </w:tcPr>
          <w:p w14:paraId="280AD613" w14:textId="46D0CCE7" w:rsidR="004D39D1" w:rsidRPr="00C61290" w:rsidRDefault="004D39D1" w:rsidP="00FC26F5">
            <w:pPr>
              <w:jc w:val="right"/>
              <w:rPr>
                <w:sz w:val="22"/>
                <w:szCs w:val="22"/>
              </w:rPr>
            </w:pPr>
            <w:r w:rsidRPr="00C61290">
              <w:rPr>
                <w:sz w:val="22"/>
                <w:szCs w:val="22"/>
              </w:rPr>
              <w:t>2</w:t>
            </w:r>
          </w:p>
        </w:tc>
        <w:tc>
          <w:tcPr>
            <w:tcW w:w="1417" w:type="dxa"/>
          </w:tcPr>
          <w:p w14:paraId="42C367FA" w14:textId="42D74B45" w:rsidR="004D39D1" w:rsidRPr="00C61290" w:rsidRDefault="004D39D1" w:rsidP="00FC26F5">
            <w:pPr>
              <w:jc w:val="right"/>
              <w:rPr>
                <w:sz w:val="22"/>
                <w:szCs w:val="22"/>
              </w:rPr>
            </w:pPr>
            <w:r w:rsidRPr="00C61290">
              <w:rPr>
                <w:sz w:val="22"/>
                <w:szCs w:val="22"/>
              </w:rPr>
              <w:t>7.4</w:t>
            </w:r>
          </w:p>
        </w:tc>
      </w:tr>
      <w:tr w:rsidR="004D39D1" w:rsidRPr="00C61290" w14:paraId="0651C725" w14:textId="77777777" w:rsidTr="006E2A95">
        <w:trPr>
          <w:jc w:val="center"/>
        </w:trPr>
        <w:tc>
          <w:tcPr>
            <w:tcW w:w="2552" w:type="dxa"/>
          </w:tcPr>
          <w:p w14:paraId="15334D50" w14:textId="34415FA3" w:rsidR="004D39D1" w:rsidRPr="00C61290" w:rsidRDefault="004D39D1" w:rsidP="004D39D1">
            <w:pPr>
              <w:rPr>
                <w:sz w:val="22"/>
                <w:szCs w:val="22"/>
              </w:rPr>
            </w:pPr>
            <w:r w:rsidRPr="00C61290">
              <w:rPr>
                <w:sz w:val="22"/>
                <w:szCs w:val="22"/>
              </w:rPr>
              <w:t>Tipperary County Council</w:t>
            </w:r>
          </w:p>
        </w:tc>
        <w:tc>
          <w:tcPr>
            <w:tcW w:w="1559" w:type="dxa"/>
          </w:tcPr>
          <w:p w14:paraId="6C29A62A" w14:textId="600DF47F" w:rsidR="004D39D1" w:rsidRPr="00C61290" w:rsidRDefault="004D39D1" w:rsidP="00FC26F5">
            <w:pPr>
              <w:jc w:val="right"/>
              <w:rPr>
                <w:sz w:val="22"/>
                <w:szCs w:val="22"/>
              </w:rPr>
            </w:pPr>
            <w:r w:rsidRPr="00C61290">
              <w:rPr>
                <w:sz w:val="22"/>
                <w:szCs w:val="22"/>
              </w:rPr>
              <w:t>1</w:t>
            </w:r>
            <w:r w:rsidR="00805CDC" w:rsidRPr="00C61290">
              <w:rPr>
                <w:sz w:val="22"/>
                <w:szCs w:val="22"/>
              </w:rPr>
              <w:t>,</w:t>
            </w:r>
            <w:r w:rsidRPr="00C61290">
              <w:rPr>
                <w:sz w:val="22"/>
                <w:szCs w:val="22"/>
              </w:rPr>
              <w:t>143</w:t>
            </w:r>
          </w:p>
        </w:tc>
        <w:tc>
          <w:tcPr>
            <w:tcW w:w="1560" w:type="dxa"/>
          </w:tcPr>
          <w:p w14:paraId="14D88AA1" w14:textId="2254D7BA" w:rsidR="004D39D1" w:rsidRPr="00C61290" w:rsidRDefault="004D39D1" w:rsidP="00FC26F5">
            <w:pPr>
              <w:jc w:val="right"/>
              <w:rPr>
                <w:sz w:val="22"/>
                <w:szCs w:val="22"/>
              </w:rPr>
            </w:pPr>
            <w:r w:rsidRPr="00C61290">
              <w:rPr>
                <w:sz w:val="22"/>
                <w:szCs w:val="22"/>
              </w:rPr>
              <w:t>37</w:t>
            </w:r>
          </w:p>
        </w:tc>
        <w:tc>
          <w:tcPr>
            <w:tcW w:w="1417" w:type="dxa"/>
          </w:tcPr>
          <w:p w14:paraId="524AEF38" w14:textId="264154CB" w:rsidR="004D39D1" w:rsidRPr="00C61290" w:rsidRDefault="004D39D1" w:rsidP="00FC26F5">
            <w:pPr>
              <w:jc w:val="right"/>
              <w:rPr>
                <w:sz w:val="22"/>
                <w:szCs w:val="22"/>
              </w:rPr>
            </w:pPr>
            <w:r w:rsidRPr="00C61290">
              <w:rPr>
                <w:sz w:val="22"/>
                <w:szCs w:val="22"/>
              </w:rPr>
              <w:t>3.2</w:t>
            </w:r>
          </w:p>
        </w:tc>
        <w:tc>
          <w:tcPr>
            <w:tcW w:w="1418" w:type="dxa"/>
          </w:tcPr>
          <w:p w14:paraId="1FC8220B" w14:textId="36966696" w:rsidR="004D39D1" w:rsidRPr="00C61290" w:rsidRDefault="004D39D1" w:rsidP="00FC26F5">
            <w:pPr>
              <w:jc w:val="right"/>
              <w:rPr>
                <w:sz w:val="22"/>
                <w:szCs w:val="22"/>
              </w:rPr>
            </w:pPr>
            <w:r w:rsidRPr="00C61290">
              <w:rPr>
                <w:sz w:val="22"/>
                <w:szCs w:val="22"/>
              </w:rPr>
              <w:t>1</w:t>
            </w:r>
            <w:r w:rsidR="009473D9" w:rsidRPr="00C61290">
              <w:rPr>
                <w:sz w:val="22"/>
                <w:szCs w:val="22"/>
              </w:rPr>
              <w:t>,</w:t>
            </w:r>
            <w:r w:rsidRPr="00C61290">
              <w:rPr>
                <w:sz w:val="22"/>
                <w:szCs w:val="22"/>
              </w:rPr>
              <w:t>135</w:t>
            </w:r>
          </w:p>
        </w:tc>
        <w:tc>
          <w:tcPr>
            <w:tcW w:w="1559" w:type="dxa"/>
          </w:tcPr>
          <w:p w14:paraId="5BCECCA5" w14:textId="5351A118" w:rsidR="004D39D1" w:rsidRPr="00C61290" w:rsidRDefault="004D39D1" w:rsidP="00FC26F5">
            <w:pPr>
              <w:jc w:val="right"/>
              <w:rPr>
                <w:sz w:val="22"/>
                <w:szCs w:val="22"/>
              </w:rPr>
            </w:pPr>
            <w:r w:rsidRPr="00C61290">
              <w:rPr>
                <w:sz w:val="22"/>
                <w:szCs w:val="22"/>
              </w:rPr>
              <w:t>37</w:t>
            </w:r>
          </w:p>
        </w:tc>
        <w:tc>
          <w:tcPr>
            <w:tcW w:w="1417" w:type="dxa"/>
          </w:tcPr>
          <w:p w14:paraId="278DCF2D" w14:textId="586F5E72" w:rsidR="004D39D1" w:rsidRPr="00C61290" w:rsidRDefault="004D39D1" w:rsidP="00FC26F5">
            <w:pPr>
              <w:jc w:val="right"/>
              <w:rPr>
                <w:sz w:val="22"/>
                <w:szCs w:val="22"/>
              </w:rPr>
            </w:pPr>
            <w:r w:rsidRPr="00C61290">
              <w:rPr>
                <w:sz w:val="22"/>
                <w:szCs w:val="22"/>
              </w:rPr>
              <w:t>3.3</w:t>
            </w:r>
          </w:p>
        </w:tc>
      </w:tr>
      <w:tr w:rsidR="004D39D1" w:rsidRPr="00C61290" w14:paraId="7DA98944" w14:textId="77777777" w:rsidTr="006E2A95">
        <w:trPr>
          <w:jc w:val="center"/>
        </w:trPr>
        <w:tc>
          <w:tcPr>
            <w:tcW w:w="2552" w:type="dxa"/>
          </w:tcPr>
          <w:p w14:paraId="12530C01" w14:textId="4AFEBCB7" w:rsidR="004D39D1" w:rsidRPr="00C61290" w:rsidRDefault="004D39D1" w:rsidP="004D39D1">
            <w:pPr>
              <w:rPr>
                <w:sz w:val="22"/>
                <w:szCs w:val="22"/>
              </w:rPr>
            </w:pPr>
            <w:r w:rsidRPr="00C61290">
              <w:rPr>
                <w:sz w:val="22"/>
                <w:szCs w:val="22"/>
              </w:rPr>
              <w:t>Waterford City &amp; County Council</w:t>
            </w:r>
          </w:p>
        </w:tc>
        <w:tc>
          <w:tcPr>
            <w:tcW w:w="1559" w:type="dxa"/>
          </w:tcPr>
          <w:p w14:paraId="1700323F" w14:textId="4A6FED28" w:rsidR="004D39D1" w:rsidRPr="00C61290" w:rsidRDefault="004D39D1" w:rsidP="00FC26F5">
            <w:pPr>
              <w:jc w:val="right"/>
              <w:rPr>
                <w:sz w:val="22"/>
                <w:szCs w:val="22"/>
              </w:rPr>
            </w:pPr>
            <w:r w:rsidRPr="00C61290">
              <w:rPr>
                <w:sz w:val="22"/>
                <w:szCs w:val="22"/>
              </w:rPr>
              <w:t>981</w:t>
            </w:r>
          </w:p>
        </w:tc>
        <w:tc>
          <w:tcPr>
            <w:tcW w:w="1560" w:type="dxa"/>
          </w:tcPr>
          <w:p w14:paraId="7D945C7C" w14:textId="2BE4C4FA" w:rsidR="004D39D1" w:rsidRPr="00C61290" w:rsidRDefault="004D39D1" w:rsidP="00FC26F5">
            <w:pPr>
              <w:jc w:val="right"/>
              <w:rPr>
                <w:sz w:val="22"/>
                <w:szCs w:val="22"/>
              </w:rPr>
            </w:pPr>
            <w:r w:rsidRPr="00C61290">
              <w:rPr>
                <w:sz w:val="22"/>
                <w:szCs w:val="22"/>
              </w:rPr>
              <w:t>44</w:t>
            </w:r>
          </w:p>
        </w:tc>
        <w:tc>
          <w:tcPr>
            <w:tcW w:w="1417" w:type="dxa"/>
          </w:tcPr>
          <w:p w14:paraId="3FACEF14" w14:textId="335EB907" w:rsidR="004D39D1" w:rsidRPr="00C61290" w:rsidRDefault="004D39D1" w:rsidP="00FC26F5">
            <w:pPr>
              <w:jc w:val="right"/>
              <w:rPr>
                <w:sz w:val="22"/>
                <w:szCs w:val="22"/>
              </w:rPr>
            </w:pPr>
            <w:r w:rsidRPr="00C61290">
              <w:rPr>
                <w:sz w:val="22"/>
                <w:szCs w:val="22"/>
              </w:rPr>
              <w:t>4.5</w:t>
            </w:r>
          </w:p>
        </w:tc>
        <w:tc>
          <w:tcPr>
            <w:tcW w:w="1418" w:type="dxa"/>
          </w:tcPr>
          <w:p w14:paraId="685CB565" w14:textId="63D3EB47" w:rsidR="004D39D1" w:rsidRPr="00C61290" w:rsidRDefault="004D39D1" w:rsidP="00FC26F5">
            <w:pPr>
              <w:jc w:val="right"/>
              <w:rPr>
                <w:sz w:val="22"/>
                <w:szCs w:val="22"/>
              </w:rPr>
            </w:pPr>
            <w:r w:rsidRPr="00C61290">
              <w:rPr>
                <w:sz w:val="22"/>
                <w:szCs w:val="22"/>
              </w:rPr>
              <w:t>1</w:t>
            </w:r>
            <w:r w:rsidR="002E630A">
              <w:rPr>
                <w:sz w:val="22"/>
                <w:szCs w:val="22"/>
              </w:rPr>
              <w:t>,</w:t>
            </w:r>
            <w:r w:rsidRPr="00C61290">
              <w:rPr>
                <w:sz w:val="22"/>
                <w:szCs w:val="22"/>
              </w:rPr>
              <w:t>007</w:t>
            </w:r>
          </w:p>
        </w:tc>
        <w:tc>
          <w:tcPr>
            <w:tcW w:w="1559" w:type="dxa"/>
          </w:tcPr>
          <w:p w14:paraId="47A7C972" w14:textId="7D9DF420" w:rsidR="004D39D1" w:rsidRPr="00C61290" w:rsidRDefault="004D39D1" w:rsidP="00FC26F5">
            <w:pPr>
              <w:jc w:val="right"/>
              <w:rPr>
                <w:sz w:val="22"/>
                <w:szCs w:val="22"/>
              </w:rPr>
            </w:pPr>
            <w:r w:rsidRPr="00C61290">
              <w:rPr>
                <w:sz w:val="22"/>
                <w:szCs w:val="22"/>
              </w:rPr>
              <w:t>47</w:t>
            </w:r>
          </w:p>
        </w:tc>
        <w:tc>
          <w:tcPr>
            <w:tcW w:w="1417" w:type="dxa"/>
          </w:tcPr>
          <w:p w14:paraId="0AE7E785" w14:textId="43872716" w:rsidR="004D39D1" w:rsidRPr="00C61290" w:rsidRDefault="004D39D1" w:rsidP="00FC26F5">
            <w:pPr>
              <w:jc w:val="right"/>
              <w:rPr>
                <w:sz w:val="22"/>
                <w:szCs w:val="22"/>
              </w:rPr>
            </w:pPr>
            <w:r w:rsidRPr="00C61290">
              <w:rPr>
                <w:sz w:val="22"/>
                <w:szCs w:val="22"/>
              </w:rPr>
              <w:t>4.7</w:t>
            </w:r>
          </w:p>
        </w:tc>
      </w:tr>
      <w:tr w:rsidR="00B7124E" w:rsidRPr="00C61290" w14:paraId="5B648C7E" w14:textId="77777777" w:rsidTr="006E2A95">
        <w:trPr>
          <w:jc w:val="center"/>
        </w:trPr>
        <w:tc>
          <w:tcPr>
            <w:tcW w:w="2552" w:type="dxa"/>
          </w:tcPr>
          <w:p w14:paraId="2CB6C603" w14:textId="71E4E123" w:rsidR="00B7124E" w:rsidRPr="00C61290" w:rsidRDefault="00B7124E" w:rsidP="00B7124E">
            <w:pPr>
              <w:rPr>
                <w:sz w:val="22"/>
                <w:szCs w:val="22"/>
              </w:rPr>
            </w:pPr>
            <w:r w:rsidRPr="00C61290">
              <w:rPr>
                <w:sz w:val="22"/>
                <w:szCs w:val="22"/>
              </w:rPr>
              <w:t xml:space="preserve">Waterways Ireland </w:t>
            </w:r>
            <w:r w:rsidRPr="00C61290">
              <w:rPr>
                <w:b/>
                <w:sz w:val="22"/>
                <w:szCs w:val="22"/>
              </w:rPr>
              <w:t xml:space="preserve">(See </w:t>
            </w:r>
            <w:r w:rsidR="00FC26F5" w:rsidRPr="00C61290">
              <w:rPr>
                <w:b/>
                <w:sz w:val="22"/>
                <w:szCs w:val="22"/>
              </w:rPr>
              <w:t>Table 6</w:t>
            </w:r>
            <w:r w:rsidRPr="00C61290">
              <w:rPr>
                <w:b/>
                <w:sz w:val="22"/>
                <w:szCs w:val="22"/>
              </w:rPr>
              <w:t xml:space="preserve"> in Section 2.2 of the report for 2019 data)</w:t>
            </w:r>
          </w:p>
        </w:tc>
        <w:tc>
          <w:tcPr>
            <w:tcW w:w="1559" w:type="dxa"/>
          </w:tcPr>
          <w:p w14:paraId="7AD7311C" w14:textId="5DE099DD" w:rsidR="00B7124E" w:rsidRPr="00C61290" w:rsidRDefault="0026187D" w:rsidP="00FC26F5">
            <w:pPr>
              <w:pStyle w:val="TableHead"/>
              <w:jc w:val="right"/>
              <w:rPr>
                <w:b w:val="0"/>
                <w:sz w:val="22"/>
                <w:szCs w:val="22"/>
              </w:rPr>
            </w:pPr>
            <w:r w:rsidRPr="00C61290">
              <w:rPr>
                <w:b w:val="0"/>
                <w:sz w:val="22"/>
                <w:szCs w:val="22"/>
              </w:rPr>
              <w:t>-</w:t>
            </w:r>
          </w:p>
        </w:tc>
        <w:tc>
          <w:tcPr>
            <w:tcW w:w="1560" w:type="dxa"/>
          </w:tcPr>
          <w:p w14:paraId="2C83FF13" w14:textId="15723371" w:rsidR="00B7124E" w:rsidRPr="00C61290" w:rsidRDefault="0026187D" w:rsidP="00FC26F5">
            <w:pPr>
              <w:jc w:val="right"/>
              <w:rPr>
                <w:sz w:val="22"/>
                <w:szCs w:val="22"/>
              </w:rPr>
            </w:pPr>
            <w:r w:rsidRPr="00C61290">
              <w:rPr>
                <w:sz w:val="22"/>
                <w:szCs w:val="22"/>
              </w:rPr>
              <w:t>-</w:t>
            </w:r>
          </w:p>
        </w:tc>
        <w:tc>
          <w:tcPr>
            <w:tcW w:w="1417" w:type="dxa"/>
          </w:tcPr>
          <w:p w14:paraId="5EDD5823" w14:textId="19DB5A09" w:rsidR="00B7124E" w:rsidRPr="00C61290" w:rsidRDefault="0026187D" w:rsidP="00FC26F5">
            <w:pPr>
              <w:pStyle w:val="TableHead"/>
              <w:jc w:val="right"/>
              <w:rPr>
                <w:b w:val="0"/>
                <w:sz w:val="22"/>
                <w:szCs w:val="22"/>
              </w:rPr>
            </w:pPr>
            <w:r w:rsidRPr="00C61290">
              <w:rPr>
                <w:b w:val="0"/>
                <w:sz w:val="22"/>
                <w:szCs w:val="22"/>
              </w:rPr>
              <w:t>-</w:t>
            </w:r>
          </w:p>
        </w:tc>
        <w:tc>
          <w:tcPr>
            <w:tcW w:w="1418" w:type="dxa"/>
          </w:tcPr>
          <w:p w14:paraId="6C8B278E" w14:textId="290140E6" w:rsidR="00B7124E" w:rsidRPr="00C61290" w:rsidRDefault="00B7124E" w:rsidP="00FC26F5">
            <w:pPr>
              <w:jc w:val="right"/>
              <w:rPr>
                <w:sz w:val="22"/>
                <w:szCs w:val="22"/>
              </w:rPr>
            </w:pPr>
            <w:r w:rsidRPr="00C61290">
              <w:rPr>
                <w:sz w:val="22"/>
                <w:szCs w:val="22"/>
              </w:rPr>
              <w:t>245</w:t>
            </w:r>
          </w:p>
        </w:tc>
        <w:tc>
          <w:tcPr>
            <w:tcW w:w="1559" w:type="dxa"/>
          </w:tcPr>
          <w:p w14:paraId="3179618E" w14:textId="2FAB6ABC" w:rsidR="00B7124E" w:rsidRPr="00C61290" w:rsidRDefault="00B7124E" w:rsidP="00FC26F5">
            <w:pPr>
              <w:jc w:val="right"/>
              <w:rPr>
                <w:sz w:val="22"/>
                <w:szCs w:val="22"/>
              </w:rPr>
            </w:pPr>
            <w:r w:rsidRPr="00C61290">
              <w:rPr>
                <w:sz w:val="22"/>
                <w:szCs w:val="22"/>
              </w:rPr>
              <w:t>7</w:t>
            </w:r>
          </w:p>
        </w:tc>
        <w:tc>
          <w:tcPr>
            <w:tcW w:w="1417" w:type="dxa"/>
          </w:tcPr>
          <w:p w14:paraId="18A05EE1" w14:textId="32F35182" w:rsidR="00B7124E" w:rsidRPr="00C61290" w:rsidRDefault="00B7124E" w:rsidP="00FC26F5">
            <w:pPr>
              <w:jc w:val="right"/>
              <w:rPr>
                <w:sz w:val="22"/>
                <w:szCs w:val="22"/>
              </w:rPr>
            </w:pPr>
            <w:r w:rsidRPr="00C61290">
              <w:rPr>
                <w:sz w:val="22"/>
                <w:szCs w:val="22"/>
              </w:rPr>
              <w:t>2.9</w:t>
            </w:r>
          </w:p>
        </w:tc>
      </w:tr>
      <w:tr w:rsidR="00B7124E" w:rsidRPr="00C61290" w14:paraId="0B7D70A6" w14:textId="77777777" w:rsidTr="006E2A95">
        <w:trPr>
          <w:jc w:val="center"/>
        </w:trPr>
        <w:tc>
          <w:tcPr>
            <w:tcW w:w="2552" w:type="dxa"/>
          </w:tcPr>
          <w:p w14:paraId="0E97011A" w14:textId="498A3F04" w:rsidR="00B7124E" w:rsidRPr="00C61290" w:rsidRDefault="00B7124E" w:rsidP="00B7124E">
            <w:pPr>
              <w:rPr>
                <w:sz w:val="22"/>
                <w:szCs w:val="22"/>
              </w:rPr>
            </w:pPr>
            <w:r w:rsidRPr="00C61290">
              <w:rPr>
                <w:sz w:val="22"/>
                <w:szCs w:val="22"/>
              </w:rPr>
              <w:t>Westmeath County Council</w:t>
            </w:r>
          </w:p>
        </w:tc>
        <w:tc>
          <w:tcPr>
            <w:tcW w:w="1559" w:type="dxa"/>
          </w:tcPr>
          <w:p w14:paraId="5211E882" w14:textId="41B32414" w:rsidR="00B7124E" w:rsidRPr="00C61290" w:rsidRDefault="00B7124E" w:rsidP="00FC26F5">
            <w:pPr>
              <w:jc w:val="right"/>
              <w:rPr>
                <w:sz w:val="22"/>
                <w:szCs w:val="22"/>
              </w:rPr>
            </w:pPr>
            <w:r w:rsidRPr="00C61290">
              <w:rPr>
                <w:sz w:val="22"/>
                <w:szCs w:val="22"/>
              </w:rPr>
              <w:t>491</w:t>
            </w:r>
          </w:p>
        </w:tc>
        <w:tc>
          <w:tcPr>
            <w:tcW w:w="1560" w:type="dxa"/>
          </w:tcPr>
          <w:p w14:paraId="1411A78F" w14:textId="0FE14625" w:rsidR="00B7124E" w:rsidRPr="00C61290" w:rsidRDefault="00B7124E" w:rsidP="00FC26F5">
            <w:pPr>
              <w:jc w:val="right"/>
              <w:rPr>
                <w:sz w:val="22"/>
                <w:szCs w:val="22"/>
              </w:rPr>
            </w:pPr>
            <w:r w:rsidRPr="00C61290">
              <w:rPr>
                <w:sz w:val="22"/>
                <w:szCs w:val="22"/>
              </w:rPr>
              <w:t>18</w:t>
            </w:r>
          </w:p>
        </w:tc>
        <w:tc>
          <w:tcPr>
            <w:tcW w:w="1417" w:type="dxa"/>
          </w:tcPr>
          <w:p w14:paraId="0455D4BF" w14:textId="686F92E0" w:rsidR="00B7124E" w:rsidRPr="00C61290" w:rsidRDefault="00B7124E" w:rsidP="00FC26F5">
            <w:pPr>
              <w:jc w:val="right"/>
              <w:rPr>
                <w:sz w:val="22"/>
                <w:szCs w:val="22"/>
              </w:rPr>
            </w:pPr>
            <w:r w:rsidRPr="00C61290">
              <w:rPr>
                <w:sz w:val="22"/>
                <w:szCs w:val="22"/>
              </w:rPr>
              <w:t>3.7</w:t>
            </w:r>
          </w:p>
        </w:tc>
        <w:tc>
          <w:tcPr>
            <w:tcW w:w="1418" w:type="dxa"/>
          </w:tcPr>
          <w:p w14:paraId="6BCF54E9" w14:textId="30237645" w:rsidR="00B7124E" w:rsidRPr="00C61290" w:rsidRDefault="00B7124E" w:rsidP="00FC26F5">
            <w:pPr>
              <w:jc w:val="right"/>
              <w:rPr>
                <w:sz w:val="22"/>
                <w:szCs w:val="22"/>
              </w:rPr>
            </w:pPr>
            <w:r w:rsidRPr="00C61290">
              <w:rPr>
                <w:sz w:val="22"/>
                <w:szCs w:val="22"/>
              </w:rPr>
              <w:t>496</w:t>
            </w:r>
          </w:p>
        </w:tc>
        <w:tc>
          <w:tcPr>
            <w:tcW w:w="1559" w:type="dxa"/>
          </w:tcPr>
          <w:p w14:paraId="0BF97153" w14:textId="5E2A728E" w:rsidR="00B7124E" w:rsidRPr="00C61290" w:rsidRDefault="00B7124E" w:rsidP="00FC26F5">
            <w:pPr>
              <w:jc w:val="right"/>
              <w:rPr>
                <w:sz w:val="22"/>
                <w:szCs w:val="22"/>
              </w:rPr>
            </w:pPr>
            <w:r w:rsidRPr="00C61290">
              <w:rPr>
                <w:sz w:val="22"/>
                <w:szCs w:val="22"/>
              </w:rPr>
              <w:t>17</w:t>
            </w:r>
          </w:p>
        </w:tc>
        <w:tc>
          <w:tcPr>
            <w:tcW w:w="1417" w:type="dxa"/>
          </w:tcPr>
          <w:p w14:paraId="7B7D283C" w14:textId="3B8AABE3" w:rsidR="00B7124E" w:rsidRPr="00C61290" w:rsidRDefault="00B7124E" w:rsidP="00FC26F5">
            <w:pPr>
              <w:jc w:val="right"/>
              <w:rPr>
                <w:sz w:val="22"/>
                <w:szCs w:val="22"/>
              </w:rPr>
            </w:pPr>
            <w:r w:rsidRPr="00C61290">
              <w:rPr>
                <w:sz w:val="22"/>
                <w:szCs w:val="22"/>
              </w:rPr>
              <w:t>3.4</w:t>
            </w:r>
          </w:p>
        </w:tc>
      </w:tr>
      <w:tr w:rsidR="00B7124E" w:rsidRPr="00C61290" w14:paraId="2908B5AD" w14:textId="77777777" w:rsidTr="006E2A95">
        <w:trPr>
          <w:jc w:val="center"/>
        </w:trPr>
        <w:tc>
          <w:tcPr>
            <w:tcW w:w="2552" w:type="dxa"/>
          </w:tcPr>
          <w:p w14:paraId="61A5AD40" w14:textId="57A05A0A" w:rsidR="00B7124E" w:rsidRPr="00C61290" w:rsidRDefault="00B7124E" w:rsidP="00B7124E">
            <w:pPr>
              <w:rPr>
                <w:sz w:val="22"/>
                <w:szCs w:val="22"/>
              </w:rPr>
            </w:pPr>
            <w:r w:rsidRPr="00C61290">
              <w:rPr>
                <w:sz w:val="22"/>
                <w:szCs w:val="22"/>
              </w:rPr>
              <w:t>Wexford County Council</w:t>
            </w:r>
          </w:p>
        </w:tc>
        <w:tc>
          <w:tcPr>
            <w:tcW w:w="1559" w:type="dxa"/>
          </w:tcPr>
          <w:p w14:paraId="2BF469B6" w14:textId="107BEAA3" w:rsidR="00B7124E" w:rsidRPr="00C61290" w:rsidRDefault="00B7124E" w:rsidP="00FC26F5">
            <w:pPr>
              <w:jc w:val="right"/>
              <w:rPr>
                <w:sz w:val="22"/>
                <w:szCs w:val="22"/>
              </w:rPr>
            </w:pPr>
            <w:r w:rsidRPr="00C61290">
              <w:rPr>
                <w:sz w:val="22"/>
                <w:szCs w:val="22"/>
              </w:rPr>
              <w:t>998</w:t>
            </w:r>
          </w:p>
        </w:tc>
        <w:tc>
          <w:tcPr>
            <w:tcW w:w="1560" w:type="dxa"/>
          </w:tcPr>
          <w:p w14:paraId="5A882F73" w14:textId="504CC1F9" w:rsidR="00B7124E" w:rsidRPr="00C61290" w:rsidRDefault="00B7124E" w:rsidP="00FC26F5">
            <w:pPr>
              <w:jc w:val="right"/>
              <w:rPr>
                <w:sz w:val="22"/>
                <w:szCs w:val="22"/>
              </w:rPr>
            </w:pPr>
            <w:r w:rsidRPr="00C61290">
              <w:rPr>
                <w:sz w:val="22"/>
                <w:szCs w:val="22"/>
              </w:rPr>
              <w:t>60</w:t>
            </w:r>
          </w:p>
        </w:tc>
        <w:tc>
          <w:tcPr>
            <w:tcW w:w="1417" w:type="dxa"/>
          </w:tcPr>
          <w:p w14:paraId="359141CB" w14:textId="1B62816E" w:rsidR="00B7124E" w:rsidRPr="00C61290" w:rsidRDefault="00B7124E" w:rsidP="00FC26F5">
            <w:pPr>
              <w:jc w:val="right"/>
              <w:rPr>
                <w:sz w:val="22"/>
                <w:szCs w:val="22"/>
              </w:rPr>
            </w:pPr>
            <w:r w:rsidRPr="00C61290">
              <w:rPr>
                <w:sz w:val="22"/>
                <w:szCs w:val="22"/>
              </w:rPr>
              <w:t>6.0</w:t>
            </w:r>
          </w:p>
        </w:tc>
        <w:tc>
          <w:tcPr>
            <w:tcW w:w="1418" w:type="dxa"/>
          </w:tcPr>
          <w:p w14:paraId="2095DB9E" w14:textId="5B7D102E" w:rsidR="00B7124E" w:rsidRPr="00C61290" w:rsidRDefault="00B7124E" w:rsidP="00FC26F5">
            <w:pPr>
              <w:jc w:val="right"/>
              <w:rPr>
                <w:sz w:val="22"/>
                <w:szCs w:val="22"/>
              </w:rPr>
            </w:pPr>
            <w:r w:rsidRPr="00C61290">
              <w:rPr>
                <w:sz w:val="22"/>
                <w:szCs w:val="22"/>
              </w:rPr>
              <w:t>841</w:t>
            </w:r>
          </w:p>
        </w:tc>
        <w:tc>
          <w:tcPr>
            <w:tcW w:w="1559" w:type="dxa"/>
          </w:tcPr>
          <w:p w14:paraId="30171231" w14:textId="1D799DA3" w:rsidR="00B7124E" w:rsidRPr="00C61290" w:rsidRDefault="00B7124E" w:rsidP="00FC26F5">
            <w:pPr>
              <w:jc w:val="right"/>
              <w:rPr>
                <w:sz w:val="22"/>
                <w:szCs w:val="22"/>
              </w:rPr>
            </w:pPr>
            <w:r w:rsidRPr="00C61290">
              <w:rPr>
                <w:sz w:val="22"/>
                <w:szCs w:val="22"/>
              </w:rPr>
              <w:t>47</w:t>
            </w:r>
          </w:p>
        </w:tc>
        <w:tc>
          <w:tcPr>
            <w:tcW w:w="1417" w:type="dxa"/>
          </w:tcPr>
          <w:p w14:paraId="0021BAD2" w14:textId="51F0FE21" w:rsidR="00B7124E" w:rsidRPr="00C61290" w:rsidRDefault="00B7124E" w:rsidP="00FC26F5">
            <w:pPr>
              <w:jc w:val="right"/>
              <w:rPr>
                <w:sz w:val="22"/>
                <w:szCs w:val="22"/>
              </w:rPr>
            </w:pPr>
            <w:r w:rsidRPr="00C61290">
              <w:rPr>
                <w:sz w:val="22"/>
                <w:szCs w:val="22"/>
              </w:rPr>
              <w:t>5.6</w:t>
            </w:r>
          </w:p>
        </w:tc>
      </w:tr>
      <w:tr w:rsidR="00B7124E" w:rsidRPr="00C61290" w14:paraId="566FB415" w14:textId="77777777" w:rsidTr="006E2A95">
        <w:trPr>
          <w:jc w:val="center"/>
        </w:trPr>
        <w:tc>
          <w:tcPr>
            <w:tcW w:w="2552" w:type="dxa"/>
          </w:tcPr>
          <w:p w14:paraId="151C09FA" w14:textId="3DAB0674" w:rsidR="00B7124E" w:rsidRPr="00C61290" w:rsidRDefault="00B7124E" w:rsidP="00B7124E">
            <w:pPr>
              <w:rPr>
                <w:sz w:val="22"/>
                <w:szCs w:val="22"/>
              </w:rPr>
            </w:pPr>
            <w:r w:rsidRPr="00C61290">
              <w:rPr>
                <w:sz w:val="22"/>
                <w:szCs w:val="22"/>
              </w:rPr>
              <w:t>Wicklow County Council</w:t>
            </w:r>
          </w:p>
        </w:tc>
        <w:tc>
          <w:tcPr>
            <w:tcW w:w="1559" w:type="dxa"/>
          </w:tcPr>
          <w:p w14:paraId="6FB781A7" w14:textId="7CE531BF" w:rsidR="00B7124E" w:rsidRPr="00C61290" w:rsidRDefault="00B7124E" w:rsidP="00FC26F5">
            <w:pPr>
              <w:jc w:val="right"/>
              <w:rPr>
                <w:sz w:val="22"/>
                <w:szCs w:val="22"/>
              </w:rPr>
            </w:pPr>
            <w:r w:rsidRPr="00C61290">
              <w:rPr>
                <w:sz w:val="22"/>
                <w:szCs w:val="22"/>
              </w:rPr>
              <w:t>767</w:t>
            </w:r>
          </w:p>
        </w:tc>
        <w:tc>
          <w:tcPr>
            <w:tcW w:w="1560" w:type="dxa"/>
          </w:tcPr>
          <w:p w14:paraId="6DF5C898" w14:textId="2BBA40B4" w:rsidR="00B7124E" w:rsidRPr="00C61290" w:rsidRDefault="00B7124E" w:rsidP="00FC26F5">
            <w:pPr>
              <w:jc w:val="right"/>
              <w:rPr>
                <w:sz w:val="22"/>
                <w:szCs w:val="22"/>
              </w:rPr>
            </w:pPr>
            <w:r w:rsidRPr="00C61290">
              <w:rPr>
                <w:sz w:val="22"/>
                <w:szCs w:val="22"/>
              </w:rPr>
              <w:t>53</w:t>
            </w:r>
          </w:p>
        </w:tc>
        <w:tc>
          <w:tcPr>
            <w:tcW w:w="1417" w:type="dxa"/>
          </w:tcPr>
          <w:p w14:paraId="091D62D6" w14:textId="2D0C1B93" w:rsidR="00B7124E" w:rsidRPr="00C61290" w:rsidRDefault="00B7124E" w:rsidP="00FC26F5">
            <w:pPr>
              <w:jc w:val="right"/>
              <w:rPr>
                <w:sz w:val="22"/>
                <w:szCs w:val="22"/>
              </w:rPr>
            </w:pPr>
            <w:r w:rsidRPr="00C61290">
              <w:rPr>
                <w:sz w:val="22"/>
                <w:szCs w:val="22"/>
              </w:rPr>
              <w:t>6.9</w:t>
            </w:r>
          </w:p>
        </w:tc>
        <w:tc>
          <w:tcPr>
            <w:tcW w:w="1418" w:type="dxa"/>
          </w:tcPr>
          <w:p w14:paraId="476569B5" w14:textId="67E289C1" w:rsidR="00B7124E" w:rsidRPr="00C61290" w:rsidRDefault="00B7124E" w:rsidP="00FC26F5">
            <w:pPr>
              <w:jc w:val="right"/>
              <w:rPr>
                <w:sz w:val="22"/>
                <w:szCs w:val="22"/>
              </w:rPr>
            </w:pPr>
            <w:r w:rsidRPr="00C61290">
              <w:rPr>
                <w:sz w:val="22"/>
                <w:szCs w:val="22"/>
              </w:rPr>
              <w:t>782</w:t>
            </w:r>
          </w:p>
        </w:tc>
        <w:tc>
          <w:tcPr>
            <w:tcW w:w="1559" w:type="dxa"/>
          </w:tcPr>
          <w:p w14:paraId="189526EA" w14:textId="5DA126D8" w:rsidR="00B7124E" w:rsidRPr="00C61290" w:rsidRDefault="00B7124E" w:rsidP="00FC26F5">
            <w:pPr>
              <w:jc w:val="right"/>
              <w:rPr>
                <w:sz w:val="22"/>
                <w:szCs w:val="22"/>
              </w:rPr>
            </w:pPr>
            <w:r w:rsidRPr="00C61290">
              <w:rPr>
                <w:sz w:val="22"/>
                <w:szCs w:val="22"/>
              </w:rPr>
              <w:t>52</w:t>
            </w:r>
          </w:p>
        </w:tc>
        <w:tc>
          <w:tcPr>
            <w:tcW w:w="1417" w:type="dxa"/>
          </w:tcPr>
          <w:p w14:paraId="2D029089" w14:textId="25520996" w:rsidR="00B7124E" w:rsidRPr="00C61290" w:rsidRDefault="00B7124E" w:rsidP="00FC26F5">
            <w:pPr>
              <w:jc w:val="right"/>
              <w:rPr>
                <w:sz w:val="22"/>
                <w:szCs w:val="22"/>
              </w:rPr>
            </w:pPr>
            <w:r w:rsidRPr="00C61290">
              <w:rPr>
                <w:sz w:val="22"/>
                <w:szCs w:val="22"/>
              </w:rPr>
              <w:t>6.6</w:t>
            </w:r>
          </w:p>
        </w:tc>
      </w:tr>
      <w:tr w:rsidR="00B7124E" w:rsidRPr="00C61290" w14:paraId="7A3EE766" w14:textId="77777777" w:rsidTr="006E2A95">
        <w:trPr>
          <w:jc w:val="center"/>
        </w:trPr>
        <w:tc>
          <w:tcPr>
            <w:tcW w:w="2552" w:type="dxa"/>
          </w:tcPr>
          <w:p w14:paraId="76C6C59B" w14:textId="01B4D82B" w:rsidR="00B7124E" w:rsidRPr="00C61290" w:rsidRDefault="00B7124E" w:rsidP="00B7124E">
            <w:pPr>
              <w:pStyle w:val="TableHead"/>
              <w:rPr>
                <w:sz w:val="22"/>
                <w:szCs w:val="22"/>
              </w:rPr>
            </w:pPr>
            <w:r w:rsidRPr="00C61290">
              <w:rPr>
                <w:sz w:val="22"/>
                <w:szCs w:val="22"/>
              </w:rPr>
              <w:t>Grand Total</w:t>
            </w:r>
          </w:p>
        </w:tc>
        <w:tc>
          <w:tcPr>
            <w:tcW w:w="1559" w:type="dxa"/>
          </w:tcPr>
          <w:p w14:paraId="7D49BE93" w14:textId="5CBABD37" w:rsidR="00B7124E" w:rsidRPr="00C61290" w:rsidRDefault="00B7124E" w:rsidP="00FC26F5">
            <w:pPr>
              <w:spacing w:after="0"/>
              <w:jc w:val="right"/>
              <w:rPr>
                <w:rFonts w:cs="Calibri"/>
                <w:b/>
                <w:bCs/>
                <w:color w:val="000000"/>
                <w:sz w:val="22"/>
                <w:szCs w:val="22"/>
                <w:lang w:eastAsia="en-IE"/>
              </w:rPr>
            </w:pPr>
            <w:r w:rsidRPr="00C61290">
              <w:rPr>
                <w:rFonts w:cs="Calibri"/>
                <w:b/>
                <w:bCs/>
                <w:color w:val="000000"/>
                <w:sz w:val="22"/>
                <w:szCs w:val="22"/>
              </w:rPr>
              <w:t>35,519</w:t>
            </w:r>
          </w:p>
          <w:p w14:paraId="4297B110" w14:textId="77777777" w:rsidR="00B7124E" w:rsidRPr="00C61290" w:rsidRDefault="00B7124E" w:rsidP="00FC26F5">
            <w:pPr>
              <w:pStyle w:val="TableHead"/>
              <w:jc w:val="right"/>
              <w:rPr>
                <w:sz w:val="22"/>
                <w:szCs w:val="22"/>
              </w:rPr>
            </w:pPr>
          </w:p>
        </w:tc>
        <w:tc>
          <w:tcPr>
            <w:tcW w:w="1560" w:type="dxa"/>
          </w:tcPr>
          <w:p w14:paraId="366BB38E" w14:textId="63FE2925" w:rsidR="00B7124E" w:rsidRPr="00C61290" w:rsidRDefault="00B7124E" w:rsidP="00FC26F5">
            <w:pPr>
              <w:spacing w:after="0"/>
              <w:jc w:val="right"/>
              <w:rPr>
                <w:rFonts w:cs="Calibri"/>
                <w:b/>
                <w:bCs/>
                <w:color w:val="000000"/>
                <w:sz w:val="22"/>
                <w:szCs w:val="22"/>
                <w:lang w:eastAsia="en-IE"/>
              </w:rPr>
            </w:pPr>
            <w:r w:rsidRPr="00C61290">
              <w:rPr>
                <w:rFonts w:cs="Calibri"/>
                <w:b/>
                <w:bCs/>
                <w:color w:val="000000"/>
                <w:sz w:val="22"/>
                <w:szCs w:val="22"/>
              </w:rPr>
              <w:t>1,608</w:t>
            </w:r>
          </w:p>
          <w:p w14:paraId="50708010" w14:textId="77777777" w:rsidR="00B7124E" w:rsidRPr="00C61290" w:rsidRDefault="00B7124E" w:rsidP="00FC26F5">
            <w:pPr>
              <w:pStyle w:val="TableHead"/>
              <w:jc w:val="right"/>
              <w:rPr>
                <w:sz w:val="22"/>
                <w:szCs w:val="22"/>
              </w:rPr>
            </w:pPr>
          </w:p>
        </w:tc>
        <w:tc>
          <w:tcPr>
            <w:tcW w:w="1417" w:type="dxa"/>
          </w:tcPr>
          <w:p w14:paraId="39BBB833" w14:textId="77777777" w:rsidR="00B7124E" w:rsidRPr="00C61290" w:rsidRDefault="00B7124E" w:rsidP="00FC26F5">
            <w:pPr>
              <w:spacing w:after="0"/>
              <w:jc w:val="right"/>
              <w:rPr>
                <w:rFonts w:cs="Calibri"/>
                <w:b/>
                <w:bCs/>
                <w:color w:val="000000"/>
                <w:sz w:val="22"/>
                <w:szCs w:val="22"/>
                <w:lang w:eastAsia="en-IE"/>
              </w:rPr>
            </w:pPr>
            <w:r w:rsidRPr="00C61290">
              <w:rPr>
                <w:rFonts w:cs="Calibri"/>
                <w:b/>
                <w:bCs/>
                <w:color w:val="000000"/>
                <w:sz w:val="22"/>
                <w:szCs w:val="22"/>
              </w:rPr>
              <w:t>4.5</w:t>
            </w:r>
          </w:p>
          <w:p w14:paraId="06EDCA12" w14:textId="77777777" w:rsidR="00B7124E" w:rsidRPr="00C61290" w:rsidRDefault="00B7124E" w:rsidP="00FC26F5">
            <w:pPr>
              <w:pStyle w:val="TableHead"/>
              <w:jc w:val="right"/>
              <w:rPr>
                <w:sz w:val="22"/>
                <w:szCs w:val="22"/>
              </w:rPr>
            </w:pPr>
          </w:p>
        </w:tc>
        <w:tc>
          <w:tcPr>
            <w:tcW w:w="1418" w:type="dxa"/>
          </w:tcPr>
          <w:p w14:paraId="532E8D19" w14:textId="04A403E4" w:rsidR="00B7124E" w:rsidRPr="00C61290" w:rsidRDefault="00B7124E" w:rsidP="00FC26F5">
            <w:pPr>
              <w:spacing w:after="0"/>
              <w:jc w:val="right"/>
              <w:rPr>
                <w:rFonts w:cs="Calibri"/>
                <w:b/>
                <w:bCs/>
                <w:color w:val="000000"/>
                <w:sz w:val="22"/>
                <w:szCs w:val="22"/>
                <w:lang w:eastAsia="en-IE"/>
              </w:rPr>
            </w:pPr>
            <w:r w:rsidRPr="00C61290">
              <w:rPr>
                <w:rFonts w:cs="Calibri"/>
                <w:b/>
                <w:bCs/>
                <w:color w:val="000000"/>
                <w:sz w:val="22"/>
                <w:szCs w:val="22"/>
              </w:rPr>
              <w:t>35,788</w:t>
            </w:r>
          </w:p>
          <w:p w14:paraId="6B6DC95C" w14:textId="77777777" w:rsidR="00B7124E" w:rsidRPr="00C61290" w:rsidRDefault="00B7124E" w:rsidP="00FC26F5">
            <w:pPr>
              <w:pStyle w:val="TableHead"/>
              <w:jc w:val="right"/>
              <w:rPr>
                <w:sz w:val="22"/>
                <w:szCs w:val="22"/>
              </w:rPr>
            </w:pPr>
          </w:p>
        </w:tc>
        <w:tc>
          <w:tcPr>
            <w:tcW w:w="1559" w:type="dxa"/>
          </w:tcPr>
          <w:p w14:paraId="15B2D8CE" w14:textId="09244551" w:rsidR="00B7124E" w:rsidRPr="00C61290" w:rsidRDefault="00B7124E" w:rsidP="00FC26F5">
            <w:pPr>
              <w:spacing w:after="0"/>
              <w:jc w:val="right"/>
              <w:rPr>
                <w:rFonts w:cs="Calibri"/>
                <w:b/>
                <w:bCs/>
                <w:color w:val="000000"/>
                <w:sz w:val="22"/>
                <w:szCs w:val="22"/>
                <w:lang w:eastAsia="en-IE"/>
              </w:rPr>
            </w:pPr>
            <w:r w:rsidRPr="00C61290">
              <w:rPr>
                <w:rFonts w:cs="Calibri"/>
                <w:b/>
                <w:bCs/>
                <w:color w:val="000000"/>
                <w:sz w:val="22"/>
                <w:szCs w:val="22"/>
              </w:rPr>
              <w:t>1</w:t>
            </w:r>
            <w:r w:rsidR="008E7ACF" w:rsidRPr="00C61290">
              <w:rPr>
                <w:rFonts w:cs="Calibri"/>
                <w:b/>
                <w:bCs/>
                <w:color w:val="000000"/>
                <w:sz w:val="22"/>
                <w:szCs w:val="22"/>
              </w:rPr>
              <w:t>,</w:t>
            </w:r>
            <w:r w:rsidRPr="00C61290">
              <w:rPr>
                <w:rFonts w:cs="Calibri"/>
                <w:b/>
                <w:bCs/>
                <w:color w:val="000000"/>
                <w:sz w:val="22"/>
                <w:szCs w:val="22"/>
              </w:rPr>
              <w:t>466</w:t>
            </w:r>
          </w:p>
          <w:p w14:paraId="6DD2D0CB" w14:textId="77777777" w:rsidR="00B7124E" w:rsidRPr="00C61290" w:rsidRDefault="00B7124E" w:rsidP="00FC26F5">
            <w:pPr>
              <w:pStyle w:val="TableHead"/>
              <w:jc w:val="right"/>
              <w:rPr>
                <w:sz w:val="22"/>
                <w:szCs w:val="22"/>
              </w:rPr>
            </w:pPr>
          </w:p>
        </w:tc>
        <w:tc>
          <w:tcPr>
            <w:tcW w:w="1417" w:type="dxa"/>
          </w:tcPr>
          <w:p w14:paraId="511C5421" w14:textId="77777777" w:rsidR="00B7124E" w:rsidRPr="00C61290" w:rsidRDefault="00B7124E" w:rsidP="00FC26F5">
            <w:pPr>
              <w:spacing w:after="0"/>
              <w:jc w:val="right"/>
              <w:rPr>
                <w:rFonts w:cs="Calibri"/>
                <w:b/>
                <w:color w:val="000000"/>
                <w:sz w:val="22"/>
                <w:szCs w:val="22"/>
                <w:lang w:eastAsia="en-IE"/>
              </w:rPr>
            </w:pPr>
            <w:r w:rsidRPr="00C61290">
              <w:rPr>
                <w:rFonts w:cs="Calibri"/>
                <w:b/>
                <w:color w:val="000000"/>
                <w:sz w:val="22"/>
                <w:szCs w:val="22"/>
              </w:rPr>
              <w:t>4.1</w:t>
            </w:r>
          </w:p>
          <w:p w14:paraId="4BA0FE0C" w14:textId="77777777" w:rsidR="00B7124E" w:rsidRPr="00C61290" w:rsidRDefault="00B7124E" w:rsidP="00FC26F5">
            <w:pPr>
              <w:pStyle w:val="TableHead"/>
              <w:jc w:val="right"/>
              <w:rPr>
                <w:sz w:val="22"/>
                <w:szCs w:val="22"/>
              </w:rPr>
            </w:pPr>
          </w:p>
        </w:tc>
      </w:tr>
    </w:tbl>
    <w:p w14:paraId="5002F618" w14:textId="4FCE04C8" w:rsidR="00107D01" w:rsidRPr="00C61290" w:rsidRDefault="00107D01" w:rsidP="00624403">
      <w:pPr>
        <w:rPr>
          <w:rFonts w:cs="Calibri"/>
          <w:b/>
          <w:color w:val="000000"/>
          <w:sz w:val="24"/>
        </w:rPr>
      </w:pPr>
    </w:p>
    <w:p w14:paraId="7B639D82" w14:textId="1B53AC47" w:rsidR="00692A75" w:rsidRPr="00C61290" w:rsidRDefault="00692A75">
      <w:pPr>
        <w:spacing w:after="0"/>
        <w:rPr>
          <w:b/>
        </w:rPr>
      </w:pPr>
      <w:r w:rsidRPr="00C61290">
        <w:br w:type="page"/>
      </w:r>
    </w:p>
    <w:p w14:paraId="516A46A4" w14:textId="722FC5A0" w:rsidR="00813069" w:rsidRPr="00C61290" w:rsidRDefault="00624403" w:rsidP="00746B11">
      <w:pPr>
        <w:pStyle w:val="TableTitle"/>
      </w:pPr>
      <w:r w:rsidRPr="00C61290">
        <w:lastRenderedPageBreak/>
        <w:t>Department of Public Expenditure &amp; Reform</w:t>
      </w:r>
    </w:p>
    <w:tbl>
      <w:tblPr>
        <w:tblStyle w:val="TableGrid"/>
        <w:tblW w:w="11624" w:type="dxa"/>
        <w:jc w:val="center"/>
        <w:tblLayout w:type="fixed"/>
        <w:tblLook w:val="04A0" w:firstRow="1" w:lastRow="0" w:firstColumn="1" w:lastColumn="0" w:noHBand="0" w:noVBand="1"/>
        <w:tblCaption w:val="Department of Public Expenditure &amp; Reform"/>
      </w:tblPr>
      <w:tblGrid>
        <w:gridCol w:w="1985"/>
        <w:gridCol w:w="1701"/>
        <w:gridCol w:w="1418"/>
        <w:gridCol w:w="1559"/>
        <w:gridCol w:w="1701"/>
        <w:gridCol w:w="1559"/>
        <w:gridCol w:w="1701"/>
      </w:tblGrid>
      <w:tr w:rsidR="00107D01" w:rsidRPr="00C61290" w14:paraId="465B19A8" w14:textId="77777777" w:rsidTr="002550BC">
        <w:trPr>
          <w:tblHeader/>
          <w:jc w:val="center"/>
        </w:trPr>
        <w:tc>
          <w:tcPr>
            <w:tcW w:w="1985" w:type="dxa"/>
          </w:tcPr>
          <w:p w14:paraId="2C95791F" w14:textId="77777777" w:rsidR="00107D01" w:rsidRPr="00C61290" w:rsidRDefault="00107D01" w:rsidP="00812E67">
            <w:pPr>
              <w:pStyle w:val="TableHead"/>
              <w:rPr>
                <w:sz w:val="22"/>
                <w:szCs w:val="22"/>
              </w:rPr>
            </w:pPr>
            <w:r w:rsidRPr="00C61290">
              <w:rPr>
                <w:sz w:val="22"/>
                <w:szCs w:val="22"/>
              </w:rPr>
              <w:t>Public Body</w:t>
            </w:r>
          </w:p>
        </w:tc>
        <w:tc>
          <w:tcPr>
            <w:tcW w:w="1701" w:type="dxa"/>
          </w:tcPr>
          <w:p w14:paraId="7D54687C" w14:textId="4A138AEB" w:rsidR="00107D01" w:rsidRPr="00C61290" w:rsidRDefault="00FA0390" w:rsidP="00812E67">
            <w:pPr>
              <w:pStyle w:val="TableHead"/>
              <w:rPr>
                <w:sz w:val="22"/>
                <w:szCs w:val="22"/>
              </w:rPr>
            </w:pPr>
            <w:r w:rsidRPr="00C61290">
              <w:rPr>
                <w:sz w:val="22"/>
                <w:szCs w:val="22"/>
              </w:rPr>
              <w:t xml:space="preserve">Total </w:t>
            </w:r>
            <w:r w:rsidR="00107D01" w:rsidRPr="00C61290">
              <w:rPr>
                <w:sz w:val="22"/>
                <w:szCs w:val="22"/>
              </w:rPr>
              <w:t xml:space="preserve">number of </w:t>
            </w:r>
            <w:proofErr w:type="gramStart"/>
            <w:r w:rsidR="00107D01" w:rsidRPr="00C61290">
              <w:rPr>
                <w:sz w:val="22"/>
                <w:szCs w:val="22"/>
              </w:rPr>
              <w:t>employees  2019</w:t>
            </w:r>
            <w:proofErr w:type="gramEnd"/>
          </w:p>
        </w:tc>
        <w:tc>
          <w:tcPr>
            <w:tcW w:w="1418" w:type="dxa"/>
          </w:tcPr>
          <w:p w14:paraId="2A394F2A" w14:textId="05C2DE46" w:rsidR="00107D01" w:rsidRPr="00C61290" w:rsidRDefault="00107D01" w:rsidP="00812E67">
            <w:pPr>
              <w:pStyle w:val="TableHead"/>
              <w:rPr>
                <w:sz w:val="22"/>
                <w:szCs w:val="22"/>
              </w:rPr>
            </w:pPr>
            <w:r w:rsidRPr="00C61290">
              <w:rPr>
                <w:sz w:val="22"/>
                <w:szCs w:val="22"/>
              </w:rPr>
              <w:t>Number of employees reporting</w:t>
            </w:r>
            <w:r w:rsidR="00FA0390" w:rsidRPr="00C61290">
              <w:rPr>
                <w:sz w:val="22"/>
                <w:szCs w:val="22"/>
              </w:rPr>
              <w:t xml:space="preserve"> a</w:t>
            </w:r>
            <w:r w:rsidRPr="00C61290">
              <w:rPr>
                <w:sz w:val="22"/>
                <w:szCs w:val="22"/>
              </w:rPr>
              <w:t xml:space="preserve"> disab</w:t>
            </w:r>
            <w:r w:rsidR="00FA0390" w:rsidRPr="00C61290">
              <w:rPr>
                <w:sz w:val="22"/>
                <w:szCs w:val="22"/>
              </w:rPr>
              <w:t>ility</w:t>
            </w:r>
            <w:r w:rsidRPr="00C61290">
              <w:rPr>
                <w:sz w:val="22"/>
                <w:szCs w:val="22"/>
              </w:rPr>
              <w:t xml:space="preserve"> </w:t>
            </w:r>
          </w:p>
          <w:p w14:paraId="739ECA4F" w14:textId="77777777" w:rsidR="00107D01" w:rsidRPr="00C61290" w:rsidRDefault="00107D01" w:rsidP="00812E67">
            <w:pPr>
              <w:pStyle w:val="TableHead"/>
              <w:rPr>
                <w:sz w:val="22"/>
                <w:szCs w:val="22"/>
              </w:rPr>
            </w:pPr>
            <w:r w:rsidRPr="00C61290">
              <w:rPr>
                <w:sz w:val="22"/>
                <w:szCs w:val="22"/>
              </w:rPr>
              <w:t>2019</w:t>
            </w:r>
          </w:p>
        </w:tc>
        <w:tc>
          <w:tcPr>
            <w:tcW w:w="1559" w:type="dxa"/>
          </w:tcPr>
          <w:p w14:paraId="2DC4208D" w14:textId="07266BB7" w:rsidR="00107D01" w:rsidRPr="00C61290" w:rsidRDefault="00107D01" w:rsidP="00812E67">
            <w:pPr>
              <w:pStyle w:val="TableHead"/>
              <w:rPr>
                <w:sz w:val="22"/>
                <w:szCs w:val="22"/>
              </w:rPr>
            </w:pPr>
            <w:r w:rsidRPr="00C61290">
              <w:rPr>
                <w:sz w:val="22"/>
                <w:szCs w:val="22"/>
              </w:rPr>
              <w:t>% of employees reporting</w:t>
            </w:r>
            <w:r w:rsidR="004B379F" w:rsidRPr="00C61290">
              <w:rPr>
                <w:sz w:val="22"/>
                <w:szCs w:val="22"/>
              </w:rPr>
              <w:t xml:space="preserve"> a</w:t>
            </w:r>
          </w:p>
          <w:p w14:paraId="582191C5" w14:textId="0314EA2E" w:rsidR="00107D01" w:rsidRPr="00C61290" w:rsidRDefault="004B379F" w:rsidP="00812E67">
            <w:pPr>
              <w:pStyle w:val="TableHead"/>
              <w:rPr>
                <w:sz w:val="22"/>
                <w:szCs w:val="22"/>
              </w:rPr>
            </w:pPr>
            <w:r w:rsidRPr="00C61290">
              <w:rPr>
                <w:sz w:val="22"/>
                <w:szCs w:val="22"/>
              </w:rPr>
              <w:t>disability</w:t>
            </w:r>
            <w:r w:rsidR="00107D01" w:rsidRPr="00C61290">
              <w:rPr>
                <w:sz w:val="22"/>
                <w:szCs w:val="22"/>
              </w:rPr>
              <w:t xml:space="preserve"> 2019 </w:t>
            </w:r>
          </w:p>
        </w:tc>
        <w:tc>
          <w:tcPr>
            <w:tcW w:w="1701" w:type="dxa"/>
          </w:tcPr>
          <w:p w14:paraId="1AE21686" w14:textId="77777777" w:rsidR="00107D01" w:rsidRPr="00C61290" w:rsidRDefault="00107D01" w:rsidP="00812E67">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6E86D1FE" w14:textId="77777777" w:rsidR="00107D01" w:rsidRPr="00C61290" w:rsidRDefault="00107D01" w:rsidP="00812E67">
            <w:pPr>
              <w:pStyle w:val="TableHead"/>
              <w:rPr>
                <w:sz w:val="22"/>
                <w:szCs w:val="22"/>
              </w:rPr>
            </w:pPr>
            <w:proofErr w:type="gramStart"/>
            <w:r w:rsidRPr="00C61290">
              <w:rPr>
                <w:sz w:val="22"/>
                <w:szCs w:val="22"/>
              </w:rPr>
              <w:t>Number  of</w:t>
            </w:r>
            <w:proofErr w:type="gramEnd"/>
            <w:r w:rsidRPr="00C61290">
              <w:rPr>
                <w:sz w:val="22"/>
                <w:szCs w:val="22"/>
              </w:rPr>
              <w:t xml:space="preserve"> employees reporting disabilities </w:t>
            </w:r>
          </w:p>
          <w:p w14:paraId="4532E9C5" w14:textId="77777777" w:rsidR="00107D01" w:rsidRPr="00C61290" w:rsidRDefault="00107D01" w:rsidP="00812E67">
            <w:pPr>
              <w:pStyle w:val="TableHead"/>
              <w:rPr>
                <w:sz w:val="22"/>
                <w:szCs w:val="22"/>
              </w:rPr>
            </w:pPr>
            <w:r w:rsidRPr="00C61290">
              <w:rPr>
                <w:sz w:val="22"/>
                <w:szCs w:val="22"/>
              </w:rPr>
              <w:t>2020</w:t>
            </w:r>
          </w:p>
        </w:tc>
        <w:tc>
          <w:tcPr>
            <w:tcW w:w="1701" w:type="dxa"/>
          </w:tcPr>
          <w:p w14:paraId="4D3F0501" w14:textId="04DC661C" w:rsidR="00107D01" w:rsidRPr="00C61290" w:rsidRDefault="00107D01" w:rsidP="00812E67">
            <w:pPr>
              <w:pStyle w:val="TableHead"/>
              <w:rPr>
                <w:sz w:val="22"/>
                <w:szCs w:val="22"/>
              </w:rPr>
            </w:pPr>
            <w:r w:rsidRPr="00C61290">
              <w:rPr>
                <w:sz w:val="22"/>
                <w:szCs w:val="22"/>
              </w:rPr>
              <w:t>% of employees reporting</w:t>
            </w:r>
            <w:r w:rsidR="004B379F" w:rsidRPr="00C61290">
              <w:rPr>
                <w:sz w:val="22"/>
                <w:szCs w:val="22"/>
              </w:rPr>
              <w:t xml:space="preserve"> a</w:t>
            </w:r>
          </w:p>
          <w:p w14:paraId="15607CE1" w14:textId="06D300D0" w:rsidR="004B379F" w:rsidRPr="00C61290" w:rsidRDefault="004B379F" w:rsidP="00812E67">
            <w:pPr>
              <w:pStyle w:val="TableHead"/>
              <w:rPr>
                <w:sz w:val="22"/>
                <w:szCs w:val="22"/>
              </w:rPr>
            </w:pPr>
            <w:r w:rsidRPr="00C61290">
              <w:rPr>
                <w:sz w:val="22"/>
                <w:szCs w:val="22"/>
              </w:rPr>
              <w:t>disability</w:t>
            </w:r>
          </w:p>
          <w:p w14:paraId="05AFDA6C" w14:textId="64EA8E43" w:rsidR="00107D01" w:rsidRPr="00C61290" w:rsidRDefault="00107D01" w:rsidP="00812E67">
            <w:pPr>
              <w:pStyle w:val="TableHead"/>
              <w:rPr>
                <w:sz w:val="24"/>
              </w:rPr>
            </w:pPr>
            <w:r w:rsidRPr="00C61290">
              <w:rPr>
                <w:sz w:val="22"/>
                <w:szCs w:val="22"/>
              </w:rPr>
              <w:t xml:space="preserve"> 2020</w:t>
            </w:r>
          </w:p>
        </w:tc>
      </w:tr>
      <w:tr w:rsidR="00002F98" w:rsidRPr="00C61290" w14:paraId="35B2CD4B" w14:textId="77777777" w:rsidTr="002550BC">
        <w:trPr>
          <w:jc w:val="center"/>
        </w:trPr>
        <w:tc>
          <w:tcPr>
            <w:tcW w:w="1985" w:type="dxa"/>
          </w:tcPr>
          <w:p w14:paraId="5A33C3F4" w14:textId="4CB2FE94" w:rsidR="00002F98" w:rsidRPr="00C61290" w:rsidRDefault="00002F98" w:rsidP="00002F98">
            <w:pPr>
              <w:rPr>
                <w:sz w:val="22"/>
                <w:szCs w:val="22"/>
              </w:rPr>
            </w:pPr>
            <w:r w:rsidRPr="00C61290">
              <w:rPr>
                <w:sz w:val="22"/>
                <w:szCs w:val="22"/>
              </w:rPr>
              <w:t xml:space="preserve">An </w:t>
            </w:r>
            <w:proofErr w:type="spellStart"/>
            <w:r w:rsidRPr="00C61290">
              <w:rPr>
                <w:sz w:val="22"/>
                <w:szCs w:val="22"/>
              </w:rPr>
              <w:t>Chomhairle</w:t>
            </w:r>
            <w:proofErr w:type="spellEnd"/>
            <w:r w:rsidRPr="00C61290">
              <w:rPr>
                <w:sz w:val="22"/>
                <w:szCs w:val="22"/>
              </w:rPr>
              <w:t xml:space="preserve"> um </w:t>
            </w:r>
            <w:proofErr w:type="spellStart"/>
            <w:r w:rsidRPr="00C61290">
              <w:rPr>
                <w:sz w:val="22"/>
                <w:szCs w:val="22"/>
              </w:rPr>
              <w:t>Oideachas</w:t>
            </w:r>
            <w:proofErr w:type="spellEnd"/>
            <w:r w:rsidRPr="00C61290">
              <w:rPr>
                <w:sz w:val="22"/>
                <w:szCs w:val="22"/>
              </w:rPr>
              <w:t xml:space="preserve"> </w:t>
            </w:r>
            <w:proofErr w:type="spellStart"/>
            <w:r w:rsidRPr="00C61290">
              <w:rPr>
                <w:sz w:val="22"/>
                <w:szCs w:val="22"/>
              </w:rPr>
              <w:t>Gaeltachta</w:t>
            </w:r>
            <w:proofErr w:type="spellEnd"/>
            <w:r w:rsidRPr="00C61290">
              <w:rPr>
                <w:sz w:val="22"/>
                <w:szCs w:val="22"/>
              </w:rPr>
              <w:t xml:space="preserve"> &amp; </w:t>
            </w:r>
            <w:proofErr w:type="spellStart"/>
            <w:r w:rsidRPr="00C61290">
              <w:rPr>
                <w:sz w:val="22"/>
                <w:szCs w:val="22"/>
              </w:rPr>
              <w:t>Gaelscolaíochta</w:t>
            </w:r>
            <w:proofErr w:type="spellEnd"/>
          </w:p>
        </w:tc>
        <w:tc>
          <w:tcPr>
            <w:tcW w:w="1701" w:type="dxa"/>
          </w:tcPr>
          <w:p w14:paraId="0EF158C9" w14:textId="32316583" w:rsidR="00002F98" w:rsidRPr="00C61290" w:rsidRDefault="00002F98" w:rsidP="00002F98">
            <w:pPr>
              <w:jc w:val="right"/>
              <w:rPr>
                <w:sz w:val="22"/>
                <w:szCs w:val="22"/>
              </w:rPr>
            </w:pPr>
            <w:r w:rsidRPr="00C61290">
              <w:rPr>
                <w:sz w:val="22"/>
                <w:szCs w:val="22"/>
              </w:rPr>
              <w:t>5</w:t>
            </w:r>
          </w:p>
        </w:tc>
        <w:tc>
          <w:tcPr>
            <w:tcW w:w="1418" w:type="dxa"/>
          </w:tcPr>
          <w:p w14:paraId="5BE7D522" w14:textId="692A0EB0" w:rsidR="00002F98" w:rsidRPr="00C61290" w:rsidRDefault="00002F98" w:rsidP="00002F98">
            <w:pPr>
              <w:jc w:val="right"/>
              <w:rPr>
                <w:sz w:val="22"/>
                <w:szCs w:val="22"/>
              </w:rPr>
            </w:pPr>
            <w:r w:rsidRPr="00C61290">
              <w:rPr>
                <w:sz w:val="22"/>
                <w:szCs w:val="22"/>
              </w:rPr>
              <w:t>0</w:t>
            </w:r>
          </w:p>
        </w:tc>
        <w:tc>
          <w:tcPr>
            <w:tcW w:w="1559" w:type="dxa"/>
          </w:tcPr>
          <w:p w14:paraId="67E86971" w14:textId="691DD77F" w:rsidR="00002F98" w:rsidRPr="00C61290" w:rsidRDefault="00002F98" w:rsidP="00002F98">
            <w:pPr>
              <w:jc w:val="right"/>
              <w:rPr>
                <w:sz w:val="22"/>
                <w:szCs w:val="22"/>
              </w:rPr>
            </w:pPr>
            <w:r w:rsidRPr="00C61290">
              <w:rPr>
                <w:rFonts w:cs="Calibri"/>
                <w:color w:val="000000"/>
                <w:sz w:val="22"/>
                <w:szCs w:val="22"/>
              </w:rPr>
              <w:t>0.0</w:t>
            </w:r>
          </w:p>
        </w:tc>
        <w:tc>
          <w:tcPr>
            <w:tcW w:w="1701" w:type="dxa"/>
          </w:tcPr>
          <w:p w14:paraId="5A220A10" w14:textId="3628AE3B" w:rsidR="00002F98" w:rsidRPr="00C61290" w:rsidRDefault="00002F98" w:rsidP="00002F98">
            <w:pPr>
              <w:jc w:val="right"/>
              <w:rPr>
                <w:sz w:val="22"/>
                <w:szCs w:val="22"/>
              </w:rPr>
            </w:pPr>
            <w:r w:rsidRPr="00C61290">
              <w:rPr>
                <w:sz w:val="22"/>
                <w:szCs w:val="22"/>
              </w:rPr>
              <w:t>9</w:t>
            </w:r>
          </w:p>
        </w:tc>
        <w:tc>
          <w:tcPr>
            <w:tcW w:w="1559" w:type="dxa"/>
          </w:tcPr>
          <w:p w14:paraId="66E8E4DF" w14:textId="51B0EA45" w:rsidR="00002F98" w:rsidRPr="00C61290" w:rsidRDefault="00002F98" w:rsidP="00002F98">
            <w:pPr>
              <w:jc w:val="right"/>
              <w:rPr>
                <w:sz w:val="22"/>
                <w:szCs w:val="22"/>
              </w:rPr>
            </w:pPr>
            <w:r w:rsidRPr="00C61290">
              <w:rPr>
                <w:sz w:val="22"/>
                <w:szCs w:val="22"/>
              </w:rPr>
              <w:t>0</w:t>
            </w:r>
          </w:p>
        </w:tc>
        <w:tc>
          <w:tcPr>
            <w:tcW w:w="1701" w:type="dxa"/>
          </w:tcPr>
          <w:p w14:paraId="0FA12FC8" w14:textId="0B1834EF" w:rsidR="00002F98" w:rsidRPr="00C61290" w:rsidRDefault="00002F98" w:rsidP="00002F98">
            <w:pPr>
              <w:jc w:val="right"/>
              <w:rPr>
                <w:sz w:val="22"/>
                <w:szCs w:val="22"/>
              </w:rPr>
            </w:pPr>
            <w:r w:rsidRPr="00C61290">
              <w:rPr>
                <w:sz w:val="22"/>
                <w:szCs w:val="22"/>
              </w:rPr>
              <w:t>0.0</w:t>
            </w:r>
          </w:p>
        </w:tc>
      </w:tr>
      <w:tr w:rsidR="00002F98" w:rsidRPr="00C61290" w14:paraId="7EEDD7E7" w14:textId="77777777" w:rsidTr="002550BC">
        <w:trPr>
          <w:jc w:val="center"/>
        </w:trPr>
        <w:tc>
          <w:tcPr>
            <w:tcW w:w="1985" w:type="dxa"/>
          </w:tcPr>
          <w:p w14:paraId="4FA30E46" w14:textId="09DD4391" w:rsidR="00002F98" w:rsidRPr="00C61290" w:rsidRDefault="00002F98" w:rsidP="00002F98">
            <w:pPr>
              <w:rPr>
                <w:sz w:val="22"/>
                <w:szCs w:val="22"/>
              </w:rPr>
            </w:pPr>
            <w:r w:rsidRPr="00C61290">
              <w:rPr>
                <w:sz w:val="22"/>
                <w:szCs w:val="22"/>
              </w:rPr>
              <w:t xml:space="preserve">An </w:t>
            </w:r>
            <w:proofErr w:type="spellStart"/>
            <w:r w:rsidRPr="00C61290">
              <w:rPr>
                <w:sz w:val="22"/>
                <w:szCs w:val="22"/>
              </w:rPr>
              <w:t>Coimisinéir</w:t>
            </w:r>
            <w:proofErr w:type="spellEnd"/>
            <w:r w:rsidRPr="00C61290">
              <w:rPr>
                <w:sz w:val="22"/>
                <w:szCs w:val="22"/>
              </w:rPr>
              <w:t xml:space="preserve"> </w:t>
            </w:r>
            <w:proofErr w:type="spellStart"/>
            <w:r w:rsidRPr="00C61290">
              <w:rPr>
                <w:sz w:val="22"/>
                <w:szCs w:val="22"/>
              </w:rPr>
              <w:t>Teanga</w:t>
            </w:r>
            <w:proofErr w:type="spellEnd"/>
          </w:p>
        </w:tc>
        <w:tc>
          <w:tcPr>
            <w:tcW w:w="1701" w:type="dxa"/>
          </w:tcPr>
          <w:p w14:paraId="3D6776DC" w14:textId="2C102B28" w:rsidR="00002F98" w:rsidRPr="00C61290" w:rsidRDefault="00002F98" w:rsidP="00002F98">
            <w:pPr>
              <w:jc w:val="right"/>
              <w:rPr>
                <w:sz w:val="22"/>
                <w:szCs w:val="22"/>
              </w:rPr>
            </w:pPr>
            <w:r w:rsidRPr="00C61290">
              <w:rPr>
                <w:sz w:val="22"/>
                <w:szCs w:val="22"/>
              </w:rPr>
              <w:t>9</w:t>
            </w:r>
          </w:p>
        </w:tc>
        <w:tc>
          <w:tcPr>
            <w:tcW w:w="1418" w:type="dxa"/>
          </w:tcPr>
          <w:p w14:paraId="4547B12F" w14:textId="0D825EB1" w:rsidR="00002F98" w:rsidRPr="00C61290" w:rsidRDefault="00002F98" w:rsidP="00002F98">
            <w:pPr>
              <w:jc w:val="right"/>
              <w:rPr>
                <w:sz w:val="22"/>
                <w:szCs w:val="22"/>
              </w:rPr>
            </w:pPr>
            <w:r w:rsidRPr="00C61290">
              <w:rPr>
                <w:sz w:val="22"/>
                <w:szCs w:val="22"/>
              </w:rPr>
              <w:t>0</w:t>
            </w:r>
          </w:p>
        </w:tc>
        <w:tc>
          <w:tcPr>
            <w:tcW w:w="1559" w:type="dxa"/>
          </w:tcPr>
          <w:p w14:paraId="6A653B0D" w14:textId="38E11D58" w:rsidR="00002F98" w:rsidRPr="00C61290" w:rsidRDefault="00002F98" w:rsidP="00002F98">
            <w:pPr>
              <w:jc w:val="right"/>
              <w:rPr>
                <w:sz w:val="22"/>
                <w:szCs w:val="22"/>
              </w:rPr>
            </w:pPr>
            <w:r w:rsidRPr="00C61290">
              <w:rPr>
                <w:rFonts w:cs="Calibri"/>
                <w:color w:val="000000"/>
                <w:sz w:val="22"/>
                <w:szCs w:val="22"/>
              </w:rPr>
              <w:t>0.0</w:t>
            </w:r>
          </w:p>
        </w:tc>
        <w:tc>
          <w:tcPr>
            <w:tcW w:w="1701" w:type="dxa"/>
          </w:tcPr>
          <w:p w14:paraId="48975FE7" w14:textId="3AB35C76" w:rsidR="00002F98" w:rsidRPr="00C61290" w:rsidRDefault="00002F98" w:rsidP="00002F98">
            <w:pPr>
              <w:jc w:val="right"/>
              <w:rPr>
                <w:sz w:val="22"/>
                <w:szCs w:val="22"/>
              </w:rPr>
            </w:pPr>
            <w:r w:rsidRPr="00C61290">
              <w:rPr>
                <w:sz w:val="22"/>
                <w:szCs w:val="22"/>
              </w:rPr>
              <w:t>8</w:t>
            </w:r>
          </w:p>
        </w:tc>
        <w:tc>
          <w:tcPr>
            <w:tcW w:w="1559" w:type="dxa"/>
          </w:tcPr>
          <w:p w14:paraId="7246F642" w14:textId="0DEEF815" w:rsidR="00002F98" w:rsidRPr="00C61290" w:rsidRDefault="00002F98" w:rsidP="00002F98">
            <w:pPr>
              <w:jc w:val="right"/>
              <w:rPr>
                <w:sz w:val="22"/>
                <w:szCs w:val="22"/>
              </w:rPr>
            </w:pPr>
            <w:r w:rsidRPr="00C61290">
              <w:rPr>
                <w:sz w:val="22"/>
                <w:szCs w:val="22"/>
              </w:rPr>
              <w:t>0</w:t>
            </w:r>
          </w:p>
        </w:tc>
        <w:tc>
          <w:tcPr>
            <w:tcW w:w="1701" w:type="dxa"/>
          </w:tcPr>
          <w:p w14:paraId="27623DE9" w14:textId="23AFEF9C" w:rsidR="00002F98" w:rsidRPr="00C61290" w:rsidRDefault="00002F98" w:rsidP="00002F98">
            <w:pPr>
              <w:jc w:val="right"/>
              <w:rPr>
                <w:sz w:val="22"/>
                <w:szCs w:val="22"/>
              </w:rPr>
            </w:pPr>
            <w:r w:rsidRPr="00C61290">
              <w:rPr>
                <w:sz w:val="22"/>
                <w:szCs w:val="22"/>
              </w:rPr>
              <w:t>0.0</w:t>
            </w:r>
          </w:p>
        </w:tc>
      </w:tr>
      <w:tr w:rsidR="00002F98" w:rsidRPr="00C61290" w14:paraId="1A3E97CD" w14:textId="77777777" w:rsidTr="002550BC">
        <w:trPr>
          <w:jc w:val="center"/>
        </w:trPr>
        <w:tc>
          <w:tcPr>
            <w:tcW w:w="1985" w:type="dxa"/>
          </w:tcPr>
          <w:p w14:paraId="41CFC7E8" w14:textId="0875D650" w:rsidR="00002F98" w:rsidRPr="00C61290" w:rsidRDefault="00002F98" w:rsidP="00002F98">
            <w:pPr>
              <w:rPr>
                <w:sz w:val="22"/>
                <w:szCs w:val="22"/>
              </w:rPr>
            </w:pPr>
            <w:r w:rsidRPr="00C61290">
              <w:rPr>
                <w:sz w:val="22"/>
                <w:szCs w:val="22"/>
              </w:rPr>
              <w:t>Central Statistics Office</w:t>
            </w:r>
          </w:p>
        </w:tc>
        <w:tc>
          <w:tcPr>
            <w:tcW w:w="1701" w:type="dxa"/>
          </w:tcPr>
          <w:p w14:paraId="5B34E227" w14:textId="03546BD6" w:rsidR="00002F98" w:rsidRPr="00C61290" w:rsidRDefault="00002F98" w:rsidP="00002F98">
            <w:pPr>
              <w:jc w:val="right"/>
              <w:rPr>
                <w:sz w:val="22"/>
                <w:szCs w:val="22"/>
              </w:rPr>
            </w:pPr>
            <w:r w:rsidRPr="00C61290">
              <w:rPr>
                <w:sz w:val="22"/>
                <w:szCs w:val="22"/>
              </w:rPr>
              <w:t>924</w:t>
            </w:r>
          </w:p>
        </w:tc>
        <w:tc>
          <w:tcPr>
            <w:tcW w:w="1418" w:type="dxa"/>
          </w:tcPr>
          <w:p w14:paraId="16D4C7F7" w14:textId="5D775D3A" w:rsidR="00002F98" w:rsidRPr="00C61290" w:rsidRDefault="00002F98" w:rsidP="00002F98">
            <w:pPr>
              <w:jc w:val="right"/>
              <w:rPr>
                <w:sz w:val="22"/>
                <w:szCs w:val="22"/>
              </w:rPr>
            </w:pPr>
            <w:r w:rsidRPr="00C61290">
              <w:rPr>
                <w:sz w:val="22"/>
                <w:szCs w:val="22"/>
              </w:rPr>
              <w:t>51</w:t>
            </w:r>
          </w:p>
        </w:tc>
        <w:tc>
          <w:tcPr>
            <w:tcW w:w="1559" w:type="dxa"/>
          </w:tcPr>
          <w:p w14:paraId="7C080161" w14:textId="2F2F9CA0" w:rsidR="00002F98" w:rsidRPr="00C61290" w:rsidRDefault="00002F98" w:rsidP="00002F98">
            <w:pPr>
              <w:jc w:val="right"/>
              <w:rPr>
                <w:sz w:val="22"/>
                <w:szCs w:val="22"/>
              </w:rPr>
            </w:pPr>
            <w:r w:rsidRPr="00C61290">
              <w:rPr>
                <w:rFonts w:cs="Calibri"/>
                <w:color w:val="000000"/>
                <w:sz w:val="22"/>
                <w:szCs w:val="22"/>
              </w:rPr>
              <w:t>5.5</w:t>
            </w:r>
          </w:p>
        </w:tc>
        <w:tc>
          <w:tcPr>
            <w:tcW w:w="1701" w:type="dxa"/>
          </w:tcPr>
          <w:p w14:paraId="5A29DE59" w14:textId="2F87ED11" w:rsidR="00002F98" w:rsidRPr="00C61290" w:rsidRDefault="00002F98" w:rsidP="00002F98">
            <w:pPr>
              <w:jc w:val="right"/>
              <w:rPr>
                <w:sz w:val="22"/>
                <w:szCs w:val="22"/>
              </w:rPr>
            </w:pPr>
            <w:r w:rsidRPr="00C61290">
              <w:rPr>
                <w:sz w:val="22"/>
                <w:szCs w:val="22"/>
              </w:rPr>
              <w:t>938</w:t>
            </w:r>
          </w:p>
        </w:tc>
        <w:tc>
          <w:tcPr>
            <w:tcW w:w="1559" w:type="dxa"/>
          </w:tcPr>
          <w:p w14:paraId="1343DCC5" w14:textId="0C9E8443" w:rsidR="00002F98" w:rsidRPr="00C61290" w:rsidRDefault="00002F98" w:rsidP="00002F98">
            <w:pPr>
              <w:jc w:val="right"/>
              <w:rPr>
                <w:sz w:val="22"/>
                <w:szCs w:val="22"/>
              </w:rPr>
            </w:pPr>
            <w:r w:rsidRPr="00C61290">
              <w:rPr>
                <w:sz w:val="22"/>
                <w:szCs w:val="22"/>
              </w:rPr>
              <w:t>68</w:t>
            </w:r>
          </w:p>
        </w:tc>
        <w:tc>
          <w:tcPr>
            <w:tcW w:w="1701" w:type="dxa"/>
          </w:tcPr>
          <w:p w14:paraId="2D791C47" w14:textId="3844C513" w:rsidR="00002F98" w:rsidRPr="00C61290" w:rsidRDefault="00002F98" w:rsidP="00002F98">
            <w:pPr>
              <w:jc w:val="right"/>
              <w:rPr>
                <w:sz w:val="22"/>
                <w:szCs w:val="22"/>
              </w:rPr>
            </w:pPr>
            <w:r w:rsidRPr="00C61290">
              <w:rPr>
                <w:sz w:val="22"/>
                <w:szCs w:val="22"/>
              </w:rPr>
              <w:t>7.2</w:t>
            </w:r>
          </w:p>
        </w:tc>
      </w:tr>
      <w:tr w:rsidR="00002F98" w:rsidRPr="00C61290" w14:paraId="16B1BDE9" w14:textId="77777777" w:rsidTr="002550BC">
        <w:trPr>
          <w:jc w:val="center"/>
        </w:trPr>
        <w:tc>
          <w:tcPr>
            <w:tcW w:w="1985" w:type="dxa"/>
          </w:tcPr>
          <w:p w14:paraId="765AC1AF" w14:textId="2BAB7D3A" w:rsidR="00002F98" w:rsidRPr="00C61290" w:rsidRDefault="00002F98" w:rsidP="00002F98">
            <w:pPr>
              <w:rPr>
                <w:sz w:val="22"/>
                <w:szCs w:val="22"/>
              </w:rPr>
            </w:pPr>
            <w:r w:rsidRPr="00C61290">
              <w:rPr>
                <w:sz w:val="22"/>
                <w:szCs w:val="22"/>
              </w:rPr>
              <w:t>Charities Regulatory Authority</w:t>
            </w:r>
          </w:p>
        </w:tc>
        <w:tc>
          <w:tcPr>
            <w:tcW w:w="1701" w:type="dxa"/>
          </w:tcPr>
          <w:p w14:paraId="12C53C41" w14:textId="58B99D19" w:rsidR="00002F98" w:rsidRPr="00C61290" w:rsidRDefault="00002F98" w:rsidP="00002F98">
            <w:pPr>
              <w:jc w:val="right"/>
              <w:rPr>
                <w:sz w:val="22"/>
                <w:szCs w:val="22"/>
              </w:rPr>
            </w:pPr>
            <w:r w:rsidRPr="00C61290">
              <w:rPr>
                <w:sz w:val="22"/>
                <w:szCs w:val="22"/>
              </w:rPr>
              <w:t>38</w:t>
            </w:r>
          </w:p>
        </w:tc>
        <w:tc>
          <w:tcPr>
            <w:tcW w:w="1418" w:type="dxa"/>
          </w:tcPr>
          <w:p w14:paraId="33A54FD2" w14:textId="47406B5D" w:rsidR="00002F98" w:rsidRPr="00C61290" w:rsidRDefault="00002F98" w:rsidP="00002F98">
            <w:pPr>
              <w:jc w:val="right"/>
              <w:rPr>
                <w:sz w:val="22"/>
                <w:szCs w:val="22"/>
              </w:rPr>
            </w:pPr>
            <w:r w:rsidRPr="00C61290">
              <w:rPr>
                <w:sz w:val="22"/>
                <w:szCs w:val="22"/>
              </w:rPr>
              <w:t>3</w:t>
            </w:r>
          </w:p>
        </w:tc>
        <w:tc>
          <w:tcPr>
            <w:tcW w:w="1559" w:type="dxa"/>
          </w:tcPr>
          <w:p w14:paraId="67F40CB2" w14:textId="50986FEE" w:rsidR="00002F98" w:rsidRPr="00C61290" w:rsidRDefault="00002F98" w:rsidP="00002F98">
            <w:pPr>
              <w:jc w:val="right"/>
              <w:rPr>
                <w:sz w:val="22"/>
                <w:szCs w:val="22"/>
              </w:rPr>
            </w:pPr>
            <w:r w:rsidRPr="00C61290">
              <w:rPr>
                <w:rFonts w:cs="Calibri"/>
                <w:color w:val="000000"/>
                <w:sz w:val="22"/>
                <w:szCs w:val="22"/>
              </w:rPr>
              <w:t>7.9</w:t>
            </w:r>
          </w:p>
        </w:tc>
        <w:tc>
          <w:tcPr>
            <w:tcW w:w="1701" w:type="dxa"/>
          </w:tcPr>
          <w:p w14:paraId="1897E79A" w14:textId="41492F5C" w:rsidR="00002F98" w:rsidRPr="00C61290" w:rsidRDefault="00002F98" w:rsidP="00002F98">
            <w:pPr>
              <w:jc w:val="right"/>
              <w:rPr>
                <w:sz w:val="22"/>
                <w:szCs w:val="22"/>
              </w:rPr>
            </w:pPr>
            <w:r w:rsidRPr="00C61290">
              <w:rPr>
                <w:sz w:val="22"/>
                <w:szCs w:val="22"/>
              </w:rPr>
              <w:t>40</w:t>
            </w:r>
          </w:p>
        </w:tc>
        <w:tc>
          <w:tcPr>
            <w:tcW w:w="1559" w:type="dxa"/>
          </w:tcPr>
          <w:p w14:paraId="169CB7BE" w14:textId="2FAAC4E0" w:rsidR="00002F98" w:rsidRPr="00C61290" w:rsidRDefault="00002F98" w:rsidP="00002F98">
            <w:pPr>
              <w:jc w:val="right"/>
              <w:rPr>
                <w:sz w:val="22"/>
                <w:szCs w:val="22"/>
              </w:rPr>
            </w:pPr>
            <w:r w:rsidRPr="00C61290">
              <w:rPr>
                <w:sz w:val="22"/>
                <w:szCs w:val="22"/>
              </w:rPr>
              <w:t>5</w:t>
            </w:r>
          </w:p>
        </w:tc>
        <w:tc>
          <w:tcPr>
            <w:tcW w:w="1701" w:type="dxa"/>
          </w:tcPr>
          <w:p w14:paraId="1541C1BA" w14:textId="454F80CB" w:rsidR="00002F98" w:rsidRPr="00C61290" w:rsidRDefault="00002F98" w:rsidP="00002F98">
            <w:pPr>
              <w:jc w:val="right"/>
              <w:rPr>
                <w:sz w:val="22"/>
                <w:szCs w:val="22"/>
              </w:rPr>
            </w:pPr>
            <w:r w:rsidRPr="00C61290">
              <w:rPr>
                <w:sz w:val="22"/>
                <w:szCs w:val="22"/>
              </w:rPr>
              <w:t>12.5</w:t>
            </w:r>
          </w:p>
        </w:tc>
      </w:tr>
      <w:tr w:rsidR="00002F98" w:rsidRPr="00C61290" w14:paraId="3C537720" w14:textId="77777777" w:rsidTr="002550BC">
        <w:trPr>
          <w:jc w:val="center"/>
        </w:trPr>
        <w:tc>
          <w:tcPr>
            <w:tcW w:w="1985" w:type="dxa"/>
          </w:tcPr>
          <w:p w14:paraId="6EE1F876" w14:textId="6CEFDC74" w:rsidR="00002F98" w:rsidRPr="00C61290" w:rsidRDefault="00002F98" w:rsidP="00002F98">
            <w:pPr>
              <w:rPr>
                <w:sz w:val="22"/>
                <w:szCs w:val="22"/>
              </w:rPr>
            </w:pPr>
            <w:r w:rsidRPr="00C61290">
              <w:rPr>
                <w:sz w:val="22"/>
                <w:szCs w:val="22"/>
              </w:rPr>
              <w:t>Chief State Solicitor's Office</w:t>
            </w:r>
          </w:p>
        </w:tc>
        <w:tc>
          <w:tcPr>
            <w:tcW w:w="1701" w:type="dxa"/>
          </w:tcPr>
          <w:p w14:paraId="6E05C113" w14:textId="63CCB64D" w:rsidR="00002F98" w:rsidRPr="00C61290" w:rsidRDefault="00002F98" w:rsidP="00002F98">
            <w:pPr>
              <w:jc w:val="right"/>
              <w:rPr>
                <w:sz w:val="22"/>
                <w:szCs w:val="22"/>
              </w:rPr>
            </w:pPr>
            <w:r w:rsidRPr="00C61290">
              <w:rPr>
                <w:sz w:val="22"/>
                <w:szCs w:val="22"/>
              </w:rPr>
              <w:t>281</w:t>
            </w:r>
          </w:p>
        </w:tc>
        <w:tc>
          <w:tcPr>
            <w:tcW w:w="1418" w:type="dxa"/>
          </w:tcPr>
          <w:p w14:paraId="6DCCD9A1" w14:textId="0D639AD7" w:rsidR="00002F98" w:rsidRPr="00C61290" w:rsidRDefault="00002F98" w:rsidP="00002F98">
            <w:pPr>
              <w:jc w:val="right"/>
              <w:rPr>
                <w:sz w:val="22"/>
                <w:szCs w:val="22"/>
              </w:rPr>
            </w:pPr>
            <w:r w:rsidRPr="00C61290">
              <w:rPr>
                <w:sz w:val="22"/>
                <w:szCs w:val="22"/>
              </w:rPr>
              <w:t>21</w:t>
            </w:r>
          </w:p>
        </w:tc>
        <w:tc>
          <w:tcPr>
            <w:tcW w:w="1559" w:type="dxa"/>
          </w:tcPr>
          <w:p w14:paraId="66C5ECB2" w14:textId="030AD415" w:rsidR="00002F98" w:rsidRPr="00C61290" w:rsidRDefault="00002F98" w:rsidP="00002F98">
            <w:pPr>
              <w:jc w:val="right"/>
              <w:rPr>
                <w:sz w:val="22"/>
                <w:szCs w:val="22"/>
              </w:rPr>
            </w:pPr>
            <w:r w:rsidRPr="00C61290">
              <w:rPr>
                <w:rFonts w:cs="Calibri"/>
                <w:color w:val="000000"/>
                <w:sz w:val="22"/>
                <w:szCs w:val="22"/>
              </w:rPr>
              <w:t>7.5</w:t>
            </w:r>
          </w:p>
        </w:tc>
        <w:tc>
          <w:tcPr>
            <w:tcW w:w="1701" w:type="dxa"/>
          </w:tcPr>
          <w:p w14:paraId="52166891" w14:textId="160CC729" w:rsidR="00002F98" w:rsidRPr="00C61290" w:rsidRDefault="00002F98" w:rsidP="00002F98">
            <w:pPr>
              <w:jc w:val="right"/>
              <w:rPr>
                <w:sz w:val="22"/>
                <w:szCs w:val="22"/>
              </w:rPr>
            </w:pPr>
            <w:r w:rsidRPr="00C61290">
              <w:rPr>
                <w:sz w:val="22"/>
                <w:szCs w:val="22"/>
              </w:rPr>
              <w:t>281</w:t>
            </w:r>
          </w:p>
        </w:tc>
        <w:tc>
          <w:tcPr>
            <w:tcW w:w="1559" w:type="dxa"/>
          </w:tcPr>
          <w:p w14:paraId="40B65ED6" w14:textId="03413A74" w:rsidR="00002F98" w:rsidRPr="00C61290" w:rsidRDefault="00002F98" w:rsidP="00002F98">
            <w:pPr>
              <w:jc w:val="right"/>
              <w:rPr>
                <w:sz w:val="22"/>
                <w:szCs w:val="22"/>
              </w:rPr>
            </w:pPr>
            <w:r w:rsidRPr="00C61290">
              <w:rPr>
                <w:sz w:val="22"/>
                <w:szCs w:val="22"/>
              </w:rPr>
              <w:t>22</w:t>
            </w:r>
          </w:p>
        </w:tc>
        <w:tc>
          <w:tcPr>
            <w:tcW w:w="1701" w:type="dxa"/>
          </w:tcPr>
          <w:p w14:paraId="2F61219E" w14:textId="786C1D59" w:rsidR="00002F98" w:rsidRPr="00C61290" w:rsidRDefault="00002F98" w:rsidP="00002F98">
            <w:pPr>
              <w:jc w:val="right"/>
              <w:rPr>
                <w:sz w:val="22"/>
                <w:szCs w:val="22"/>
              </w:rPr>
            </w:pPr>
            <w:r w:rsidRPr="00C61290">
              <w:rPr>
                <w:sz w:val="22"/>
                <w:szCs w:val="22"/>
              </w:rPr>
              <w:t>7.8</w:t>
            </w:r>
          </w:p>
        </w:tc>
      </w:tr>
      <w:tr w:rsidR="00002F98" w:rsidRPr="00C61290" w14:paraId="66035E00" w14:textId="77777777" w:rsidTr="002550BC">
        <w:trPr>
          <w:jc w:val="center"/>
        </w:trPr>
        <w:tc>
          <w:tcPr>
            <w:tcW w:w="1985" w:type="dxa"/>
          </w:tcPr>
          <w:p w14:paraId="1A006FD3" w14:textId="48E94BCC" w:rsidR="00002F98" w:rsidRPr="00C61290" w:rsidRDefault="00002F98" w:rsidP="00002F98">
            <w:pPr>
              <w:rPr>
                <w:sz w:val="22"/>
                <w:szCs w:val="22"/>
              </w:rPr>
            </w:pPr>
            <w:r w:rsidRPr="00C61290">
              <w:rPr>
                <w:sz w:val="22"/>
                <w:szCs w:val="22"/>
              </w:rPr>
              <w:t>Courts Service</w:t>
            </w:r>
          </w:p>
        </w:tc>
        <w:tc>
          <w:tcPr>
            <w:tcW w:w="1701" w:type="dxa"/>
          </w:tcPr>
          <w:p w14:paraId="1DCEB757" w14:textId="3F7AA03C" w:rsidR="00002F98" w:rsidRPr="00C61290" w:rsidRDefault="00002F98" w:rsidP="00002F98">
            <w:pPr>
              <w:jc w:val="right"/>
              <w:rPr>
                <w:sz w:val="22"/>
                <w:szCs w:val="22"/>
              </w:rPr>
            </w:pPr>
            <w:r w:rsidRPr="00C61290">
              <w:rPr>
                <w:sz w:val="22"/>
                <w:szCs w:val="22"/>
              </w:rPr>
              <w:t>1,080</w:t>
            </w:r>
          </w:p>
        </w:tc>
        <w:tc>
          <w:tcPr>
            <w:tcW w:w="1418" w:type="dxa"/>
          </w:tcPr>
          <w:p w14:paraId="1E5C353C" w14:textId="4137EB98" w:rsidR="00002F98" w:rsidRPr="00C61290" w:rsidRDefault="00002F98" w:rsidP="00002F98">
            <w:pPr>
              <w:jc w:val="right"/>
              <w:rPr>
                <w:sz w:val="22"/>
                <w:szCs w:val="22"/>
              </w:rPr>
            </w:pPr>
            <w:r w:rsidRPr="00C61290">
              <w:rPr>
                <w:sz w:val="22"/>
                <w:szCs w:val="22"/>
              </w:rPr>
              <w:t>35</w:t>
            </w:r>
          </w:p>
        </w:tc>
        <w:tc>
          <w:tcPr>
            <w:tcW w:w="1559" w:type="dxa"/>
          </w:tcPr>
          <w:p w14:paraId="52731437" w14:textId="5176DC34" w:rsidR="00002F98" w:rsidRPr="00C61290" w:rsidRDefault="00002F98" w:rsidP="00002F98">
            <w:pPr>
              <w:jc w:val="right"/>
              <w:rPr>
                <w:sz w:val="22"/>
                <w:szCs w:val="22"/>
              </w:rPr>
            </w:pPr>
            <w:r w:rsidRPr="00C61290">
              <w:rPr>
                <w:rFonts w:cs="Calibri"/>
                <w:color w:val="000000"/>
                <w:sz w:val="22"/>
                <w:szCs w:val="22"/>
              </w:rPr>
              <w:t>3.2</w:t>
            </w:r>
          </w:p>
        </w:tc>
        <w:tc>
          <w:tcPr>
            <w:tcW w:w="1701" w:type="dxa"/>
          </w:tcPr>
          <w:p w14:paraId="23DB5E85" w14:textId="4B2E9510" w:rsidR="00002F98" w:rsidRPr="00C61290" w:rsidRDefault="00002F98" w:rsidP="00002F98">
            <w:pPr>
              <w:jc w:val="right"/>
              <w:rPr>
                <w:sz w:val="22"/>
                <w:szCs w:val="22"/>
              </w:rPr>
            </w:pPr>
            <w:r w:rsidRPr="00C61290">
              <w:rPr>
                <w:sz w:val="22"/>
                <w:szCs w:val="22"/>
              </w:rPr>
              <w:t>1</w:t>
            </w:r>
            <w:r w:rsidR="00C57BEB" w:rsidRPr="00C61290">
              <w:rPr>
                <w:sz w:val="22"/>
                <w:szCs w:val="22"/>
              </w:rPr>
              <w:t>,</w:t>
            </w:r>
            <w:r w:rsidRPr="00C61290">
              <w:rPr>
                <w:sz w:val="22"/>
                <w:szCs w:val="22"/>
              </w:rPr>
              <w:t>100</w:t>
            </w:r>
          </w:p>
        </w:tc>
        <w:tc>
          <w:tcPr>
            <w:tcW w:w="1559" w:type="dxa"/>
          </w:tcPr>
          <w:p w14:paraId="31C5D44E" w14:textId="5D32B9E9" w:rsidR="00002F98" w:rsidRPr="00C61290" w:rsidRDefault="00002F98" w:rsidP="00002F98">
            <w:pPr>
              <w:jc w:val="right"/>
              <w:rPr>
                <w:sz w:val="22"/>
                <w:szCs w:val="22"/>
              </w:rPr>
            </w:pPr>
            <w:r w:rsidRPr="00C61290">
              <w:rPr>
                <w:sz w:val="22"/>
                <w:szCs w:val="22"/>
              </w:rPr>
              <w:t>61</w:t>
            </w:r>
          </w:p>
        </w:tc>
        <w:tc>
          <w:tcPr>
            <w:tcW w:w="1701" w:type="dxa"/>
          </w:tcPr>
          <w:p w14:paraId="0D6E92D3" w14:textId="7E12FE33" w:rsidR="00002F98" w:rsidRPr="00C61290" w:rsidRDefault="00002F98" w:rsidP="00002F98">
            <w:pPr>
              <w:jc w:val="right"/>
              <w:rPr>
                <w:sz w:val="22"/>
                <w:szCs w:val="22"/>
              </w:rPr>
            </w:pPr>
            <w:r w:rsidRPr="00C61290">
              <w:rPr>
                <w:sz w:val="22"/>
                <w:szCs w:val="22"/>
              </w:rPr>
              <w:t>5.5</w:t>
            </w:r>
          </w:p>
        </w:tc>
      </w:tr>
      <w:tr w:rsidR="00002F98" w:rsidRPr="00C61290" w14:paraId="6CC4E924" w14:textId="77777777" w:rsidTr="002550BC">
        <w:trPr>
          <w:jc w:val="center"/>
        </w:trPr>
        <w:tc>
          <w:tcPr>
            <w:tcW w:w="1985" w:type="dxa"/>
          </w:tcPr>
          <w:p w14:paraId="0527B60B" w14:textId="390D9C1D" w:rsidR="00002F98" w:rsidRPr="00C61290" w:rsidRDefault="00002F98" w:rsidP="00002F98">
            <w:pPr>
              <w:rPr>
                <w:sz w:val="22"/>
                <w:szCs w:val="22"/>
              </w:rPr>
            </w:pPr>
            <w:r w:rsidRPr="00C61290">
              <w:rPr>
                <w:sz w:val="22"/>
                <w:szCs w:val="22"/>
              </w:rPr>
              <w:t>Data Protection Commissioner</w:t>
            </w:r>
          </w:p>
        </w:tc>
        <w:tc>
          <w:tcPr>
            <w:tcW w:w="1701" w:type="dxa"/>
          </w:tcPr>
          <w:p w14:paraId="5F7F6629" w14:textId="5E61E5BA" w:rsidR="00002F98" w:rsidRPr="00C61290" w:rsidRDefault="00002F98" w:rsidP="00002F98">
            <w:pPr>
              <w:jc w:val="right"/>
              <w:rPr>
                <w:sz w:val="22"/>
                <w:szCs w:val="22"/>
              </w:rPr>
            </w:pPr>
            <w:r w:rsidRPr="00C61290">
              <w:rPr>
                <w:sz w:val="22"/>
                <w:szCs w:val="22"/>
              </w:rPr>
              <w:t>142</w:t>
            </w:r>
          </w:p>
        </w:tc>
        <w:tc>
          <w:tcPr>
            <w:tcW w:w="1418" w:type="dxa"/>
          </w:tcPr>
          <w:p w14:paraId="357F2C81" w14:textId="1955F69F" w:rsidR="00002F98" w:rsidRPr="00C61290" w:rsidRDefault="00002F98" w:rsidP="00002F98">
            <w:pPr>
              <w:jc w:val="right"/>
              <w:rPr>
                <w:sz w:val="22"/>
                <w:szCs w:val="22"/>
              </w:rPr>
            </w:pPr>
            <w:r w:rsidRPr="00C61290">
              <w:rPr>
                <w:sz w:val="22"/>
                <w:szCs w:val="22"/>
              </w:rPr>
              <w:t>5</w:t>
            </w:r>
          </w:p>
        </w:tc>
        <w:tc>
          <w:tcPr>
            <w:tcW w:w="1559" w:type="dxa"/>
          </w:tcPr>
          <w:p w14:paraId="6ADB2322" w14:textId="57EAA809" w:rsidR="00002F98" w:rsidRPr="00C61290" w:rsidRDefault="00002F98" w:rsidP="00002F98">
            <w:pPr>
              <w:jc w:val="right"/>
              <w:rPr>
                <w:sz w:val="22"/>
                <w:szCs w:val="22"/>
              </w:rPr>
            </w:pPr>
            <w:r w:rsidRPr="00C61290">
              <w:rPr>
                <w:rFonts w:cs="Calibri"/>
                <w:color w:val="000000"/>
                <w:sz w:val="22"/>
                <w:szCs w:val="22"/>
              </w:rPr>
              <w:t>3.5</w:t>
            </w:r>
          </w:p>
        </w:tc>
        <w:tc>
          <w:tcPr>
            <w:tcW w:w="1701" w:type="dxa"/>
          </w:tcPr>
          <w:p w14:paraId="73DFBA1F" w14:textId="39AEF392" w:rsidR="00002F98" w:rsidRPr="00C61290" w:rsidRDefault="00002F98" w:rsidP="00002F98">
            <w:pPr>
              <w:jc w:val="right"/>
              <w:rPr>
                <w:sz w:val="22"/>
                <w:szCs w:val="22"/>
              </w:rPr>
            </w:pPr>
            <w:r w:rsidRPr="00C61290">
              <w:rPr>
                <w:sz w:val="22"/>
                <w:szCs w:val="22"/>
              </w:rPr>
              <w:t>151</w:t>
            </w:r>
          </w:p>
        </w:tc>
        <w:tc>
          <w:tcPr>
            <w:tcW w:w="1559" w:type="dxa"/>
          </w:tcPr>
          <w:p w14:paraId="68F43151" w14:textId="07C30A6C" w:rsidR="00002F98" w:rsidRPr="00C61290" w:rsidRDefault="00002F98" w:rsidP="00002F98">
            <w:pPr>
              <w:jc w:val="right"/>
              <w:rPr>
                <w:sz w:val="22"/>
                <w:szCs w:val="22"/>
              </w:rPr>
            </w:pPr>
            <w:r w:rsidRPr="00C61290">
              <w:rPr>
                <w:sz w:val="22"/>
                <w:szCs w:val="22"/>
              </w:rPr>
              <w:t>6</w:t>
            </w:r>
          </w:p>
        </w:tc>
        <w:tc>
          <w:tcPr>
            <w:tcW w:w="1701" w:type="dxa"/>
          </w:tcPr>
          <w:p w14:paraId="7B14EC94" w14:textId="607397AA" w:rsidR="00002F98" w:rsidRPr="00C61290" w:rsidRDefault="00002F98" w:rsidP="00002F98">
            <w:pPr>
              <w:jc w:val="right"/>
              <w:rPr>
                <w:sz w:val="22"/>
                <w:szCs w:val="22"/>
              </w:rPr>
            </w:pPr>
            <w:r w:rsidRPr="00C61290">
              <w:rPr>
                <w:sz w:val="22"/>
                <w:szCs w:val="22"/>
              </w:rPr>
              <w:t>4.0</w:t>
            </w:r>
          </w:p>
        </w:tc>
      </w:tr>
      <w:tr w:rsidR="00064706" w:rsidRPr="00C61290" w14:paraId="0188CB4B" w14:textId="77777777" w:rsidTr="002550BC">
        <w:trPr>
          <w:jc w:val="center"/>
        </w:trPr>
        <w:tc>
          <w:tcPr>
            <w:tcW w:w="1985" w:type="dxa"/>
          </w:tcPr>
          <w:p w14:paraId="78086770" w14:textId="639948CD" w:rsidR="00064706" w:rsidRPr="00C61290" w:rsidRDefault="00064706" w:rsidP="00064706">
            <w:pPr>
              <w:rPr>
                <w:sz w:val="22"/>
                <w:szCs w:val="22"/>
              </w:rPr>
            </w:pPr>
            <w:r w:rsidRPr="00C61290">
              <w:rPr>
                <w:sz w:val="22"/>
                <w:szCs w:val="22"/>
              </w:rPr>
              <w:t xml:space="preserve">Defence Forces Canteen Board </w:t>
            </w:r>
            <w:r w:rsidRPr="00C61290">
              <w:rPr>
                <w:b/>
                <w:sz w:val="22"/>
                <w:szCs w:val="22"/>
              </w:rPr>
              <w:t xml:space="preserve">(In 2020, this public body was amalgamated into the Department </w:t>
            </w:r>
            <w:r w:rsidR="00046B63" w:rsidRPr="00C61290">
              <w:rPr>
                <w:b/>
                <w:sz w:val="22"/>
                <w:szCs w:val="22"/>
              </w:rPr>
              <w:t>of Defence</w:t>
            </w:r>
            <w:r w:rsidR="00C824D8" w:rsidRPr="00C61290">
              <w:rPr>
                <w:b/>
                <w:sz w:val="22"/>
                <w:szCs w:val="22"/>
              </w:rPr>
              <w:t xml:space="preserve">. It </w:t>
            </w:r>
            <w:r w:rsidR="00FC26F5" w:rsidRPr="00C61290">
              <w:rPr>
                <w:b/>
                <w:sz w:val="22"/>
                <w:szCs w:val="22"/>
              </w:rPr>
              <w:t>made no separate return for 2020</w:t>
            </w:r>
            <w:r w:rsidR="00C824D8" w:rsidRPr="00C61290">
              <w:rPr>
                <w:b/>
                <w:sz w:val="22"/>
                <w:szCs w:val="22"/>
              </w:rPr>
              <w:t>)</w:t>
            </w:r>
          </w:p>
        </w:tc>
        <w:tc>
          <w:tcPr>
            <w:tcW w:w="1701" w:type="dxa"/>
          </w:tcPr>
          <w:p w14:paraId="75751ED5" w14:textId="6CB6F8CB" w:rsidR="00064706" w:rsidRPr="00C61290" w:rsidRDefault="00064706" w:rsidP="00113E99">
            <w:pPr>
              <w:jc w:val="right"/>
              <w:rPr>
                <w:sz w:val="22"/>
                <w:szCs w:val="22"/>
              </w:rPr>
            </w:pPr>
            <w:r w:rsidRPr="00C61290">
              <w:rPr>
                <w:sz w:val="22"/>
                <w:szCs w:val="22"/>
              </w:rPr>
              <w:t>3</w:t>
            </w:r>
          </w:p>
        </w:tc>
        <w:tc>
          <w:tcPr>
            <w:tcW w:w="1418" w:type="dxa"/>
          </w:tcPr>
          <w:p w14:paraId="292CC7FE" w14:textId="11E2E16B" w:rsidR="00064706" w:rsidRPr="00C61290" w:rsidRDefault="00064706" w:rsidP="00113E99">
            <w:pPr>
              <w:jc w:val="right"/>
              <w:rPr>
                <w:sz w:val="22"/>
                <w:szCs w:val="22"/>
              </w:rPr>
            </w:pPr>
            <w:r w:rsidRPr="00C61290">
              <w:rPr>
                <w:sz w:val="22"/>
                <w:szCs w:val="22"/>
              </w:rPr>
              <w:t>0</w:t>
            </w:r>
          </w:p>
        </w:tc>
        <w:tc>
          <w:tcPr>
            <w:tcW w:w="1559" w:type="dxa"/>
          </w:tcPr>
          <w:p w14:paraId="3601236E" w14:textId="603D3663" w:rsidR="00064706" w:rsidRPr="00C61290" w:rsidRDefault="00064706" w:rsidP="00113E99">
            <w:pPr>
              <w:jc w:val="right"/>
              <w:rPr>
                <w:sz w:val="22"/>
                <w:szCs w:val="22"/>
              </w:rPr>
            </w:pPr>
            <w:r w:rsidRPr="00C61290">
              <w:rPr>
                <w:rFonts w:cs="Calibri"/>
                <w:color w:val="000000"/>
                <w:sz w:val="22"/>
                <w:szCs w:val="22"/>
              </w:rPr>
              <w:t>0.0</w:t>
            </w:r>
          </w:p>
        </w:tc>
        <w:tc>
          <w:tcPr>
            <w:tcW w:w="1701" w:type="dxa"/>
          </w:tcPr>
          <w:p w14:paraId="64B909BA" w14:textId="56C13765" w:rsidR="00064706" w:rsidRPr="00C61290" w:rsidRDefault="0026187D" w:rsidP="00113E99">
            <w:pPr>
              <w:jc w:val="right"/>
              <w:rPr>
                <w:sz w:val="22"/>
                <w:szCs w:val="22"/>
              </w:rPr>
            </w:pPr>
            <w:r w:rsidRPr="00C61290">
              <w:rPr>
                <w:sz w:val="22"/>
                <w:szCs w:val="22"/>
              </w:rPr>
              <w:t>-</w:t>
            </w:r>
          </w:p>
        </w:tc>
        <w:tc>
          <w:tcPr>
            <w:tcW w:w="1559" w:type="dxa"/>
          </w:tcPr>
          <w:p w14:paraId="29B70B73" w14:textId="00066F24" w:rsidR="00064706" w:rsidRPr="00C61290" w:rsidRDefault="0026187D" w:rsidP="00113E99">
            <w:pPr>
              <w:jc w:val="right"/>
              <w:rPr>
                <w:sz w:val="22"/>
                <w:szCs w:val="22"/>
              </w:rPr>
            </w:pPr>
            <w:r w:rsidRPr="00C61290">
              <w:rPr>
                <w:sz w:val="22"/>
                <w:szCs w:val="22"/>
              </w:rPr>
              <w:t>-</w:t>
            </w:r>
          </w:p>
        </w:tc>
        <w:tc>
          <w:tcPr>
            <w:tcW w:w="1701" w:type="dxa"/>
          </w:tcPr>
          <w:p w14:paraId="6E3EFD50" w14:textId="6C88B0E9" w:rsidR="00064706" w:rsidRPr="00C61290" w:rsidRDefault="0026187D" w:rsidP="00113E99">
            <w:pPr>
              <w:jc w:val="right"/>
              <w:rPr>
                <w:sz w:val="22"/>
                <w:szCs w:val="22"/>
              </w:rPr>
            </w:pPr>
            <w:r w:rsidRPr="00C61290">
              <w:rPr>
                <w:sz w:val="22"/>
                <w:szCs w:val="22"/>
              </w:rPr>
              <w:t>-</w:t>
            </w:r>
          </w:p>
        </w:tc>
      </w:tr>
      <w:tr w:rsidR="00002F98" w:rsidRPr="00C61290" w14:paraId="18149149" w14:textId="77777777" w:rsidTr="002550BC">
        <w:trPr>
          <w:jc w:val="center"/>
        </w:trPr>
        <w:tc>
          <w:tcPr>
            <w:tcW w:w="1985" w:type="dxa"/>
          </w:tcPr>
          <w:p w14:paraId="0023C77D" w14:textId="389C4651" w:rsidR="00002F98" w:rsidRPr="00C61290" w:rsidRDefault="00002F98" w:rsidP="00002F98">
            <w:pPr>
              <w:rPr>
                <w:sz w:val="22"/>
                <w:szCs w:val="22"/>
              </w:rPr>
            </w:pPr>
            <w:r w:rsidRPr="00C61290">
              <w:rPr>
                <w:sz w:val="22"/>
                <w:szCs w:val="22"/>
              </w:rPr>
              <w:t>Department of Agriculture, Food &amp; the Marine</w:t>
            </w:r>
          </w:p>
        </w:tc>
        <w:tc>
          <w:tcPr>
            <w:tcW w:w="1701" w:type="dxa"/>
          </w:tcPr>
          <w:p w14:paraId="77A8AF52" w14:textId="427376FC" w:rsidR="00002F98" w:rsidRPr="00C61290" w:rsidRDefault="00002F98" w:rsidP="00002F98">
            <w:pPr>
              <w:jc w:val="right"/>
              <w:rPr>
                <w:sz w:val="22"/>
                <w:szCs w:val="22"/>
              </w:rPr>
            </w:pPr>
            <w:r w:rsidRPr="00C61290">
              <w:rPr>
                <w:sz w:val="22"/>
                <w:szCs w:val="22"/>
              </w:rPr>
              <w:t>3,430</w:t>
            </w:r>
          </w:p>
        </w:tc>
        <w:tc>
          <w:tcPr>
            <w:tcW w:w="1418" w:type="dxa"/>
          </w:tcPr>
          <w:p w14:paraId="1D5AD45F" w14:textId="47EE8D6D" w:rsidR="00002F98" w:rsidRPr="00C61290" w:rsidRDefault="00002F98" w:rsidP="00002F98">
            <w:pPr>
              <w:jc w:val="right"/>
              <w:rPr>
                <w:sz w:val="22"/>
                <w:szCs w:val="22"/>
              </w:rPr>
            </w:pPr>
            <w:r w:rsidRPr="00C61290">
              <w:rPr>
                <w:sz w:val="22"/>
                <w:szCs w:val="22"/>
              </w:rPr>
              <w:t>138</w:t>
            </w:r>
          </w:p>
        </w:tc>
        <w:tc>
          <w:tcPr>
            <w:tcW w:w="1559" w:type="dxa"/>
          </w:tcPr>
          <w:p w14:paraId="03C23CE6" w14:textId="77777777" w:rsidR="00002F98" w:rsidRPr="00C61290" w:rsidRDefault="00002F98" w:rsidP="00002F98">
            <w:pPr>
              <w:jc w:val="right"/>
              <w:rPr>
                <w:rFonts w:cs="Calibri"/>
                <w:color w:val="000000"/>
                <w:sz w:val="22"/>
                <w:szCs w:val="22"/>
                <w:lang w:eastAsia="en-IE"/>
              </w:rPr>
            </w:pPr>
            <w:r w:rsidRPr="00C61290">
              <w:rPr>
                <w:rFonts w:cs="Calibri"/>
                <w:color w:val="000000"/>
                <w:sz w:val="22"/>
                <w:szCs w:val="22"/>
              </w:rPr>
              <w:t>4.0</w:t>
            </w:r>
          </w:p>
          <w:p w14:paraId="40920645" w14:textId="77777777" w:rsidR="00002F98" w:rsidRPr="00C61290" w:rsidRDefault="00002F98" w:rsidP="00002F98">
            <w:pPr>
              <w:jc w:val="right"/>
              <w:rPr>
                <w:sz w:val="22"/>
                <w:szCs w:val="22"/>
              </w:rPr>
            </w:pPr>
          </w:p>
        </w:tc>
        <w:tc>
          <w:tcPr>
            <w:tcW w:w="1701" w:type="dxa"/>
          </w:tcPr>
          <w:p w14:paraId="3D076307" w14:textId="57D1F2BC" w:rsidR="00002F98" w:rsidRPr="00C61290" w:rsidRDefault="00002F98" w:rsidP="00002F98">
            <w:pPr>
              <w:jc w:val="right"/>
              <w:rPr>
                <w:sz w:val="22"/>
                <w:szCs w:val="22"/>
              </w:rPr>
            </w:pPr>
            <w:r w:rsidRPr="00C61290">
              <w:rPr>
                <w:sz w:val="22"/>
                <w:szCs w:val="22"/>
              </w:rPr>
              <w:t>3</w:t>
            </w:r>
            <w:r w:rsidR="00C57BEB" w:rsidRPr="00C61290">
              <w:rPr>
                <w:sz w:val="22"/>
                <w:szCs w:val="22"/>
              </w:rPr>
              <w:t>,</w:t>
            </w:r>
            <w:r w:rsidRPr="00C61290">
              <w:rPr>
                <w:sz w:val="22"/>
                <w:szCs w:val="22"/>
              </w:rPr>
              <w:t>749</w:t>
            </w:r>
          </w:p>
        </w:tc>
        <w:tc>
          <w:tcPr>
            <w:tcW w:w="1559" w:type="dxa"/>
          </w:tcPr>
          <w:p w14:paraId="5F6ED4D7" w14:textId="0A81E321" w:rsidR="00002F98" w:rsidRPr="00C61290" w:rsidRDefault="00002F98" w:rsidP="00002F98">
            <w:pPr>
              <w:jc w:val="right"/>
              <w:rPr>
                <w:sz w:val="22"/>
                <w:szCs w:val="22"/>
              </w:rPr>
            </w:pPr>
            <w:r w:rsidRPr="00C61290">
              <w:rPr>
                <w:sz w:val="22"/>
                <w:szCs w:val="22"/>
              </w:rPr>
              <w:t>137</w:t>
            </w:r>
          </w:p>
        </w:tc>
        <w:tc>
          <w:tcPr>
            <w:tcW w:w="1701" w:type="dxa"/>
          </w:tcPr>
          <w:p w14:paraId="39E81904" w14:textId="33F31413" w:rsidR="00002F98" w:rsidRPr="00C61290" w:rsidRDefault="00002F98" w:rsidP="00002F98">
            <w:pPr>
              <w:jc w:val="right"/>
              <w:rPr>
                <w:sz w:val="22"/>
                <w:szCs w:val="22"/>
              </w:rPr>
            </w:pPr>
            <w:r w:rsidRPr="00C61290">
              <w:rPr>
                <w:sz w:val="22"/>
                <w:szCs w:val="22"/>
              </w:rPr>
              <w:t>3.7</w:t>
            </w:r>
          </w:p>
        </w:tc>
      </w:tr>
      <w:tr w:rsidR="00002F98" w:rsidRPr="00C61290" w14:paraId="031FDFAB" w14:textId="77777777" w:rsidTr="002550BC">
        <w:trPr>
          <w:jc w:val="center"/>
        </w:trPr>
        <w:tc>
          <w:tcPr>
            <w:tcW w:w="1985" w:type="dxa"/>
          </w:tcPr>
          <w:p w14:paraId="7A331F13" w14:textId="3BACAD77" w:rsidR="00002F98" w:rsidRPr="00C61290" w:rsidRDefault="00002F98" w:rsidP="00002F98">
            <w:pPr>
              <w:rPr>
                <w:sz w:val="22"/>
                <w:szCs w:val="22"/>
              </w:rPr>
            </w:pPr>
            <w:r w:rsidRPr="00C61290">
              <w:rPr>
                <w:sz w:val="22"/>
                <w:szCs w:val="22"/>
              </w:rPr>
              <w:t>Department of Children, Equality, Disability, Integration and Youth (</w:t>
            </w:r>
            <w:r w:rsidR="00927185" w:rsidRPr="00C61290">
              <w:rPr>
                <w:b/>
                <w:sz w:val="22"/>
                <w:szCs w:val="22"/>
              </w:rPr>
              <w:t>comparison to</w:t>
            </w:r>
            <w:r w:rsidRPr="00C61290">
              <w:rPr>
                <w:b/>
                <w:sz w:val="22"/>
                <w:szCs w:val="22"/>
              </w:rPr>
              <w:t xml:space="preserve"> </w:t>
            </w:r>
            <w:r w:rsidRPr="00C61290">
              <w:rPr>
                <w:b/>
                <w:sz w:val="22"/>
                <w:szCs w:val="22"/>
              </w:rPr>
              <w:lastRenderedPageBreak/>
              <w:t xml:space="preserve">the </w:t>
            </w:r>
            <w:r w:rsidR="00BE6B11">
              <w:rPr>
                <w:b/>
                <w:sz w:val="22"/>
                <w:szCs w:val="22"/>
              </w:rPr>
              <w:t xml:space="preserve">former </w:t>
            </w:r>
            <w:r w:rsidRPr="00C61290">
              <w:rPr>
                <w:rFonts w:cs="Arial"/>
                <w:b/>
                <w:sz w:val="22"/>
                <w:szCs w:val="22"/>
                <w:lang w:eastAsia="en-IE"/>
              </w:rPr>
              <w:t>Department of Children &amp; Youth Affairs in 2019. See</w:t>
            </w:r>
            <w:r w:rsidR="00FC26F5" w:rsidRPr="00C61290">
              <w:rPr>
                <w:rFonts w:cs="Arial"/>
                <w:b/>
                <w:sz w:val="22"/>
                <w:szCs w:val="22"/>
                <w:lang w:eastAsia="en-IE"/>
              </w:rPr>
              <w:t xml:space="preserve"> Table 5</w:t>
            </w:r>
            <w:r w:rsidR="00746B11" w:rsidRPr="00C61290">
              <w:rPr>
                <w:rFonts w:cs="Arial"/>
                <w:b/>
                <w:sz w:val="22"/>
                <w:szCs w:val="22"/>
                <w:lang w:eastAsia="en-IE"/>
              </w:rPr>
              <w:t xml:space="preserve"> in S</w:t>
            </w:r>
            <w:r w:rsidRPr="00C61290">
              <w:rPr>
                <w:rFonts w:cs="Arial"/>
                <w:b/>
                <w:sz w:val="22"/>
                <w:szCs w:val="22"/>
                <w:lang w:eastAsia="en-IE"/>
              </w:rPr>
              <w:t>ection 2.2. of the report</w:t>
            </w:r>
            <w:r w:rsidR="00800F04" w:rsidRPr="00C61290">
              <w:rPr>
                <w:rFonts w:cs="Arial"/>
                <w:b/>
                <w:sz w:val="22"/>
                <w:szCs w:val="22"/>
                <w:lang w:eastAsia="en-IE"/>
              </w:rPr>
              <w:t xml:space="preserve"> for more information</w:t>
            </w:r>
            <w:r w:rsidRPr="00C61290">
              <w:rPr>
                <w:rFonts w:cs="Arial"/>
                <w:b/>
                <w:sz w:val="22"/>
                <w:szCs w:val="22"/>
                <w:lang w:eastAsia="en-IE"/>
              </w:rPr>
              <w:t>)</w:t>
            </w:r>
          </w:p>
        </w:tc>
        <w:tc>
          <w:tcPr>
            <w:tcW w:w="1701" w:type="dxa"/>
          </w:tcPr>
          <w:p w14:paraId="163C1A29" w14:textId="031BADA2" w:rsidR="00002F98" w:rsidRPr="00C61290" w:rsidRDefault="00002F98" w:rsidP="00002F98">
            <w:pPr>
              <w:jc w:val="right"/>
              <w:rPr>
                <w:sz w:val="22"/>
                <w:szCs w:val="22"/>
              </w:rPr>
            </w:pPr>
            <w:r w:rsidRPr="00C61290">
              <w:rPr>
                <w:rFonts w:cs="Arial"/>
                <w:sz w:val="22"/>
                <w:szCs w:val="22"/>
              </w:rPr>
              <w:lastRenderedPageBreak/>
              <w:t>287</w:t>
            </w:r>
          </w:p>
        </w:tc>
        <w:tc>
          <w:tcPr>
            <w:tcW w:w="1418" w:type="dxa"/>
          </w:tcPr>
          <w:p w14:paraId="4B5CF969" w14:textId="77777777" w:rsidR="00002F98" w:rsidRPr="00C61290" w:rsidRDefault="00002F98" w:rsidP="00002F98">
            <w:pPr>
              <w:jc w:val="right"/>
              <w:rPr>
                <w:rFonts w:cs="Calibri"/>
                <w:color w:val="000000"/>
                <w:sz w:val="22"/>
                <w:szCs w:val="22"/>
                <w:lang w:eastAsia="en-IE"/>
              </w:rPr>
            </w:pPr>
            <w:r w:rsidRPr="00C61290">
              <w:rPr>
                <w:rFonts w:cs="Calibri"/>
                <w:color w:val="000000"/>
                <w:sz w:val="22"/>
                <w:szCs w:val="22"/>
              </w:rPr>
              <w:t>15</w:t>
            </w:r>
          </w:p>
          <w:p w14:paraId="1AC44CEC" w14:textId="77777777" w:rsidR="00002F98" w:rsidRPr="00C61290" w:rsidRDefault="00002F98" w:rsidP="00002F98">
            <w:pPr>
              <w:jc w:val="right"/>
              <w:rPr>
                <w:sz w:val="22"/>
                <w:szCs w:val="22"/>
              </w:rPr>
            </w:pPr>
          </w:p>
        </w:tc>
        <w:tc>
          <w:tcPr>
            <w:tcW w:w="1559" w:type="dxa"/>
          </w:tcPr>
          <w:p w14:paraId="0941D76D" w14:textId="77777777" w:rsidR="00002F98" w:rsidRPr="00C61290" w:rsidRDefault="00002F98" w:rsidP="00002F98">
            <w:pPr>
              <w:jc w:val="right"/>
              <w:rPr>
                <w:rFonts w:cs="Calibri"/>
                <w:color w:val="000000"/>
                <w:sz w:val="22"/>
                <w:szCs w:val="22"/>
                <w:lang w:eastAsia="en-IE"/>
              </w:rPr>
            </w:pPr>
            <w:r w:rsidRPr="00C61290">
              <w:rPr>
                <w:rFonts w:cs="Calibri"/>
                <w:color w:val="000000"/>
                <w:sz w:val="22"/>
                <w:szCs w:val="22"/>
              </w:rPr>
              <w:t>5.2</w:t>
            </w:r>
          </w:p>
          <w:p w14:paraId="77C7ABC9" w14:textId="77777777" w:rsidR="00002F98" w:rsidRPr="00C61290" w:rsidRDefault="00002F98" w:rsidP="00002F98">
            <w:pPr>
              <w:jc w:val="right"/>
              <w:rPr>
                <w:sz w:val="22"/>
                <w:szCs w:val="22"/>
              </w:rPr>
            </w:pPr>
          </w:p>
        </w:tc>
        <w:tc>
          <w:tcPr>
            <w:tcW w:w="1701" w:type="dxa"/>
          </w:tcPr>
          <w:p w14:paraId="421624BF" w14:textId="5C054582" w:rsidR="00002F98" w:rsidRPr="00C61290" w:rsidRDefault="00002F98" w:rsidP="00C57BEB">
            <w:pPr>
              <w:jc w:val="right"/>
              <w:rPr>
                <w:sz w:val="22"/>
                <w:szCs w:val="22"/>
              </w:rPr>
            </w:pPr>
            <w:r w:rsidRPr="00C61290">
              <w:rPr>
                <w:sz w:val="22"/>
                <w:szCs w:val="22"/>
              </w:rPr>
              <w:t>375</w:t>
            </w:r>
          </w:p>
        </w:tc>
        <w:tc>
          <w:tcPr>
            <w:tcW w:w="1559" w:type="dxa"/>
          </w:tcPr>
          <w:p w14:paraId="668C8E6C" w14:textId="51488563" w:rsidR="00002F98" w:rsidRPr="00C61290" w:rsidRDefault="00002F98" w:rsidP="00C57BEB">
            <w:pPr>
              <w:jc w:val="right"/>
              <w:rPr>
                <w:sz w:val="22"/>
                <w:szCs w:val="22"/>
              </w:rPr>
            </w:pPr>
            <w:r w:rsidRPr="00C61290">
              <w:rPr>
                <w:sz w:val="22"/>
                <w:szCs w:val="22"/>
              </w:rPr>
              <w:t>20</w:t>
            </w:r>
          </w:p>
        </w:tc>
        <w:tc>
          <w:tcPr>
            <w:tcW w:w="1701" w:type="dxa"/>
          </w:tcPr>
          <w:p w14:paraId="3940B9AC" w14:textId="6631F5CA" w:rsidR="00002F98" w:rsidRPr="00C61290" w:rsidRDefault="00002F98" w:rsidP="00C57BEB">
            <w:pPr>
              <w:jc w:val="right"/>
              <w:rPr>
                <w:sz w:val="22"/>
                <w:szCs w:val="22"/>
              </w:rPr>
            </w:pPr>
            <w:r w:rsidRPr="00C61290">
              <w:rPr>
                <w:sz w:val="22"/>
                <w:szCs w:val="22"/>
              </w:rPr>
              <w:t>5.3</w:t>
            </w:r>
          </w:p>
        </w:tc>
      </w:tr>
      <w:tr w:rsidR="00002F98" w:rsidRPr="00C61290" w14:paraId="40BA6B2D" w14:textId="77777777" w:rsidTr="002550BC">
        <w:trPr>
          <w:jc w:val="center"/>
        </w:trPr>
        <w:tc>
          <w:tcPr>
            <w:tcW w:w="1985" w:type="dxa"/>
          </w:tcPr>
          <w:p w14:paraId="3B54216A" w14:textId="7F2D64B2" w:rsidR="00002F98" w:rsidRPr="00C61290" w:rsidRDefault="00002F98" w:rsidP="00002F98">
            <w:pPr>
              <w:rPr>
                <w:sz w:val="22"/>
                <w:szCs w:val="22"/>
              </w:rPr>
            </w:pPr>
            <w:r w:rsidRPr="00C61290">
              <w:rPr>
                <w:sz w:val="22"/>
                <w:szCs w:val="22"/>
              </w:rPr>
              <w:t xml:space="preserve">Department of Defence </w:t>
            </w:r>
          </w:p>
        </w:tc>
        <w:tc>
          <w:tcPr>
            <w:tcW w:w="1701" w:type="dxa"/>
          </w:tcPr>
          <w:p w14:paraId="2592A1BF" w14:textId="1FF901EB" w:rsidR="00002F98" w:rsidRPr="00C61290" w:rsidRDefault="00002F98" w:rsidP="00002F98">
            <w:pPr>
              <w:jc w:val="right"/>
              <w:rPr>
                <w:sz w:val="22"/>
                <w:szCs w:val="22"/>
              </w:rPr>
            </w:pPr>
            <w:r w:rsidRPr="00C61290">
              <w:rPr>
                <w:rFonts w:cs="Arial"/>
                <w:sz w:val="22"/>
                <w:szCs w:val="22"/>
              </w:rPr>
              <w:t>371</w:t>
            </w:r>
          </w:p>
        </w:tc>
        <w:tc>
          <w:tcPr>
            <w:tcW w:w="1418" w:type="dxa"/>
          </w:tcPr>
          <w:p w14:paraId="0553E5BF" w14:textId="7F20ABD6" w:rsidR="00002F98" w:rsidRPr="00C61290" w:rsidRDefault="00002F98" w:rsidP="00002F98">
            <w:pPr>
              <w:jc w:val="right"/>
              <w:rPr>
                <w:sz w:val="22"/>
                <w:szCs w:val="22"/>
              </w:rPr>
            </w:pPr>
            <w:r w:rsidRPr="00C61290">
              <w:rPr>
                <w:rFonts w:cs="Calibri"/>
                <w:color w:val="000000"/>
                <w:sz w:val="22"/>
                <w:szCs w:val="22"/>
              </w:rPr>
              <w:t>16</w:t>
            </w:r>
          </w:p>
        </w:tc>
        <w:tc>
          <w:tcPr>
            <w:tcW w:w="1559" w:type="dxa"/>
          </w:tcPr>
          <w:p w14:paraId="7EA17D31" w14:textId="4505845F" w:rsidR="00002F98" w:rsidRPr="00C61290" w:rsidRDefault="00002F98" w:rsidP="00002F98">
            <w:pPr>
              <w:jc w:val="right"/>
              <w:rPr>
                <w:sz w:val="22"/>
                <w:szCs w:val="22"/>
              </w:rPr>
            </w:pPr>
            <w:r w:rsidRPr="00C61290">
              <w:rPr>
                <w:rFonts w:cs="Calibri"/>
                <w:color w:val="000000"/>
                <w:sz w:val="22"/>
                <w:szCs w:val="22"/>
              </w:rPr>
              <w:t>4.3</w:t>
            </w:r>
          </w:p>
        </w:tc>
        <w:tc>
          <w:tcPr>
            <w:tcW w:w="1701" w:type="dxa"/>
          </w:tcPr>
          <w:p w14:paraId="144CB278" w14:textId="25AF2385" w:rsidR="00002F98" w:rsidRPr="00C61290" w:rsidRDefault="00002F98" w:rsidP="00002F98">
            <w:pPr>
              <w:jc w:val="right"/>
              <w:rPr>
                <w:rFonts w:cs="Arial"/>
                <w:sz w:val="22"/>
                <w:szCs w:val="22"/>
              </w:rPr>
            </w:pPr>
            <w:r w:rsidRPr="00C61290">
              <w:rPr>
                <w:rFonts w:cs="Arial"/>
                <w:sz w:val="22"/>
                <w:szCs w:val="22"/>
              </w:rPr>
              <w:t>374</w:t>
            </w:r>
          </w:p>
        </w:tc>
        <w:tc>
          <w:tcPr>
            <w:tcW w:w="1559" w:type="dxa"/>
          </w:tcPr>
          <w:p w14:paraId="5D676E33" w14:textId="4AF276B0" w:rsidR="00002F98" w:rsidRPr="00C61290" w:rsidRDefault="00002F98" w:rsidP="00002F98">
            <w:pPr>
              <w:jc w:val="right"/>
              <w:rPr>
                <w:rFonts w:cs="Arial"/>
                <w:sz w:val="22"/>
                <w:szCs w:val="22"/>
              </w:rPr>
            </w:pPr>
            <w:r w:rsidRPr="00C61290">
              <w:rPr>
                <w:rFonts w:cs="Arial"/>
                <w:sz w:val="22"/>
                <w:szCs w:val="22"/>
              </w:rPr>
              <w:t>16</w:t>
            </w:r>
          </w:p>
        </w:tc>
        <w:tc>
          <w:tcPr>
            <w:tcW w:w="1701" w:type="dxa"/>
          </w:tcPr>
          <w:p w14:paraId="63FB74BD" w14:textId="52C021D1" w:rsidR="00002F98" w:rsidRPr="00C61290" w:rsidRDefault="00002F98" w:rsidP="00002F98">
            <w:pPr>
              <w:jc w:val="right"/>
              <w:rPr>
                <w:rFonts w:cs="Arial"/>
                <w:sz w:val="22"/>
                <w:szCs w:val="22"/>
              </w:rPr>
            </w:pPr>
            <w:r w:rsidRPr="00C61290">
              <w:rPr>
                <w:rFonts w:cs="Arial"/>
                <w:sz w:val="22"/>
                <w:szCs w:val="22"/>
              </w:rPr>
              <w:t>4.3</w:t>
            </w:r>
          </w:p>
        </w:tc>
      </w:tr>
      <w:tr w:rsidR="00002F98" w:rsidRPr="00C61290" w14:paraId="6A6C5D3E" w14:textId="77777777" w:rsidTr="002550BC">
        <w:trPr>
          <w:jc w:val="center"/>
        </w:trPr>
        <w:tc>
          <w:tcPr>
            <w:tcW w:w="1985" w:type="dxa"/>
          </w:tcPr>
          <w:p w14:paraId="1CC120EB" w14:textId="5B819347" w:rsidR="00002F98" w:rsidRPr="00C61290" w:rsidRDefault="00002F98" w:rsidP="00002F98">
            <w:pPr>
              <w:rPr>
                <w:sz w:val="22"/>
                <w:szCs w:val="22"/>
              </w:rPr>
            </w:pPr>
            <w:r w:rsidRPr="00C61290">
              <w:rPr>
                <w:sz w:val="22"/>
                <w:szCs w:val="22"/>
              </w:rPr>
              <w:t>Department of Defence - Civilian Employees</w:t>
            </w:r>
          </w:p>
        </w:tc>
        <w:tc>
          <w:tcPr>
            <w:tcW w:w="1701" w:type="dxa"/>
          </w:tcPr>
          <w:p w14:paraId="381885E7" w14:textId="2ECB5616" w:rsidR="00002F98" w:rsidRPr="00C61290" w:rsidRDefault="00002F98" w:rsidP="00002F98">
            <w:pPr>
              <w:jc w:val="right"/>
              <w:rPr>
                <w:sz w:val="22"/>
                <w:szCs w:val="22"/>
              </w:rPr>
            </w:pPr>
            <w:r w:rsidRPr="00C61290">
              <w:rPr>
                <w:rFonts w:cs="Arial"/>
                <w:sz w:val="22"/>
                <w:szCs w:val="22"/>
              </w:rPr>
              <w:t>451</w:t>
            </w:r>
          </w:p>
        </w:tc>
        <w:tc>
          <w:tcPr>
            <w:tcW w:w="1418" w:type="dxa"/>
          </w:tcPr>
          <w:p w14:paraId="1FD5C10B" w14:textId="236D2063" w:rsidR="00002F98" w:rsidRPr="00C61290" w:rsidRDefault="00002F98" w:rsidP="00002F98">
            <w:pPr>
              <w:jc w:val="right"/>
              <w:rPr>
                <w:sz w:val="22"/>
                <w:szCs w:val="22"/>
              </w:rPr>
            </w:pPr>
            <w:r w:rsidRPr="00C61290">
              <w:rPr>
                <w:rFonts w:cs="Calibri"/>
                <w:color w:val="000000"/>
                <w:sz w:val="22"/>
                <w:szCs w:val="22"/>
              </w:rPr>
              <w:t>28</w:t>
            </w:r>
          </w:p>
        </w:tc>
        <w:tc>
          <w:tcPr>
            <w:tcW w:w="1559" w:type="dxa"/>
          </w:tcPr>
          <w:p w14:paraId="665B7978" w14:textId="7FB41357" w:rsidR="00002F98" w:rsidRPr="00C61290" w:rsidRDefault="00002F98" w:rsidP="00002F98">
            <w:pPr>
              <w:jc w:val="right"/>
              <w:rPr>
                <w:sz w:val="22"/>
                <w:szCs w:val="22"/>
              </w:rPr>
            </w:pPr>
            <w:r w:rsidRPr="00C61290">
              <w:rPr>
                <w:rFonts w:cs="Calibri"/>
                <w:color w:val="000000"/>
                <w:sz w:val="22"/>
                <w:szCs w:val="22"/>
              </w:rPr>
              <w:t>6.2</w:t>
            </w:r>
          </w:p>
        </w:tc>
        <w:tc>
          <w:tcPr>
            <w:tcW w:w="1701" w:type="dxa"/>
          </w:tcPr>
          <w:p w14:paraId="5E4FCC74" w14:textId="2FDE2DA3" w:rsidR="00002F98" w:rsidRPr="00C61290" w:rsidRDefault="00002F98" w:rsidP="00002F98">
            <w:pPr>
              <w:jc w:val="right"/>
              <w:rPr>
                <w:rFonts w:cs="Arial"/>
                <w:sz w:val="22"/>
                <w:szCs w:val="22"/>
              </w:rPr>
            </w:pPr>
            <w:r w:rsidRPr="00C61290">
              <w:rPr>
                <w:rFonts w:cs="Arial"/>
                <w:sz w:val="22"/>
                <w:szCs w:val="22"/>
              </w:rPr>
              <w:t>455</w:t>
            </w:r>
          </w:p>
        </w:tc>
        <w:tc>
          <w:tcPr>
            <w:tcW w:w="1559" w:type="dxa"/>
          </w:tcPr>
          <w:p w14:paraId="36637281" w14:textId="79899077" w:rsidR="00002F98" w:rsidRPr="00C61290" w:rsidRDefault="00002F98" w:rsidP="00002F98">
            <w:pPr>
              <w:jc w:val="right"/>
              <w:rPr>
                <w:rFonts w:cs="Arial"/>
                <w:sz w:val="22"/>
                <w:szCs w:val="22"/>
              </w:rPr>
            </w:pPr>
            <w:r w:rsidRPr="00C61290">
              <w:rPr>
                <w:rFonts w:cs="Arial"/>
                <w:sz w:val="22"/>
                <w:szCs w:val="22"/>
              </w:rPr>
              <w:t>28</w:t>
            </w:r>
          </w:p>
        </w:tc>
        <w:tc>
          <w:tcPr>
            <w:tcW w:w="1701" w:type="dxa"/>
          </w:tcPr>
          <w:p w14:paraId="202C9C14" w14:textId="2D7825A9" w:rsidR="00002F98" w:rsidRPr="00C61290" w:rsidRDefault="00002F98" w:rsidP="00002F98">
            <w:pPr>
              <w:jc w:val="right"/>
              <w:rPr>
                <w:rFonts w:cs="Arial"/>
                <w:sz w:val="22"/>
                <w:szCs w:val="22"/>
              </w:rPr>
            </w:pPr>
            <w:r w:rsidRPr="00C61290">
              <w:rPr>
                <w:rFonts w:cs="Arial"/>
                <w:sz w:val="22"/>
                <w:szCs w:val="22"/>
              </w:rPr>
              <w:t>6.2</w:t>
            </w:r>
          </w:p>
        </w:tc>
      </w:tr>
      <w:tr w:rsidR="00002F98" w:rsidRPr="00C61290" w14:paraId="17CB0895" w14:textId="77777777" w:rsidTr="002550BC">
        <w:trPr>
          <w:jc w:val="center"/>
        </w:trPr>
        <w:tc>
          <w:tcPr>
            <w:tcW w:w="1985" w:type="dxa"/>
          </w:tcPr>
          <w:p w14:paraId="37392E92" w14:textId="7BEDF515" w:rsidR="00002F98" w:rsidRPr="000B0430" w:rsidRDefault="00002F98" w:rsidP="00002F98">
            <w:pPr>
              <w:rPr>
                <w:sz w:val="22"/>
                <w:szCs w:val="22"/>
                <w:highlight w:val="yellow"/>
              </w:rPr>
            </w:pPr>
            <w:r w:rsidRPr="00A42FCC">
              <w:rPr>
                <w:sz w:val="22"/>
                <w:szCs w:val="22"/>
              </w:rPr>
              <w:t xml:space="preserve">Department of Education </w:t>
            </w:r>
            <w:r w:rsidR="00C42B4D" w:rsidRPr="00A42FCC">
              <w:rPr>
                <w:b/>
                <w:sz w:val="22"/>
                <w:szCs w:val="22"/>
              </w:rPr>
              <w:t xml:space="preserve">(comparison to the </w:t>
            </w:r>
            <w:r w:rsidR="00A42FCC" w:rsidRPr="00A42FCC">
              <w:rPr>
                <w:b/>
                <w:sz w:val="22"/>
                <w:szCs w:val="22"/>
              </w:rPr>
              <w:t>fo</w:t>
            </w:r>
            <w:r w:rsidR="00BE6B11">
              <w:rPr>
                <w:b/>
                <w:sz w:val="22"/>
                <w:szCs w:val="22"/>
              </w:rPr>
              <w:t>r</w:t>
            </w:r>
            <w:r w:rsidR="00A42FCC" w:rsidRPr="00A42FCC">
              <w:rPr>
                <w:b/>
                <w:sz w:val="22"/>
                <w:szCs w:val="22"/>
              </w:rPr>
              <w:t xml:space="preserve">mer </w:t>
            </w:r>
            <w:r w:rsidR="00C42B4D" w:rsidRPr="00A42FCC">
              <w:rPr>
                <w:b/>
                <w:sz w:val="22"/>
                <w:szCs w:val="22"/>
              </w:rPr>
              <w:t xml:space="preserve">Department of Education </w:t>
            </w:r>
            <w:r w:rsidRPr="00A42FCC">
              <w:rPr>
                <w:b/>
                <w:sz w:val="22"/>
                <w:szCs w:val="22"/>
              </w:rPr>
              <w:t>&amp; Skills</w:t>
            </w:r>
            <w:r w:rsidR="00C42B4D" w:rsidRPr="00A42FCC">
              <w:rPr>
                <w:b/>
                <w:sz w:val="22"/>
                <w:szCs w:val="22"/>
              </w:rPr>
              <w:t xml:space="preserve"> in 2019</w:t>
            </w:r>
            <w:r w:rsidR="00D65208" w:rsidRPr="00A42FCC">
              <w:rPr>
                <w:b/>
                <w:sz w:val="22"/>
                <w:szCs w:val="22"/>
              </w:rPr>
              <w:t>.</w:t>
            </w:r>
            <w:r w:rsidR="00D65208" w:rsidRPr="00A42FCC">
              <w:rPr>
                <w:rFonts w:cs="Arial"/>
                <w:b/>
                <w:sz w:val="22"/>
                <w:szCs w:val="22"/>
                <w:lang w:eastAsia="en-IE"/>
              </w:rPr>
              <w:t xml:space="preserve"> See Table 5 in Section 2.2. of the report)</w:t>
            </w:r>
          </w:p>
        </w:tc>
        <w:tc>
          <w:tcPr>
            <w:tcW w:w="1701" w:type="dxa"/>
          </w:tcPr>
          <w:p w14:paraId="27BC681D" w14:textId="49B248EF" w:rsidR="00002F98" w:rsidRPr="00C61290" w:rsidRDefault="00002F98" w:rsidP="00002F98">
            <w:pPr>
              <w:jc w:val="right"/>
              <w:rPr>
                <w:sz w:val="22"/>
                <w:szCs w:val="22"/>
              </w:rPr>
            </w:pPr>
            <w:r w:rsidRPr="00C61290">
              <w:rPr>
                <w:rFonts w:cs="Arial"/>
                <w:sz w:val="22"/>
                <w:szCs w:val="22"/>
              </w:rPr>
              <w:t>1,521</w:t>
            </w:r>
          </w:p>
        </w:tc>
        <w:tc>
          <w:tcPr>
            <w:tcW w:w="1418" w:type="dxa"/>
          </w:tcPr>
          <w:p w14:paraId="01F2E88C" w14:textId="2C804251" w:rsidR="00002F98" w:rsidRPr="00C61290" w:rsidRDefault="00002F98" w:rsidP="00002F98">
            <w:pPr>
              <w:jc w:val="right"/>
              <w:rPr>
                <w:sz w:val="22"/>
                <w:szCs w:val="22"/>
              </w:rPr>
            </w:pPr>
            <w:r w:rsidRPr="00C61290">
              <w:rPr>
                <w:rFonts w:cs="Calibri"/>
                <w:color w:val="000000"/>
                <w:sz w:val="22"/>
                <w:szCs w:val="22"/>
              </w:rPr>
              <w:t>58</w:t>
            </w:r>
          </w:p>
        </w:tc>
        <w:tc>
          <w:tcPr>
            <w:tcW w:w="1559" w:type="dxa"/>
          </w:tcPr>
          <w:p w14:paraId="5ECFE553" w14:textId="3A56E0D9" w:rsidR="00002F98" w:rsidRPr="00C61290" w:rsidRDefault="00002F98" w:rsidP="00002F98">
            <w:pPr>
              <w:jc w:val="right"/>
              <w:rPr>
                <w:sz w:val="22"/>
                <w:szCs w:val="22"/>
              </w:rPr>
            </w:pPr>
            <w:r w:rsidRPr="00C61290">
              <w:rPr>
                <w:rFonts w:cs="Calibri"/>
                <w:color w:val="000000"/>
                <w:sz w:val="22"/>
                <w:szCs w:val="22"/>
              </w:rPr>
              <w:t>3.8</w:t>
            </w:r>
          </w:p>
        </w:tc>
        <w:tc>
          <w:tcPr>
            <w:tcW w:w="1701" w:type="dxa"/>
          </w:tcPr>
          <w:p w14:paraId="689D9045" w14:textId="3B4A9B82" w:rsidR="00002F98" w:rsidRPr="00C61290" w:rsidRDefault="00002F98" w:rsidP="00002F98">
            <w:pPr>
              <w:jc w:val="right"/>
              <w:rPr>
                <w:sz w:val="22"/>
                <w:szCs w:val="22"/>
              </w:rPr>
            </w:pPr>
            <w:r w:rsidRPr="00C61290">
              <w:rPr>
                <w:rFonts w:cs="Calibri"/>
                <w:color w:val="000000"/>
                <w:sz w:val="22"/>
                <w:szCs w:val="22"/>
              </w:rPr>
              <w:t>1</w:t>
            </w:r>
            <w:r w:rsidR="00891D23">
              <w:rPr>
                <w:rFonts w:cs="Calibri"/>
                <w:color w:val="000000"/>
                <w:sz w:val="22"/>
                <w:szCs w:val="22"/>
              </w:rPr>
              <w:t>,</w:t>
            </w:r>
            <w:r w:rsidRPr="00C61290">
              <w:rPr>
                <w:rFonts w:cs="Calibri"/>
                <w:color w:val="000000"/>
                <w:sz w:val="22"/>
                <w:szCs w:val="22"/>
              </w:rPr>
              <w:t>367</w:t>
            </w:r>
          </w:p>
        </w:tc>
        <w:tc>
          <w:tcPr>
            <w:tcW w:w="1559" w:type="dxa"/>
          </w:tcPr>
          <w:p w14:paraId="7FB4A637" w14:textId="2076E171" w:rsidR="00002F98" w:rsidRPr="00C61290" w:rsidRDefault="00002F98" w:rsidP="00002F98">
            <w:pPr>
              <w:jc w:val="right"/>
              <w:rPr>
                <w:sz w:val="22"/>
                <w:szCs w:val="22"/>
              </w:rPr>
            </w:pPr>
            <w:r w:rsidRPr="00C61290">
              <w:rPr>
                <w:rFonts w:cs="Calibri"/>
                <w:color w:val="000000"/>
                <w:sz w:val="22"/>
                <w:szCs w:val="22"/>
              </w:rPr>
              <w:t>49</w:t>
            </w:r>
          </w:p>
        </w:tc>
        <w:tc>
          <w:tcPr>
            <w:tcW w:w="1701" w:type="dxa"/>
          </w:tcPr>
          <w:p w14:paraId="5059958C" w14:textId="0BB37350" w:rsidR="00002F98" w:rsidRPr="00C61290" w:rsidRDefault="00002F98" w:rsidP="00002F98">
            <w:pPr>
              <w:jc w:val="right"/>
              <w:rPr>
                <w:sz w:val="22"/>
                <w:szCs w:val="22"/>
              </w:rPr>
            </w:pPr>
            <w:r w:rsidRPr="00C61290">
              <w:rPr>
                <w:rFonts w:cs="Calibri"/>
                <w:color w:val="000000"/>
                <w:sz w:val="22"/>
                <w:szCs w:val="22"/>
              </w:rPr>
              <w:t>3.6</w:t>
            </w:r>
          </w:p>
        </w:tc>
      </w:tr>
      <w:tr w:rsidR="00002F98" w:rsidRPr="00C61290" w14:paraId="3EBAE4B4" w14:textId="77777777" w:rsidTr="002550BC">
        <w:trPr>
          <w:jc w:val="center"/>
        </w:trPr>
        <w:tc>
          <w:tcPr>
            <w:tcW w:w="1985" w:type="dxa"/>
          </w:tcPr>
          <w:p w14:paraId="14FEA210" w14:textId="36037488" w:rsidR="00002F98" w:rsidRPr="00C61290" w:rsidRDefault="00002F98" w:rsidP="00002F98">
            <w:pPr>
              <w:rPr>
                <w:sz w:val="22"/>
                <w:szCs w:val="22"/>
              </w:rPr>
            </w:pPr>
            <w:r w:rsidRPr="00C61290">
              <w:rPr>
                <w:sz w:val="22"/>
                <w:szCs w:val="22"/>
                <w:lang w:eastAsia="en-IE"/>
              </w:rPr>
              <w:t xml:space="preserve">Department of Enterprise Trade &amp; Employment </w:t>
            </w:r>
            <w:r w:rsidRPr="00C61290">
              <w:rPr>
                <w:b/>
                <w:sz w:val="22"/>
                <w:szCs w:val="22"/>
              </w:rPr>
              <w:t xml:space="preserve">(comparison to the </w:t>
            </w:r>
            <w:r w:rsidR="00BE6B11">
              <w:rPr>
                <w:b/>
                <w:sz w:val="22"/>
                <w:szCs w:val="22"/>
              </w:rPr>
              <w:t xml:space="preserve">former </w:t>
            </w:r>
            <w:r w:rsidRPr="00C61290">
              <w:rPr>
                <w:rFonts w:cs="Arial"/>
                <w:b/>
                <w:sz w:val="22"/>
                <w:szCs w:val="22"/>
                <w:lang w:eastAsia="en-IE"/>
              </w:rPr>
              <w:t xml:space="preserve">Department of </w:t>
            </w:r>
            <w:r w:rsidR="00046B63" w:rsidRPr="00C61290">
              <w:rPr>
                <w:rFonts w:cs="Arial"/>
                <w:b/>
                <w:sz w:val="22"/>
                <w:szCs w:val="22"/>
                <w:lang w:eastAsia="en-IE"/>
              </w:rPr>
              <w:t>Business, Enterprise</w:t>
            </w:r>
            <w:r w:rsidRPr="00C61290">
              <w:rPr>
                <w:rFonts w:cs="Arial"/>
                <w:b/>
                <w:sz w:val="22"/>
                <w:szCs w:val="22"/>
                <w:lang w:eastAsia="en-IE"/>
              </w:rPr>
              <w:t xml:space="preserve"> &amp; </w:t>
            </w:r>
            <w:r w:rsidR="00046B63" w:rsidRPr="00C61290">
              <w:rPr>
                <w:rFonts w:cs="Arial"/>
                <w:b/>
                <w:sz w:val="22"/>
                <w:szCs w:val="22"/>
                <w:lang w:eastAsia="en-IE"/>
              </w:rPr>
              <w:t>Innovation in</w:t>
            </w:r>
            <w:r w:rsidRPr="00C61290">
              <w:rPr>
                <w:rFonts w:cs="Arial"/>
                <w:b/>
                <w:sz w:val="22"/>
                <w:szCs w:val="22"/>
                <w:lang w:eastAsia="en-IE"/>
              </w:rPr>
              <w:t xml:space="preserve"> 2019. See </w:t>
            </w:r>
            <w:r w:rsidR="00FC26F5" w:rsidRPr="00C61290">
              <w:rPr>
                <w:rFonts w:cs="Arial"/>
                <w:b/>
                <w:sz w:val="22"/>
                <w:szCs w:val="22"/>
                <w:lang w:eastAsia="en-IE"/>
              </w:rPr>
              <w:t>Table 5</w:t>
            </w:r>
            <w:r w:rsidRPr="00C61290">
              <w:rPr>
                <w:rFonts w:cs="Arial"/>
                <w:b/>
                <w:sz w:val="22"/>
                <w:szCs w:val="22"/>
                <w:lang w:eastAsia="en-IE"/>
              </w:rPr>
              <w:t xml:space="preserve"> </w:t>
            </w:r>
            <w:r w:rsidR="00046B63" w:rsidRPr="00C61290">
              <w:rPr>
                <w:rFonts w:cs="Arial"/>
                <w:b/>
                <w:sz w:val="22"/>
                <w:szCs w:val="22"/>
                <w:lang w:eastAsia="en-IE"/>
              </w:rPr>
              <w:t>in Section</w:t>
            </w:r>
            <w:r w:rsidRPr="00C61290">
              <w:rPr>
                <w:rFonts w:cs="Arial"/>
                <w:b/>
                <w:sz w:val="22"/>
                <w:szCs w:val="22"/>
                <w:lang w:eastAsia="en-IE"/>
              </w:rPr>
              <w:t xml:space="preserve"> 2.2. of the report)</w:t>
            </w:r>
          </w:p>
        </w:tc>
        <w:tc>
          <w:tcPr>
            <w:tcW w:w="1701" w:type="dxa"/>
          </w:tcPr>
          <w:p w14:paraId="079C0F8A" w14:textId="2059D72B" w:rsidR="00002F98" w:rsidRPr="00C61290" w:rsidRDefault="00002F98" w:rsidP="008E7ACF">
            <w:pPr>
              <w:jc w:val="right"/>
              <w:rPr>
                <w:sz w:val="22"/>
                <w:szCs w:val="22"/>
              </w:rPr>
            </w:pPr>
            <w:r w:rsidRPr="00C61290">
              <w:rPr>
                <w:sz w:val="22"/>
                <w:szCs w:val="22"/>
              </w:rPr>
              <w:t>927</w:t>
            </w:r>
          </w:p>
        </w:tc>
        <w:tc>
          <w:tcPr>
            <w:tcW w:w="1418" w:type="dxa"/>
          </w:tcPr>
          <w:p w14:paraId="090CDECD" w14:textId="1249FF04" w:rsidR="00002F98" w:rsidRPr="00C61290" w:rsidRDefault="00002F98" w:rsidP="008E7ACF">
            <w:pPr>
              <w:jc w:val="right"/>
              <w:rPr>
                <w:sz w:val="22"/>
                <w:szCs w:val="22"/>
              </w:rPr>
            </w:pPr>
            <w:r w:rsidRPr="00C61290">
              <w:rPr>
                <w:sz w:val="22"/>
                <w:szCs w:val="22"/>
              </w:rPr>
              <w:t>47</w:t>
            </w:r>
          </w:p>
        </w:tc>
        <w:tc>
          <w:tcPr>
            <w:tcW w:w="1559" w:type="dxa"/>
          </w:tcPr>
          <w:p w14:paraId="4DCC24C1" w14:textId="01A0D610" w:rsidR="00002F98" w:rsidRPr="00C61290" w:rsidRDefault="00002F98" w:rsidP="008E7ACF">
            <w:pPr>
              <w:jc w:val="right"/>
              <w:rPr>
                <w:sz w:val="22"/>
                <w:szCs w:val="22"/>
              </w:rPr>
            </w:pPr>
            <w:r w:rsidRPr="00C61290">
              <w:rPr>
                <w:sz w:val="22"/>
                <w:szCs w:val="22"/>
              </w:rPr>
              <w:t>5.1</w:t>
            </w:r>
          </w:p>
        </w:tc>
        <w:tc>
          <w:tcPr>
            <w:tcW w:w="1701" w:type="dxa"/>
          </w:tcPr>
          <w:p w14:paraId="2BAAE87D" w14:textId="7E5B6D92" w:rsidR="00002F98" w:rsidRPr="00C61290" w:rsidRDefault="00002F98" w:rsidP="008E7ACF">
            <w:pPr>
              <w:jc w:val="right"/>
              <w:rPr>
                <w:sz w:val="22"/>
                <w:szCs w:val="22"/>
              </w:rPr>
            </w:pPr>
            <w:r w:rsidRPr="00C61290">
              <w:rPr>
                <w:rFonts w:cs="Calibri"/>
                <w:color w:val="000000"/>
                <w:sz w:val="22"/>
                <w:szCs w:val="22"/>
              </w:rPr>
              <w:t>923</w:t>
            </w:r>
          </w:p>
        </w:tc>
        <w:tc>
          <w:tcPr>
            <w:tcW w:w="1559" w:type="dxa"/>
          </w:tcPr>
          <w:p w14:paraId="56A5DE39" w14:textId="14876C02" w:rsidR="00002F98" w:rsidRPr="00C61290" w:rsidRDefault="00002F98" w:rsidP="008E7ACF">
            <w:pPr>
              <w:jc w:val="right"/>
              <w:rPr>
                <w:sz w:val="22"/>
                <w:szCs w:val="22"/>
              </w:rPr>
            </w:pPr>
            <w:r w:rsidRPr="00C61290">
              <w:rPr>
                <w:rFonts w:cs="Calibri"/>
                <w:color w:val="000000"/>
                <w:sz w:val="22"/>
                <w:szCs w:val="22"/>
              </w:rPr>
              <w:t>43</w:t>
            </w:r>
          </w:p>
        </w:tc>
        <w:tc>
          <w:tcPr>
            <w:tcW w:w="1701" w:type="dxa"/>
          </w:tcPr>
          <w:p w14:paraId="344B103E" w14:textId="2A4746D8" w:rsidR="00002F98" w:rsidRPr="00C61290" w:rsidRDefault="00002F98" w:rsidP="008E7ACF">
            <w:pPr>
              <w:jc w:val="right"/>
              <w:rPr>
                <w:sz w:val="22"/>
                <w:szCs w:val="22"/>
              </w:rPr>
            </w:pPr>
            <w:r w:rsidRPr="00C61290">
              <w:rPr>
                <w:rFonts w:cs="Calibri"/>
                <w:color w:val="000000"/>
                <w:sz w:val="22"/>
                <w:szCs w:val="22"/>
              </w:rPr>
              <w:t>4.7</w:t>
            </w:r>
          </w:p>
        </w:tc>
      </w:tr>
      <w:tr w:rsidR="00002F98" w:rsidRPr="00C61290" w14:paraId="7C0F35AB" w14:textId="77777777" w:rsidTr="002550BC">
        <w:trPr>
          <w:jc w:val="center"/>
        </w:trPr>
        <w:tc>
          <w:tcPr>
            <w:tcW w:w="1985" w:type="dxa"/>
          </w:tcPr>
          <w:p w14:paraId="2A54BC41" w14:textId="430CFCA7" w:rsidR="00002F98" w:rsidRPr="00C61290" w:rsidRDefault="00002F98" w:rsidP="00002F98">
            <w:pPr>
              <w:rPr>
                <w:sz w:val="22"/>
                <w:szCs w:val="22"/>
              </w:rPr>
            </w:pPr>
            <w:r w:rsidRPr="00C61290">
              <w:rPr>
                <w:sz w:val="22"/>
                <w:szCs w:val="22"/>
              </w:rPr>
              <w:t>Department of Finance</w:t>
            </w:r>
          </w:p>
        </w:tc>
        <w:tc>
          <w:tcPr>
            <w:tcW w:w="1701" w:type="dxa"/>
          </w:tcPr>
          <w:p w14:paraId="0FC6C017" w14:textId="235F2777" w:rsidR="00002F98" w:rsidRPr="00C61290" w:rsidRDefault="00002F98" w:rsidP="008E7ACF">
            <w:pPr>
              <w:jc w:val="right"/>
              <w:rPr>
                <w:sz w:val="22"/>
                <w:szCs w:val="22"/>
              </w:rPr>
            </w:pPr>
            <w:r w:rsidRPr="00C61290">
              <w:rPr>
                <w:sz w:val="22"/>
                <w:szCs w:val="22"/>
              </w:rPr>
              <w:t>311</w:t>
            </w:r>
          </w:p>
        </w:tc>
        <w:tc>
          <w:tcPr>
            <w:tcW w:w="1418" w:type="dxa"/>
          </w:tcPr>
          <w:p w14:paraId="56C3E7DA" w14:textId="71924EAB" w:rsidR="00002F98" w:rsidRPr="00C61290" w:rsidRDefault="00002F98" w:rsidP="008E7ACF">
            <w:pPr>
              <w:jc w:val="right"/>
              <w:rPr>
                <w:sz w:val="22"/>
                <w:szCs w:val="22"/>
              </w:rPr>
            </w:pPr>
            <w:r w:rsidRPr="00C61290">
              <w:rPr>
                <w:rFonts w:cs="Calibri"/>
                <w:color w:val="000000"/>
                <w:sz w:val="22"/>
                <w:szCs w:val="22"/>
              </w:rPr>
              <w:t>16</w:t>
            </w:r>
          </w:p>
        </w:tc>
        <w:tc>
          <w:tcPr>
            <w:tcW w:w="1559" w:type="dxa"/>
          </w:tcPr>
          <w:p w14:paraId="1D9C5542" w14:textId="77777777" w:rsidR="00002F98" w:rsidRPr="00C61290" w:rsidRDefault="00002F98" w:rsidP="008E7ACF">
            <w:pPr>
              <w:jc w:val="right"/>
              <w:rPr>
                <w:rFonts w:cs="Calibri"/>
                <w:color w:val="000000"/>
                <w:sz w:val="22"/>
                <w:szCs w:val="22"/>
                <w:lang w:eastAsia="en-IE"/>
              </w:rPr>
            </w:pPr>
            <w:r w:rsidRPr="00C61290">
              <w:rPr>
                <w:rFonts w:cs="Calibri"/>
                <w:color w:val="000000"/>
                <w:sz w:val="22"/>
                <w:szCs w:val="22"/>
              </w:rPr>
              <w:t>5.1</w:t>
            </w:r>
          </w:p>
          <w:p w14:paraId="34A28A8F" w14:textId="77777777" w:rsidR="00002F98" w:rsidRPr="00C61290" w:rsidRDefault="00002F98" w:rsidP="008E7ACF">
            <w:pPr>
              <w:jc w:val="right"/>
              <w:rPr>
                <w:sz w:val="22"/>
                <w:szCs w:val="22"/>
              </w:rPr>
            </w:pPr>
          </w:p>
        </w:tc>
        <w:tc>
          <w:tcPr>
            <w:tcW w:w="1701" w:type="dxa"/>
          </w:tcPr>
          <w:p w14:paraId="5AAA6D29" w14:textId="6974515B" w:rsidR="00002F98" w:rsidRPr="00C61290" w:rsidRDefault="00002F98" w:rsidP="008E7ACF">
            <w:pPr>
              <w:jc w:val="right"/>
              <w:rPr>
                <w:sz w:val="22"/>
                <w:szCs w:val="22"/>
              </w:rPr>
            </w:pPr>
            <w:r w:rsidRPr="00C61290">
              <w:rPr>
                <w:rFonts w:cs="Calibri"/>
                <w:color w:val="000000"/>
                <w:sz w:val="22"/>
                <w:szCs w:val="22"/>
              </w:rPr>
              <w:t>320</w:t>
            </w:r>
          </w:p>
        </w:tc>
        <w:tc>
          <w:tcPr>
            <w:tcW w:w="1559" w:type="dxa"/>
          </w:tcPr>
          <w:p w14:paraId="572A963C" w14:textId="2E6210A3" w:rsidR="00002F98" w:rsidRPr="00C61290" w:rsidRDefault="00002F98" w:rsidP="008E7ACF">
            <w:pPr>
              <w:jc w:val="right"/>
              <w:rPr>
                <w:sz w:val="22"/>
                <w:szCs w:val="22"/>
              </w:rPr>
            </w:pPr>
            <w:r w:rsidRPr="00C61290">
              <w:rPr>
                <w:rFonts w:cs="Calibri"/>
                <w:color w:val="000000"/>
                <w:sz w:val="22"/>
                <w:szCs w:val="22"/>
              </w:rPr>
              <w:t>14</w:t>
            </w:r>
          </w:p>
        </w:tc>
        <w:tc>
          <w:tcPr>
            <w:tcW w:w="1701" w:type="dxa"/>
          </w:tcPr>
          <w:p w14:paraId="17D25B8F" w14:textId="03250B5E" w:rsidR="00002F98" w:rsidRPr="00C61290" w:rsidRDefault="00002F98" w:rsidP="008E7ACF">
            <w:pPr>
              <w:jc w:val="right"/>
              <w:rPr>
                <w:sz w:val="22"/>
                <w:szCs w:val="22"/>
              </w:rPr>
            </w:pPr>
            <w:r w:rsidRPr="00C61290">
              <w:rPr>
                <w:rFonts w:cs="Calibri"/>
                <w:color w:val="000000"/>
                <w:sz w:val="22"/>
                <w:szCs w:val="22"/>
              </w:rPr>
              <w:t>4.4</w:t>
            </w:r>
          </w:p>
        </w:tc>
      </w:tr>
      <w:tr w:rsidR="00002F98" w:rsidRPr="00C61290" w14:paraId="1DC67F06" w14:textId="77777777" w:rsidTr="002550BC">
        <w:trPr>
          <w:jc w:val="center"/>
        </w:trPr>
        <w:tc>
          <w:tcPr>
            <w:tcW w:w="1985" w:type="dxa"/>
          </w:tcPr>
          <w:p w14:paraId="5E6B98DD" w14:textId="6A8662CA" w:rsidR="00002F98" w:rsidRPr="00C61290" w:rsidRDefault="00002F98" w:rsidP="00002F98">
            <w:pPr>
              <w:rPr>
                <w:sz w:val="22"/>
                <w:szCs w:val="22"/>
              </w:rPr>
            </w:pPr>
            <w:r w:rsidRPr="00C61290">
              <w:rPr>
                <w:rFonts w:cs="Arial"/>
                <w:sz w:val="24"/>
                <w:lang w:eastAsia="en-IE"/>
              </w:rPr>
              <w:lastRenderedPageBreak/>
              <w:t xml:space="preserve">Department of Foreign Affairs </w:t>
            </w:r>
            <w:r w:rsidRPr="00C61290">
              <w:rPr>
                <w:rFonts w:cs="Arial"/>
                <w:b/>
                <w:sz w:val="22"/>
                <w:szCs w:val="22"/>
                <w:lang w:eastAsia="en-IE"/>
              </w:rPr>
              <w:t xml:space="preserve">(comparison to the </w:t>
            </w:r>
            <w:r w:rsidR="00BE6B11">
              <w:rPr>
                <w:rFonts w:cs="Arial"/>
                <w:b/>
                <w:sz w:val="22"/>
                <w:szCs w:val="22"/>
                <w:lang w:eastAsia="en-IE"/>
              </w:rPr>
              <w:t xml:space="preserve">former </w:t>
            </w:r>
            <w:r w:rsidRPr="00C61290">
              <w:rPr>
                <w:rFonts w:cs="Arial"/>
                <w:b/>
                <w:sz w:val="22"/>
                <w:szCs w:val="22"/>
                <w:lang w:eastAsia="en-IE"/>
              </w:rPr>
              <w:t>Department of Foreign Affairs</w:t>
            </w:r>
            <w:r w:rsidR="00A86D8F">
              <w:rPr>
                <w:rFonts w:cs="Arial"/>
                <w:b/>
                <w:sz w:val="22"/>
                <w:szCs w:val="22"/>
                <w:lang w:eastAsia="en-IE"/>
              </w:rPr>
              <w:t xml:space="preserve"> </w:t>
            </w:r>
            <w:r w:rsidRPr="00C61290">
              <w:rPr>
                <w:rFonts w:cs="Arial"/>
                <w:b/>
                <w:sz w:val="22"/>
                <w:szCs w:val="22"/>
                <w:lang w:eastAsia="en-IE"/>
              </w:rPr>
              <w:t xml:space="preserve">&amp; Trade in 2019. See </w:t>
            </w:r>
            <w:r w:rsidR="00FC26F5" w:rsidRPr="00C61290">
              <w:rPr>
                <w:rFonts w:cs="Arial"/>
                <w:b/>
                <w:sz w:val="22"/>
                <w:szCs w:val="22"/>
                <w:lang w:eastAsia="en-IE"/>
              </w:rPr>
              <w:t>Table 5</w:t>
            </w:r>
            <w:r w:rsidR="00746B11" w:rsidRPr="00C61290">
              <w:rPr>
                <w:rFonts w:cs="Arial"/>
                <w:b/>
                <w:sz w:val="22"/>
                <w:szCs w:val="22"/>
                <w:lang w:eastAsia="en-IE"/>
              </w:rPr>
              <w:t xml:space="preserve"> in S</w:t>
            </w:r>
            <w:r w:rsidRPr="00C61290">
              <w:rPr>
                <w:rFonts w:cs="Arial"/>
                <w:b/>
                <w:sz w:val="22"/>
                <w:szCs w:val="22"/>
                <w:lang w:eastAsia="en-IE"/>
              </w:rPr>
              <w:t>ection 2.2. of the report)</w:t>
            </w:r>
          </w:p>
        </w:tc>
        <w:tc>
          <w:tcPr>
            <w:tcW w:w="1701" w:type="dxa"/>
          </w:tcPr>
          <w:p w14:paraId="60D450F1" w14:textId="1479D5F4" w:rsidR="00002F98" w:rsidRPr="00C61290" w:rsidRDefault="00002F98" w:rsidP="008E7ACF">
            <w:pPr>
              <w:jc w:val="right"/>
              <w:rPr>
                <w:sz w:val="22"/>
                <w:szCs w:val="22"/>
              </w:rPr>
            </w:pPr>
            <w:r w:rsidRPr="00C61290">
              <w:rPr>
                <w:sz w:val="22"/>
                <w:szCs w:val="22"/>
              </w:rPr>
              <w:t>2,292</w:t>
            </w:r>
          </w:p>
        </w:tc>
        <w:tc>
          <w:tcPr>
            <w:tcW w:w="1418" w:type="dxa"/>
          </w:tcPr>
          <w:p w14:paraId="4C3214A7" w14:textId="14E0F5BA" w:rsidR="00002F98" w:rsidRPr="00C61290" w:rsidRDefault="00002F98" w:rsidP="008E7ACF">
            <w:pPr>
              <w:jc w:val="right"/>
              <w:rPr>
                <w:sz w:val="22"/>
                <w:szCs w:val="22"/>
              </w:rPr>
            </w:pPr>
            <w:r w:rsidRPr="00C61290">
              <w:rPr>
                <w:rFonts w:cs="Calibri"/>
                <w:color w:val="000000"/>
                <w:sz w:val="22"/>
                <w:szCs w:val="22"/>
              </w:rPr>
              <w:t>110</w:t>
            </w:r>
          </w:p>
        </w:tc>
        <w:tc>
          <w:tcPr>
            <w:tcW w:w="1559" w:type="dxa"/>
          </w:tcPr>
          <w:p w14:paraId="59ED9F1E" w14:textId="77777777" w:rsidR="00002F98" w:rsidRPr="00C61290" w:rsidRDefault="00002F98" w:rsidP="008E7ACF">
            <w:pPr>
              <w:jc w:val="right"/>
              <w:rPr>
                <w:rFonts w:cs="Calibri"/>
                <w:color w:val="000000"/>
                <w:sz w:val="22"/>
                <w:szCs w:val="22"/>
                <w:lang w:eastAsia="en-IE"/>
              </w:rPr>
            </w:pPr>
            <w:r w:rsidRPr="00C61290">
              <w:rPr>
                <w:rFonts w:cs="Calibri"/>
                <w:color w:val="000000"/>
                <w:sz w:val="22"/>
                <w:szCs w:val="22"/>
              </w:rPr>
              <w:t>4.8</w:t>
            </w:r>
          </w:p>
          <w:p w14:paraId="384F221C" w14:textId="77777777" w:rsidR="00002F98" w:rsidRPr="00C61290" w:rsidRDefault="00002F98" w:rsidP="008E7ACF">
            <w:pPr>
              <w:jc w:val="right"/>
              <w:rPr>
                <w:sz w:val="22"/>
                <w:szCs w:val="22"/>
              </w:rPr>
            </w:pPr>
          </w:p>
        </w:tc>
        <w:tc>
          <w:tcPr>
            <w:tcW w:w="1701" w:type="dxa"/>
          </w:tcPr>
          <w:p w14:paraId="4EDC6509" w14:textId="6F47A1DB" w:rsidR="00002F98" w:rsidRPr="00C61290" w:rsidRDefault="00002F98" w:rsidP="008E7ACF">
            <w:pPr>
              <w:jc w:val="right"/>
              <w:rPr>
                <w:sz w:val="22"/>
                <w:szCs w:val="22"/>
              </w:rPr>
            </w:pPr>
            <w:r w:rsidRPr="00C61290">
              <w:rPr>
                <w:rFonts w:cs="Calibri"/>
                <w:color w:val="000000"/>
                <w:sz w:val="22"/>
                <w:szCs w:val="22"/>
              </w:rPr>
              <w:t>2</w:t>
            </w:r>
            <w:r w:rsidR="008E7ACF" w:rsidRPr="00C61290">
              <w:rPr>
                <w:rFonts w:cs="Calibri"/>
                <w:color w:val="000000"/>
                <w:sz w:val="22"/>
                <w:szCs w:val="22"/>
              </w:rPr>
              <w:t>,</w:t>
            </w:r>
            <w:r w:rsidRPr="00C61290">
              <w:rPr>
                <w:rFonts w:cs="Calibri"/>
                <w:color w:val="000000"/>
                <w:sz w:val="22"/>
                <w:szCs w:val="22"/>
              </w:rPr>
              <w:t>455</w:t>
            </w:r>
          </w:p>
        </w:tc>
        <w:tc>
          <w:tcPr>
            <w:tcW w:w="1559" w:type="dxa"/>
          </w:tcPr>
          <w:p w14:paraId="781CF471" w14:textId="768275EC" w:rsidR="00002F98" w:rsidRPr="00C61290" w:rsidRDefault="00002F98" w:rsidP="008E7ACF">
            <w:pPr>
              <w:jc w:val="right"/>
              <w:rPr>
                <w:sz w:val="22"/>
                <w:szCs w:val="22"/>
              </w:rPr>
            </w:pPr>
            <w:r w:rsidRPr="00C61290">
              <w:rPr>
                <w:rFonts w:cs="Calibri"/>
                <w:color w:val="000000"/>
                <w:sz w:val="22"/>
                <w:szCs w:val="22"/>
              </w:rPr>
              <w:t>129</w:t>
            </w:r>
          </w:p>
        </w:tc>
        <w:tc>
          <w:tcPr>
            <w:tcW w:w="1701" w:type="dxa"/>
          </w:tcPr>
          <w:p w14:paraId="09DA7BA8" w14:textId="05F2D640" w:rsidR="00002F98" w:rsidRPr="00C61290" w:rsidRDefault="00002F98" w:rsidP="008E7ACF">
            <w:pPr>
              <w:jc w:val="right"/>
              <w:rPr>
                <w:sz w:val="22"/>
                <w:szCs w:val="22"/>
              </w:rPr>
            </w:pPr>
            <w:r w:rsidRPr="00C61290">
              <w:rPr>
                <w:rFonts w:cs="Calibri"/>
                <w:color w:val="000000"/>
                <w:sz w:val="22"/>
                <w:szCs w:val="22"/>
              </w:rPr>
              <w:t>5.3</w:t>
            </w:r>
          </w:p>
        </w:tc>
      </w:tr>
      <w:tr w:rsidR="00002F98" w:rsidRPr="00C61290" w14:paraId="7AB95929" w14:textId="77777777" w:rsidTr="002550BC">
        <w:trPr>
          <w:jc w:val="center"/>
        </w:trPr>
        <w:tc>
          <w:tcPr>
            <w:tcW w:w="1985" w:type="dxa"/>
          </w:tcPr>
          <w:p w14:paraId="28EF9ECA" w14:textId="32AD9913" w:rsidR="00002F98" w:rsidRPr="00C61290" w:rsidRDefault="007E64ED" w:rsidP="00121498">
            <w:pPr>
              <w:rPr>
                <w:sz w:val="22"/>
                <w:szCs w:val="22"/>
              </w:rPr>
            </w:pPr>
            <w:r>
              <w:rPr>
                <w:sz w:val="22"/>
                <w:szCs w:val="22"/>
              </w:rPr>
              <w:t>Department of Further &amp;</w:t>
            </w:r>
            <w:r w:rsidR="00002F98" w:rsidRPr="00C61290">
              <w:rPr>
                <w:sz w:val="22"/>
                <w:szCs w:val="22"/>
              </w:rPr>
              <w:t xml:space="preserve"> Higher Edu</w:t>
            </w:r>
            <w:r>
              <w:rPr>
                <w:sz w:val="22"/>
                <w:szCs w:val="22"/>
              </w:rPr>
              <w:t>cation, Research, Innovation &amp;</w:t>
            </w:r>
            <w:r w:rsidR="00002F98" w:rsidRPr="00C61290">
              <w:rPr>
                <w:sz w:val="22"/>
                <w:szCs w:val="22"/>
              </w:rPr>
              <w:t xml:space="preserve"> Science </w:t>
            </w:r>
            <w:r w:rsidR="00002F98" w:rsidRPr="00C61290">
              <w:rPr>
                <w:b/>
                <w:sz w:val="22"/>
                <w:szCs w:val="22"/>
              </w:rPr>
              <w:t>(</w:t>
            </w:r>
            <w:r w:rsidR="00121498" w:rsidRPr="00C61290">
              <w:rPr>
                <w:b/>
                <w:sz w:val="22"/>
                <w:szCs w:val="22"/>
                <w:lang w:eastAsia="en-IE"/>
              </w:rPr>
              <w:t>This new Department was established in 2020 and did not make a return under DPE</w:t>
            </w:r>
            <w:r>
              <w:rPr>
                <w:b/>
                <w:sz w:val="22"/>
                <w:szCs w:val="22"/>
                <w:lang w:eastAsia="en-IE"/>
              </w:rPr>
              <w:t>R in 2019</w:t>
            </w:r>
            <w:r w:rsidR="00121498" w:rsidRPr="00C61290">
              <w:rPr>
                <w:b/>
                <w:sz w:val="22"/>
                <w:szCs w:val="22"/>
                <w:lang w:eastAsia="en-IE"/>
              </w:rPr>
              <w:t>)</w:t>
            </w:r>
          </w:p>
        </w:tc>
        <w:tc>
          <w:tcPr>
            <w:tcW w:w="1701" w:type="dxa"/>
          </w:tcPr>
          <w:p w14:paraId="0BAB848D" w14:textId="5C95695B" w:rsidR="00002F98" w:rsidRPr="00C61290" w:rsidRDefault="009A3AE4" w:rsidP="00002F98">
            <w:pPr>
              <w:jc w:val="right"/>
              <w:rPr>
                <w:sz w:val="22"/>
                <w:szCs w:val="22"/>
              </w:rPr>
            </w:pPr>
            <w:r w:rsidRPr="00C61290">
              <w:rPr>
                <w:sz w:val="22"/>
                <w:szCs w:val="22"/>
              </w:rPr>
              <w:t>0</w:t>
            </w:r>
          </w:p>
        </w:tc>
        <w:tc>
          <w:tcPr>
            <w:tcW w:w="1418" w:type="dxa"/>
          </w:tcPr>
          <w:p w14:paraId="4E08CE8B" w14:textId="7EC6F9FB" w:rsidR="00002F98" w:rsidRPr="00C61290" w:rsidRDefault="009A3AE4" w:rsidP="00002F98">
            <w:pPr>
              <w:jc w:val="right"/>
              <w:rPr>
                <w:sz w:val="22"/>
                <w:szCs w:val="22"/>
              </w:rPr>
            </w:pPr>
            <w:r w:rsidRPr="00C61290">
              <w:rPr>
                <w:sz w:val="22"/>
                <w:szCs w:val="22"/>
              </w:rPr>
              <w:t>0</w:t>
            </w:r>
          </w:p>
        </w:tc>
        <w:tc>
          <w:tcPr>
            <w:tcW w:w="1559" w:type="dxa"/>
          </w:tcPr>
          <w:p w14:paraId="42E8829D" w14:textId="3EF48199" w:rsidR="00002F98" w:rsidRPr="00C61290" w:rsidRDefault="009A3AE4" w:rsidP="00002F98">
            <w:pPr>
              <w:jc w:val="right"/>
              <w:rPr>
                <w:sz w:val="22"/>
                <w:szCs w:val="22"/>
              </w:rPr>
            </w:pPr>
            <w:r w:rsidRPr="00C61290">
              <w:rPr>
                <w:sz w:val="22"/>
                <w:szCs w:val="22"/>
              </w:rPr>
              <w:t>0</w:t>
            </w:r>
          </w:p>
        </w:tc>
        <w:tc>
          <w:tcPr>
            <w:tcW w:w="1701" w:type="dxa"/>
          </w:tcPr>
          <w:p w14:paraId="6CE78BE3" w14:textId="31D7DA96" w:rsidR="00002F98" w:rsidRPr="00C61290" w:rsidRDefault="00002F98" w:rsidP="00002F98">
            <w:pPr>
              <w:jc w:val="right"/>
              <w:rPr>
                <w:sz w:val="22"/>
                <w:szCs w:val="22"/>
              </w:rPr>
            </w:pPr>
            <w:r w:rsidRPr="00C61290">
              <w:rPr>
                <w:rFonts w:cs="Calibri"/>
                <w:color w:val="000000"/>
                <w:sz w:val="22"/>
                <w:szCs w:val="22"/>
              </w:rPr>
              <w:t>136</w:t>
            </w:r>
          </w:p>
        </w:tc>
        <w:tc>
          <w:tcPr>
            <w:tcW w:w="1559" w:type="dxa"/>
          </w:tcPr>
          <w:p w14:paraId="09EE6EEA" w14:textId="40E97A91" w:rsidR="00002F98" w:rsidRPr="00C61290" w:rsidRDefault="00002F98" w:rsidP="00002F98">
            <w:pPr>
              <w:jc w:val="right"/>
              <w:rPr>
                <w:sz w:val="22"/>
                <w:szCs w:val="22"/>
              </w:rPr>
            </w:pPr>
            <w:r w:rsidRPr="00C61290">
              <w:rPr>
                <w:rFonts w:cs="Calibri"/>
                <w:color w:val="000000"/>
                <w:sz w:val="22"/>
                <w:szCs w:val="22"/>
              </w:rPr>
              <w:t>5</w:t>
            </w:r>
          </w:p>
        </w:tc>
        <w:tc>
          <w:tcPr>
            <w:tcW w:w="1701" w:type="dxa"/>
          </w:tcPr>
          <w:p w14:paraId="1B21CCC5" w14:textId="580FF0DB" w:rsidR="00002F98" w:rsidRPr="00C61290" w:rsidRDefault="00002F98" w:rsidP="00002F98">
            <w:pPr>
              <w:jc w:val="right"/>
              <w:rPr>
                <w:sz w:val="22"/>
                <w:szCs w:val="22"/>
              </w:rPr>
            </w:pPr>
            <w:r w:rsidRPr="00C61290">
              <w:rPr>
                <w:rFonts w:cs="Calibri"/>
                <w:color w:val="000000"/>
                <w:sz w:val="22"/>
                <w:szCs w:val="22"/>
              </w:rPr>
              <w:t>3.7</w:t>
            </w:r>
          </w:p>
        </w:tc>
      </w:tr>
      <w:tr w:rsidR="00002F98" w:rsidRPr="00C61290" w14:paraId="27C25C6E" w14:textId="77777777" w:rsidTr="002550BC">
        <w:trPr>
          <w:jc w:val="center"/>
        </w:trPr>
        <w:tc>
          <w:tcPr>
            <w:tcW w:w="1985" w:type="dxa"/>
          </w:tcPr>
          <w:p w14:paraId="54CCB699" w14:textId="2EE470CA" w:rsidR="00002F98" w:rsidRPr="00C61290" w:rsidRDefault="00002F98" w:rsidP="00002F98">
            <w:pPr>
              <w:rPr>
                <w:sz w:val="22"/>
                <w:szCs w:val="22"/>
              </w:rPr>
            </w:pPr>
            <w:r w:rsidRPr="00C61290">
              <w:rPr>
                <w:sz w:val="22"/>
                <w:szCs w:val="22"/>
              </w:rPr>
              <w:t>Department of Health</w:t>
            </w:r>
          </w:p>
        </w:tc>
        <w:tc>
          <w:tcPr>
            <w:tcW w:w="1701" w:type="dxa"/>
          </w:tcPr>
          <w:p w14:paraId="4C85FB00" w14:textId="24B852A4" w:rsidR="00002F98" w:rsidRPr="00C61290" w:rsidRDefault="00002F98" w:rsidP="00002F98">
            <w:pPr>
              <w:jc w:val="right"/>
              <w:rPr>
                <w:sz w:val="22"/>
                <w:szCs w:val="22"/>
              </w:rPr>
            </w:pPr>
            <w:r w:rsidRPr="00C61290">
              <w:rPr>
                <w:rFonts w:cs="Arial"/>
                <w:sz w:val="22"/>
                <w:szCs w:val="22"/>
              </w:rPr>
              <w:t>499</w:t>
            </w:r>
          </w:p>
        </w:tc>
        <w:tc>
          <w:tcPr>
            <w:tcW w:w="1418" w:type="dxa"/>
          </w:tcPr>
          <w:p w14:paraId="4AFB0CA9" w14:textId="2C7A248D" w:rsidR="00002F98" w:rsidRPr="00C61290" w:rsidRDefault="004E0EA6" w:rsidP="00002F98">
            <w:pPr>
              <w:jc w:val="right"/>
              <w:rPr>
                <w:sz w:val="22"/>
                <w:szCs w:val="22"/>
              </w:rPr>
            </w:pPr>
            <w:r w:rsidRPr="00C61290">
              <w:rPr>
                <w:rFonts w:cs="Calibri"/>
                <w:color w:val="000000"/>
                <w:sz w:val="22"/>
                <w:szCs w:val="22"/>
              </w:rPr>
              <w:t>37</w:t>
            </w:r>
          </w:p>
        </w:tc>
        <w:tc>
          <w:tcPr>
            <w:tcW w:w="1559" w:type="dxa"/>
          </w:tcPr>
          <w:p w14:paraId="2C232A10" w14:textId="77777777" w:rsidR="004E0EA6" w:rsidRPr="00C61290" w:rsidRDefault="004E0EA6" w:rsidP="004E0EA6">
            <w:pPr>
              <w:spacing w:after="0"/>
              <w:jc w:val="right"/>
              <w:rPr>
                <w:rFonts w:cs="Calibri"/>
                <w:color w:val="000000"/>
                <w:sz w:val="22"/>
                <w:szCs w:val="22"/>
                <w:lang w:eastAsia="en-IE"/>
              </w:rPr>
            </w:pPr>
            <w:r w:rsidRPr="00C61290">
              <w:rPr>
                <w:rFonts w:cs="Calibri"/>
                <w:color w:val="000000"/>
                <w:sz w:val="22"/>
                <w:szCs w:val="22"/>
              </w:rPr>
              <w:t>7.4</w:t>
            </w:r>
          </w:p>
          <w:p w14:paraId="1C218B2F" w14:textId="3B82D609" w:rsidR="00002F98" w:rsidRPr="00C61290" w:rsidRDefault="00002F98" w:rsidP="00002F98">
            <w:pPr>
              <w:jc w:val="right"/>
              <w:rPr>
                <w:sz w:val="22"/>
                <w:szCs w:val="22"/>
              </w:rPr>
            </w:pPr>
          </w:p>
        </w:tc>
        <w:tc>
          <w:tcPr>
            <w:tcW w:w="1701" w:type="dxa"/>
          </w:tcPr>
          <w:p w14:paraId="4DE5511B" w14:textId="7697D5C6" w:rsidR="00002F98" w:rsidRPr="00C61290" w:rsidRDefault="00002F98" w:rsidP="00002F98">
            <w:pPr>
              <w:jc w:val="right"/>
              <w:rPr>
                <w:sz w:val="22"/>
                <w:szCs w:val="22"/>
              </w:rPr>
            </w:pPr>
            <w:r w:rsidRPr="00C61290">
              <w:rPr>
                <w:rFonts w:cs="Calibri"/>
                <w:color w:val="000000"/>
                <w:sz w:val="22"/>
                <w:szCs w:val="22"/>
              </w:rPr>
              <w:t>614</w:t>
            </w:r>
          </w:p>
        </w:tc>
        <w:tc>
          <w:tcPr>
            <w:tcW w:w="1559" w:type="dxa"/>
          </w:tcPr>
          <w:p w14:paraId="71655A23" w14:textId="39F1136D" w:rsidR="00002F98" w:rsidRPr="00C61290" w:rsidRDefault="00002F98" w:rsidP="00002F98">
            <w:pPr>
              <w:jc w:val="right"/>
              <w:rPr>
                <w:sz w:val="22"/>
                <w:szCs w:val="22"/>
              </w:rPr>
            </w:pPr>
            <w:r w:rsidRPr="00C61290">
              <w:rPr>
                <w:rFonts w:cs="Calibri"/>
                <w:color w:val="000000"/>
                <w:sz w:val="22"/>
                <w:szCs w:val="22"/>
              </w:rPr>
              <w:t>44</w:t>
            </w:r>
          </w:p>
        </w:tc>
        <w:tc>
          <w:tcPr>
            <w:tcW w:w="1701" w:type="dxa"/>
          </w:tcPr>
          <w:p w14:paraId="583FEF0B" w14:textId="7083183B" w:rsidR="00002F98" w:rsidRPr="00C61290" w:rsidRDefault="00002F98" w:rsidP="00002F98">
            <w:pPr>
              <w:jc w:val="right"/>
              <w:rPr>
                <w:sz w:val="22"/>
                <w:szCs w:val="22"/>
              </w:rPr>
            </w:pPr>
            <w:r w:rsidRPr="00C61290">
              <w:rPr>
                <w:rFonts w:cs="Calibri"/>
                <w:color w:val="000000"/>
                <w:sz w:val="22"/>
                <w:szCs w:val="22"/>
              </w:rPr>
              <w:t>7.2</w:t>
            </w:r>
          </w:p>
        </w:tc>
      </w:tr>
      <w:tr w:rsidR="00002F98" w:rsidRPr="00C61290" w14:paraId="76A6BC8B" w14:textId="77777777" w:rsidTr="002550BC">
        <w:trPr>
          <w:jc w:val="center"/>
        </w:trPr>
        <w:tc>
          <w:tcPr>
            <w:tcW w:w="1985" w:type="dxa"/>
          </w:tcPr>
          <w:p w14:paraId="040EC023" w14:textId="77777777" w:rsidR="00002F98" w:rsidRDefault="00002F98" w:rsidP="00002F98">
            <w:pPr>
              <w:rPr>
                <w:sz w:val="22"/>
                <w:szCs w:val="22"/>
                <w:lang w:eastAsia="en-IE"/>
              </w:rPr>
            </w:pPr>
            <w:r w:rsidRPr="00C61290">
              <w:rPr>
                <w:rFonts w:cs="Calibri"/>
                <w:color w:val="000000"/>
                <w:sz w:val="22"/>
                <w:szCs w:val="22"/>
              </w:rPr>
              <w:t xml:space="preserve">Department </w:t>
            </w:r>
            <w:r w:rsidR="007E64ED">
              <w:rPr>
                <w:rFonts w:cs="Calibri"/>
                <w:color w:val="000000"/>
                <w:sz w:val="22"/>
                <w:szCs w:val="22"/>
              </w:rPr>
              <w:t>of Housing, Local Government &amp;</w:t>
            </w:r>
            <w:r w:rsidRPr="00C61290">
              <w:rPr>
                <w:rFonts w:cs="Calibri"/>
                <w:color w:val="000000"/>
                <w:sz w:val="22"/>
                <w:szCs w:val="22"/>
              </w:rPr>
              <w:t xml:space="preserve"> Heritage</w:t>
            </w:r>
            <w:r w:rsidRPr="00C61290">
              <w:rPr>
                <w:rFonts w:cs="Arial"/>
                <w:b/>
                <w:sz w:val="22"/>
                <w:szCs w:val="22"/>
                <w:lang w:eastAsia="en-IE"/>
              </w:rPr>
              <w:t xml:space="preserve"> (</w:t>
            </w:r>
            <w:r w:rsidR="00927185" w:rsidRPr="00C61290">
              <w:rPr>
                <w:rFonts w:cs="Arial"/>
                <w:b/>
                <w:sz w:val="22"/>
                <w:szCs w:val="22"/>
                <w:lang w:eastAsia="en-IE"/>
              </w:rPr>
              <w:t>comparison to</w:t>
            </w:r>
            <w:r w:rsidR="005D2DC5" w:rsidRPr="00C61290">
              <w:rPr>
                <w:rFonts w:cs="Arial"/>
                <w:b/>
                <w:sz w:val="22"/>
                <w:szCs w:val="22"/>
                <w:lang w:eastAsia="en-IE"/>
              </w:rPr>
              <w:t xml:space="preserve"> </w:t>
            </w:r>
            <w:r w:rsidRPr="00C61290">
              <w:rPr>
                <w:rFonts w:cs="Arial"/>
                <w:b/>
                <w:sz w:val="22"/>
                <w:szCs w:val="22"/>
                <w:lang w:eastAsia="en-IE"/>
              </w:rPr>
              <w:t>the</w:t>
            </w:r>
            <w:r w:rsidRPr="00C61290">
              <w:rPr>
                <w:rFonts w:cs="Calibri"/>
                <w:color w:val="000000"/>
                <w:sz w:val="22"/>
                <w:szCs w:val="22"/>
                <w:lang w:eastAsia="en-IE"/>
              </w:rPr>
              <w:t xml:space="preserve"> </w:t>
            </w:r>
            <w:r w:rsidR="00BE6B11" w:rsidRPr="00275554">
              <w:rPr>
                <w:rFonts w:cs="Calibri"/>
                <w:b/>
                <w:color w:val="000000"/>
                <w:sz w:val="22"/>
                <w:szCs w:val="22"/>
                <w:lang w:eastAsia="en-IE"/>
              </w:rPr>
              <w:t xml:space="preserve">former </w:t>
            </w:r>
            <w:r w:rsidRPr="00C61290">
              <w:rPr>
                <w:rFonts w:cs="Calibri"/>
                <w:b/>
                <w:color w:val="000000"/>
                <w:sz w:val="22"/>
                <w:szCs w:val="22"/>
              </w:rPr>
              <w:t>Department of Housing, Planning &amp; Local Government in 2019</w:t>
            </w:r>
            <w:r w:rsidR="00121498" w:rsidRPr="00C61290">
              <w:rPr>
                <w:rFonts w:cs="Calibri"/>
                <w:b/>
                <w:color w:val="000000"/>
                <w:sz w:val="22"/>
                <w:szCs w:val="22"/>
              </w:rPr>
              <w:t>. See Table 5</w:t>
            </w:r>
            <w:r w:rsidR="00746B11" w:rsidRPr="00C61290">
              <w:rPr>
                <w:rFonts w:cs="Calibri"/>
                <w:b/>
                <w:color w:val="000000"/>
                <w:sz w:val="22"/>
                <w:szCs w:val="22"/>
              </w:rPr>
              <w:t xml:space="preserve"> in S</w:t>
            </w:r>
            <w:r w:rsidRPr="00C61290">
              <w:rPr>
                <w:rFonts w:cs="Calibri"/>
                <w:b/>
                <w:color w:val="000000"/>
                <w:sz w:val="22"/>
                <w:szCs w:val="22"/>
              </w:rPr>
              <w:t>ection 2.2 of the report</w:t>
            </w:r>
            <w:r w:rsidR="005D2DC5" w:rsidRPr="00C61290">
              <w:rPr>
                <w:rFonts w:cs="Calibri"/>
                <w:b/>
                <w:color w:val="000000"/>
                <w:sz w:val="22"/>
                <w:szCs w:val="22"/>
              </w:rPr>
              <w:t xml:space="preserve"> for more information</w:t>
            </w:r>
            <w:r w:rsidRPr="00C61290">
              <w:rPr>
                <w:rFonts w:cs="Calibri"/>
                <w:b/>
                <w:color w:val="000000"/>
                <w:sz w:val="22"/>
                <w:szCs w:val="22"/>
              </w:rPr>
              <w:t>)</w:t>
            </w:r>
            <w:r w:rsidRPr="00C61290">
              <w:rPr>
                <w:sz w:val="22"/>
                <w:szCs w:val="22"/>
                <w:lang w:eastAsia="en-IE"/>
              </w:rPr>
              <w:t xml:space="preserve"> </w:t>
            </w:r>
          </w:p>
          <w:p w14:paraId="1EA1341B" w14:textId="739707AF" w:rsidR="00A6261A" w:rsidRPr="00C61290" w:rsidRDefault="00A6261A" w:rsidP="00002F98">
            <w:pPr>
              <w:rPr>
                <w:sz w:val="22"/>
                <w:szCs w:val="22"/>
              </w:rPr>
            </w:pPr>
          </w:p>
        </w:tc>
        <w:tc>
          <w:tcPr>
            <w:tcW w:w="1701" w:type="dxa"/>
          </w:tcPr>
          <w:p w14:paraId="2958AC21" w14:textId="4E47346B" w:rsidR="00002F98" w:rsidRPr="00C61290" w:rsidRDefault="00002F98" w:rsidP="00002F98">
            <w:pPr>
              <w:jc w:val="right"/>
              <w:rPr>
                <w:sz w:val="22"/>
                <w:szCs w:val="22"/>
              </w:rPr>
            </w:pPr>
            <w:r w:rsidRPr="00C61290">
              <w:rPr>
                <w:rFonts w:cs="Arial"/>
                <w:sz w:val="22"/>
                <w:szCs w:val="22"/>
              </w:rPr>
              <w:t>839</w:t>
            </w:r>
          </w:p>
        </w:tc>
        <w:tc>
          <w:tcPr>
            <w:tcW w:w="1418" w:type="dxa"/>
          </w:tcPr>
          <w:p w14:paraId="16186A7B" w14:textId="77777777" w:rsidR="004E0EA6" w:rsidRPr="00C61290" w:rsidRDefault="004E0EA6" w:rsidP="004E0EA6">
            <w:pPr>
              <w:spacing w:after="0"/>
              <w:jc w:val="right"/>
              <w:rPr>
                <w:rFonts w:cs="Calibri"/>
                <w:color w:val="000000"/>
                <w:sz w:val="22"/>
                <w:szCs w:val="22"/>
                <w:lang w:eastAsia="en-IE"/>
              </w:rPr>
            </w:pPr>
            <w:r w:rsidRPr="00C61290">
              <w:rPr>
                <w:rFonts w:cs="Calibri"/>
                <w:color w:val="000000"/>
                <w:sz w:val="22"/>
                <w:szCs w:val="22"/>
              </w:rPr>
              <w:t>48</w:t>
            </w:r>
          </w:p>
          <w:p w14:paraId="49D029EE" w14:textId="77777777" w:rsidR="00002F98" w:rsidRPr="00C61290" w:rsidRDefault="00002F98" w:rsidP="00002F98">
            <w:pPr>
              <w:jc w:val="right"/>
              <w:rPr>
                <w:sz w:val="22"/>
                <w:szCs w:val="22"/>
              </w:rPr>
            </w:pPr>
          </w:p>
        </w:tc>
        <w:tc>
          <w:tcPr>
            <w:tcW w:w="1559" w:type="dxa"/>
          </w:tcPr>
          <w:p w14:paraId="3454A939" w14:textId="77777777" w:rsidR="004E0EA6" w:rsidRPr="00C61290" w:rsidRDefault="004E0EA6" w:rsidP="004E0EA6">
            <w:pPr>
              <w:spacing w:after="0"/>
              <w:jc w:val="right"/>
              <w:rPr>
                <w:rFonts w:cs="Calibri"/>
                <w:color w:val="000000"/>
                <w:sz w:val="22"/>
                <w:szCs w:val="22"/>
                <w:lang w:eastAsia="en-IE"/>
              </w:rPr>
            </w:pPr>
            <w:r w:rsidRPr="00C61290">
              <w:rPr>
                <w:rFonts w:cs="Calibri"/>
                <w:color w:val="000000"/>
                <w:sz w:val="22"/>
                <w:szCs w:val="22"/>
              </w:rPr>
              <w:t>5.7</w:t>
            </w:r>
          </w:p>
          <w:p w14:paraId="51E5754A" w14:textId="4890A507" w:rsidR="00002F98" w:rsidRPr="00C61290" w:rsidRDefault="00002F98" w:rsidP="00002F98">
            <w:pPr>
              <w:jc w:val="right"/>
              <w:rPr>
                <w:sz w:val="22"/>
                <w:szCs w:val="22"/>
              </w:rPr>
            </w:pPr>
          </w:p>
        </w:tc>
        <w:tc>
          <w:tcPr>
            <w:tcW w:w="1701" w:type="dxa"/>
          </w:tcPr>
          <w:p w14:paraId="6AD16BF3" w14:textId="7646276B" w:rsidR="00002F98" w:rsidRPr="00C61290" w:rsidRDefault="00002F98" w:rsidP="00002F98">
            <w:pPr>
              <w:jc w:val="right"/>
              <w:rPr>
                <w:sz w:val="22"/>
                <w:szCs w:val="22"/>
              </w:rPr>
            </w:pPr>
            <w:r w:rsidRPr="00C61290">
              <w:rPr>
                <w:rFonts w:cs="Calibri"/>
                <w:color w:val="000000"/>
                <w:sz w:val="22"/>
                <w:szCs w:val="22"/>
              </w:rPr>
              <w:t>1</w:t>
            </w:r>
            <w:r w:rsidR="00FA0390" w:rsidRPr="00C61290">
              <w:rPr>
                <w:rFonts w:cs="Calibri"/>
                <w:color w:val="000000"/>
                <w:sz w:val="22"/>
                <w:szCs w:val="22"/>
              </w:rPr>
              <w:t>,</w:t>
            </w:r>
            <w:r w:rsidRPr="00C61290">
              <w:rPr>
                <w:rFonts w:cs="Calibri"/>
                <w:color w:val="000000"/>
                <w:sz w:val="22"/>
                <w:szCs w:val="22"/>
              </w:rPr>
              <w:t>255</w:t>
            </w:r>
          </w:p>
        </w:tc>
        <w:tc>
          <w:tcPr>
            <w:tcW w:w="1559" w:type="dxa"/>
          </w:tcPr>
          <w:p w14:paraId="7F2741D5" w14:textId="387BC857" w:rsidR="00002F98" w:rsidRPr="00C61290" w:rsidRDefault="00002F98" w:rsidP="00002F98">
            <w:pPr>
              <w:jc w:val="right"/>
              <w:rPr>
                <w:sz w:val="22"/>
                <w:szCs w:val="22"/>
              </w:rPr>
            </w:pPr>
            <w:r w:rsidRPr="00C61290">
              <w:rPr>
                <w:rFonts w:cs="Calibri"/>
                <w:color w:val="000000"/>
                <w:sz w:val="22"/>
                <w:szCs w:val="22"/>
              </w:rPr>
              <w:t>77</w:t>
            </w:r>
          </w:p>
        </w:tc>
        <w:tc>
          <w:tcPr>
            <w:tcW w:w="1701" w:type="dxa"/>
          </w:tcPr>
          <w:p w14:paraId="201592A0" w14:textId="7FC17077" w:rsidR="00002F98" w:rsidRPr="00C61290" w:rsidRDefault="00002F98" w:rsidP="00002F98">
            <w:pPr>
              <w:jc w:val="right"/>
              <w:rPr>
                <w:sz w:val="22"/>
                <w:szCs w:val="22"/>
              </w:rPr>
            </w:pPr>
            <w:r w:rsidRPr="00C61290">
              <w:rPr>
                <w:rFonts w:cs="Calibri"/>
                <w:color w:val="000000"/>
                <w:sz w:val="22"/>
                <w:szCs w:val="22"/>
              </w:rPr>
              <w:t>6.1</w:t>
            </w:r>
          </w:p>
        </w:tc>
      </w:tr>
      <w:tr w:rsidR="00C33663" w:rsidRPr="00C61290" w14:paraId="17EDC8C9" w14:textId="77777777" w:rsidTr="002550BC">
        <w:trPr>
          <w:jc w:val="center"/>
        </w:trPr>
        <w:tc>
          <w:tcPr>
            <w:tcW w:w="1985" w:type="dxa"/>
          </w:tcPr>
          <w:p w14:paraId="2730F564" w14:textId="3E03A017" w:rsidR="00C33663" w:rsidRPr="00C61290" w:rsidRDefault="00C33663" w:rsidP="00C33663">
            <w:pPr>
              <w:rPr>
                <w:rFonts w:cs="Calibri"/>
                <w:color w:val="000000"/>
                <w:sz w:val="22"/>
                <w:szCs w:val="22"/>
              </w:rPr>
            </w:pPr>
            <w:r w:rsidRPr="00CF32BA">
              <w:rPr>
                <w:sz w:val="22"/>
                <w:szCs w:val="22"/>
              </w:rPr>
              <w:lastRenderedPageBreak/>
              <w:t>Department of Justice (</w:t>
            </w:r>
            <w:r w:rsidRPr="00CF32BA">
              <w:rPr>
                <w:b/>
                <w:sz w:val="22"/>
                <w:szCs w:val="22"/>
              </w:rPr>
              <w:t>comparison to the former Department of Justice &amp; Equality in 2019. See Table 5 in Section 2.2 of the report)</w:t>
            </w:r>
            <w:r w:rsidRPr="00CF32BA">
              <w:rPr>
                <w:sz w:val="22"/>
                <w:szCs w:val="22"/>
              </w:rPr>
              <w:t xml:space="preserve"> </w:t>
            </w:r>
          </w:p>
        </w:tc>
        <w:tc>
          <w:tcPr>
            <w:tcW w:w="1701" w:type="dxa"/>
          </w:tcPr>
          <w:p w14:paraId="1C42BE98" w14:textId="2C216574" w:rsidR="00C33663" w:rsidRPr="00C61290" w:rsidRDefault="00C33663" w:rsidP="00C33663">
            <w:pPr>
              <w:jc w:val="right"/>
              <w:rPr>
                <w:rFonts w:cs="Arial"/>
                <w:sz w:val="22"/>
                <w:szCs w:val="22"/>
              </w:rPr>
            </w:pPr>
            <w:r w:rsidRPr="00CF32BA">
              <w:rPr>
                <w:rFonts w:cs="Arial"/>
                <w:sz w:val="22"/>
                <w:szCs w:val="22"/>
              </w:rPr>
              <w:t>2,153</w:t>
            </w:r>
          </w:p>
        </w:tc>
        <w:tc>
          <w:tcPr>
            <w:tcW w:w="1418" w:type="dxa"/>
          </w:tcPr>
          <w:p w14:paraId="479688B6" w14:textId="183DD77A" w:rsidR="00C33663" w:rsidRPr="00C61290" w:rsidRDefault="00C33663" w:rsidP="00C33663">
            <w:pPr>
              <w:spacing w:after="0"/>
              <w:jc w:val="right"/>
              <w:rPr>
                <w:rFonts w:cs="Calibri"/>
                <w:color w:val="000000"/>
                <w:sz w:val="22"/>
                <w:szCs w:val="22"/>
              </w:rPr>
            </w:pPr>
            <w:r w:rsidRPr="00CF32BA">
              <w:rPr>
                <w:rFonts w:cs="Calibri"/>
                <w:color w:val="000000"/>
                <w:sz w:val="22"/>
                <w:szCs w:val="22"/>
              </w:rPr>
              <w:t>120</w:t>
            </w:r>
          </w:p>
        </w:tc>
        <w:tc>
          <w:tcPr>
            <w:tcW w:w="1559" w:type="dxa"/>
          </w:tcPr>
          <w:p w14:paraId="7507907F" w14:textId="17802FFA" w:rsidR="00C33663" w:rsidRPr="00C61290" w:rsidRDefault="00C33663" w:rsidP="00C33663">
            <w:pPr>
              <w:spacing w:after="0"/>
              <w:jc w:val="right"/>
              <w:rPr>
                <w:rFonts w:cs="Calibri"/>
                <w:color w:val="000000"/>
                <w:sz w:val="22"/>
                <w:szCs w:val="22"/>
              </w:rPr>
            </w:pPr>
            <w:r w:rsidRPr="00CF32BA">
              <w:rPr>
                <w:rFonts w:cs="Calibri"/>
                <w:color w:val="000000"/>
                <w:sz w:val="22"/>
                <w:szCs w:val="22"/>
              </w:rPr>
              <w:t>5.6</w:t>
            </w:r>
          </w:p>
        </w:tc>
        <w:tc>
          <w:tcPr>
            <w:tcW w:w="1701" w:type="dxa"/>
          </w:tcPr>
          <w:p w14:paraId="3E3F44EF" w14:textId="2BBD3654" w:rsidR="00C33663" w:rsidRPr="00C61290" w:rsidRDefault="00C33663" w:rsidP="00C33663">
            <w:pPr>
              <w:jc w:val="right"/>
              <w:rPr>
                <w:rFonts w:cs="Calibri"/>
                <w:color w:val="000000"/>
                <w:sz w:val="22"/>
                <w:szCs w:val="22"/>
              </w:rPr>
            </w:pPr>
            <w:r w:rsidRPr="00CF32BA">
              <w:rPr>
                <w:rFonts w:cs="Calibri"/>
                <w:color w:val="000000"/>
                <w:sz w:val="22"/>
                <w:szCs w:val="22"/>
              </w:rPr>
              <w:t>2,350</w:t>
            </w:r>
          </w:p>
        </w:tc>
        <w:tc>
          <w:tcPr>
            <w:tcW w:w="1559" w:type="dxa"/>
          </w:tcPr>
          <w:p w14:paraId="1C4454C6" w14:textId="14DA0A50" w:rsidR="00C33663" w:rsidRPr="00C61290" w:rsidRDefault="00C33663" w:rsidP="00C33663">
            <w:pPr>
              <w:jc w:val="right"/>
              <w:rPr>
                <w:rFonts w:cs="Calibri"/>
                <w:color w:val="000000"/>
                <w:sz w:val="22"/>
                <w:szCs w:val="22"/>
              </w:rPr>
            </w:pPr>
            <w:r w:rsidRPr="00CF32BA">
              <w:rPr>
                <w:rFonts w:cs="Calibri"/>
                <w:color w:val="000000"/>
                <w:sz w:val="22"/>
                <w:szCs w:val="22"/>
              </w:rPr>
              <w:t>120</w:t>
            </w:r>
          </w:p>
        </w:tc>
        <w:tc>
          <w:tcPr>
            <w:tcW w:w="1701" w:type="dxa"/>
          </w:tcPr>
          <w:p w14:paraId="04750281" w14:textId="0BCA51B8" w:rsidR="00C33663" w:rsidRPr="00C61290" w:rsidRDefault="00C33663" w:rsidP="00C33663">
            <w:pPr>
              <w:jc w:val="right"/>
              <w:rPr>
                <w:rFonts w:cs="Calibri"/>
                <w:color w:val="000000"/>
                <w:sz w:val="22"/>
                <w:szCs w:val="22"/>
              </w:rPr>
            </w:pPr>
            <w:r w:rsidRPr="00CF32BA">
              <w:rPr>
                <w:rFonts w:cs="Calibri"/>
                <w:color w:val="000000"/>
                <w:sz w:val="22"/>
                <w:szCs w:val="22"/>
              </w:rPr>
              <w:t>5.1</w:t>
            </w:r>
          </w:p>
        </w:tc>
      </w:tr>
      <w:tr w:rsidR="00C33663" w:rsidRPr="00C61290" w14:paraId="625C1281" w14:textId="77777777" w:rsidTr="0045413E">
        <w:trPr>
          <w:trHeight w:val="856"/>
          <w:jc w:val="center"/>
        </w:trPr>
        <w:tc>
          <w:tcPr>
            <w:tcW w:w="1985" w:type="dxa"/>
          </w:tcPr>
          <w:p w14:paraId="769E0279" w14:textId="013ED03C" w:rsidR="00C33663" w:rsidRPr="00CF32BA" w:rsidRDefault="00C33663" w:rsidP="00C33663">
            <w:pPr>
              <w:rPr>
                <w:sz w:val="22"/>
                <w:szCs w:val="22"/>
              </w:rPr>
            </w:pPr>
            <w:r w:rsidRPr="00CF32BA">
              <w:rPr>
                <w:sz w:val="22"/>
                <w:szCs w:val="22"/>
              </w:rPr>
              <w:t>Department of Public Expenditure &amp; Reform</w:t>
            </w:r>
          </w:p>
        </w:tc>
        <w:tc>
          <w:tcPr>
            <w:tcW w:w="1701" w:type="dxa"/>
          </w:tcPr>
          <w:p w14:paraId="26D1D7F7" w14:textId="61C73A74" w:rsidR="00C33663" w:rsidRPr="00CF32BA" w:rsidRDefault="00C33663" w:rsidP="00C33663">
            <w:pPr>
              <w:jc w:val="right"/>
              <w:rPr>
                <w:rFonts w:cs="Arial"/>
                <w:sz w:val="22"/>
                <w:szCs w:val="22"/>
              </w:rPr>
            </w:pPr>
            <w:r w:rsidRPr="00CF32BA">
              <w:rPr>
                <w:rFonts w:cs="Arial"/>
                <w:sz w:val="22"/>
                <w:szCs w:val="22"/>
              </w:rPr>
              <w:t>443</w:t>
            </w:r>
          </w:p>
        </w:tc>
        <w:tc>
          <w:tcPr>
            <w:tcW w:w="1418" w:type="dxa"/>
          </w:tcPr>
          <w:p w14:paraId="331A57DF" w14:textId="77777777" w:rsidR="00C33663" w:rsidRPr="00CF32BA" w:rsidRDefault="00C33663" w:rsidP="00C33663">
            <w:pPr>
              <w:spacing w:after="0"/>
              <w:jc w:val="right"/>
              <w:rPr>
                <w:rFonts w:cs="Calibri"/>
                <w:color w:val="000000"/>
                <w:sz w:val="22"/>
                <w:szCs w:val="22"/>
                <w:lang w:eastAsia="en-IE"/>
              </w:rPr>
            </w:pPr>
            <w:r w:rsidRPr="00CF32BA">
              <w:rPr>
                <w:rFonts w:cs="Calibri"/>
                <w:color w:val="000000"/>
                <w:sz w:val="22"/>
                <w:szCs w:val="22"/>
              </w:rPr>
              <w:t>17</w:t>
            </w:r>
          </w:p>
          <w:p w14:paraId="5B56E9E2" w14:textId="77777777" w:rsidR="00C33663" w:rsidRPr="00CF32BA" w:rsidRDefault="00C33663" w:rsidP="00C33663">
            <w:pPr>
              <w:spacing w:after="0"/>
              <w:jc w:val="right"/>
              <w:rPr>
                <w:rFonts w:cs="Calibri"/>
                <w:color w:val="000000"/>
                <w:sz w:val="22"/>
                <w:szCs w:val="22"/>
              </w:rPr>
            </w:pPr>
          </w:p>
        </w:tc>
        <w:tc>
          <w:tcPr>
            <w:tcW w:w="1559" w:type="dxa"/>
          </w:tcPr>
          <w:p w14:paraId="3057640F" w14:textId="14A9E240" w:rsidR="00C33663" w:rsidRPr="00CF32BA" w:rsidRDefault="00C33663" w:rsidP="00C33663">
            <w:pPr>
              <w:spacing w:after="0"/>
              <w:jc w:val="right"/>
              <w:rPr>
                <w:rFonts w:cs="Calibri"/>
                <w:color w:val="000000"/>
                <w:sz w:val="22"/>
                <w:szCs w:val="22"/>
              </w:rPr>
            </w:pPr>
            <w:r w:rsidRPr="00CF32BA">
              <w:rPr>
                <w:rFonts w:cs="Calibri"/>
                <w:color w:val="000000"/>
                <w:sz w:val="22"/>
                <w:szCs w:val="22"/>
              </w:rPr>
              <w:t>3.8</w:t>
            </w:r>
          </w:p>
        </w:tc>
        <w:tc>
          <w:tcPr>
            <w:tcW w:w="1701" w:type="dxa"/>
          </w:tcPr>
          <w:p w14:paraId="23A66EF0" w14:textId="54597BBA" w:rsidR="00C33663" w:rsidRPr="00CF32BA" w:rsidRDefault="00C33663" w:rsidP="00C33663">
            <w:pPr>
              <w:jc w:val="right"/>
              <w:rPr>
                <w:rFonts w:cs="Calibri"/>
                <w:color w:val="000000"/>
                <w:sz w:val="22"/>
                <w:szCs w:val="22"/>
              </w:rPr>
            </w:pPr>
            <w:r w:rsidRPr="00CF32BA">
              <w:rPr>
                <w:rFonts w:cs="Calibri"/>
                <w:color w:val="000000"/>
                <w:sz w:val="22"/>
                <w:szCs w:val="22"/>
              </w:rPr>
              <w:t>460</w:t>
            </w:r>
          </w:p>
        </w:tc>
        <w:tc>
          <w:tcPr>
            <w:tcW w:w="1559" w:type="dxa"/>
          </w:tcPr>
          <w:p w14:paraId="42FABEB6" w14:textId="07EC7D8B" w:rsidR="00C33663" w:rsidRPr="00CF32BA" w:rsidRDefault="00C33663" w:rsidP="00C33663">
            <w:pPr>
              <w:jc w:val="right"/>
              <w:rPr>
                <w:rFonts w:cs="Calibri"/>
                <w:color w:val="000000"/>
                <w:sz w:val="22"/>
                <w:szCs w:val="22"/>
              </w:rPr>
            </w:pPr>
            <w:r w:rsidRPr="00CF32BA">
              <w:rPr>
                <w:rFonts w:cs="Calibri"/>
                <w:color w:val="000000"/>
                <w:sz w:val="22"/>
                <w:szCs w:val="22"/>
              </w:rPr>
              <w:t>14</w:t>
            </w:r>
          </w:p>
        </w:tc>
        <w:tc>
          <w:tcPr>
            <w:tcW w:w="1701" w:type="dxa"/>
          </w:tcPr>
          <w:p w14:paraId="28731792" w14:textId="1698F159" w:rsidR="00C33663" w:rsidRPr="00CF32BA" w:rsidRDefault="00C33663" w:rsidP="00C33663">
            <w:pPr>
              <w:jc w:val="right"/>
              <w:rPr>
                <w:rFonts w:cs="Calibri"/>
                <w:color w:val="000000"/>
                <w:sz w:val="22"/>
                <w:szCs w:val="22"/>
              </w:rPr>
            </w:pPr>
            <w:r w:rsidRPr="00CF32BA">
              <w:rPr>
                <w:rFonts w:cs="Calibri"/>
                <w:color w:val="000000"/>
                <w:sz w:val="22"/>
                <w:szCs w:val="22"/>
              </w:rPr>
              <w:t>3.0</w:t>
            </w:r>
          </w:p>
        </w:tc>
      </w:tr>
      <w:tr w:rsidR="00C33663" w:rsidRPr="00C61290" w14:paraId="26F89C63" w14:textId="77777777" w:rsidTr="002550BC">
        <w:trPr>
          <w:jc w:val="center"/>
        </w:trPr>
        <w:tc>
          <w:tcPr>
            <w:tcW w:w="1985" w:type="dxa"/>
          </w:tcPr>
          <w:p w14:paraId="16EDE604" w14:textId="2A944148" w:rsidR="00C33663" w:rsidRPr="00CF32BA" w:rsidRDefault="00C33663" w:rsidP="00C33663">
            <w:pPr>
              <w:rPr>
                <w:sz w:val="22"/>
                <w:szCs w:val="22"/>
              </w:rPr>
            </w:pPr>
            <w:r w:rsidRPr="00CF32BA">
              <w:rPr>
                <w:sz w:val="22"/>
                <w:szCs w:val="22"/>
              </w:rPr>
              <w:t xml:space="preserve">Department of </w:t>
            </w:r>
            <w:proofErr w:type="gramStart"/>
            <w:r w:rsidRPr="00CF32BA">
              <w:rPr>
                <w:sz w:val="22"/>
                <w:szCs w:val="22"/>
              </w:rPr>
              <w:t>Rural  Community</w:t>
            </w:r>
            <w:proofErr w:type="gramEnd"/>
            <w:r w:rsidRPr="00CF32BA">
              <w:rPr>
                <w:sz w:val="22"/>
                <w:szCs w:val="22"/>
              </w:rPr>
              <w:t xml:space="preserve"> &amp; Development</w:t>
            </w:r>
          </w:p>
        </w:tc>
        <w:tc>
          <w:tcPr>
            <w:tcW w:w="1701" w:type="dxa"/>
          </w:tcPr>
          <w:p w14:paraId="3F9DD4A3" w14:textId="14992D4B" w:rsidR="00C33663" w:rsidRPr="00CF32BA" w:rsidRDefault="00C33663" w:rsidP="00C33663">
            <w:pPr>
              <w:jc w:val="right"/>
              <w:rPr>
                <w:rFonts w:cs="Arial"/>
                <w:sz w:val="22"/>
                <w:szCs w:val="22"/>
              </w:rPr>
            </w:pPr>
            <w:r w:rsidRPr="00CF32BA">
              <w:rPr>
                <w:rFonts w:cs="Arial"/>
                <w:sz w:val="22"/>
                <w:szCs w:val="22"/>
              </w:rPr>
              <w:t>153</w:t>
            </w:r>
          </w:p>
        </w:tc>
        <w:tc>
          <w:tcPr>
            <w:tcW w:w="1418" w:type="dxa"/>
          </w:tcPr>
          <w:p w14:paraId="24F33900" w14:textId="536B4A52" w:rsidR="00C33663" w:rsidRPr="00CF32BA" w:rsidRDefault="00C33663" w:rsidP="00C33663">
            <w:pPr>
              <w:spacing w:after="0"/>
              <w:jc w:val="right"/>
              <w:rPr>
                <w:rFonts w:cs="Calibri"/>
                <w:color w:val="000000"/>
                <w:sz w:val="22"/>
                <w:szCs w:val="22"/>
              </w:rPr>
            </w:pPr>
            <w:r w:rsidRPr="00CF32BA">
              <w:rPr>
                <w:sz w:val="22"/>
                <w:szCs w:val="22"/>
              </w:rPr>
              <w:t>10</w:t>
            </w:r>
          </w:p>
        </w:tc>
        <w:tc>
          <w:tcPr>
            <w:tcW w:w="1559" w:type="dxa"/>
          </w:tcPr>
          <w:p w14:paraId="560F0ED8" w14:textId="77777777" w:rsidR="00C33663" w:rsidRPr="00CF32BA" w:rsidRDefault="00C33663" w:rsidP="00C33663">
            <w:pPr>
              <w:jc w:val="right"/>
              <w:rPr>
                <w:rFonts w:cs="Calibri"/>
                <w:color w:val="000000"/>
                <w:sz w:val="22"/>
                <w:szCs w:val="22"/>
                <w:lang w:eastAsia="en-IE"/>
              </w:rPr>
            </w:pPr>
            <w:r w:rsidRPr="00CF32BA">
              <w:rPr>
                <w:rFonts w:cs="Calibri"/>
                <w:color w:val="000000"/>
                <w:sz w:val="22"/>
                <w:szCs w:val="22"/>
              </w:rPr>
              <w:t>6.5</w:t>
            </w:r>
          </w:p>
          <w:p w14:paraId="21DE68ED" w14:textId="77777777" w:rsidR="00C33663" w:rsidRPr="00CF32BA" w:rsidRDefault="00C33663" w:rsidP="00C33663">
            <w:pPr>
              <w:spacing w:after="0"/>
              <w:jc w:val="right"/>
              <w:rPr>
                <w:rFonts w:cs="Calibri"/>
                <w:color w:val="000000"/>
                <w:sz w:val="22"/>
                <w:szCs w:val="22"/>
              </w:rPr>
            </w:pPr>
          </w:p>
        </w:tc>
        <w:tc>
          <w:tcPr>
            <w:tcW w:w="1701" w:type="dxa"/>
          </w:tcPr>
          <w:p w14:paraId="6C6C2137" w14:textId="1AB95341" w:rsidR="00C33663" w:rsidRPr="00CF32BA" w:rsidRDefault="00C33663" w:rsidP="00C33663">
            <w:pPr>
              <w:jc w:val="right"/>
              <w:rPr>
                <w:rFonts w:cs="Calibri"/>
                <w:color w:val="000000"/>
                <w:sz w:val="22"/>
                <w:szCs w:val="22"/>
              </w:rPr>
            </w:pPr>
            <w:r w:rsidRPr="00CF32BA">
              <w:rPr>
                <w:rFonts w:cs="Calibri"/>
                <w:color w:val="000000"/>
                <w:sz w:val="22"/>
                <w:szCs w:val="22"/>
              </w:rPr>
              <w:t>160</w:t>
            </w:r>
          </w:p>
        </w:tc>
        <w:tc>
          <w:tcPr>
            <w:tcW w:w="1559" w:type="dxa"/>
          </w:tcPr>
          <w:p w14:paraId="0B432203" w14:textId="52BBB5D6" w:rsidR="00C33663" w:rsidRPr="00CF32BA" w:rsidRDefault="00C33663" w:rsidP="00C33663">
            <w:pPr>
              <w:jc w:val="right"/>
              <w:rPr>
                <w:rFonts w:cs="Calibri"/>
                <w:color w:val="000000"/>
                <w:sz w:val="22"/>
                <w:szCs w:val="22"/>
              </w:rPr>
            </w:pPr>
            <w:r w:rsidRPr="00CF32BA">
              <w:rPr>
                <w:rFonts w:cs="Calibri"/>
                <w:color w:val="000000"/>
                <w:sz w:val="22"/>
                <w:szCs w:val="22"/>
              </w:rPr>
              <w:t>13</w:t>
            </w:r>
          </w:p>
        </w:tc>
        <w:tc>
          <w:tcPr>
            <w:tcW w:w="1701" w:type="dxa"/>
          </w:tcPr>
          <w:p w14:paraId="297C7747" w14:textId="063BA8B0" w:rsidR="00C33663" w:rsidRPr="00CF32BA" w:rsidRDefault="00C33663" w:rsidP="00C33663">
            <w:pPr>
              <w:jc w:val="right"/>
              <w:rPr>
                <w:rFonts w:cs="Calibri"/>
                <w:color w:val="000000"/>
                <w:sz w:val="22"/>
                <w:szCs w:val="22"/>
              </w:rPr>
            </w:pPr>
            <w:r w:rsidRPr="00CF32BA">
              <w:rPr>
                <w:rFonts w:cs="Calibri"/>
                <w:color w:val="000000"/>
                <w:sz w:val="22"/>
                <w:szCs w:val="22"/>
              </w:rPr>
              <w:t>8.1</w:t>
            </w:r>
          </w:p>
        </w:tc>
      </w:tr>
      <w:tr w:rsidR="00C33663" w:rsidRPr="00C61290" w14:paraId="51CB6871" w14:textId="77777777" w:rsidTr="002550BC">
        <w:trPr>
          <w:jc w:val="center"/>
        </w:trPr>
        <w:tc>
          <w:tcPr>
            <w:tcW w:w="1985" w:type="dxa"/>
          </w:tcPr>
          <w:p w14:paraId="4B1E58A5" w14:textId="0372AAF8" w:rsidR="00C33663" w:rsidRPr="00CF32BA" w:rsidRDefault="00C33663" w:rsidP="00C33663">
            <w:pPr>
              <w:rPr>
                <w:sz w:val="22"/>
                <w:szCs w:val="22"/>
              </w:rPr>
            </w:pPr>
            <w:r w:rsidRPr="00CF32BA">
              <w:rPr>
                <w:sz w:val="22"/>
                <w:szCs w:val="22"/>
                <w:lang w:eastAsia="en-IE"/>
              </w:rPr>
              <w:t xml:space="preserve">Department of Social Protection </w:t>
            </w:r>
            <w:r w:rsidRPr="00CF32BA">
              <w:rPr>
                <w:b/>
                <w:sz w:val="22"/>
                <w:szCs w:val="22"/>
                <w:lang w:eastAsia="en-IE"/>
              </w:rPr>
              <w:t>(</w:t>
            </w:r>
            <w:r w:rsidRPr="00CF32BA">
              <w:rPr>
                <w:rFonts w:cs="Calibri"/>
                <w:b/>
                <w:color w:val="000000"/>
                <w:sz w:val="22"/>
                <w:szCs w:val="22"/>
              </w:rPr>
              <w:t xml:space="preserve">comparison to the former Department of </w:t>
            </w:r>
            <w:r w:rsidRPr="00CF32BA">
              <w:rPr>
                <w:rFonts w:cs="Arial"/>
                <w:b/>
                <w:sz w:val="22"/>
                <w:szCs w:val="22"/>
                <w:lang w:eastAsia="en-IE"/>
              </w:rPr>
              <w:t>Employment Affairs &amp; Social Protection</w:t>
            </w:r>
            <w:r w:rsidRPr="00CF32BA">
              <w:rPr>
                <w:rFonts w:cs="Calibri"/>
                <w:b/>
                <w:color w:val="000000"/>
                <w:sz w:val="22"/>
                <w:szCs w:val="22"/>
              </w:rPr>
              <w:t xml:space="preserve"> in 2019. See </w:t>
            </w:r>
            <w:r w:rsidRPr="00CF32BA">
              <w:rPr>
                <w:b/>
                <w:sz w:val="22"/>
                <w:szCs w:val="22"/>
              </w:rPr>
              <w:t xml:space="preserve">Table 5 in </w:t>
            </w:r>
            <w:r w:rsidRPr="00CF32BA">
              <w:rPr>
                <w:rFonts w:cs="Calibri"/>
                <w:b/>
                <w:color w:val="000000"/>
                <w:sz w:val="22"/>
                <w:szCs w:val="22"/>
              </w:rPr>
              <w:t>Section 2.2 of the report)</w:t>
            </w:r>
          </w:p>
        </w:tc>
        <w:tc>
          <w:tcPr>
            <w:tcW w:w="1701" w:type="dxa"/>
          </w:tcPr>
          <w:p w14:paraId="663B88B5" w14:textId="61159F7E" w:rsidR="00C33663" w:rsidRPr="00CF32BA" w:rsidRDefault="00C33663" w:rsidP="00C33663">
            <w:pPr>
              <w:jc w:val="right"/>
              <w:rPr>
                <w:rFonts w:cs="Arial"/>
                <w:sz w:val="22"/>
                <w:szCs w:val="22"/>
              </w:rPr>
            </w:pPr>
            <w:r w:rsidRPr="00CF32BA">
              <w:rPr>
                <w:rFonts w:cs="Arial"/>
                <w:sz w:val="22"/>
                <w:szCs w:val="22"/>
              </w:rPr>
              <w:t>6,642</w:t>
            </w:r>
          </w:p>
        </w:tc>
        <w:tc>
          <w:tcPr>
            <w:tcW w:w="1418" w:type="dxa"/>
          </w:tcPr>
          <w:p w14:paraId="14F86EA2" w14:textId="159495D8" w:rsidR="00C33663" w:rsidRPr="00CF32BA" w:rsidRDefault="00C33663" w:rsidP="00C33663">
            <w:pPr>
              <w:spacing w:after="0"/>
              <w:jc w:val="right"/>
              <w:rPr>
                <w:sz w:val="22"/>
                <w:szCs w:val="22"/>
              </w:rPr>
            </w:pPr>
            <w:r w:rsidRPr="00CF32BA">
              <w:rPr>
                <w:rFonts w:cs="Arial"/>
                <w:sz w:val="22"/>
                <w:szCs w:val="22"/>
              </w:rPr>
              <w:t>462</w:t>
            </w:r>
          </w:p>
        </w:tc>
        <w:tc>
          <w:tcPr>
            <w:tcW w:w="1559" w:type="dxa"/>
          </w:tcPr>
          <w:p w14:paraId="19B8FF64" w14:textId="0045369F" w:rsidR="00C33663" w:rsidRPr="00CF32BA" w:rsidRDefault="00C33663" w:rsidP="00C33663">
            <w:pPr>
              <w:jc w:val="right"/>
              <w:rPr>
                <w:rFonts w:cs="Calibri"/>
                <w:color w:val="000000"/>
                <w:sz w:val="22"/>
                <w:szCs w:val="22"/>
              </w:rPr>
            </w:pPr>
            <w:r w:rsidRPr="00CF32BA">
              <w:rPr>
                <w:rFonts w:cs="Arial"/>
                <w:sz w:val="22"/>
                <w:szCs w:val="22"/>
              </w:rPr>
              <w:t>7.0</w:t>
            </w:r>
          </w:p>
        </w:tc>
        <w:tc>
          <w:tcPr>
            <w:tcW w:w="1701" w:type="dxa"/>
          </w:tcPr>
          <w:p w14:paraId="692A5E31" w14:textId="7A4D193F" w:rsidR="00C33663" w:rsidRPr="00CF32BA" w:rsidRDefault="00C33663" w:rsidP="00C33663">
            <w:pPr>
              <w:jc w:val="right"/>
              <w:rPr>
                <w:rFonts w:cs="Calibri"/>
                <w:color w:val="000000"/>
                <w:sz w:val="22"/>
                <w:szCs w:val="22"/>
              </w:rPr>
            </w:pPr>
            <w:r w:rsidRPr="00CF32BA">
              <w:rPr>
                <w:rFonts w:cs="Calibri"/>
                <w:color w:val="000000"/>
                <w:sz w:val="22"/>
                <w:szCs w:val="22"/>
              </w:rPr>
              <w:t>6,715</w:t>
            </w:r>
          </w:p>
        </w:tc>
        <w:tc>
          <w:tcPr>
            <w:tcW w:w="1559" w:type="dxa"/>
          </w:tcPr>
          <w:p w14:paraId="196C66DA" w14:textId="7ACE7B86" w:rsidR="00C33663" w:rsidRPr="00CF32BA" w:rsidRDefault="00C33663" w:rsidP="00C33663">
            <w:pPr>
              <w:jc w:val="right"/>
              <w:rPr>
                <w:rFonts w:cs="Calibri"/>
                <w:color w:val="000000"/>
                <w:sz w:val="22"/>
                <w:szCs w:val="22"/>
              </w:rPr>
            </w:pPr>
            <w:r w:rsidRPr="00CF32BA">
              <w:rPr>
                <w:rFonts w:cs="Calibri"/>
                <w:color w:val="000000"/>
                <w:sz w:val="22"/>
                <w:szCs w:val="22"/>
              </w:rPr>
              <w:t>386</w:t>
            </w:r>
          </w:p>
        </w:tc>
        <w:tc>
          <w:tcPr>
            <w:tcW w:w="1701" w:type="dxa"/>
          </w:tcPr>
          <w:p w14:paraId="6EB285FF" w14:textId="5E65B2A6" w:rsidR="00C33663" w:rsidRPr="00CF32BA" w:rsidRDefault="00C33663" w:rsidP="00C33663">
            <w:pPr>
              <w:jc w:val="right"/>
              <w:rPr>
                <w:rFonts w:cs="Calibri"/>
                <w:color w:val="000000"/>
                <w:sz w:val="22"/>
                <w:szCs w:val="22"/>
              </w:rPr>
            </w:pPr>
            <w:r w:rsidRPr="00CF32BA">
              <w:rPr>
                <w:rFonts w:cs="Calibri"/>
                <w:color w:val="000000"/>
                <w:sz w:val="22"/>
                <w:szCs w:val="22"/>
              </w:rPr>
              <w:t>5.7</w:t>
            </w:r>
          </w:p>
        </w:tc>
      </w:tr>
      <w:tr w:rsidR="00C33663" w:rsidRPr="00C61290" w14:paraId="60C4526D" w14:textId="77777777" w:rsidTr="002550BC">
        <w:trPr>
          <w:jc w:val="center"/>
        </w:trPr>
        <w:tc>
          <w:tcPr>
            <w:tcW w:w="1985" w:type="dxa"/>
          </w:tcPr>
          <w:p w14:paraId="669AFD08" w14:textId="77777777" w:rsidR="00C33663" w:rsidRPr="00CF32BA" w:rsidRDefault="00C33663" w:rsidP="00C33663">
            <w:pPr>
              <w:spacing w:after="0"/>
              <w:rPr>
                <w:sz w:val="22"/>
                <w:szCs w:val="22"/>
                <w:lang w:eastAsia="en-IE"/>
              </w:rPr>
            </w:pPr>
            <w:r w:rsidRPr="00CF32BA">
              <w:rPr>
                <w:sz w:val="22"/>
                <w:szCs w:val="22"/>
              </w:rPr>
              <w:t>Department of the Environment, Climate and Communications</w:t>
            </w:r>
          </w:p>
          <w:p w14:paraId="087CDCFC" w14:textId="62EA0926" w:rsidR="00C33663" w:rsidRPr="00CF32BA" w:rsidRDefault="00C33663" w:rsidP="00C33663">
            <w:pPr>
              <w:rPr>
                <w:sz w:val="22"/>
                <w:szCs w:val="22"/>
                <w:lang w:eastAsia="en-IE"/>
              </w:rPr>
            </w:pPr>
            <w:r w:rsidRPr="00CF32BA">
              <w:rPr>
                <w:rFonts w:cs="Calibri"/>
                <w:b/>
                <w:color w:val="000000"/>
                <w:sz w:val="22"/>
                <w:szCs w:val="22"/>
              </w:rPr>
              <w:t>(</w:t>
            </w:r>
            <w:proofErr w:type="gramStart"/>
            <w:r w:rsidRPr="00CF32BA">
              <w:rPr>
                <w:rFonts w:cs="Calibri"/>
                <w:b/>
                <w:color w:val="000000"/>
                <w:sz w:val="22"/>
                <w:szCs w:val="22"/>
              </w:rPr>
              <w:t>comparison</w:t>
            </w:r>
            <w:proofErr w:type="gramEnd"/>
            <w:r w:rsidRPr="00CF32BA">
              <w:rPr>
                <w:rFonts w:cs="Calibri"/>
                <w:b/>
                <w:color w:val="000000"/>
                <w:sz w:val="22"/>
                <w:szCs w:val="22"/>
              </w:rPr>
              <w:t xml:space="preserve"> to the former Department of </w:t>
            </w:r>
            <w:proofErr w:type="spellStart"/>
            <w:r w:rsidRPr="00CF32BA">
              <w:rPr>
                <w:rFonts w:cs="Calibri"/>
                <w:b/>
                <w:color w:val="000000"/>
                <w:sz w:val="22"/>
                <w:szCs w:val="22"/>
              </w:rPr>
              <w:t>CommunicationsClimate</w:t>
            </w:r>
            <w:proofErr w:type="spellEnd"/>
            <w:r w:rsidRPr="00CF32BA">
              <w:rPr>
                <w:rFonts w:cs="Calibri"/>
                <w:b/>
                <w:color w:val="000000"/>
                <w:sz w:val="22"/>
                <w:szCs w:val="22"/>
              </w:rPr>
              <w:t xml:space="preserve"> Action &amp; Environment in 2019. See </w:t>
            </w:r>
            <w:r w:rsidRPr="00CF32BA">
              <w:rPr>
                <w:b/>
                <w:sz w:val="22"/>
                <w:szCs w:val="22"/>
              </w:rPr>
              <w:t xml:space="preserve">Table 5 in </w:t>
            </w:r>
            <w:r w:rsidRPr="00CF32BA">
              <w:rPr>
                <w:rFonts w:cs="Calibri"/>
                <w:b/>
                <w:color w:val="000000"/>
                <w:sz w:val="22"/>
                <w:szCs w:val="22"/>
              </w:rPr>
              <w:t xml:space="preserve">Section 2.2 of the report for </w:t>
            </w:r>
            <w:r w:rsidRPr="00CF32BA">
              <w:rPr>
                <w:rFonts w:cs="Calibri"/>
                <w:b/>
                <w:color w:val="000000"/>
                <w:sz w:val="22"/>
                <w:szCs w:val="22"/>
              </w:rPr>
              <w:lastRenderedPageBreak/>
              <w:t>more information)</w:t>
            </w:r>
          </w:p>
        </w:tc>
        <w:tc>
          <w:tcPr>
            <w:tcW w:w="1701" w:type="dxa"/>
          </w:tcPr>
          <w:p w14:paraId="39365A7B" w14:textId="476DF090" w:rsidR="00C33663" w:rsidRPr="00CF32BA" w:rsidRDefault="00C33663" w:rsidP="00C33663">
            <w:pPr>
              <w:jc w:val="right"/>
              <w:rPr>
                <w:rFonts w:cs="Arial"/>
                <w:sz w:val="22"/>
                <w:szCs w:val="22"/>
              </w:rPr>
            </w:pPr>
            <w:r w:rsidRPr="00CF32BA">
              <w:rPr>
                <w:rFonts w:cs="Arial"/>
                <w:sz w:val="22"/>
                <w:szCs w:val="22"/>
              </w:rPr>
              <w:lastRenderedPageBreak/>
              <w:t>399</w:t>
            </w:r>
          </w:p>
        </w:tc>
        <w:tc>
          <w:tcPr>
            <w:tcW w:w="1418" w:type="dxa"/>
          </w:tcPr>
          <w:p w14:paraId="7539FD97" w14:textId="5FB2A485" w:rsidR="00C33663" w:rsidRPr="00CF32BA" w:rsidRDefault="00C33663" w:rsidP="00C33663">
            <w:pPr>
              <w:spacing w:after="0"/>
              <w:jc w:val="right"/>
              <w:rPr>
                <w:rFonts w:cs="Arial"/>
                <w:sz w:val="22"/>
                <w:szCs w:val="22"/>
              </w:rPr>
            </w:pPr>
            <w:r w:rsidRPr="00CF32BA">
              <w:rPr>
                <w:rFonts w:cs="Arial"/>
                <w:sz w:val="22"/>
                <w:szCs w:val="22"/>
              </w:rPr>
              <w:t>15</w:t>
            </w:r>
          </w:p>
        </w:tc>
        <w:tc>
          <w:tcPr>
            <w:tcW w:w="1559" w:type="dxa"/>
          </w:tcPr>
          <w:p w14:paraId="4CC2930C" w14:textId="635E64D8" w:rsidR="00C33663" w:rsidRPr="00CF32BA" w:rsidRDefault="00C33663" w:rsidP="00C33663">
            <w:pPr>
              <w:jc w:val="right"/>
              <w:rPr>
                <w:rFonts w:cs="Arial"/>
                <w:sz w:val="22"/>
                <w:szCs w:val="22"/>
              </w:rPr>
            </w:pPr>
            <w:r w:rsidRPr="00CF32BA">
              <w:rPr>
                <w:rFonts w:cs="Arial"/>
                <w:sz w:val="22"/>
                <w:szCs w:val="22"/>
              </w:rPr>
              <w:t>3.8</w:t>
            </w:r>
          </w:p>
        </w:tc>
        <w:tc>
          <w:tcPr>
            <w:tcW w:w="1701" w:type="dxa"/>
          </w:tcPr>
          <w:p w14:paraId="5F9023AD" w14:textId="374FAD34" w:rsidR="00C33663" w:rsidRPr="00CF32BA" w:rsidRDefault="00C33663" w:rsidP="00C33663">
            <w:pPr>
              <w:jc w:val="right"/>
              <w:rPr>
                <w:rFonts w:cs="Calibri"/>
                <w:color w:val="000000"/>
                <w:sz w:val="22"/>
                <w:szCs w:val="22"/>
              </w:rPr>
            </w:pPr>
            <w:r w:rsidRPr="00CF32BA">
              <w:rPr>
                <w:rFonts w:cs="Arial"/>
                <w:sz w:val="22"/>
                <w:szCs w:val="22"/>
              </w:rPr>
              <w:t>411</w:t>
            </w:r>
          </w:p>
        </w:tc>
        <w:tc>
          <w:tcPr>
            <w:tcW w:w="1559" w:type="dxa"/>
          </w:tcPr>
          <w:p w14:paraId="37B58867" w14:textId="06B46B9A" w:rsidR="00C33663" w:rsidRPr="00CF32BA" w:rsidRDefault="00C33663" w:rsidP="00C33663">
            <w:pPr>
              <w:jc w:val="right"/>
              <w:rPr>
                <w:rFonts w:cs="Calibri"/>
                <w:color w:val="000000"/>
                <w:sz w:val="22"/>
                <w:szCs w:val="22"/>
              </w:rPr>
            </w:pPr>
            <w:r w:rsidRPr="00CF32BA">
              <w:rPr>
                <w:rFonts w:cs="Arial"/>
                <w:sz w:val="22"/>
                <w:szCs w:val="22"/>
              </w:rPr>
              <w:t>14</w:t>
            </w:r>
          </w:p>
        </w:tc>
        <w:tc>
          <w:tcPr>
            <w:tcW w:w="1701" w:type="dxa"/>
          </w:tcPr>
          <w:p w14:paraId="4A3EA81E" w14:textId="52909FE7" w:rsidR="00C33663" w:rsidRPr="00CF32BA" w:rsidRDefault="00C33663" w:rsidP="00C33663">
            <w:pPr>
              <w:jc w:val="right"/>
              <w:rPr>
                <w:rFonts w:cs="Calibri"/>
                <w:color w:val="000000"/>
                <w:sz w:val="22"/>
                <w:szCs w:val="22"/>
              </w:rPr>
            </w:pPr>
            <w:r w:rsidRPr="00CF32BA">
              <w:rPr>
                <w:rFonts w:cs="Arial"/>
                <w:sz w:val="22"/>
                <w:szCs w:val="22"/>
              </w:rPr>
              <w:t>3.4</w:t>
            </w:r>
          </w:p>
        </w:tc>
      </w:tr>
      <w:tr w:rsidR="00C33663" w:rsidRPr="00C61290" w14:paraId="4B960205" w14:textId="77777777" w:rsidTr="002550BC">
        <w:trPr>
          <w:jc w:val="center"/>
        </w:trPr>
        <w:tc>
          <w:tcPr>
            <w:tcW w:w="1985" w:type="dxa"/>
          </w:tcPr>
          <w:p w14:paraId="0F6E35C1" w14:textId="54D86856" w:rsidR="00C33663" w:rsidRPr="00CF32BA" w:rsidRDefault="00C33663" w:rsidP="00F51C0B">
            <w:pPr>
              <w:rPr>
                <w:sz w:val="22"/>
                <w:szCs w:val="22"/>
              </w:rPr>
            </w:pPr>
            <w:r w:rsidRPr="00CF32BA">
              <w:rPr>
                <w:sz w:val="22"/>
                <w:szCs w:val="22"/>
              </w:rPr>
              <w:t>Department of the Taoiseach</w:t>
            </w:r>
          </w:p>
        </w:tc>
        <w:tc>
          <w:tcPr>
            <w:tcW w:w="1701" w:type="dxa"/>
          </w:tcPr>
          <w:p w14:paraId="1210EDB4" w14:textId="0D278203" w:rsidR="00C33663" w:rsidRPr="00CF32BA" w:rsidRDefault="00C33663" w:rsidP="00C33663">
            <w:pPr>
              <w:jc w:val="right"/>
              <w:rPr>
                <w:rFonts w:cs="Arial"/>
                <w:sz w:val="22"/>
                <w:szCs w:val="22"/>
              </w:rPr>
            </w:pPr>
            <w:r w:rsidRPr="00CF32BA">
              <w:rPr>
                <w:rFonts w:cs="Arial"/>
                <w:sz w:val="22"/>
                <w:szCs w:val="22"/>
              </w:rPr>
              <w:t>231</w:t>
            </w:r>
          </w:p>
        </w:tc>
        <w:tc>
          <w:tcPr>
            <w:tcW w:w="1418" w:type="dxa"/>
          </w:tcPr>
          <w:p w14:paraId="2E7BDBE6" w14:textId="3FB36D9A" w:rsidR="00C33663" w:rsidRPr="00CF32BA" w:rsidRDefault="00C33663" w:rsidP="00C33663">
            <w:pPr>
              <w:spacing w:after="0"/>
              <w:jc w:val="right"/>
              <w:rPr>
                <w:rFonts w:cs="Arial"/>
                <w:sz w:val="22"/>
                <w:szCs w:val="22"/>
              </w:rPr>
            </w:pPr>
            <w:r w:rsidRPr="00CF32BA">
              <w:rPr>
                <w:rFonts w:cs="Arial"/>
                <w:sz w:val="22"/>
                <w:szCs w:val="22"/>
              </w:rPr>
              <w:t>10</w:t>
            </w:r>
          </w:p>
        </w:tc>
        <w:tc>
          <w:tcPr>
            <w:tcW w:w="1559" w:type="dxa"/>
          </w:tcPr>
          <w:p w14:paraId="60AFC14C" w14:textId="618095D8" w:rsidR="00C33663" w:rsidRPr="00CF32BA" w:rsidRDefault="00C33663" w:rsidP="00C33663">
            <w:pPr>
              <w:jc w:val="right"/>
              <w:rPr>
                <w:rFonts w:cs="Arial"/>
                <w:sz w:val="22"/>
                <w:szCs w:val="22"/>
              </w:rPr>
            </w:pPr>
            <w:r w:rsidRPr="00CF32BA">
              <w:rPr>
                <w:rFonts w:cs="Arial"/>
                <w:sz w:val="22"/>
                <w:szCs w:val="22"/>
              </w:rPr>
              <w:t>4.3</w:t>
            </w:r>
          </w:p>
        </w:tc>
        <w:tc>
          <w:tcPr>
            <w:tcW w:w="1701" w:type="dxa"/>
          </w:tcPr>
          <w:p w14:paraId="51976A08" w14:textId="1D0164B3" w:rsidR="00C33663" w:rsidRPr="00CF32BA" w:rsidRDefault="00C33663" w:rsidP="00C33663">
            <w:pPr>
              <w:jc w:val="right"/>
              <w:rPr>
                <w:rFonts w:cs="Arial"/>
                <w:sz w:val="22"/>
                <w:szCs w:val="22"/>
              </w:rPr>
            </w:pPr>
            <w:r w:rsidRPr="00CF32BA">
              <w:rPr>
                <w:rFonts w:cs="Arial"/>
                <w:sz w:val="22"/>
                <w:szCs w:val="22"/>
              </w:rPr>
              <w:t>240</w:t>
            </w:r>
          </w:p>
        </w:tc>
        <w:tc>
          <w:tcPr>
            <w:tcW w:w="1559" w:type="dxa"/>
          </w:tcPr>
          <w:p w14:paraId="38CBA48D" w14:textId="5980E9B6" w:rsidR="00C33663" w:rsidRPr="00CF32BA" w:rsidRDefault="00C33663" w:rsidP="00C33663">
            <w:pPr>
              <w:jc w:val="right"/>
              <w:rPr>
                <w:rFonts w:cs="Arial"/>
                <w:sz w:val="22"/>
                <w:szCs w:val="22"/>
              </w:rPr>
            </w:pPr>
            <w:r w:rsidRPr="00CF32BA">
              <w:rPr>
                <w:rFonts w:cs="Arial"/>
                <w:sz w:val="22"/>
                <w:szCs w:val="22"/>
              </w:rPr>
              <w:t>8</w:t>
            </w:r>
          </w:p>
        </w:tc>
        <w:tc>
          <w:tcPr>
            <w:tcW w:w="1701" w:type="dxa"/>
          </w:tcPr>
          <w:p w14:paraId="7774816C" w14:textId="4192DE48" w:rsidR="00C33663" w:rsidRPr="00CF32BA" w:rsidRDefault="00C33663" w:rsidP="00C33663">
            <w:pPr>
              <w:jc w:val="right"/>
              <w:rPr>
                <w:rFonts w:cs="Arial"/>
                <w:sz w:val="22"/>
                <w:szCs w:val="22"/>
              </w:rPr>
            </w:pPr>
            <w:r w:rsidRPr="00CF32BA">
              <w:rPr>
                <w:rFonts w:cs="Arial"/>
                <w:sz w:val="22"/>
                <w:szCs w:val="22"/>
              </w:rPr>
              <w:t>3.3</w:t>
            </w:r>
          </w:p>
        </w:tc>
      </w:tr>
      <w:tr w:rsidR="00C33663" w:rsidRPr="00C61290" w14:paraId="7B66E743" w14:textId="77777777" w:rsidTr="002550BC">
        <w:trPr>
          <w:jc w:val="center"/>
        </w:trPr>
        <w:tc>
          <w:tcPr>
            <w:tcW w:w="1985" w:type="dxa"/>
          </w:tcPr>
          <w:p w14:paraId="44DFF06C" w14:textId="35C2ECB4" w:rsidR="00C33663" w:rsidRPr="00CF32BA" w:rsidRDefault="00C33663" w:rsidP="00F51C0B">
            <w:pPr>
              <w:rPr>
                <w:sz w:val="22"/>
                <w:szCs w:val="22"/>
              </w:rPr>
            </w:pPr>
            <w:r w:rsidRPr="00CF32BA">
              <w:rPr>
                <w:sz w:val="22"/>
                <w:szCs w:val="22"/>
                <w:lang w:eastAsia="en-IE"/>
              </w:rPr>
              <w:t xml:space="preserve">Department of Tourism Culture, Arts, Gaeltacht, Sports and Media </w:t>
            </w:r>
            <w:r w:rsidRPr="00CF32BA">
              <w:rPr>
                <w:b/>
                <w:sz w:val="22"/>
                <w:szCs w:val="22"/>
                <w:lang w:eastAsia="en-IE"/>
              </w:rPr>
              <w:t>(</w:t>
            </w:r>
            <w:r w:rsidRPr="00CF32BA">
              <w:rPr>
                <w:rFonts w:cs="Calibri"/>
                <w:b/>
                <w:color w:val="000000"/>
                <w:sz w:val="22"/>
                <w:szCs w:val="22"/>
              </w:rPr>
              <w:t>comparison to the former Department of Culture Heritage &amp; the Gaeltacht and the former Department of Transport, Tourism &amp; Sport in 2019. See Table 5 in Section 2.2 of the report for more information)</w:t>
            </w:r>
          </w:p>
        </w:tc>
        <w:tc>
          <w:tcPr>
            <w:tcW w:w="1701" w:type="dxa"/>
          </w:tcPr>
          <w:p w14:paraId="5E173746" w14:textId="11FF7682" w:rsidR="00C33663" w:rsidRPr="00CF32BA" w:rsidRDefault="00C33663" w:rsidP="00C33663">
            <w:pPr>
              <w:jc w:val="right"/>
              <w:rPr>
                <w:rFonts w:cs="Arial"/>
                <w:sz w:val="22"/>
                <w:szCs w:val="22"/>
              </w:rPr>
            </w:pPr>
            <w:r w:rsidRPr="00CF32BA">
              <w:rPr>
                <w:rFonts w:cs="Arial"/>
                <w:sz w:val="22"/>
                <w:szCs w:val="22"/>
              </w:rPr>
              <w:t>682</w:t>
            </w:r>
          </w:p>
        </w:tc>
        <w:tc>
          <w:tcPr>
            <w:tcW w:w="1418" w:type="dxa"/>
          </w:tcPr>
          <w:p w14:paraId="3BB062AE" w14:textId="107206C9" w:rsidR="00C33663" w:rsidRPr="00CF32BA" w:rsidRDefault="00C33663" w:rsidP="00C33663">
            <w:pPr>
              <w:spacing w:after="0"/>
              <w:jc w:val="right"/>
              <w:rPr>
                <w:rFonts w:cs="Arial"/>
                <w:sz w:val="22"/>
                <w:szCs w:val="22"/>
              </w:rPr>
            </w:pPr>
            <w:r w:rsidRPr="00CF32BA">
              <w:rPr>
                <w:rFonts w:cs="Arial"/>
                <w:sz w:val="22"/>
                <w:szCs w:val="22"/>
              </w:rPr>
              <w:t>26</w:t>
            </w:r>
          </w:p>
        </w:tc>
        <w:tc>
          <w:tcPr>
            <w:tcW w:w="1559" w:type="dxa"/>
          </w:tcPr>
          <w:p w14:paraId="78C6766A" w14:textId="017B1149" w:rsidR="00C33663" w:rsidRPr="00CF32BA" w:rsidRDefault="00C33663" w:rsidP="00C33663">
            <w:pPr>
              <w:jc w:val="right"/>
              <w:rPr>
                <w:rFonts w:cs="Arial"/>
                <w:sz w:val="22"/>
                <w:szCs w:val="22"/>
              </w:rPr>
            </w:pPr>
            <w:r w:rsidRPr="00CF32BA">
              <w:rPr>
                <w:rFonts w:cs="Arial"/>
                <w:sz w:val="22"/>
                <w:szCs w:val="22"/>
              </w:rPr>
              <w:t>3.8</w:t>
            </w:r>
          </w:p>
        </w:tc>
        <w:tc>
          <w:tcPr>
            <w:tcW w:w="1701" w:type="dxa"/>
          </w:tcPr>
          <w:p w14:paraId="70B9AC1A" w14:textId="6952BCD6" w:rsidR="00C33663" w:rsidRPr="00CF32BA" w:rsidRDefault="00C33663" w:rsidP="00C33663">
            <w:pPr>
              <w:jc w:val="right"/>
              <w:rPr>
                <w:rFonts w:cs="Arial"/>
                <w:sz w:val="22"/>
                <w:szCs w:val="22"/>
              </w:rPr>
            </w:pPr>
            <w:r w:rsidRPr="00CF32BA">
              <w:rPr>
                <w:rFonts w:cs="Arial"/>
                <w:sz w:val="22"/>
                <w:szCs w:val="22"/>
              </w:rPr>
              <w:t>355</w:t>
            </w:r>
          </w:p>
        </w:tc>
        <w:tc>
          <w:tcPr>
            <w:tcW w:w="1559" w:type="dxa"/>
          </w:tcPr>
          <w:p w14:paraId="1E0C5B5B" w14:textId="26235B1A" w:rsidR="00C33663" w:rsidRPr="00CF32BA" w:rsidRDefault="00C33663" w:rsidP="00C33663">
            <w:pPr>
              <w:jc w:val="right"/>
              <w:rPr>
                <w:rFonts w:cs="Arial"/>
                <w:sz w:val="22"/>
                <w:szCs w:val="22"/>
              </w:rPr>
            </w:pPr>
            <w:r w:rsidRPr="00CF32BA">
              <w:rPr>
                <w:rFonts w:cs="Arial"/>
                <w:sz w:val="22"/>
                <w:szCs w:val="22"/>
              </w:rPr>
              <w:t>34</w:t>
            </w:r>
          </w:p>
        </w:tc>
        <w:tc>
          <w:tcPr>
            <w:tcW w:w="1701" w:type="dxa"/>
          </w:tcPr>
          <w:p w14:paraId="5B1979EA" w14:textId="356AAEF7" w:rsidR="00C33663" w:rsidRPr="00CF32BA" w:rsidRDefault="00C33663" w:rsidP="00C33663">
            <w:pPr>
              <w:jc w:val="right"/>
              <w:rPr>
                <w:rFonts w:cs="Arial"/>
                <w:sz w:val="22"/>
                <w:szCs w:val="22"/>
              </w:rPr>
            </w:pPr>
            <w:r w:rsidRPr="00CF32BA">
              <w:rPr>
                <w:rFonts w:cs="Arial"/>
                <w:sz w:val="22"/>
                <w:szCs w:val="22"/>
              </w:rPr>
              <w:t>9.6</w:t>
            </w:r>
          </w:p>
        </w:tc>
      </w:tr>
      <w:tr w:rsidR="00C33663" w:rsidRPr="00C61290" w14:paraId="47ADA48D" w14:textId="77777777" w:rsidTr="002550BC">
        <w:trPr>
          <w:jc w:val="center"/>
        </w:trPr>
        <w:tc>
          <w:tcPr>
            <w:tcW w:w="1985" w:type="dxa"/>
          </w:tcPr>
          <w:p w14:paraId="4CEB9A16" w14:textId="5DD78AF8" w:rsidR="00C33663" w:rsidRPr="00CF32BA" w:rsidRDefault="00C33663" w:rsidP="00F51C0B">
            <w:pPr>
              <w:rPr>
                <w:sz w:val="22"/>
                <w:szCs w:val="22"/>
                <w:lang w:eastAsia="en-IE"/>
              </w:rPr>
            </w:pPr>
            <w:r w:rsidRPr="00CF32BA">
              <w:rPr>
                <w:rFonts w:cs="Arial"/>
                <w:sz w:val="22"/>
                <w:szCs w:val="22"/>
                <w:lang w:eastAsia="en-IE"/>
              </w:rPr>
              <w:t xml:space="preserve">Department of Transport </w:t>
            </w:r>
            <w:r w:rsidRPr="00CF32BA">
              <w:rPr>
                <w:rFonts w:cs="Arial"/>
                <w:b/>
                <w:sz w:val="22"/>
                <w:szCs w:val="22"/>
                <w:lang w:eastAsia="en-IE"/>
              </w:rPr>
              <w:t>(comparison to the</w:t>
            </w:r>
            <w:r w:rsidRPr="00CF32BA">
              <w:rPr>
                <w:rFonts w:cs="Calibri"/>
                <w:color w:val="000000"/>
                <w:sz w:val="22"/>
                <w:szCs w:val="22"/>
                <w:lang w:eastAsia="en-IE"/>
              </w:rPr>
              <w:t xml:space="preserve"> </w:t>
            </w:r>
            <w:r w:rsidRPr="00CF32BA">
              <w:rPr>
                <w:rFonts w:cs="Calibri"/>
                <w:b/>
                <w:color w:val="000000"/>
                <w:sz w:val="22"/>
                <w:szCs w:val="22"/>
                <w:lang w:eastAsia="en-IE"/>
              </w:rPr>
              <w:t xml:space="preserve">former </w:t>
            </w:r>
            <w:r w:rsidRPr="00CF32BA">
              <w:rPr>
                <w:rFonts w:cs="Calibri"/>
                <w:b/>
                <w:color w:val="000000"/>
                <w:sz w:val="22"/>
                <w:szCs w:val="22"/>
              </w:rPr>
              <w:t>Department of Transport, Tourism &amp; Sport in 2019. See Table 5 in Section 2.2 of the report for more information)</w:t>
            </w:r>
          </w:p>
        </w:tc>
        <w:tc>
          <w:tcPr>
            <w:tcW w:w="1701" w:type="dxa"/>
          </w:tcPr>
          <w:p w14:paraId="0583142A" w14:textId="30FB3166" w:rsidR="00C33663" w:rsidRPr="00CF32BA" w:rsidRDefault="00C33663" w:rsidP="00C33663">
            <w:pPr>
              <w:jc w:val="right"/>
              <w:rPr>
                <w:rFonts w:cs="Arial"/>
                <w:sz w:val="22"/>
                <w:szCs w:val="22"/>
              </w:rPr>
            </w:pPr>
            <w:r w:rsidRPr="00CF32BA">
              <w:rPr>
                <w:rFonts w:cs="Arial"/>
                <w:sz w:val="22"/>
                <w:szCs w:val="22"/>
              </w:rPr>
              <w:t>608</w:t>
            </w:r>
          </w:p>
        </w:tc>
        <w:tc>
          <w:tcPr>
            <w:tcW w:w="1418" w:type="dxa"/>
          </w:tcPr>
          <w:p w14:paraId="10A93E64" w14:textId="2FA2DFB6" w:rsidR="00C33663" w:rsidRPr="00CF32BA" w:rsidRDefault="00C33663" w:rsidP="00C33663">
            <w:pPr>
              <w:spacing w:after="0"/>
              <w:jc w:val="right"/>
              <w:rPr>
                <w:rFonts w:cs="Arial"/>
                <w:sz w:val="22"/>
                <w:szCs w:val="22"/>
              </w:rPr>
            </w:pPr>
            <w:r w:rsidRPr="00CF32BA">
              <w:rPr>
                <w:rFonts w:cs="Arial"/>
                <w:sz w:val="22"/>
                <w:szCs w:val="22"/>
              </w:rPr>
              <w:t>24</w:t>
            </w:r>
          </w:p>
        </w:tc>
        <w:tc>
          <w:tcPr>
            <w:tcW w:w="1559" w:type="dxa"/>
          </w:tcPr>
          <w:p w14:paraId="47CB3F78" w14:textId="166D11CD" w:rsidR="00C33663" w:rsidRPr="00CF32BA" w:rsidRDefault="00C33663" w:rsidP="00C33663">
            <w:pPr>
              <w:jc w:val="right"/>
              <w:rPr>
                <w:rFonts w:cs="Arial"/>
                <w:sz w:val="22"/>
                <w:szCs w:val="22"/>
              </w:rPr>
            </w:pPr>
            <w:r w:rsidRPr="00CF32BA">
              <w:rPr>
                <w:rFonts w:cs="Arial"/>
                <w:sz w:val="22"/>
                <w:szCs w:val="22"/>
              </w:rPr>
              <w:t>3.9</w:t>
            </w:r>
          </w:p>
        </w:tc>
        <w:tc>
          <w:tcPr>
            <w:tcW w:w="1701" w:type="dxa"/>
          </w:tcPr>
          <w:p w14:paraId="5B4EC0D3" w14:textId="7150A04A" w:rsidR="00C33663" w:rsidRPr="00CF32BA" w:rsidRDefault="00C33663" w:rsidP="00C33663">
            <w:pPr>
              <w:jc w:val="right"/>
              <w:rPr>
                <w:rFonts w:cs="Arial"/>
                <w:sz w:val="22"/>
                <w:szCs w:val="22"/>
              </w:rPr>
            </w:pPr>
            <w:r w:rsidRPr="00CF32BA">
              <w:rPr>
                <w:rFonts w:cs="Calibri"/>
                <w:color w:val="000000"/>
                <w:sz w:val="22"/>
                <w:szCs w:val="22"/>
              </w:rPr>
              <w:t>557</w:t>
            </w:r>
          </w:p>
        </w:tc>
        <w:tc>
          <w:tcPr>
            <w:tcW w:w="1559" w:type="dxa"/>
          </w:tcPr>
          <w:p w14:paraId="77483D82" w14:textId="3D222747" w:rsidR="00C33663" w:rsidRPr="00CF32BA" w:rsidRDefault="00C33663" w:rsidP="00C33663">
            <w:pPr>
              <w:jc w:val="right"/>
              <w:rPr>
                <w:rFonts w:cs="Arial"/>
                <w:sz w:val="22"/>
                <w:szCs w:val="22"/>
              </w:rPr>
            </w:pPr>
            <w:r w:rsidRPr="00CF32BA">
              <w:rPr>
                <w:rFonts w:cs="Calibri"/>
                <w:color w:val="000000"/>
                <w:sz w:val="22"/>
                <w:szCs w:val="22"/>
              </w:rPr>
              <w:t>17</w:t>
            </w:r>
          </w:p>
        </w:tc>
        <w:tc>
          <w:tcPr>
            <w:tcW w:w="1701" w:type="dxa"/>
          </w:tcPr>
          <w:p w14:paraId="296CA2C8" w14:textId="624993F3" w:rsidR="00C33663" w:rsidRPr="00CF32BA" w:rsidRDefault="00C33663" w:rsidP="00C33663">
            <w:pPr>
              <w:jc w:val="right"/>
              <w:rPr>
                <w:rFonts w:cs="Arial"/>
                <w:sz w:val="22"/>
                <w:szCs w:val="22"/>
              </w:rPr>
            </w:pPr>
            <w:r w:rsidRPr="00CF32BA">
              <w:rPr>
                <w:rFonts w:cs="Calibri"/>
                <w:color w:val="000000"/>
                <w:sz w:val="22"/>
                <w:szCs w:val="22"/>
              </w:rPr>
              <w:t>3.1</w:t>
            </w:r>
          </w:p>
        </w:tc>
      </w:tr>
      <w:tr w:rsidR="00C33663" w:rsidRPr="00C61290" w14:paraId="4EBDEAF1" w14:textId="77777777" w:rsidTr="002550BC">
        <w:trPr>
          <w:jc w:val="center"/>
        </w:trPr>
        <w:tc>
          <w:tcPr>
            <w:tcW w:w="1985" w:type="dxa"/>
          </w:tcPr>
          <w:p w14:paraId="3B5D95E3" w14:textId="66EB00CE" w:rsidR="00C33663" w:rsidRPr="00CF32BA" w:rsidRDefault="00C33663" w:rsidP="00C33663">
            <w:pPr>
              <w:spacing w:after="0"/>
              <w:rPr>
                <w:rFonts w:cs="Arial"/>
                <w:sz w:val="22"/>
                <w:szCs w:val="22"/>
                <w:lang w:eastAsia="en-IE"/>
              </w:rPr>
            </w:pPr>
            <w:r w:rsidRPr="00CF32BA">
              <w:rPr>
                <w:sz w:val="22"/>
                <w:szCs w:val="22"/>
              </w:rPr>
              <w:t>Garda Inspectorate</w:t>
            </w:r>
          </w:p>
        </w:tc>
        <w:tc>
          <w:tcPr>
            <w:tcW w:w="1701" w:type="dxa"/>
          </w:tcPr>
          <w:p w14:paraId="104C090C" w14:textId="608AD632" w:rsidR="00C33663" w:rsidRPr="00CF32BA" w:rsidRDefault="00C33663" w:rsidP="00C33663">
            <w:pPr>
              <w:jc w:val="right"/>
              <w:rPr>
                <w:rFonts w:cs="Arial"/>
                <w:sz w:val="22"/>
                <w:szCs w:val="22"/>
              </w:rPr>
            </w:pPr>
            <w:r w:rsidRPr="00CF32BA">
              <w:rPr>
                <w:sz w:val="22"/>
                <w:szCs w:val="22"/>
              </w:rPr>
              <w:t>11</w:t>
            </w:r>
          </w:p>
        </w:tc>
        <w:tc>
          <w:tcPr>
            <w:tcW w:w="1418" w:type="dxa"/>
          </w:tcPr>
          <w:p w14:paraId="5003D432" w14:textId="49482391" w:rsidR="00C33663" w:rsidRPr="00CF32BA" w:rsidRDefault="00C33663" w:rsidP="00C33663">
            <w:pPr>
              <w:spacing w:after="0"/>
              <w:jc w:val="right"/>
              <w:rPr>
                <w:rFonts w:cs="Arial"/>
                <w:sz w:val="22"/>
                <w:szCs w:val="22"/>
              </w:rPr>
            </w:pPr>
            <w:r w:rsidRPr="00CF32BA">
              <w:rPr>
                <w:sz w:val="22"/>
                <w:szCs w:val="22"/>
              </w:rPr>
              <w:t>0</w:t>
            </w:r>
          </w:p>
        </w:tc>
        <w:tc>
          <w:tcPr>
            <w:tcW w:w="1559" w:type="dxa"/>
          </w:tcPr>
          <w:p w14:paraId="3DF05CE7" w14:textId="6F893EA0" w:rsidR="00C33663" w:rsidRPr="00CF32BA" w:rsidRDefault="00C33663" w:rsidP="00C33663">
            <w:pPr>
              <w:jc w:val="right"/>
              <w:rPr>
                <w:rFonts w:cs="Arial"/>
                <w:sz w:val="22"/>
                <w:szCs w:val="22"/>
              </w:rPr>
            </w:pPr>
            <w:r w:rsidRPr="00CF32BA">
              <w:rPr>
                <w:sz w:val="22"/>
                <w:szCs w:val="22"/>
              </w:rPr>
              <w:t>0.0</w:t>
            </w:r>
          </w:p>
        </w:tc>
        <w:tc>
          <w:tcPr>
            <w:tcW w:w="1701" w:type="dxa"/>
          </w:tcPr>
          <w:p w14:paraId="4928E27C" w14:textId="7F346EDE" w:rsidR="00C33663" w:rsidRPr="00CF32BA" w:rsidRDefault="00C33663" w:rsidP="00C33663">
            <w:pPr>
              <w:jc w:val="right"/>
              <w:rPr>
                <w:rFonts w:cs="Calibri"/>
                <w:color w:val="000000"/>
                <w:sz w:val="22"/>
                <w:szCs w:val="22"/>
              </w:rPr>
            </w:pPr>
            <w:r w:rsidRPr="00CF32BA">
              <w:rPr>
                <w:rFonts w:cs="Calibri"/>
                <w:color w:val="000000"/>
                <w:sz w:val="22"/>
                <w:szCs w:val="22"/>
              </w:rPr>
              <w:t>12</w:t>
            </w:r>
          </w:p>
        </w:tc>
        <w:tc>
          <w:tcPr>
            <w:tcW w:w="1559" w:type="dxa"/>
          </w:tcPr>
          <w:p w14:paraId="40857D59" w14:textId="198E2679" w:rsidR="00C33663" w:rsidRPr="00CF32BA" w:rsidRDefault="00C33663" w:rsidP="00C33663">
            <w:pPr>
              <w:jc w:val="right"/>
              <w:rPr>
                <w:rFonts w:cs="Calibri"/>
                <w:color w:val="000000"/>
                <w:sz w:val="22"/>
                <w:szCs w:val="22"/>
              </w:rPr>
            </w:pPr>
            <w:r w:rsidRPr="00CF32BA">
              <w:rPr>
                <w:rFonts w:cs="Calibri"/>
                <w:color w:val="000000"/>
                <w:sz w:val="22"/>
                <w:szCs w:val="22"/>
              </w:rPr>
              <w:t>0</w:t>
            </w:r>
          </w:p>
        </w:tc>
        <w:tc>
          <w:tcPr>
            <w:tcW w:w="1701" w:type="dxa"/>
          </w:tcPr>
          <w:p w14:paraId="5C26920D" w14:textId="7D66B21E" w:rsidR="00C33663" w:rsidRPr="00CF32BA" w:rsidRDefault="00C33663" w:rsidP="00C33663">
            <w:pPr>
              <w:jc w:val="right"/>
              <w:rPr>
                <w:rFonts w:cs="Calibri"/>
                <w:color w:val="000000"/>
                <w:sz w:val="22"/>
                <w:szCs w:val="22"/>
              </w:rPr>
            </w:pPr>
            <w:r w:rsidRPr="00CF32BA">
              <w:rPr>
                <w:rFonts w:cs="Calibri"/>
                <w:color w:val="000000"/>
                <w:sz w:val="22"/>
                <w:szCs w:val="22"/>
              </w:rPr>
              <w:t>0.0</w:t>
            </w:r>
          </w:p>
        </w:tc>
      </w:tr>
      <w:tr w:rsidR="00C33663" w:rsidRPr="00C61290" w14:paraId="778E15AF" w14:textId="77777777" w:rsidTr="002550BC">
        <w:trPr>
          <w:jc w:val="center"/>
        </w:trPr>
        <w:tc>
          <w:tcPr>
            <w:tcW w:w="1985" w:type="dxa"/>
          </w:tcPr>
          <w:p w14:paraId="455DA611" w14:textId="20E2C832" w:rsidR="00C33663" w:rsidRPr="00CF32BA" w:rsidRDefault="00C33663" w:rsidP="00C33663">
            <w:pPr>
              <w:spacing w:after="0"/>
              <w:rPr>
                <w:sz w:val="22"/>
                <w:szCs w:val="22"/>
              </w:rPr>
            </w:pPr>
            <w:r w:rsidRPr="00CF32BA">
              <w:rPr>
                <w:sz w:val="22"/>
                <w:szCs w:val="22"/>
              </w:rPr>
              <w:t xml:space="preserve">Garda </w:t>
            </w:r>
            <w:proofErr w:type="gramStart"/>
            <w:r w:rsidRPr="00CF32BA">
              <w:rPr>
                <w:sz w:val="22"/>
                <w:szCs w:val="22"/>
              </w:rPr>
              <w:t>Síochána  Ombudsman</w:t>
            </w:r>
            <w:proofErr w:type="gramEnd"/>
            <w:r w:rsidRPr="00CF32BA">
              <w:rPr>
                <w:sz w:val="22"/>
                <w:szCs w:val="22"/>
              </w:rPr>
              <w:t xml:space="preserve"> Commission</w:t>
            </w:r>
          </w:p>
        </w:tc>
        <w:tc>
          <w:tcPr>
            <w:tcW w:w="1701" w:type="dxa"/>
          </w:tcPr>
          <w:p w14:paraId="34B8B0A5" w14:textId="3726F61D" w:rsidR="00C33663" w:rsidRPr="00CF32BA" w:rsidRDefault="00C33663" w:rsidP="00C33663">
            <w:pPr>
              <w:jc w:val="right"/>
              <w:rPr>
                <w:sz w:val="22"/>
                <w:szCs w:val="22"/>
              </w:rPr>
            </w:pPr>
            <w:r w:rsidRPr="00CF32BA">
              <w:rPr>
                <w:sz w:val="22"/>
                <w:szCs w:val="22"/>
              </w:rPr>
              <w:t>127</w:t>
            </w:r>
          </w:p>
        </w:tc>
        <w:tc>
          <w:tcPr>
            <w:tcW w:w="1418" w:type="dxa"/>
          </w:tcPr>
          <w:p w14:paraId="2C5D74F2" w14:textId="6CBC891B" w:rsidR="00C33663" w:rsidRPr="00CF32BA" w:rsidRDefault="00C33663" w:rsidP="00C33663">
            <w:pPr>
              <w:spacing w:after="0"/>
              <w:jc w:val="right"/>
              <w:rPr>
                <w:sz w:val="22"/>
                <w:szCs w:val="22"/>
              </w:rPr>
            </w:pPr>
            <w:r w:rsidRPr="00CF32BA">
              <w:rPr>
                <w:sz w:val="22"/>
                <w:szCs w:val="22"/>
              </w:rPr>
              <w:t>8</w:t>
            </w:r>
          </w:p>
        </w:tc>
        <w:tc>
          <w:tcPr>
            <w:tcW w:w="1559" w:type="dxa"/>
          </w:tcPr>
          <w:p w14:paraId="185C3AF0" w14:textId="17E4B118" w:rsidR="00C33663" w:rsidRPr="00CF32BA" w:rsidRDefault="00C33663" w:rsidP="00C33663">
            <w:pPr>
              <w:jc w:val="right"/>
              <w:rPr>
                <w:sz w:val="22"/>
                <w:szCs w:val="22"/>
              </w:rPr>
            </w:pPr>
            <w:r w:rsidRPr="00CF32BA">
              <w:rPr>
                <w:sz w:val="22"/>
                <w:szCs w:val="22"/>
              </w:rPr>
              <w:t>6.3</w:t>
            </w:r>
          </w:p>
        </w:tc>
        <w:tc>
          <w:tcPr>
            <w:tcW w:w="1701" w:type="dxa"/>
          </w:tcPr>
          <w:p w14:paraId="254DC68E" w14:textId="3B6AA8EE" w:rsidR="00C33663" w:rsidRPr="00CF32BA" w:rsidRDefault="00C33663" w:rsidP="00C33663">
            <w:pPr>
              <w:jc w:val="right"/>
              <w:rPr>
                <w:rFonts w:cs="Calibri"/>
                <w:color w:val="000000"/>
                <w:sz w:val="22"/>
                <w:szCs w:val="22"/>
              </w:rPr>
            </w:pPr>
            <w:r w:rsidRPr="00CF32BA">
              <w:rPr>
                <w:rFonts w:cs="Calibri"/>
                <w:color w:val="000000"/>
                <w:sz w:val="22"/>
                <w:szCs w:val="22"/>
              </w:rPr>
              <w:t>127</w:t>
            </w:r>
          </w:p>
        </w:tc>
        <w:tc>
          <w:tcPr>
            <w:tcW w:w="1559" w:type="dxa"/>
          </w:tcPr>
          <w:p w14:paraId="33C7065C" w14:textId="05DF89AE" w:rsidR="00C33663" w:rsidRPr="00CF32BA" w:rsidRDefault="00C33663" w:rsidP="00C33663">
            <w:pPr>
              <w:jc w:val="right"/>
              <w:rPr>
                <w:rFonts w:cs="Calibri"/>
                <w:color w:val="000000"/>
                <w:sz w:val="22"/>
                <w:szCs w:val="22"/>
              </w:rPr>
            </w:pPr>
            <w:r w:rsidRPr="00CF32BA">
              <w:rPr>
                <w:rFonts w:cs="Calibri"/>
                <w:color w:val="000000"/>
                <w:sz w:val="22"/>
                <w:szCs w:val="22"/>
              </w:rPr>
              <w:t>9</w:t>
            </w:r>
          </w:p>
        </w:tc>
        <w:tc>
          <w:tcPr>
            <w:tcW w:w="1701" w:type="dxa"/>
          </w:tcPr>
          <w:p w14:paraId="754BC9EA" w14:textId="6BB19C2B" w:rsidR="00C33663" w:rsidRPr="00CF32BA" w:rsidRDefault="00C33663" w:rsidP="00C33663">
            <w:pPr>
              <w:jc w:val="right"/>
              <w:rPr>
                <w:rFonts w:cs="Calibri"/>
                <w:color w:val="000000"/>
                <w:sz w:val="22"/>
                <w:szCs w:val="22"/>
              </w:rPr>
            </w:pPr>
            <w:r w:rsidRPr="00CF32BA">
              <w:rPr>
                <w:rFonts w:cs="Calibri"/>
                <w:color w:val="000000"/>
                <w:sz w:val="22"/>
                <w:szCs w:val="22"/>
              </w:rPr>
              <w:t>7.1</w:t>
            </w:r>
          </w:p>
        </w:tc>
      </w:tr>
      <w:tr w:rsidR="00C33663" w:rsidRPr="00C61290" w14:paraId="322BDF43" w14:textId="77777777" w:rsidTr="002550BC">
        <w:trPr>
          <w:jc w:val="center"/>
        </w:trPr>
        <w:tc>
          <w:tcPr>
            <w:tcW w:w="1985" w:type="dxa"/>
          </w:tcPr>
          <w:p w14:paraId="3CBF19F2" w14:textId="5820E2E8" w:rsidR="00C33663" w:rsidRPr="00CF32BA" w:rsidRDefault="00C33663" w:rsidP="00F51C0B">
            <w:pPr>
              <w:rPr>
                <w:sz w:val="22"/>
                <w:szCs w:val="22"/>
              </w:rPr>
            </w:pPr>
            <w:r w:rsidRPr="00CF32BA">
              <w:rPr>
                <w:sz w:val="22"/>
                <w:szCs w:val="22"/>
              </w:rPr>
              <w:lastRenderedPageBreak/>
              <w:t>Houses of the Oireachtas</w:t>
            </w:r>
          </w:p>
        </w:tc>
        <w:tc>
          <w:tcPr>
            <w:tcW w:w="1701" w:type="dxa"/>
          </w:tcPr>
          <w:p w14:paraId="0A531C0E" w14:textId="00ADC8C2" w:rsidR="00C33663" w:rsidRPr="00CF32BA" w:rsidRDefault="00C33663" w:rsidP="00C33663">
            <w:pPr>
              <w:jc w:val="right"/>
              <w:rPr>
                <w:sz w:val="22"/>
                <w:szCs w:val="22"/>
              </w:rPr>
            </w:pPr>
            <w:r w:rsidRPr="00CF32BA">
              <w:rPr>
                <w:sz w:val="22"/>
                <w:szCs w:val="22"/>
              </w:rPr>
              <w:t>587</w:t>
            </w:r>
          </w:p>
        </w:tc>
        <w:tc>
          <w:tcPr>
            <w:tcW w:w="1418" w:type="dxa"/>
          </w:tcPr>
          <w:p w14:paraId="3167EEF9" w14:textId="25FB723A" w:rsidR="00C33663" w:rsidRPr="00CF32BA" w:rsidRDefault="00C33663" w:rsidP="00C33663">
            <w:pPr>
              <w:spacing w:after="0"/>
              <w:jc w:val="right"/>
              <w:rPr>
                <w:sz w:val="22"/>
                <w:szCs w:val="22"/>
              </w:rPr>
            </w:pPr>
            <w:r w:rsidRPr="00CF32BA">
              <w:rPr>
                <w:sz w:val="22"/>
                <w:szCs w:val="22"/>
              </w:rPr>
              <w:t>26</w:t>
            </w:r>
          </w:p>
        </w:tc>
        <w:tc>
          <w:tcPr>
            <w:tcW w:w="1559" w:type="dxa"/>
          </w:tcPr>
          <w:p w14:paraId="7B478E89" w14:textId="3A59D3F1" w:rsidR="00C33663" w:rsidRPr="00CF32BA" w:rsidRDefault="00C33663" w:rsidP="00C33663">
            <w:pPr>
              <w:jc w:val="right"/>
              <w:rPr>
                <w:sz w:val="22"/>
                <w:szCs w:val="22"/>
              </w:rPr>
            </w:pPr>
            <w:r w:rsidRPr="00CF32BA">
              <w:rPr>
                <w:sz w:val="22"/>
                <w:szCs w:val="22"/>
              </w:rPr>
              <w:t>4.4</w:t>
            </w:r>
          </w:p>
        </w:tc>
        <w:tc>
          <w:tcPr>
            <w:tcW w:w="1701" w:type="dxa"/>
          </w:tcPr>
          <w:p w14:paraId="033413EF" w14:textId="2324A4B9" w:rsidR="00C33663" w:rsidRPr="00CF32BA" w:rsidRDefault="00C33663" w:rsidP="00C33663">
            <w:pPr>
              <w:jc w:val="right"/>
              <w:rPr>
                <w:rFonts w:cs="Calibri"/>
                <w:color w:val="000000"/>
                <w:sz w:val="22"/>
                <w:szCs w:val="22"/>
              </w:rPr>
            </w:pPr>
            <w:r w:rsidRPr="00CF32BA">
              <w:rPr>
                <w:sz w:val="22"/>
                <w:szCs w:val="22"/>
              </w:rPr>
              <w:t>615</w:t>
            </w:r>
          </w:p>
        </w:tc>
        <w:tc>
          <w:tcPr>
            <w:tcW w:w="1559" w:type="dxa"/>
          </w:tcPr>
          <w:p w14:paraId="7FED7C88" w14:textId="4FD01909" w:rsidR="00C33663" w:rsidRPr="00CF32BA" w:rsidRDefault="00C33663" w:rsidP="00C33663">
            <w:pPr>
              <w:jc w:val="right"/>
              <w:rPr>
                <w:rFonts w:cs="Calibri"/>
                <w:color w:val="000000"/>
                <w:sz w:val="22"/>
                <w:szCs w:val="22"/>
              </w:rPr>
            </w:pPr>
            <w:r w:rsidRPr="00CF32BA">
              <w:rPr>
                <w:sz w:val="22"/>
                <w:szCs w:val="22"/>
              </w:rPr>
              <w:t>26</w:t>
            </w:r>
          </w:p>
        </w:tc>
        <w:tc>
          <w:tcPr>
            <w:tcW w:w="1701" w:type="dxa"/>
          </w:tcPr>
          <w:p w14:paraId="54CF5CE7" w14:textId="7D5D4136" w:rsidR="00C33663" w:rsidRPr="00CF32BA" w:rsidRDefault="00C33663" w:rsidP="00C33663">
            <w:pPr>
              <w:jc w:val="right"/>
              <w:rPr>
                <w:rFonts w:cs="Calibri"/>
                <w:color w:val="000000"/>
                <w:sz w:val="22"/>
                <w:szCs w:val="22"/>
              </w:rPr>
            </w:pPr>
            <w:r w:rsidRPr="00CF32BA">
              <w:rPr>
                <w:sz w:val="22"/>
                <w:szCs w:val="22"/>
              </w:rPr>
              <w:t>4.2</w:t>
            </w:r>
          </w:p>
        </w:tc>
      </w:tr>
      <w:tr w:rsidR="00C33663" w:rsidRPr="00C61290" w14:paraId="4B689FCC" w14:textId="77777777" w:rsidTr="002550BC">
        <w:trPr>
          <w:jc w:val="center"/>
        </w:trPr>
        <w:tc>
          <w:tcPr>
            <w:tcW w:w="1985" w:type="dxa"/>
          </w:tcPr>
          <w:p w14:paraId="6D75EBD9" w14:textId="07C72BE1" w:rsidR="00C33663" w:rsidRPr="00CF32BA" w:rsidRDefault="00C33663" w:rsidP="00F51C0B">
            <w:pPr>
              <w:rPr>
                <w:sz w:val="22"/>
                <w:szCs w:val="22"/>
              </w:rPr>
            </w:pPr>
            <w:r w:rsidRPr="00CF32BA">
              <w:rPr>
                <w:sz w:val="22"/>
                <w:szCs w:val="22"/>
              </w:rPr>
              <w:t>Insolvency Service of Ireland</w:t>
            </w:r>
          </w:p>
        </w:tc>
        <w:tc>
          <w:tcPr>
            <w:tcW w:w="1701" w:type="dxa"/>
          </w:tcPr>
          <w:p w14:paraId="5FE5C89C" w14:textId="7EEB173F" w:rsidR="00C33663" w:rsidRPr="00CF32BA" w:rsidRDefault="00C33663" w:rsidP="00C33663">
            <w:pPr>
              <w:jc w:val="right"/>
              <w:rPr>
                <w:sz w:val="22"/>
                <w:szCs w:val="22"/>
              </w:rPr>
            </w:pPr>
            <w:r w:rsidRPr="00CF32BA">
              <w:rPr>
                <w:sz w:val="22"/>
                <w:szCs w:val="22"/>
              </w:rPr>
              <w:t>82</w:t>
            </w:r>
          </w:p>
        </w:tc>
        <w:tc>
          <w:tcPr>
            <w:tcW w:w="1418" w:type="dxa"/>
          </w:tcPr>
          <w:p w14:paraId="0D4DEE5A" w14:textId="1BE7DB27" w:rsidR="00C33663" w:rsidRPr="00CF32BA" w:rsidRDefault="00C33663" w:rsidP="00C33663">
            <w:pPr>
              <w:spacing w:after="0"/>
              <w:jc w:val="right"/>
              <w:rPr>
                <w:sz w:val="22"/>
                <w:szCs w:val="22"/>
              </w:rPr>
            </w:pPr>
            <w:r w:rsidRPr="00CF32BA">
              <w:rPr>
                <w:sz w:val="22"/>
                <w:szCs w:val="22"/>
              </w:rPr>
              <w:t>6</w:t>
            </w:r>
          </w:p>
        </w:tc>
        <w:tc>
          <w:tcPr>
            <w:tcW w:w="1559" w:type="dxa"/>
          </w:tcPr>
          <w:p w14:paraId="01BDB8D5" w14:textId="28CF2609" w:rsidR="00C33663" w:rsidRPr="00CF32BA" w:rsidRDefault="00C33663" w:rsidP="00C33663">
            <w:pPr>
              <w:jc w:val="right"/>
              <w:rPr>
                <w:sz w:val="22"/>
                <w:szCs w:val="22"/>
              </w:rPr>
            </w:pPr>
            <w:r w:rsidRPr="00CF32BA">
              <w:rPr>
                <w:sz w:val="22"/>
                <w:szCs w:val="22"/>
              </w:rPr>
              <w:t>7.3</w:t>
            </w:r>
          </w:p>
        </w:tc>
        <w:tc>
          <w:tcPr>
            <w:tcW w:w="1701" w:type="dxa"/>
          </w:tcPr>
          <w:p w14:paraId="66687774" w14:textId="2DF2E9F5" w:rsidR="00C33663" w:rsidRPr="00CF32BA" w:rsidRDefault="00C33663" w:rsidP="00C33663">
            <w:pPr>
              <w:jc w:val="right"/>
              <w:rPr>
                <w:sz w:val="22"/>
                <w:szCs w:val="22"/>
              </w:rPr>
            </w:pPr>
            <w:r w:rsidRPr="00CF32BA">
              <w:rPr>
                <w:sz w:val="22"/>
                <w:szCs w:val="22"/>
              </w:rPr>
              <w:t>78</w:t>
            </w:r>
          </w:p>
        </w:tc>
        <w:tc>
          <w:tcPr>
            <w:tcW w:w="1559" w:type="dxa"/>
          </w:tcPr>
          <w:p w14:paraId="50BB8033" w14:textId="5B0628CE" w:rsidR="00C33663" w:rsidRPr="00CF32BA" w:rsidRDefault="00C33663" w:rsidP="00C33663">
            <w:pPr>
              <w:jc w:val="right"/>
              <w:rPr>
                <w:sz w:val="22"/>
                <w:szCs w:val="22"/>
              </w:rPr>
            </w:pPr>
            <w:r w:rsidRPr="00CF32BA">
              <w:rPr>
                <w:sz w:val="22"/>
                <w:szCs w:val="22"/>
              </w:rPr>
              <w:t>4</w:t>
            </w:r>
          </w:p>
        </w:tc>
        <w:tc>
          <w:tcPr>
            <w:tcW w:w="1701" w:type="dxa"/>
          </w:tcPr>
          <w:p w14:paraId="4431F3F4" w14:textId="165847A5" w:rsidR="00C33663" w:rsidRPr="00CF32BA" w:rsidRDefault="00C33663" w:rsidP="00C33663">
            <w:pPr>
              <w:jc w:val="right"/>
              <w:rPr>
                <w:sz w:val="22"/>
                <w:szCs w:val="22"/>
              </w:rPr>
            </w:pPr>
            <w:r w:rsidRPr="00CF32BA">
              <w:rPr>
                <w:sz w:val="22"/>
                <w:szCs w:val="22"/>
              </w:rPr>
              <w:t>5.1</w:t>
            </w:r>
          </w:p>
        </w:tc>
      </w:tr>
      <w:tr w:rsidR="00C33663" w:rsidRPr="00C61290" w14:paraId="2D91F4FC" w14:textId="77777777" w:rsidTr="002550BC">
        <w:trPr>
          <w:jc w:val="center"/>
        </w:trPr>
        <w:tc>
          <w:tcPr>
            <w:tcW w:w="1985" w:type="dxa"/>
          </w:tcPr>
          <w:p w14:paraId="29484E51" w14:textId="53702D3B" w:rsidR="00C33663" w:rsidRPr="00CF32BA" w:rsidRDefault="00C33663" w:rsidP="00F51C0B">
            <w:pPr>
              <w:rPr>
                <w:sz w:val="22"/>
                <w:szCs w:val="22"/>
              </w:rPr>
            </w:pPr>
            <w:r w:rsidRPr="00CF32BA">
              <w:rPr>
                <w:sz w:val="22"/>
                <w:szCs w:val="22"/>
              </w:rPr>
              <w:t>International Protection Appeals Tribunal</w:t>
            </w:r>
          </w:p>
        </w:tc>
        <w:tc>
          <w:tcPr>
            <w:tcW w:w="1701" w:type="dxa"/>
          </w:tcPr>
          <w:p w14:paraId="55F13990" w14:textId="11841E6E" w:rsidR="00C33663" w:rsidRPr="00CF32BA" w:rsidRDefault="00C33663" w:rsidP="00C33663">
            <w:pPr>
              <w:jc w:val="right"/>
              <w:rPr>
                <w:sz w:val="22"/>
                <w:szCs w:val="22"/>
              </w:rPr>
            </w:pPr>
            <w:r w:rsidRPr="00CF32BA">
              <w:rPr>
                <w:sz w:val="22"/>
                <w:szCs w:val="22"/>
              </w:rPr>
              <w:t>46</w:t>
            </w:r>
          </w:p>
        </w:tc>
        <w:tc>
          <w:tcPr>
            <w:tcW w:w="1418" w:type="dxa"/>
          </w:tcPr>
          <w:p w14:paraId="223A35BC" w14:textId="14902E51" w:rsidR="00C33663" w:rsidRPr="00CF32BA" w:rsidRDefault="00C33663" w:rsidP="00C33663">
            <w:pPr>
              <w:spacing w:after="0"/>
              <w:jc w:val="right"/>
              <w:rPr>
                <w:sz w:val="22"/>
                <w:szCs w:val="22"/>
              </w:rPr>
            </w:pPr>
            <w:r w:rsidRPr="00CF32BA">
              <w:rPr>
                <w:sz w:val="22"/>
                <w:szCs w:val="22"/>
              </w:rPr>
              <w:t>2</w:t>
            </w:r>
          </w:p>
        </w:tc>
        <w:tc>
          <w:tcPr>
            <w:tcW w:w="1559" w:type="dxa"/>
          </w:tcPr>
          <w:p w14:paraId="2E2C40C5" w14:textId="7A4D906B" w:rsidR="00C33663" w:rsidRPr="00CF32BA" w:rsidRDefault="00C33663" w:rsidP="00C33663">
            <w:pPr>
              <w:jc w:val="right"/>
              <w:rPr>
                <w:sz w:val="22"/>
                <w:szCs w:val="22"/>
              </w:rPr>
            </w:pPr>
            <w:r w:rsidRPr="00CF32BA">
              <w:rPr>
                <w:sz w:val="22"/>
                <w:szCs w:val="22"/>
              </w:rPr>
              <w:t>4.3</w:t>
            </w:r>
          </w:p>
        </w:tc>
        <w:tc>
          <w:tcPr>
            <w:tcW w:w="1701" w:type="dxa"/>
          </w:tcPr>
          <w:p w14:paraId="72BD8660" w14:textId="0CAA6584" w:rsidR="00C33663" w:rsidRPr="00CF32BA" w:rsidRDefault="00C33663" w:rsidP="00C33663">
            <w:pPr>
              <w:jc w:val="right"/>
              <w:rPr>
                <w:sz w:val="22"/>
                <w:szCs w:val="22"/>
              </w:rPr>
            </w:pPr>
            <w:r w:rsidRPr="00CF32BA">
              <w:rPr>
                <w:sz w:val="22"/>
                <w:szCs w:val="22"/>
              </w:rPr>
              <w:t>47</w:t>
            </w:r>
          </w:p>
        </w:tc>
        <w:tc>
          <w:tcPr>
            <w:tcW w:w="1559" w:type="dxa"/>
          </w:tcPr>
          <w:p w14:paraId="6BD915A5" w14:textId="00052A2F" w:rsidR="00C33663" w:rsidRPr="00CF32BA" w:rsidRDefault="00C33663" w:rsidP="00C33663">
            <w:pPr>
              <w:jc w:val="right"/>
              <w:rPr>
                <w:sz w:val="22"/>
                <w:szCs w:val="22"/>
              </w:rPr>
            </w:pPr>
            <w:r w:rsidRPr="00CF32BA">
              <w:rPr>
                <w:sz w:val="22"/>
                <w:szCs w:val="22"/>
              </w:rPr>
              <w:t>4</w:t>
            </w:r>
          </w:p>
        </w:tc>
        <w:tc>
          <w:tcPr>
            <w:tcW w:w="1701" w:type="dxa"/>
          </w:tcPr>
          <w:p w14:paraId="0220560D" w14:textId="61300D83" w:rsidR="00C33663" w:rsidRPr="00CF32BA" w:rsidRDefault="00C33663" w:rsidP="00C33663">
            <w:pPr>
              <w:jc w:val="right"/>
              <w:rPr>
                <w:sz w:val="22"/>
                <w:szCs w:val="22"/>
              </w:rPr>
            </w:pPr>
            <w:r w:rsidRPr="00CF32BA">
              <w:rPr>
                <w:sz w:val="22"/>
                <w:szCs w:val="22"/>
              </w:rPr>
              <w:t>8.5</w:t>
            </w:r>
          </w:p>
        </w:tc>
      </w:tr>
      <w:tr w:rsidR="00C33663" w:rsidRPr="00C61290" w14:paraId="3F7FD185" w14:textId="77777777" w:rsidTr="002550BC">
        <w:trPr>
          <w:jc w:val="center"/>
        </w:trPr>
        <w:tc>
          <w:tcPr>
            <w:tcW w:w="1985" w:type="dxa"/>
          </w:tcPr>
          <w:p w14:paraId="3A7D3CB3" w14:textId="2595AEB7" w:rsidR="00C33663" w:rsidRPr="00CF32BA" w:rsidRDefault="00C33663" w:rsidP="00F51C0B">
            <w:pPr>
              <w:rPr>
                <w:sz w:val="22"/>
                <w:szCs w:val="22"/>
              </w:rPr>
            </w:pPr>
            <w:r w:rsidRPr="00CF32BA">
              <w:rPr>
                <w:sz w:val="22"/>
                <w:szCs w:val="22"/>
              </w:rPr>
              <w:t xml:space="preserve">International Protection Office </w:t>
            </w:r>
            <w:r w:rsidRPr="00CF32BA">
              <w:rPr>
                <w:b/>
                <w:sz w:val="22"/>
                <w:szCs w:val="22"/>
              </w:rPr>
              <w:t>(In 2020</w:t>
            </w:r>
            <w:r w:rsidRPr="00CF32BA">
              <w:rPr>
                <w:sz w:val="22"/>
                <w:szCs w:val="22"/>
              </w:rPr>
              <w:t xml:space="preserve">, </w:t>
            </w:r>
            <w:r w:rsidRPr="00CF32BA">
              <w:rPr>
                <w:b/>
                <w:sz w:val="22"/>
                <w:szCs w:val="22"/>
              </w:rPr>
              <w:t xml:space="preserve">this public body was amalgamated into the Immigration Service Delivery. </w:t>
            </w:r>
            <w:r w:rsidRPr="00CF32BA">
              <w:rPr>
                <w:b/>
                <w:color w:val="000000" w:themeColor="text1"/>
                <w:sz w:val="22"/>
                <w:szCs w:val="22"/>
              </w:rPr>
              <w:t>as part of the Department of Justice’s transformation process.</w:t>
            </w:r>
            <w:r w:rsidRPr="00CF32BA">
              <w:rPr>
                <w:color w:val="000000" w:themeColor="text1"/>
                <w:sz w:val="22"/>
                <w:szCs w:val="22"/>
              </w:rPr>
              <w:t xml:space="preserve"> </w:t>
            </w:r>
            <w:r w:rsidRPr="00CF32BA">
              <w:rPr>
                <w:b/>
                <w:sz w:val="22"/>
                <w:szCs w:val="22"/>
              </w:rPr>
              <w:t>It made no separate return in 2020.)</w:t>
            </w:r>
            <w:r w:rsidRPr="00CF32BA">
              <w:rPr>
                <w:color w:val="00B050"/>
                <w:sz w:val="22"/>
                <w:szCs w:val="22"/>
              </w:rPr>
              <w:t xml:space="preserve"> </w:t>
            </w:r>
          </w:p>
        </w:tc>
        <w:tc>
          <w:tcPr>
            <w:tcW w:w="1701" w:type="dxa"/>
          </w:tcPr>
          <w:p w14:paraId="718E768A" w14:textId="7A5C5C52" w:rsidR="00C33663" w:rsidRPr="00CF32BA" w:rsidRDefault="00C33663" w:rsidP="00C33663">
            <w:pPr>
              <w:jc w:val="right"/>
              <w:rPr>
                <w:sz w:val="22"/>
                <w:szCs w:val="22"/>
              </w:rPr>
            </w:pPr>
            <w:r w:rsidRPr="00CF32BA">
              <w:rPr>
                <w:sz w:val="22"/>
                <w:szCs w:val="22"/>
              </w:rPr>
              <w:t>148</w:t>
            </w:r>
          </w:p>
        </w:tc>
        <w:tc>
          <w:tcPr>
            <w:tcW w:w="1418" w:type="dxa"/>
          </w:tcPr>
          <w:p w14:paraId="01669255" w14:textId="444EBEAF" w:rsidR="00C33663" w:rsidRPr="00CF32BA" w:rsidRDefault="00C33663" w:rsidP="00C33663">
            <w:pPr>
              <w:spacing w:after="0"/>
              <w:jc w:val="right"/>
              <w:rPr>
                <w:sz w:val="22"/>
                <w:szCs w:val="22"/>
              </w:rPr>
            </w:pPr>
            <w:r w:rsidRPr="00CF32BA">
              <w:rPr>
                <w:sz w:val="22"/>
                <w:szCs w:val="22"/>
              </w:rPr>
              <w:t>8</w:t>
            </w:r>
          </w:p>
        </w:tc>
        <w:tc>
          <w:tcPr>
            <w:tcW w:w="1559" w:type="dxa"/>
          </w:tcPr>
          <w:p w14:paraId="570886A4" w14:textId="27FE61C2" w:rsidR="00C33663" w:rsidRPr="00CF32BA" w:rsidRDefault="00891D23" w:rsidP="00C33663">
            <w:pPr>
              <w:jc w:val="right"/>
              <w:rPr>
                <w:sz w:val="22"/>
                <w:szCs w:val="22"/>
              </w:rPr>
            </w:pPr>
            <w:r>
              <w:rPr>
                <w:sz w:val="22"/>
                <w:szCs w:val="22"/>
              </w:rPr>
              <w:t>5.4</w:t>
            </w:r>
          </w:p>
        </w:tc>
        <w:tc>
          <w:tcPr>
            <w:tcW w:w="1701" w:type="dxa"/>
          </w:tcPr>
          <w:p w14:paraId="7D223185" w14:textId="4A6AD27E" w:rsidR="00C33663" w:rsidRPr="00CF32BA" w:rsidRDefault="00C33663" w:rsidP="00C33663">
            <w:pPr>
              <w:jc w:val="right"/>
              <w:rPr>
                <w:sz w:val="22"/>
                <w:szCs w:val="22"/>
              </w:rPr>
            </w:pPr>
            <w:r w:rsidRPr="00CF32BA">
              <w:rPr>
                <w:sz w:val="22"/>
                <w:szCs w:val="22"/>
              </w:rPr>
              <w:t>-</w:t>
            </w:r>
          </w:p>
        </w:tc>
        <w:tc>
          <w:tcPr>
            <w:tcW w:w="1559" w:type="dxa"/>
          </w:tcPr>
          <w:p w14:paraId="23D2AEDC" w14:textId="7F19FAF8" w:rsidR="00C33663" w:rsidRPr="00CF32BA" w:rsidRDefault="00C33663" w:rsidP="00C33663">
            <w:pPr>
              <w:jc w:val="right"/>
              <w:rPr>
                <w:sz w:val="22"/>
                <w:szCs w:val="22"/>
              </w:rPr>
            </w:pPr>
            <w:r w:rsidRPr="00CF32BA">
              <w:rPr>
                <w:sz w:val="22"/>
                <w:szCs w:val="22"/>
              </w:rPr>
              <w:t>-</w:t>
            </w:r>
          </w:p>
        </w:tc>
        <w:tc>
          <w:tcPr>
            <w:tcW w:w="1701" w:type="dxa"/>
          </w:tcPr>
          <w:p w14:paraId="648AE4FE" w14:textId="22BDFC13" w:rsidR="00C33663" w:rsidRPr="00CF32BA" w:rsidRDefault="00C33663" w:rsidP="00C33663">
            <w:pPr>
              <w:jc w:val="right"/>
              <w:rPr>
                <w:sz w:val="22"/>
                <w:szCs w:val="22"/>
              </w:rPr>
            </w:pPr>
            <w:r w:rsidRPr="00CF32BA">
              <w:rPr>
                <w:sz w:val="22"/>
                <w:szCs w:val="22"/>
              </w:rPr>
              <w:t>-</w:t>
            </w:r>
          </w:p>
        </w:tc>
      </w:tr>
      <w:tr w:rsidR="00C33663" w:rsidRPr="00C61290" w14:paraId="69355A26" w14:textId="77777777" w:rsidTr="002550BC">
        <w:trPr>
          <w:jc w:val="center"/>
        </w:trPr>
        <w:tc>
          <w:tcPr>
            <w:tcW w:w="1985" w:type="dxa"/>
          </w:tcPr>
          <w:p w14:paraId="468864A4" w14:textId="3ED04EF4" w:rsidR="00C33663" w:rsidRPr="00CF32BA" w:rsidRDefault="00C33663" w:rsidP="00F51C0B">
            <w:pPr>
              <w:rPr>
                <w:sz w:val="22"/>
                <w:szCs w:val="22"/>
              </w:rPr>
            </w:pPr>
            <w:r w:rsidRPr="00CF32BA">
              <w:rPr>
                <w:sz w:val="22"/>
                <w:szCs w:val="22"/>
              </w:rPr>
              <w:t>Irish Film Classification Office</w:t>
            </w:r>
          </w:p>
        </w:tc>
        <w:tc>
          <w:tcPr>
            <w:tcW w:w="1701" w:type="dxa"/>
          </w:tcPr>
          <w:p w14:paraId="7989C0AA" w14:textId="5871B6BD" w:rsidR="00C33663" w:rsidRPr="00CF32BA" w:rsidRDefault="00C33663" w:rsidP="00C33663">
            <w:pPr>
              <w:jc w:val="right"/>
              <w:rPr>
                <w:sz w:val="22"/>
                <w:szCs w:val="22"/>
              </w:rPr>
            </w:pPr>
            <w:r w:rsidRPr="00CF32BA">
              <w:rPr>
                <w:sz w:val="22"/>
                <w:szCs w:val="22"/>
              </w:rPr>
              <w:t>7</w:t>
            </w:r>
          </w:p>
        </w:tc>
        <w:tc>
          <w:tcPr>
            <w:tcW w:w="1418" w:type="dxa"/>
          </w:tcPr>
          <w:p w14:paraId="34B138D6" w14:textId="1D7C512C" w:rsidR="00C33663" w:rsidRPr="00CF32BA" w:rsidRDefault="00C33663" w:rsidP="00C33663">
            <w:pPr>
              <w:spacing w:after="0"/>
              <w:jc w:val="right"/>
              <w:rPr>
                <w:sz w:val="22"/>
                <w:szCs w:val="22"/>
              </w:rPr>
            </w:pPr>
            <w:r w:rsidRPr="00CF32BA">
              <w:rPr>
                <w:sz w:val="22"/>
                <w:szCs w:val="22"/>
              </w:rPr>
              <w:t>0</w:t>
            </w:r>
          </w:p>
        </w:tc>
        <w:tc>
          <w:tcPr>
            <w:tcW w:w="1559" w:type="dxa"/>
          </w:tcPr>
          <w:p w14:paraId="0DDE45FB" w14:textId="4542B6A9" w:rsidR="00C33663" w:rsidRPr="00CF32BA" w:rsidRDefault="00C33663" w:rsidP="00C33663">
            <w:pPr>
              <w:jc w:val="right"/>
              <w:rPr>
                <w:sz w:val="22"/>
                <w:szCs w:val="22"/>
              </w:rPr>
            </w:pPr>
            <w:r w:rsidRPr="00CF32BA">
              <w:rPr>
                <w:sz w:val="22"/>
                <w:szCs w:val="22"/>
              </w:rPr>
              <w:t>0.0</w:t>
            </w:r>
          </w:p>
        </w:tc>
        <w:tc>
          <w:tcPr>
            <w:tcW w:w="1701" w:type="dxa"/>
          </w:tcPr>
          <w:p w14:paraId="232F78AA" w14:textId="2B665BA5" w:rsidR="00C33663" w:rsidRPr="00CF32BA" w:rsidRDefault="00C33663" w:rsidP="00C33663">
            <w:pPr>
              <w:jc w:val="right"/>
              <w:rPr>
                <w:sz w:val="22"/>
                <w:szCs w:val="22"/>
              </w:rPr>
            </w:pPr>
            <w:r w:rsidRPr="00CF32BA">
              <w:rPr>
                <w:rFonts w:cs="Calibri"/>
                <w:color w:val="000000"/>
                <w:sz w:val="22"/>
                <w:szCs w:val="22"/>
              </w:rPr>
              <w:t>7</w:t>
            </w:r>
          </w:p>
        </w:tc>
        <w:tc>
          <w:tcPr>
            <w:tcW w:w="1559" w:type="dxa"/>
          </w:tcPr>
          <w:p w14:paraId="6F34DA5C" w14:textId="10D69226" w:rsidR="00C33663" w:rsidRPr="00CF32BA" w:rsidRDefault="00C33663" w:rsidP="00C33663">
            <w:pPr>
              <w:jc w:val="right"/>
              <w:rPr>
                <w:sz w:val="22"/>
                <w:szCs w:val="22"/>
              </w:rPr>
            </w:pPr>
            <w:r w:rsidRPr="00CF32BA">
              <w:rPr>
                <w:rFonts w:cs="Calibri"/>
                <w:color w:val="000000"/>
                <w:sz w:val="22"/>
                <w:szCs w:val="22"/>
              </w:rPr>
              <w:t>0</w:t>
            </w:r>
          </w:p>
        </w:tc>
        <w:tc>
          <w:tcPr>
            <w:tcW w:w="1701" w:type="dxa"/>
          </w:tcPr>
          <w:p w14:paraId="59A9FBFF" w14:textId="12B1810B" w:rsidR="00C33663" w:rsidRPr="00CF32BA" w:rsidRDefault="00C33663" w:rsidP="00C33663">
            <w:pPr>
              <w:jc w:val="right"/>
              <w:rPr>
                <w:sz w:val="22"/>
                <w:szCs w:val="22"/>
              </w:rPr>
            </w:pPr>
            <w:r w:rsidRPr="00CF32BA">
              <w:rPr>
                <w:rFonts w:cs="Calibri"/>
                <w:color w:val="000000"/>
                <w:sz w:val="22"/>
                <w:szCs w:val="22"/>
              </w:rPr>
              <w:t>0.0</w:t>
            </w:r>
          </w:p>
        </w:tc>
      </w:tr>
      <w:tr w:rsidR="00C33663" w:rsidRPr="00C61290" w14:paraId="38676C19" w14:textId="77777777" w:rsidTr="002550BC">
        <w:trPr>
          <w:jc w:val="center"/>
        </w:trPr>
        <w:tc>
          <w:tcPr>
            <w:tcW w:w="1985" w:type="dxa"/>
          </w:tcPr>
          <w:p w14:paraId="5B94FE88" w14:textId="72AABC45" w:rsidR="00C33663" w:rsidRPr="00CF32BA" w:rsidRDefault="00C33663" w:rsidP="00F51C0B">
            <w:pPr>
              <w:rPr>
                <w:sz w:val="22"/>
                <w:szCs w:val="22"/>
              </w:rPr>
            </w:pPr>
            <w:r w:rsidRPr="00CF32BA">
              <w:rPr>
                <w:sz w:val="22"/>
                <w:szCs w:val="22"/>
              </w:rPr>
              <w:t>Irish Human Rights and Equality Commission</w:t>
            </w:r>
          </w:p>
        </w:tc>
        <w:tc>
          <w:tcPr>
            <w:tcW w:w="1701" w:type="dxa"/>
          </w:tcPr>
          <w:p w14:paraId="7DF58B48" w14:textId="1B0594F6" w:rsidR="00C33663" w:rsidRPr="00CF32BA" w:rsidRDefault="00C33663" w:rsidP="00C33663">
            <w:pPr>
              <w:jc w:val="right"/>
              <w:rPr>
                <w:sz w:val="22"/>
                <w:szCs w:val="22"/>
              </w:rPr>
            </w:pPr>
            <w:r w:rsidRPr="00CF32BA">
              <w:rPr>
                <w:sz w:val="22"/>
                <w:szCs w:val="22"/>
              </w:rPr>
              <w:t>56</w:t>
            </w:r>
          </w:p>
        </w:tc>
        <w:tc>
          <w:tcPr>
            <w:tcW w:w="1418" w:type="dxa"/>
          </w:tcPr>
          <w:p w14:paraId="4FED4E3A" w14:textId="40305871" w:rsidR="00C33663" w:rsidRPr="00CF32BA" w:rsidRDefault="00C33663" w:rsidP="00C33663">
            <w:pPr>
              <w:spacing w:after="0"/>
              <w:jc w:val="right"/>
              <w:rPr>
                <w:sz w:val="22"/>
                <w:szCs w:val="22"/>
              </w:rPr>
            </w:pPr>
            <w:r w:rsidRPr="00CF32BA">
              <w:rPr>
                <w:sz w:val="22"/>
                <w:szCs w:val="22"/>
              </w:rPr>
              <w:t>4</w:t>
            </w:r>
          </w:p>
        </w:tc>
        <w:tc>
          <w:tcPr>
            <w:tcW w:w="1559" w:type="dxa"/>
          </w:tcPr>
          <w:p w14:paraId="5DDEF7B0" w14:textId="19BDADF0" w:rsidR="00C33663" w:rsidRPr="00CF32BA" w:rsidRDefault="00C33663" w:rsidP="00C33663">
            <w:pPr>
              <w:jc w:val="right"/>
              <w:rPr>
                <w:sz w:val="22"/>
                <w:szCs w:val="22"/>
              </w:rPr>
            </w:pPr>
            <w:r w:rsidRPr="00CF32BA">
              <w:rPr>
                <w:sz w:val="22"/>
                <w:szCs w:val="22"/>
              </w:rPr>
              <w:t>7.1</w:t>
            </w:r>
          </w:p>
        </w:tc>
        <w:tc>
          <w:tcPr>
            <w:tcW w:w="1701" w:type="dxa"/>
          </w:tcPr>
          <w:p w14:paraId="4DD0F500" w14:textId="1CC67D39" w:rsidR="00C33663" w:rsidRPr="00CF32BA" w:rsidRDefault="00C33663" w:rsidP="00C33663">
            <w:pPr>
              <w:jc w:val="right"/>
              <w:rPr>
                <w:rFonts w:cs="Calibri"/>
                <w:color w:val="000000"/>
                <w:sz w:val="22"/>
                <w:szCs w:val="22"/>
              </w:rPr>
            </w:pPr>
            <w:r w:rsidRPr="00CF32BA">
              <w:rPr>
                <w:rFonts w:cs="Calibri"/>
                <w:color w:val="000000"/>
                <w:sz w:val="22"/>
                <w:szCs w:val="22"/>
              </w:rPr>
              <w:t>65</w:t>
            </w:r>
          </w:p>
        </w:tc>
        <w:tc>
          <w:tcPr>
            <w:tcW w:w="1559" w:type="dxa"/>
          </w:tcPr>
          <w:p w14:paraId="6453E793" w14:textId="05BEAD8E" w:rsidR="00C33663" w:rsidRPr="00CF32BA" w:rsidRDefault="00C33663" w:rsidP="00C33663">
            <w:pPr>
              <w:jc w:val="right"/>
              <w:rPr>
                <w:rFonts w:cs="Calibri"/>
                <w:color w:val="000000"/>
                <w:sz w:val="22"/>
                <w:szCs w:val="22"/>
              </w:rPr>
            </w:pPr>
            <w:r w:rsidRPr="00CF32BA">
              <w:rPr>
                <w:rFonts w:cs="Calibri"/>
                <w:color w:val="000000"/>
                <w:sz w:val="22"/>
                <w:szCs w:val="22"/>
              </w:rPr>
              <w:t>7</w:t>
            </w:r>
          </w:p>
        </w:tc>
        <w:tc>
          <w:tcPr>
            <w:tcW w:w="1701" w:type="dxa"/>
          </w:tcPr>
          <w:p w14:paraId="01E7E5CC" w14:textId="7F14DCC0" w:rsidR="00C33663" w:rsidRPr="00CF32BA" w:rsidRDefault="00C33663" w:rsidP="00C33663">
            <w:pPr>
              <w:jc w:val="right"/>
              <w:rPr>
                <w:rFonts w:cs="Calibri"/>
                <w:color w:val="000000"/>
                <w:sz w:val="22"/>
                <w:szCs w:val="22"/>
              </w:rPr>
            </w:pPr>
            <w:r w:rsidRPr="00CF32BA">
              <w:rPr>
                <w:rFonts w:cs="Calibri"/>
                <w:color w:val="000000"/>
                <w:sz w:val="22"/>
                <w:szCs w:val="22"/>
              </w:rPr>
              <w:t>10.8</w:t>
            </w:r>
          </w:p>
        </w:tc>
      </w:tr>
      <w:tr w:rsidR="00C33663" w:rsidRPr="00C61290" w14:paraId="15A8907D" w14:textId="77777777" w:rsidTr="002550BC">
        <w:trPr>
          <w:jc w:val="center"/>
        </w:trPr>
        <w:tc>
          <w:tcPr>
            <w:tcW w:w="1985" w:type="dxa"/>
          </w:tcPr>
          <w:p w14:paraId="2424F215" w14:textId="7EBBC57A" w:rsidR="00C33663" w:rsidRPr="00CF32BA" w:rsidRDefault="00C33663" w:rsidP="00F51C0B">
            <w:pPr>
              <w:rPr>
                <w:sz w:val="22"/>
                <w:szCs w:val="22"/>
              </w:rPr>
            </w:pPr>
            <w:r w:rsidRPr="00CF32BA">
              <w:rPr>
                <w:sz w:val="22"/>
                <w:szCs w:val="22"/>
              </w:rPr>
              <w:t>Law Reform Commission</w:t>
            </w:r>
          </w:p>
        </w:tc>
        <w:tc>
          <w:tcPr>
            <w:tcW w:w="1701" w:type="dxa"/>
          </w:tcPr>
          <w:p w14:paraId="3867E74C" w14:textId="0493D0C3" w:rsidR="00C33663" w:rsidRPr="00CF32BA" w:rsidRDefault="00C33663" w:rsidP="00C33663">
            <w:pPr>
              <w:jc w:val="right"/>
              <w:rPr>
                <w:sz w:val="22"/>
                <w:szCs w:val="22"/>
              </w:rPr>
            </w:pPr>
            <w:r w:rsidRPr="00CF32BA">
              <w:rPr>
                <w:sz w:val="22"/>
                <w:szCs w:val="22"/>
              </w:rPr>
              <w:t>20</w:t>
            </w:r>
          </w:p>
        </w:tc>
        <w:tc>
          <w:tcPr>
            <w:tcW w:w="1418" w:type="dxa"/>
          </w:tcPr>
          <w:p w14:paraId="05211605" w14:textId="35BC6AA2" w:rsidR="00C33663" w:rsidRPr="00CF32BA" w:rsidRDefault="00C33663" w:rsidP="00C33663">
            <w:pPr>
              <w:spacing w:after="0"/>
              <w:jc w:val="right"/>
              <w:rPr>
                <w:sz w:val="22"/>
                <w:szCs w:val="22"/>
              </w:rPr>
            </w:pPr>
            <w:r w:rsidRPr="00CF32BA">
              <w:rPr>
                <w:sz w:val="22"/>
                <w:szCs w:val="22"/>
              </w:rPr>
              <w:t>1</w:t>
            </w:r>
          </w:p>
        </w:tc>
        <w:tc>
          <w:tcPr>
            <w:tcW w:w="1559" w:type="dxa"/>
          </w:tcPr>
          <w:p w14:paraId="61567543" w14:textId="18539F9F" w:rsidR="00C33663" w:rsidRPr="00CF32BA" w:rsidRDefault="00C33663" w:rsidP="00C33663">
            <w:pPr>
              <w:jc w:val="right"/>
              <w:rPr>
                <w:sz w:val="22"/>
                <w:szCs w:val="22"/>
              </w:rPr>
            </w:pPr>
            <w:r w:rsidRPr="00CF32BA">
              <w:rPr>
                <w:sz w:val="22"/>
                <w:szCs w:val="22"/>
              </w:rPr>
              <w:t>5.0</w:t>
            </w:r>
          </w:p>
        </w:tc>
        <w:tc>
          <w:tcPr>
            <w:tcW w:w="1701" w:type="dxa"/>
          </w:tcPr>
          <w:p w14:paraId="4CDD7510" w14:textId="5B1F5746" w:rsidR="00C33663" w:rsidRPr="00CF32BA" w:rsidRDefault="00C33663" w:rsidP="00C33663">
            <w:pPr>
              <w:jc w:val="right"/>
              <w:rPr>
                <w:rFonts w:cs="Calibri"/>
                <w:color w:val="000000"/>
                <w:sz w:val="22"/>
                <w:szCs w:val="22"/>
              </w:rPr>
            </w:pPr>
            <w:r w:rsidRPr="00CF32BA">
              <w:rPr>
                <w:rFonts w:cs="Calibri"/>
                <w:color w:val="000000"/>
                <w:sz w:val="22"/>
                <w:szCs w:val="22"/>
              </w:rPr>
              <w:t>21</w:t>
            </w:r>
          </w:p>
        </w:tc>
        <w:tc>
          <w:tcPr>
            <w:tcW w:w="1559" w:type="dxa"/>
          </w:tcPr>
          <w:p w14:paraId="66E0CBF7" w14:textId="5C640154" w:rsidR="00C33663" w:rsidRPr="00CF32BA" w:rsidRDefault="00C33663" w:rsidP="00C33663">
            <w:pPr>
              <w:jc w:val="right"/>
              <w:rPr>
                <w:rFonts w:cs="Calibri"/>
                <w:color w:val="000000"/>
                <w:sz w:val="22"/>
                <w:szCs w:val="22"/>
              </w:rPr>
            </w:pPr>
            <w:r w:rsidRPr="00CF32BA">
              <w:rPr>
                <w:rFonts w:cs="Calibri"/>
                <w:color w:val="000000"/>
                <w:sz w:val="22"/>
                <w:szCs w:val="22"/>
              </w:rPr>
              <w:t>1</w:t>
            </w:r>
          </w:p>
        </w:tc>
        <w:tc>
          <w:tcPr>
            <w:tcW w:w="1701" w:type="dxa"/>
          </w:tcPr>
          <w:p w14:paraId="58FDA4CF" w14:textId="0393D8BF" w:rsidR="00C33663" w:rsidRPr="00CF32BA" w:rsidRDefault="00C33663" w:rsidP="00C33663">
            <w:pPr>
              <w:jc w:val="right"/>
              <w:rPr>
                <w:rFonts w:cs="Calibri"/>
                <w:color w:val="000000"/>
                <w:sz w:val="22"/>
                <w:szCs w:val="22"/>
              </w:rPr>
            </w:pPr>
            <w:r w:rsidRPr="00CF32BA">
              <w:rPr>
                <w:rFonts w:cs="Calibri"/>
                <w:color w:val="000000"/>
                <w:sz w:val="22"/>
                <w:szCs w:val="22"/>
              </w:rPr>
              <w:t>4.8</w:t>
            </w:r>
          </w:p>
        </w:tc>
      </w:tr>
      <w:tr w:rsidR="00C33663" w:rsidRPr="00C61290" w14:paraId="1272A7CC" w14:textId="77777777" w:rsidTr="002550BC">
        <w:trPr>
          <w:jc w:val="center"/>
        </w:trPr>
        <w:tc>
          <w:tcPr>
            <w:tcW w:w="1985" w:type="dxa"/>
          </w:tcPr>
          <w:p w14:paraId="440F23ED" w14:textId="539C0723" w:rsidR="00C33663" w:rsidRPr="00CF32BA" w:rsidRDefault="00C33663" w:rsidP="00F51C0B">
            <w:pPr>
              <w:rPr>
                <w:sz w:val="22"/>
                <w:szCs w:val="22"/>
              </w:rPr>
            </w:pPr>
            <w:r w:rsidRPr="00CF32BA">
              <w:rPr>
                <w:sz w:val="22"/>
                <w:szCs w:val="22"/>
              </w:rPr>
              <w:t>Legal Aid Board</w:t>
            </w:r>
          </w:p>
        </w:tc>
        <w:tc>
          <w:tcPr>
            <w:tcW w:w="1701" w:type="dxa"/>
          </w:tcPr>
          <w:p w14:paraId="13E20A60" w14:textId="23CAB53D" w:rsidR="00C33663" w:rsidRPr="00CF32BA" w:rsidRDefault="00C33663" w:rsidP="00C33663">
            <w:pPr>
              <w:jc w:val="right"/>
              <w:rPr>
                <w:sz w:val="22"/>
                <w:szCs w:val="22"/>
              </w:rPr>
            </w:pPr>
            <w:r w:rsidRPr="00CF32BA">
              <w:rPr>
                <w:sz w:val="22"/>
                <w:szCs w:val="22"/>
              </w:rPr>
              <w:t>466</w:t>
            </w:r>
          </w:p>
        </w:tc>
        <w:tc>
          <w:tcPr>
            <w:tcW w:w="1418" w:type="dxa"/>
          </w:tcPr>
          <w:p w14:paraId="61B4BF18" w14:textId="3297B1BD" w:rsidR="00C33663" w:rsidRPr="00CF32BA" w:rsidRDefault="00C33663" w:rsidP="00C33663">
            <w:pPr>
              <w:spacing w:after="0"/>
              <w:jc w:val="right"/>
              <w:rPr>
                <w:sz w:val="22"/>
                <w:szCs w:val="22"/>
              </w:rPr>
            </w:pPr>
            <w:r w:rsidRPr="00CF32BA">
              <w:rPr>
                <w:sz w:val="22"/>
                <w:szCs w:val="22"/>
              </w:rPr>
              <w:t>7</w:t>
            </w:r>
          </w:p>
        </w:tc>
        <w:tc>
          <w:tcPr>
            <w:tcW w:w="1559" w:type="dxa"/>
          </w:tcPr>
          <w:p w14:paraId="6E13DABA" w14:textId="008A6B91" w:rsidR="00C33663" w:rsidRPr="00CF32BA" w:rsidRDefault="00C33663" w:rsidP="00C33663">
            <w:pPr>
              <w:jc w:val="right"/>
              <w:rPr>
                <w:sz w:val="22"/>
                <w:szCs w:val="22"/>
              </w:rPr>
            </w:pPr>
            <w:r w:rsidRPr="00CF32BA">
              <w:rPr>
                <w:sz w:val="22"/>
                <w:szCs w:val="22"/>
              </w:rPr>
              <w:t>1.5</w:t>
            </w:r>
          </w:p>
        </w:tc>
        <w:tc>
          <w:tcPr>
            <w:tcW w:w="1701" w:type="dxa"/>
          </w:tcPr>
          <w:p w14:paraId="0ABAF7B3" w14:textId="594D4D3A" w:rsidR="00C33663" w:rsidRPr="00CF32BA" w:rsidRDefault="00C33663" w:rsidP="00C33663">
            <w:pPr>
              <w:jc w:val="right"/>
              <w:rPr>
                <w:rFonts w:cs="Calibri"/>
                <w:color w:val="000000"/>
                <w:sz w:val="22"/>
                <w:szCs w:val="22"/>
              </w:rPr>
            </w:pPr>
            <w:r w:rsidRPr="00CF32BA">
              <w:rPr>
                <w:rFonts w:cs="Calibri"/>
                <w:color w:val="000000"/>
                <w:sz w:val="22"/>
                <w:szCs w:val="22"/>
              </w:rPr>
              <w:t>467</w:t>
            </w:r>
          </w:p>
        </w:tc>
        <w:tc>
          <w:tcPr>
            <w:tcW w:w="1559" w:type="dxa"/>
          </w:tcPr>
          <w:p w14:paraId="41BD57AF" w14:textId="059882B7" w:rsidR="00C33663" w:rsidRPr="00CF32BA" w:rsidRDefault="00C33663" w:rsidP="00C33663">
            <w:pPr>
              <w:jc w:val="right"/>
              <w:rPr>
                <w:rFonts w:cs="Calibri"/>
                <w:color w:val="000000"/>
                <w:sz w:val="22"/>
                <w:szCs w:val="22"/>
              </w:rPr>
            </w:pPr>
            <w:r w:rsidRPr="00CF32BA">
              <w:rPr>
                <w:rFonts w:cs="Calibri"/>
                <w:color w:val="000000"/>
                <w:sz w:val="22"/>
                <w:szCs w:val="22"/>
              </w:rPr>
              <w:t>28</w:t>
            </w:r>
          </w:p>
        </w:tc>
        <w:tc>
          <w:tcPr>
            <w:tcW w:w="1701" w:type="dxa"/>
          </w:tcPr>
          <w:p w14:paraId="17D99D42" w14:textId="46DB60D9" w:rsidR="00C33663" w:rsidRPr="00CF32BA" w:rsidRDefault="00C33663" w:rsidP="00C33663">
            <w:pPr>
              <w:jc w:val="right"/>
              <w:rPr>
                <w:rFonts w:cs="Calibri"/>
                <w:color w:val="000000"/>
                <w:sz w:val="22"/>
                <w:szCs w:val="22"/>
              </w:rPr>
            </w:pPr>
            <w:r w:rsidRPr="00CF32BA">
              <w:rPr>
                <w:rFonts w:cs="Calibri"/>
                <w:color w:val="000000"/>
                <w:sz w:val="22"/>
                <w:szCs w:val="22"/>
              </w:rPr>
              <w:t>6.0</w:t>
            </w:r>
          </w:p>
        </w:tc>
      </w:tr>
      <w:tr w:rsidR="00C33663" w:rsidRPr="00C61290" w14:paraId="52C428F7" w14:textId="77777777" w:rsidTr="002550BC">
        <w:trPr>
          <w:jc w:val="center"/>
        </w:trPr>
        <w:tc>
          <w:tcPr>
            <w:tcW w:w="1985" w:type="dxa"/>
          </w:tcPr>
          <w:p w14:paraId="447784C7" w14:textId="4A646951" w:rsidR="00C33663" w:rsidRPr="00CF32BA" w:rsidRDefault="00C33663" w:rsidP="00F51C0B">
            <w:pPr>
              <w:rPr>
                <w:sz w:val="22"/>
                <w:szCs w:val="22"/>
              </w:rPr>
            </w:pPr>
            <w:r w:rsidRPr="00CF32BA">
              <w:rPr>
                <w:sz w:val="22"/>
                <w:szCs w:val="22"/>
              </w:rPr>
              <w:t>National Council for Curriculum &amp; Assessment</w:t>
            </w:r>
          </w:p>
        </w:tc>
        <w:tc>
          <w:tcPr>
            <w:tcW w:w="1701" w:type="dxa"/>
          </w:tcPr>
          <w:p w14:paraId="382D9EEF" w14:textId="09291D40" w:rsidR="00C33663" w:rsidRPr="00CF32BA" w:rsidRDefault="00C33663" w:rsidP="00C33663">
            <w:pPr>
              <w:jc w:val="right"/>
              <w:rPr>
                <w:sz w:val="22"/>
                <w:szCs w:val="22"/>
              </w:rPr>
            </w:pPr>
            <w:r w:rsidRPr="00CF32BA">
              <w:rPr>
                <w:sz w:val="22"/>
                <w:szCs w:val="22"/>
              </w:rPr>
              <w:t>45</w:t>
            </w:r>
          </w:p>
        </w:tc>
        <w:tc>
          <w:tcPr>
            <w:tcW w:w="1418" w:type="dxa"/>
          </w:tcPr>
          <w:p w14:paraId="49370C18" w14:textId="0953C50B" w:rsidR="00C33663" w:rsidRPr="00CF32BA" w:rsidRDefault="00C33663" w:rsidP="00C33663">
            <w:pPr>
              <w:spacing w:after="0"/>
              <w:jc w:val="right"/>
              <w:rPr>
                <w:sz w:val="22"/>
                <w:szCs w:val="22"/>
              </w:rPr>
            </w:pPr>
            <w:r w:rsidRPr="00CF32BA">
              <w:rPr>
                <w:sz w:val="22"/>
                <w:szCs w:val="22"/>
              </w:rPr>
              <w:t>3</w:t>
            </w:r>
          </w:p>
        </w:tc>
        <w:tc>
          <w:tcPr>
            <w:tcW w:w="1559" w:type="dxa"/>
          </w:tcPr>
          <w:p w14:paraId="5FD7C351" w14:textId="6DBAF196" w:rsidR="00C33663" w:rsidRPr="00CF32BA" w:rsidRDefault="00C33663" w:rsidP="00C33663">
            <w:pPr>
              <w:jc w:val="right"/>
              <w:rPr>
                <w:sz w:val="22"/>
                <w:szCs w:val="22"/>
              </w:rPr>
            </w:pPr>
            <w:r w:rsidRPr="00CF32BA">
              <w:rPr>
                <w:sz w:val="22"/>
                <w:szCs w:val="22"/>
              </w:rPr>
              <w:t>6.7</w:t>
            </w:r>
          </w:p>
        </w:tc>
        <w:tc>
          <w:tcPr>
            <w:tcW w:w="1701" w:type="dxa"/>
          </w:tcPr>
          <w:p w14:paraId="736CE904" w14:textId="37D30958" w:rsidR="00C33663" w:rsidRPr="00CF32BA" w:rsidRDefault="00C33663" w:rsidP="00C33663">
            <w:pPr>
              <w:jc w:val="right"/>
              <w:rPr>
                <w:rFonts w:cs="Calibri"/>
                <w:color w:val="000000"/>
                <w:sz w:val="22"/>
                <w:szCs w:val="22"/>
              </w:rPr>
            </w:pPr>
            <w:r w:rsidRPr="00CF32BA">
              <w:rPr>
                <w:rFonts w:cs="Calibri"/>
                <w:color w:val="000000"/>
                <w:sz w:val="22"/>
                <w:szCs w:val="22"/>
              </w:rPr>
              <w:t>43</w:t>
            </w:r>
          </w:p>
        </w:tc>
        <w:tc>
          <w:tcPr>
            <w:tcW w:w="1559" w:type="dxa"/>
          </w:tcPr>
          <w:p w14:paraId="3434428E" w14:textId="361A4691" w:rsidR="00C33663" w:rsidRPr="00CF32BA" w:rsidRDefault="00C33663" w:rsidP="00C33663">
            <w:pPr>
              <w:jc w:val="right"/>
              <w:rPr>
                <w:rFonts w:cs="Calibri"/>
                <w:color w:val="000000"/>
                <w:sz w:val="22"/>
                <w:szCs w:val="22"/>
              </w:rPr>
            </w:pPr>
            <w:r w:rsidRPr="00CF32BA">
              <w:rPr>
                <w:rFonts w:cs="Calibri"/>
                <w:color w:val="000000"/>
                <w:sz w:val="22"/>
                <w:szCs w:val="22"/>
              </w:rPr>
              <w:t>3</w:t>
            </w:r>
          </w:p>
        </w:tc>
        <w:tc>
          <w:tcPr>
            <w:tcW w:w="1701" w:type="dxa"/>
          </w:tcPr>
          <w:p w14:paraId="53E9FE0D" w14:textId="2911FB19" w:rsidR="00C33663" w:rsidRPr="00CF32BA" w:rsidRDefault="00C33663" w:rsidP="00C33663">
            <w:pPr>
              <w:jc w:val="right"/>
              <w:rPr>
                <w:rFonts w:cs="Calibri"/>
                <w:color w:val="000000"/>
                <w:sz w:val="22"/>
                <w:szCs w:val="22"/>
              </w:rPr>
            </w:pPr>
            <w:r w:rsidRPr="00CF32BA">
              <w:rPr>
                <w:rFonts w:cs="Calibri"/>
                <w:color w:val="000000"/>
                <w:sz w:val="22"/>
                <w:szCs w:val="22"/>
              </w:rPr>
              <w:t>7.0</w:t>
            </w:r>
          </w:p>
        </w:tc>
      </w:tr>
      <w:tr w:rsidR="00C33663" w:rsidRPr="00C61290" w14:paraId="0C1DECEB" w14:textId="77777777" w:rsidTr="002550BC">
        <w:trPr>
          <w:jc w:val="center"/>
        </w:trPr>
        <w:tc>
          <w:tcPr>
            <w:tcW w:w="1985" w:type="dxa"/>
          </w:tcPr>
          <w:p w14:paraId="6474DB74" w14:textId="7316A8A4" w:rsidR="00C33663" w:rsidRPr="00CF32BA" w:rsidRDefault="00C33663" w:rsidP="00F51C0B">
            <w:pPr>
              <w:rPr>
                <w:sz w:val="22"/>
                <w:szCs w:val="22"/>
              </w:rPr>
            </w:pPr>
            <w:r w:rsidRPr="00CF32BA">
              <w:rPr>
                <w:sz w:val="22"/>
                <w:szCs w:val="22"/>
              </w:rPr>
              <w:lastRenderedPageBreak/>
              <w:t>National Council for Special Education</w:t>
            </w:r>
          </w:p>
        </w:tc>
        <w:tc>
          <w:tcPr>
            <w:tcW w:w="1701" w:type="dxa"/>
          </w:tcPr>
          <w:p w14:paraId="7213DC10" w14:textId="4750A166" w:rsidR="00C33663" w:rsidRPr="00CF32BA" w:rsidRDefault="00C33663" w:rsidP="00C33663">
            <w:pPr>
              <w:jc w:val="right"/>
              <w:rPr>
                <w:sz w:val="22"/>
                <w:szCs w:val="22"/>
              </w:rPr>
            </w:pPr>
            <w:r w:rsidRPr="00CF32BA">
              <w:rPr>
                <w:sz w:val="22"/>
                <w:szCs w:val="22"/>
              </w:rPr>
              <w:t>119</w:t>
            </w:r>
          </w:p>
        </w:tc>
        <w:tc>
          <w:tcPr>
            <w:tcW w:w="1418" w:type="dxa"/>
          </w:tcPr>
          <w:p w14:paraId="7EEE335E" w14:textId="7B4CAFC6" w:rsidR="00C33663" w:rsidRPr="00CF32BA" w:rsidRDefault="00C33663" w:rsidP="00C33663">
            <w:pPr>
              <w:spacing w:after="0"/>
              <w:jc w:val="right"/>
              <w:rPr>
                <w:sz w:val="22"/>
                <w:szCs w:val="22"/>
              </w:rPr>
            </w:pPr>
            <w:r w:rsidRPr="00CF32BA">
              <w:rPr>
                <w:sz w:val="22"/>
                <w:szCs w:val="22"/>
              </w:rPr>
              <w:t>6</w:t>
            </w:r>
          </w:p>
        </w:tc>
        <w:tc>
          <w:tcPr>
            <w:tcW w:w="1559" w:type="dxa"/>
          </w:tcPr>
          <w:p w14:paraId="13358A2C" w14:textId="48004A72" w:rsidR="00C33663" w:rsidRPr="00CF32BA" w:rsidRDefault="00C33663" w:rsidP="00C33663">
            <w:pPr>
              <w:jc w:val="right"/>
              <w:rPr>
                <w:sz w:val="22"/>
                <w:szCs w:val="22"/>
              </w:rPr>
            </w:pPr>
            <w:r w:rsidRPr="00CF32BA">
              <w:rPr>
                <w:sz w:val="22"/>
                <w:szCs w:val="22"/>
              </w:rPr>
              <w:t>5.0</w:t>
            </w:r>
          </w:p>
        </w:tc>
        <w:tc>
          <w:tcPr>
            <w:tcW w:w="1701" w:type="dxa"/>
          </w:tcPr>
          <w:p w14:paraId="0802788E" w14:textId="4E34D9A5" w:rsidR="00C33663" w:rsidRPr="00CF32BA" w:rsidRDefault="00C33663" w:rsidP="00C33663">
            <w:pPr>
              <w:jc w:val="right"/>
              <w:rPr>
                <w:rFonts w:cs="Calibri"/>
                <w:color w:val="000000"/>
                <w:sz w:val="22"/>
                <w:szCs w:val="22"/>
              </w:rPr>
            </w:pPr>
            <w:r w:rsidRPr="00CF32BA">
              <w:rPr>
                <w:rFonts w:cs="Calibri"/>
                <w:color w:val="000000"/>
                <w:sz w:val="22"/>
                <w:szCs w:val="22"/>
              </w:rPr>
              <w:t>238</w:t>
            </w:r>
          </w:p>
        </w:tc>
        <w:tc>
          <w:tcPr>
            <w:tcW w:w="1559" w:type="dxa"/>
          </w:tcPr>
          <w:p w14:paraId="61D78666" w14:textId="5C8E6DCD" w:rsidR="00C33663" w:rsidRPr="00CF32BA" w:rsidRDefault="00C33663" w:rsidP="00C33663">
            <w:pPr>
              <w:jc w:val="right"/>
              <w:rPr>
                <w:rFonts w:cs="Calibri"/>
                <w:color w:val="000000"/>
                <w:sz w:val="22"/>
                <w:szCs w:val="22"/>
              </w:rPr>
            </w:pPr>
            <w:r w:rsidRPr="00CF32BA">
              <w:rPr>
                <w:rFonts w:cs="Calibri"/>
                <w:color w:val="000000"/>
                <w:sz w:val="22"/>
                <w:szCs w:val="22"/>
              </w:rPr>
              <w:t>6</w:t>
            </w:r>
          </w:p>
        </w:tc>
        <w:tc>
          <w:tcPr>
            <w:tcW w:w="1701" w:type="dxa"/>
          </w:tcPr>
          <w:p w14:paraId="244BD458" w14:textId="5F1729A9" w:rsidR="00C33663" w:rsidRPr="00CF32BA" w:rsidRDefault="00C33663" w:rsidP="00C33663">
            <w:pPr>
              <w:jc w:val="right"/>
              <w:rPr>
                <w:rFonts w:cs="Calibri"/>
                <w:color w:val="000000"/>
                <w:sz w:val="22"/>
                <w:szCs w:val="22"/>
              </w:rPr>
            </w:pPr>
            <w:r w:rsidRPr="00CF32BA">
              <w:rPr>
                <w:rFonts w:cs="Calibri"/>
                <w:color w:val="000000"/>
                <w:sz w:val="22"/>
                <w:szCs w:val="22"/>
              </w:rPr>
              <w:t>2.5</w:t>
            </w:r>
          </w:p>
        </w:tc>
      </w:tr>
      <w:tr w:rsidR="00C33663" w:rsidRPr="00C61290" w14:paraId="5CBD22B0" w14:textId="77777777" w:rsidTr="002550BC">
        <w:trPr>
          <w:jc w:val="center"/>
        </w:trPr>
        <w:tc>
          <w:tcPr>
            <w:tcW w:w="1985" w:type="dxa"/>
          </w:tcPr>
          <w:p w14:paraId="6E37116D" w14:textId="5EE89739" w:rsidR="00C33663" w:rsidRPr="00CF32BA" w:rsidRDefault="00C33663" w:rsidP="00F51C0B">
            <w:pPr>
              <w:rPr>
                <w:sz w:val="22"/>
                <w:szCs w:val="22"/>
              </w:rPr>
            </w:pPr>
            <w:r w:rsidRPr="00CF32BA">
              <w:rPr>
                <w:sz w:val="22"/>
                <w:szCs w:val="22"/>
              </w:rPr>
              <w:t>National Property Services Regulatory Authority</w:t>
            </w:r>
          </w:p>
        </w:tc>
        <w:tc>
          <w:tcPr>
            <w:tcW w:w="1701" w:type="dxa"/>
          </w:tcPr>
          <w:p w14:paraId="51A48220" w14:textId="1BFE4505" w:rsidR="00C33663" w:rsidRPr="00CF32BA" w:rsidRDefault="00C33663" w:rsidP="00C33663">
            <w:pPr>
              <w:jc w:val="right"/>
              <w:rPr>
                <w:sz w:val="22"/>
                <w:szCs w:val="22"/>
              </w:rPr>
            </w:pPr>
            <w:r w:rsidRPr="00CF32BA">
              <w:rPr>
                <w:sz w:val="22"/>
                <w:szCs w:val="22"/>
              </w:rPr>
              <w:t>34</w:t>
            </w:r>
          </w:p>
        </w:tc>
        <w:tc>
          <w:tcPr>
            <w:tcW w:w="1418" w:type="dxa"/>
          </w:tcPr>
          <w:p w14:paraId="2F20E576" w14:textId="04AA8618" w:rsidR="00C33663" w:rsidRPr="00CF32BA" w:rsidRDefault="00C33663" w:rsidP="00C33663">
            <w:pPr>
              <w:spacing w:after="0"/>
              <w:jc w:val="right"/>
              <w:rPr>
                <w:sz w:val="22"/>
                <w:szCs w:val="22"/>
              </w:rPr>
            </w:pPr>
            <w:r w:rsidRPr="00CF32BA">
              <w:rPr>
                <w:sz w:val="22"/>
                <w:szCs w:val="22"/>
              </w:rPr>
              <w:t>2</w:t>
            </w:r>
          </w:p>
        </w:tc>
        <w:tc>
          <w:tcPr>
            <w:tcW w:w="1559" w:type="dxa"/>
          </w:tcPr>
          <w:p w14:paraId="1C0F9F8F" w14:textId="1CE6FFD1" w:rsidR="00C33663" w:rsidRPr="00CF32BA" w:rsidRDefault="00C33663" w:rsidP="00C33663">
            <w:pPr>
              <w:jc w:val="right"/>
              <w:rPr>
                <w:sz w:val="22"/>
                <w:szCs w:val="22"/>
              </w:rPr>
            </w:pPr>
            <w:r w:rsidRPr="00CF32BA">
              <w:rPr>
                <w:sz w:val="22"/>
                <w:szCs w:val="22"/>
              </w:rPr>
              <w:t>5.9</w:t>
            </w:r>
          </w:p>
        </w:tc>
        <w:tc>
          <w:tcPr>
            <w:tcW w:w="1701" w:type="dxa"/>
          </w:tcPr>
          <w:p w14:paraId="1E68F390" w14:textId="64F0B822" w:rsidR="00C33663" w:rsidRPr="00CF32BA" w:rsidRDefault="00C33663" w:rsidP="00C33663">
            <w:pPr>
              <w:jc w:val="right"/>
              <w:rPr>
                <w:rFonts w:cs="Calibri"/>
                <w:color w:val="000000"/>
                <w:sz w:val="22"/>
                <w:szCs w:val="22"/>
              </w:rPr>
            </w:pPr>
            <w:r w:rsidRPr="00CF32BA">
              <w:rPr>
                <w:rFonts w:cs="Calibri"/>
                <w:color w:val="000000"/>
                <w:sz w:val="22"/>
                <w:szCs w:val="22"/>
              </w:rPr>
              <w:t>32</w:t>
            </w:r>
          </w:p>
        </w:tc>
        <w:tc>
          <w:tcPr>
            <w:tcW w:w="1559" w:type="dxa"/>
          </w:tcPr>
          <w:p w14:paraId="3B54A125" w14:textId="01D4EDEF" w:rsidR="00C33663" w:rsidRPr="00CF32BA" w:rsidRDefault="00C33663" w:rsidP="00C33663">
            <w:pPr>
              <w:jc w:val="right"/>
              <w:rPr>
                <w:rFonts w:cs="Calibri"/>
                <w:color w:val="000000"/>
                <w:sz w:val="22"/>
                <w:szCs w:val="22"/>
              </w:rPr>
            </w:pPr>
            <w:r w:rsidRPr="00CF32BA">
              <w:rPr>
                <w:rFonts w:cs="Calibri"/>
                <w:color w:val="000000"/>
                <w:sz w:val="22"/>
                <w:szCs w:val="22"/>
              </w:rPr>
              <w:t>2</w:t>
            </w:r>
          </w:p>
        </w:tc>
        <w:tc>
          <w:tcPr>
            <w:tcW w:w="1701" w:type="dxa"/>
          </w:tcPr>
          <w:p w14:paraId="38B6ED5F" w14:textId="60B8ADC8" w:rsidR="00C33663" w:rsidRPr="00CF32BA" w:rsidRDefault="00C33663" w:rsidP="00C33663">
            <w:pPr>
              <w:jc w:val="right"/>
              <w:rPr>
                <w:rFonts w:cs="Calibri"/>
                <w:color w:val="000000"/>
                <w:sz w:val="22"/>
                <w:szCs w:val="22"/>
              </w:rPr>
            </w:pPr>
            <w:r w:rsidRPr="00CF32BA">
              <w:rPr>
                <w:rFonts w:cs="Calibri"/>
                <w:color w:val="000000"/>
                <w:sz w:val="22"/>
                <w:szCs w:val="22"/>
              </w:rPr>
              <w:t>6.3</w:t>
            </w:r>
          </w:p>
        </w:tc>
      </w:tr>
      <w:tr w:rsidR="00C33663" w:rsidRPr="00C61290" w14:paraId="089BD6CB" w14:textId="77777777" w:rsidTr="002550BC">
        <w:trPr>
          <w:jc w:val="center"/>
        </w:trPr>
        <w:tc>
          <w:tcPr>
            <w:tcW w:w="1985" w:type="dxa"/>
          </w:tcPr>
          <w:p w14:paraId="135B94DE" w14:textId="5D8BDB6C" w:rsidR="00C33663" w:rsidRPr="00CF32BA" w:rsidRDefault="00C33663" w:rsidP="00F51C0B">
            <w:pPr>
              <w:rPr>
                <w:sz w:val="22"/>
                <w:szCs w:val="22"/>
              </w:rPr>
            </w:pPr>
            <w:r w:rsidRPr="00CF32BA">
              <w:rPr>
                <w:sz w:val="22"/>
                <w:szCs w:val="22"/>
              </w:rPr>
              <w:t>National Shared Services Office</w:t>
            </w:r>
          </w:p>
        </w:tc>
        <w:tc>
          <w:tcPr>
            <w:tcW w:w="1701" w:type="dxa"/>
          </w:tcPr>
          <w:p w14:paraId="3B6AD321" w14:textId="596DA87B" w:rsidR="00C33663" w:rsidRPr="00CF32BA" w:rsidRDefault="00C33663" w:rsidP="00C33663">
            <w:pPr>
              <w:jc w:val="right"/>
              <w:rPr>
                <w:sz w:val="22"/>
                <w:szCs w:val="22"/>
              </w:rPr>
            </w:pPr>
            <w:r w:rsidRPr="00CF32BA">
              <w:rPr>
                <w:sz w:val="22"/>
                <w:szCs w:val="22"/>
              </w:rPr>
              <w:t>782</w:t>
            </w:r>
          </w:p>
        </w:tc>
        <w:tc>
          <w:tcPr>
            <w:tcW w:w="1418" w:type="dxa"/>
          </w:tcPr>
          <w:p w14:paraId="0C326199" w14:textId="5EE56640" w:rsidR="00C33663" w:rsidRPr="00CF32BA" w:rsidRDefault="00C33663" w:rsidP="00C33663">
            <w:pPr>
              <w:spacing w:after="0"/>
              <w:jc w:val="right"/>
              <w:rPr>
                <w:sz w:val="22"/>
                <w:szCs w:val="22"/>
              </w:rPr>
            </w:pPr>
            <w:r w:rsidRPr="00CF32BA">
              <w:rPr>
                <w:sz w:val="22"/>
                <w:szCs w:val="22"/>
              </w:rPr>
              <w:t>27</w:t>
            </w:r>
          </w:p>
        </w:tc>
        <w:tc>
          <w:tcPr>
            <w:tcW w:w="1559" w:type="dxa"/>
          </w:tcPr>
          <w:p w14:paraId="03D6DE70" w14:textId="219090D9" w:rsidR="00C33663" w:rsidRPr="00CF32BA" w:rsidRDefault="00C33663" w:rsidP="00C33663">
            <w:pPr>
              <w:jc w:val="right"/>
              <w:rPr>
                <w:sz w:val="22"/>
                <w:szCs w:val="22"/>
              </w:rPr>
            </w:pPr>
            <w:r w:rsidRPr="00CF32BA">
              <w:rPr>
                <w:sz w:val="22"/>
                <w:szCs w:val="22"/>
              </w:rPr>
              <w:t>3.5</w:t>
            </w:r>
          </w:p>
        </w:tc>
        <w:tc>
          <w:tcPr>
            <w:tcW w:w="1701" w:type="dxa"/>
          </w:tcPr>
          <w:p w14:paraId="65201679" w14:textId="4211A861" w:rsidR="00C33663" w:rsidRPr="00CF32BA" w:rsidRDefault="00C33663" w:rsidP="00C33663">
            <w:pPr>
              <w:jc w:val="right"/>
              <w:rPr>
                <w:rFonts w:cs="Calibri"/>
                <w:color w:val="000000"/>
                <w:sz w:val="22"/>
                <w:szCs w:val="22"/>
              </w:rPr>
            </w:pPr>
            <w:r w:rsidRPr="00CF32BA">
              <w:rPr>
                <w:rFonts w:cs="Calibri"/>
                <w:color w:val="000000"/>
                <w:sz w:val="22"/>
                <w:szCs w:val="22"/>
              </w:rPr>
              <w:t>811</w:t>
            </w:r>
          </w:p>
        </w:tc>
        <w:tc>
          <w:tcPr>
            <w:tcW w:w="1559" w:type="dxa"/>
          </w:tcPr>
          <w:p w14:paraId="1B0B0B1B" w14:textId="3A755905" w:rsidR="00C33663" w:rsidRPr="00CF32BA" w:rsidRDefault="00C33663" w:rsidP="00C33663">
            <w:pPr>
              <w:jc w:val="right"/>
              <w:rPr>
                <w:rFonts w:cs="Calibri"/>
                <w:color w:val="000000"/>
                <w:sz w:val="22"/>
                <w:szCs w:val="22"/>
              </w:rPr>
            </w:pPr>
            <w:r w:rsidRPr="00CF32BA">
              <w:rPr>
                <w:rFonts w:cs="Calibri"/>
                <w:color w:val="000000"/>
                <w:sz w:val="22"/>
                <w:szCs w:val="22"/>
              </w:rPr>
              <w:t>32</w:t>
            </w:r>
          </w:p>
        </w:tc>
        <w:tc>
          <w:tcPr>
            <w:tcW w:w="1701" w:type="dxa"/>
          </w:tcPr>
          <w:p w14:paraId="11B5DAE9" w14:textId="42E4EF1B" w:rsidR="00C33663" w:rsidRPr="00CF32BA" w:rsidRDefault="00C33663" w:rsidP="00C33663">
            <w:pPr>
              <w:jc w:val="right"/>
              <w:rPr>
                <w:rFonts w:cs="Calibri"/>
                <w:color w:val="000000"/>
                <w:sz w:val="22"/>
                <w:szCs w:val="22"/>
              </w:rPr>
            </w:pPr>
            <w:r w:rsidRPr="00CF32BA">
              <w:rPr>
                <w:rFonts w:cs="Calibri"/>
                <w:color w:val="000000"/>
                <w:sz w:val="22"/>
                <w:szCs w:val="22"/>
              </w:rPr>
              <w:t>3.9</w:t>
            </w:r>
          </w:p>
        </w:tc>
      </w:tr>
      <w:tr w:rsidR="00C33663" w:rsidRPr="00C61290" w14:paraId="569881A9" w14:textId="77777777" w:rsidTr="002550BC">
        <w:trPr>
          <w:jc w:val="center"/>
        </w:trPr>
        <w:tc>
          <w:tcPr>
            <w:tcW w:w="1985" w:type="dxa"/>
          </w:tcPr>
          <w:p w14:paraId="0BFADED1" w14:textId="33B30FB4" w:rsidR="00C33663" w:rsidRPr="00CF32BA" w:rsidRDefault="00C33663" w:rsidP="00F51C0B">
            <w:pPr>
              <w:rPr>
                <w:sz w:val="22"/>
                <w:szCs w:val="22"/>
              </w:rPr>
            </w:pPr>
            <w:r w:rsidRPr="00C61290">
              <w:rPr>
                <w:sz w:val="22"/>
                <w:szCs w:val="22"/>
              </w:rPr>
              <w:t>Office of Government Procurement</w:t>
            </w:r>
          </w:p>
        </w:tc>
        <w:tc>
          <w:tcPr>
            <w:tcW w:w="1701" w:type="dxa"/>
          </w:tcPr>
          <w:p w14:paraId="3242B166" w14:textId="776E4806" w:rsidR="00C33663" w:rsidRPr="00CF32BA" w:rsidRDefault="00C33663" w:rsidP="00C33663">
            <w:pPr>
              <w:jc w:val="right"/>
              <w:rPr>
                <w:sz w:val="22"/>
                <w:szCs w:val="22"/>
              </w:rPr>
            </w:pPr>
            <w:r w:rsidRPr="00C61290">
              <w:rPr>
                <w:sz w:val="22"/>
                <w:szCs w:val="22"/>
              </w:rPr>
              <w:t>226</w:t>
            </w:r>
          </w:p>
        </w:tc>
        <w:tc>
          <w:tcPr>
            <w:tcW w:w="1418" w:type="dxa"/>
          </w:tcPr>
          <w:p w14:paraId="439C55BE" w14:textId="5CCE1400" w:rsidR="00C33663" w:rsidRPr="00CF32BA" w:rsidRDefault="00C33663" w:rsidP="00C33663">
            <w:pPr>
              <w:spacing w:after="0"/>
              <w:jc w:val="right"/>
              <w:rPr>
                <w:sz w:val="22"/>
                <w:szCs w:val="22"/>
              </w:rPr>
            </w:pPr>
            <w:r w:rsidRPr="00C61290">
              <w:rPr>
                <w:sz w:val="22"/>
                <w:szCs w:val="22"/>
              </w:rPr>
              <w:t>15</w:t>
            </w:r>
          </w:p>
        </w:tc>
        <w:tc>
          <w:tcPr>
            <w:tcW w:w="1559" w:type="dxa"/>
          </w:tcPr>
          <w:p w14:paraId="5F9242FF" w14:textId="68E22DB9" w:rsidR="00C33663" w:rsidRPr="00CF32BA" w:rsidRDefault="00C33663" w:rsidP="00C33663">
            <w:pPr>
              <w:jc w:val="right"/>
              <w:rPr>
                <w:sz w:val="22"/>
                <w:szCs w:val="22"/>
              </w:rPr>
            </w:pPr>
            <w:r w:rsidRPr="00C61290">
              <w:rPr>
                <w:sz w:val="22"/>
                <w:szCs w:val="22"/>
              </w:rPr>
              <w:t>6.6</w:t>
            </w:r>
          </w:p>
        </w:tc>
        <w:tc>
          <w:tcPr>
            <w:tcW w:w="1701" w:type="dxa"/>
          </w:tcPr>
          <w:p w14:paraId="09211CD6" w14:textId="4800F75C" w:rsidR="00C33663" w:rsidRPr="00CF32BA" w:rsidRDefault="00C33663" w:rsidP="00C33663">
            <w:pPr>
              <w:jc w:val="right"/>
              <w:rPr>
                <w:rFonts w:cs="Calibri"/>
                <w:color w:val="000000"/>
                <w:sz w:val="22"/>
                <w:szCs w:val="22"/>
              </w:rPr>
            </w:pPr>
            <w:r w:rsidRPr="00C61290">
              <w:rPr>
                <w:rFonts w:cs="Calibri"/>
                <w:color w:val="000000"/>
                <w:sz w:val="22"/>
                <w:szCs w:val="22"/>
              </w:rPr>
              <w:t>230</w:t>
            </w:r>
          </w:p>
        </w:tc>
        <w:tc>
          <w:tcPr>
            <w:tcW w:w="1559" w:type="dxa"/>
          </w:tcPr>
          <w:p w14:paraId="565BFC4E" w14:textId="681E6680" w:rsidR="00C33663" w:rsidRPr="00CF32BA" w:rsidRDefault="00C33663" w:rsidP="00C33663">
            <w:pPr>
              <w:jc w:val="right"/>
              <w:rPr>
                <w:rFonts w:cs="Calibri"/>
                <w:color w:val="000000"/>
                <w:sz w:val="22"/>
                <w:szCs w:val="22"/>
              </w:rPr>
            </w:pPr>
            <w:r w:rsidRPr="00C61290">
              <w:rPr>
                <w:rFonts w:cs="Calibri"/>
                <w:color w:val="000000"/>
                <w:sz w:val="22"/>
                <w:szCs w:val="22"/>
              </w:rPr>
              <w:t>14</w:t>
            </w:r>
          </w:p>
        </w:tc>
        <w:tc>
          <w:tcPr>
            <w:tcW w:w="1701" w:type="dxa"/>
          </w:tcPr>
          <w:p w14:paraId="21EB2FE1" w14:textId="714F33C8" w:rsidR="00C33663" w:rsidRPr="00CF32BA" w:rsidRDefault="00C33663" w:rsidP="00C33663">
            <w:pPr>
              <w:jc w:val="right"/>
              <w:rPr>
                <w:rFonts w:cs="Calibri"/>
                <w:color w:val="000000"/>
                <w:sz w:val="22"/>
                <w:szCs w:val="22"/>
              </w:rPr>
            </w:pPr>
            <w:r w:rsidRPr="00C61290">
              <w:rPr>
                <w:rFonts w:cs="Calibri"/>
                <w:color w:val="000000"/>
                <w:sz w:val="22"/>
                <w:szCs w:val="22"/>
              </w:rPr>
              <w:t>6.1</w:t>
            </w:r>
          </w:p>
        </w:tc>
      </w:tr>
      <w:tr w:rsidR="00C33663" w:rsidRPr="00C61290" w14:paraId="3FB9DC11" w14:textId="77777777" w:rsidTr="002550BC">
        <w:trPr>
          <w:jc w:val="center"/>
        </w:trPr>
        <w:tc>
          <w:tcPr>
            <w:tcW w:w="1985" w:type="dxa"/>
          </w:tcPr>
          <w:p w14:paraId="1A91BFD8" w14:textId="583C4055" w:rsidR="00C33663" w:rsidRPr="00C61290" w:rsidRDefault="00C33663" w:rsidP="00F51C0B">
            <w:pPr>
              <w:rPr>
                <w:sz w:val="22"/>
                <w:szCs w:val="22"/>
              </w:rPr>
            </w:pPr>
            <w:r w:rsidRPr="00C61290">
              <w:rPr>
                <w:sz w:val="22"/>
                <w:szCs w:val="22"/>
              </w:rPr>
              <w:t>Office of Public Works</w:t>
            </w:r>
          </w:p>
        </w:tc>
        <w:tc>
          <w:tcPr>
            <w:tcW w:w="1701" w:type="dxa"/>
          </w:tcPr>
          <w:p w14:paraId="647978EA" w14:textId="1A7CD3A6" w:rsidR="00C33663" w:rsidRPr="00C61290" w:rsidRDefault="00C33663" w:rsidP="00C33663">
            <w:pPr>
              <w:jc w:val="right"/>
              <w:rPr>
                <w:sz w:val="22"/>
                <w:szCs w:val="22"/>
              </w:rPr>
            </w:pPr>
            <w:r w:rsidRPr="00C61290">
              <w:rPr>
                <w:sz w:val="22"/>
                <w:szCs w:val="22"/>
              </w:rPr>
              <w:t>1,939</w:t>
            </w:r>
          </w:p>
        </w:tc>
        <w:tc>
          <w:tcPr>
            <w:tcW w:w="1418" w:type="dxa"/>
          </w:tcPr>
          <w:p w14:paraId="232092BC" w14:textId="41D047D1" w:rsidR="00C33663" w:rsidRPr="00C61290" w:rsidRDefault="00C33663" w:rsidP="00C33663">
            <w:pPr>
              <w:spacing w:after="0"/>
              <w:jc w:val="right"/>
              <w:rPr>
                <w:sz w:val="22"/>
                <w:szCs w:val="22"/>
              </w:rPr>
            </w:pPr>
            <w:r w:rsidRPr="00C61290">
              <w:rPr>
                <w:sz w:val="22"/>
                <w:szCs w:val="22"/>
              </w:rPr>
              <w:t>74</w:t>
            </w:r>
          </w:p>
        </w:tc>
        <w:tc>
          <w:tcPr>
            <w:tcW w:w="1559" w:type="dxa"/>
          </w:tcPr>
          <w:p w14:paraId="33A9F516" w14:textId="6E6005D3" w:rsidR="00C33663" w:rsidRPr="00C61290" w:rsidRDefault="00C33663" w:rsidP="00C33663">
            <w:pPr>
              <w:jc w:val="right"/>
              <w:rPr>
                <w:sz w:val="22"/>
                <w:szCs w:val="22"/>
              </w:rPr>
            </w:pPr>
            <w:r w:rsidRPr="00C61290">
              <w:rPr>
                <w:sz w:val="22"/>
                <w:szCs w:val="22"/>
              </w:rPr>
              <w:t>3.8</w:t>
            </w:r>
          </w:p>
        </w:tc>
        <w:tc>
          <w:tcPr>
            <w:tcW w:w="1701" w:type="dxa"/>
          </w:tcPr>
          <w:p w14:paraId="1A2C2F13" w14:textId="74CC54E1" w:rsidR="00C33663" w:rsidRPr="00C61290" w:rsidRDefault="00C33663" w:rsidP="00C33663">
            <w:pPr>
              <w:jc w:val="right"/>
              <w:rPr>
                <w:rFonts w:cs="Calibri"/>
                <w:color w:val="000000"/>
                <w:sz w:val="22"/>
                <w:szCs w:val="22"/>
              </w:rPr>
            </w:pPr>
            <w:r w:rsidRPr="00C61290">
              <w:rPr>
                <w:rFonts w:cs="Calibri"/>
                <w:color w:val="000000"/>
                <w:sz w:val="22"/>
                <w:szCs w:val="22"/>
              </w:rPr>
              <w:t>2,132</w:t>
            </w:r>
          </w:p>
        </w:tc>
        <w:tc>
          <w:tcPr>
            <w:tcW w:w="1559" w:type="dxa"/>
          </w:tcPr>
          <w:p w14:paraId="2C16BCD4" w14:textId="5DE124DC" w:rsidR="00C33663" w:rsidRPr="00C61290" w:rsidRDefault="00C33663" w:rsidP="00C33663">
            <w:pPr>
              <w:jc w:val="right"/>
              <w:rPr>
                <w:rFonts w:cs="Calibri"/>
                <w:color w:val="000000"/>
                <w:sz w:val="22"/>
                <w:szCs w:val="22"/>
              </w:rPr>
            </w:pPr>
            <w:r w:rsidRPr="00C61290">
              <w:rPr>
                <w:rFonts w:cs="Calibri"/>
                <w:color w:val="000000"/>
                <w:sz w:val="22"/>
                <w:szCs w:val="22"/>
              </w:rPr>
              <w:t>66</w:t>
            </w:r>
          </w:p>
        </w:tc>
        <w:tc>
          <w:tcPr>
            <w:tcW w:w="1701" w:type="dxa"/>
          </w:tcPr>
          <w:p w14:paraId="7F56CB15" w14:textId="21500622" w:rsidR="00C33663" w:rsidRPr="00C61290" w:rsidRDefault="00C33663" w:rsidP="00C33663">
            <w:pPr>
              <w:jc w:val="right"/>
              <w:rPr>
                <w:rFonts w:cs="Calibri"/>
                <w:color w:val="000000"/>
                <w:sz w:val="22"/>
                <w:szCs w:val="22"/>
              </w:rPr>
            </w:pPr>
            <w:r w:rsidRPr="00C61290">
              <w:rPr>
                <w:rFonts w:cs="Calibri"/>
                <w:color w:val="000000"/>
                <w:sz w:val="22"/>
                <w:szCs w:val="22"/>
              </w:rPr>
              <w:t>3.1</w:t>
            </w:r>
          </w:p>
        </w:tc>
      </w:tr>
      <w:tr w:rsidR="00C33663" w:rsidRPr="00C61290" w14:paraId="73BFE836" w14:textId="77777777" w:rsidTr="002550BC">
        <w:trPr>
          <w:jc w:val="center"/>
        </w:trPr>
        <w:tc>
          <w:tcPr>
            <w:tcW w:w="1985" w:type="dxa"/>
          </w:tcPr>
          <w:p w14:paraId="6901E4EC" w14:textId="243C6238" w:rsidR="00C33663" w:rsidRPr="00C61290" w:rsidRDefault="00C33663" w:rsidP="00F51C0B">
            <w:pPr>
              <w:rPr>
                <w:sz w:val="22"/>
                <w:szCs w:val="22"/>
              </w:rPr>
            </w:pPr>
            <w:r w:rsidRPr="00C61290">
              <w:rPr>
                <w:sz w:val="22"/>
                <w:szCs w:val="22"/>
              </w:rPr>
              <w:t>Office of the Attorney General</w:t>
            </w:r>
          </w:p>
        </w:tc>
        <w:tc>
          <w:tcPr>
            <w:tcW w:w="1701" w:type="dxa"/>
          </w:tcPr>
          <w:p w14:paraId="08B831A4" w14:textId="3B90C8E6" w:rsidR="00C33663" w:rsidRPr="00C61290" w:rsidRDefault="00C33663" w:rsidP="00C33663">
            <w:pPr>
              <w:jc w:val="right"/>
              <w:rPr>
                <w:sz w:val="22"/>
                <w:szCs w:val="22"/>
              </w:rPr>
            </w:pPr>
            <w:r w:rsidRPr="00C61290">
              <w:rPr>
                <w:sz w:val="22"/>
                <w:szCs w:val="22"/>
              </w:rPr>
              <w:t>137</w:t>
            </w:r>
          </w:p>
        </w:tc>
        <w:tc>
          <w:tcPr>
            <w:tcW w:w="1418" w:type="dxa"/>
          </w:tcPr>
          <w:p w14:paraId="1D551661" w14:textId="3C77EF21" w:rsidR="00C33663" w:rsidRPr="00C61290" w:rsidRDefault="00C33663" w:rsidP="00C33663">
            <w:pPr>
              <w:spacing w:after="0"/>
              <w:jc w:val="right"/>
              <w:rPr>
                <w:sz w:val="22"/>
                <w:szCs w:val="22"/>
              </w:rPr>
            </w:pPr>
            <w:r w:rsidRPr="00C61290">
              <w:rPr>
                <w:sz w:val="22"/>
                <w:szCs w:val="22"/>
              </w:rPr>
              <w:t>5</w:t>
            </w:r>
          </w:p>
        </w:tc>
        <w:tc>
          <w:tcPr>
            <w:tcW w:w="1559" w:type="dxa"/>
          </w:tcPr>
          <w:p w14:paraId="64484ABF" w14:textId="601D9B14" w:rsidR="00C33663" w:rsidRPr="00C61290" w:rsidRDefault="00C33663" w:rsidP="00C33663">
            <w:pPr>
              <w:jc w:val="right"/>
              <w:rPr>
                <w:sz w:val="22"/>
                <w:szCs w:val="22"/>
              </w:rPr>
            </w:pPr>
            <w:r w:rsidRPr="00C61290">
              <w:rPr>
                <w:sz w:val="22"/>
                <w:szCs w:val="22"/>
              </w:rPr>
              <w:t>3.6</w:t>
            </w:r>
          </w:p>
        </w:tc>
        <w:tc>
          <w:tcPr>
            <w:tcW w:w="1701" w:type="dxa"/>
          </w:tcPr>
          <w:p w14:paraId="4468747A" w14:textId="6AD34327" w:rsidR="00C33663" w:rsidRPr="00C61290" w:rsidRDefault="00C33663" w:rsidP="00C33663">
            <w:pPr>
              <w:jc w:val="right"/>
              <w:rPr>
                <w:rFonts w:cs="Calibri"/>
                <w:color w:val="000000"/>
                <w:sz w:val="22"/>
                <w:szCs w:val="22"/>
              </w:rPr>
            </w:pPr>
            <w:r w:rsidRPr="00C61290">
              <w:rPr>
                <w:rFonts w:cs="Calibri"/>
                <w:color w:val="000000"/>
                <w:sz w:val="22"/>
                <w:szCs w:val="22"/>
              </w:rPr>
              <w:t>143</w:t>
            </w:r>
          </w:p>
        </w:tc>
        <w:tc>
          <w:tcPr>
            <w:tcW w:w="1559" w:type="dxa"/>
          </w:tcPr>
          <w:p w14:paraId="76494628" w14:textId="45C416CB" w:rsidR="00C33663" w:rsidRPr="00C61290" w:rsidRDefault="00C33663" w:rsidP="00C33663">
            <w:pPr>
              <w:jc w:val="right"/>
              <w:rPr>
                <w:rFonts w:cs="Calibri"/>
                <w:color w:val="000000"/>
                <w:sz w:val="22"/>
                <w:szCs w:val="22"/>
              </w:rPr>
            </w:pPr>
            <w:r w:rsidRPr="00C61290">
              <w:rPr>
                <w:rFonts w:cs="Calibri"/>
                <w:color w:val="000000"/>
                <w:sz w:val="22"/>
                <w:szCs w:val="22"/>
              </w:rPr>
              <w:t>5</w:t>
            </w:r>
          </w:p>
        </w:tc>
        <w:tc>
          <w:tcPr>
            <w:tcW w:w="1701" w:type="dxa"/>
          </w:tcPr>
          <w:p w14:paraId="74156490" w14:textId="0EAB4BAE" w:rsidR="00C33663" w:rsidRPr="00C61290" w:rsidRDefault="00C33663" w:rsidP="00C33663">
            <w:pPr>
              <w:jc w:val="right"/>
              <w:rPr>
                <w:rFonts w:cs="Calibri"/>
                <w:color w:val="000000"/>
                <w:sz w:val="22"/>
                <w:szCs w:val="22"/>
              </w:rPr>
            </w:pPr>
            <w:r w:rsidRPr="00C61290">
              <w:rPr>
                <w:rFonts w:cs="Calibri"/>
                <w:color w:val="000000"/>
                <w:sz w:val="22"/>
                <w:szCs w:val="22"/>
              </w:rPr>
              <w:t>3.5</w:t>
            </w:r>
          </w:p>
        </w:tc>
      </w:tr>
      <w:tr w:rsidR="00C33663" w:rsidRPr="00C61290" w14:paraId="19AEC64C" w14:textId="77777777" w:rsidTr="002550BC">
        <w:trPr>
          <w:jc w:val="center"/>
        </w:trPr>
        <w:tc>
          <w:tcPr>
            <w:tcW w:w="1985" w:type="dxa"/>
          </w:tcPr>
          <w:p w14:paraId="191DC7EE" w14:textId="60FA04C9" w:rsidR="00C33663" w:rsidRPr="00C61290" w:rsidRDefault="00C33663" w:rsidP="00F51C0B">
            <w:pPr>
              <w:rPr>
                <w:sz w:val="22"/>
                <w:szCs w:val="22"/>
              </w:rPr>
            </w:pPr>
            <w:r w:rsidRPr="00C61290">
              <w:rPr>
                <w:sz w:val="22"/>
                <w:szCs w:val="22"/>
              </w:rPr>
              <w:t>Office of the Comptroller &amp; Auditor General</w:t>
            </w:r>
          </w:p>
        </w:tc>
        <w:tc>
          <w:tcPr>
            <w:tcW w:w="1701" w:type="dxa"/>
          </w:tcPr>
          <w:p w14:paraId="268BA844" w14:textId="72966F2E" w:rsidR="00C33663" w:rsidRPr="00C61290" w:rsidRDefault="00C33663" w:rsidP="00C33663">
            <w:pPr>
              <w:jc w:val="right"/>
              <w:rPr>
                <w:sz w:val="22"/>
                <w:szCs w:val="22"/>
              </w:rPr>
            </w:pPr>
            <w:r w:rsidRPr="00C61290">
              <w:rPr>
                <w:sz w:val="22"/>
                <w:szCs w:val="22"/>
              </w:rPr>
              <w:t>185</w:t>
            </w:r>
          </w:p>
        </w:tc>
        <w:tc>
          <w:tcPr>
            <w:tcW w:w="1418" w:type="dxa"/>
          </w:tcPr>
          <w:p w14:paraId="56C2F206" w14:textId="10342196" w:rsidR="00C33663" w:rsidRPr="00C61290" w:rsidRDefault="00C33663" w:rsidP="00C33663">
            <w:pPr>
              <w:spacing w:after="0"/>
              <w:jc w:val="right"/>
              <w:rPr>
                <w:sz w:val="22"/>
                <w:szCs w:val="22"/>
              </w:rPr>
            </w:pPr>
            <w:r w:rsidRPr="00C61290">
              <w:rPr>
                <w:sz w:val="22"/>
                <w:szCs w:val="22"/>
              </w:rPr>
              <w:t>10</w:t>
            </w:r>
          </w:p>
        </w:tc>
        <w:tc>
          <w:tcPr>
            <w:tcW w:w="1559" w:type="dxa"/>
          </w:tcPr>
          <w:p w14:paraId="0FCBA84C" w14:textId="3AF9444B" w:rsidR="00C33663" w:rsidRPr="00C61290" w:rsidRDefault="00C33663" w:rsidP="00C33663">
            <w:pPr>
              <w:jc w:val="right"/>
              <w:rPr>
                <w:sz w:val="22"/>
                <w:szCs w:val="22"/>
              </w:rPr>
            </w:pPr>
            <w:r w:rsidRPr="00C61290">
              <w:rPr>
                <w:sz w:val="22"/>
                <w:szCs w:val="22"/>
              </w:rPr>
              <w:t>5.4</w:t>
            </w:r>
          </w:p>
        </w:tc>
        <w:tc>
          <w:tcPr>
            <w:tcW w:w="1701" w:type="dxa"/>
          </w:tcPr>
          <w:p w14:paraId="13043677" w14:textId="07BDD20F" w:rsidR="00C33663" w:rsidRPr="00C61290" w:rsidRDefault="00C33663" w:rsidP="00C33663">
            <w:pPr>
              <w:jc w:val="right"/>
              <w:rPr>
                <w:rFonts w:cs="Calibri"/>
                <w:color w:val="000000"/>
                <w:sz w:val="22"/>
                <w:szCs w:val="22"/>
              </w:rPr>
            </w:pPr>
            <w:r w:rsidRPr="00C61290">
              <w:rPr>
                <w:sz w:val="22"/>
                <w:szCs w:val="22"/>
              </w:rPr>
              <w:t>181</w:t>
            </w:r>
          </w:p>
        </w:tc>
        <w:tc>
          <w:tcPr>
            <w:tcW w:w="1559" w:type="dxa"/>
          </w:tcPr>
          <w:p w14:paraId="23AA3851" w14:textId="183030A4" w:rsidR="00C33663" w:rsidRPr="00C61290" w:rsidRDefault="00C33663" w:rsidP="00C33663">
            <w:pPr>
              <w:jc w:val="right"/>
              <w:rPr>
                <w:rFonts w:cs="Calibri"/>
                <w:color w:val="000000"/>
                <w:sz w:val="22"/>
                <w:szCs w:val="22"/>
              </w:rPr>
            </w:pPr>
            <w:r w:rsidRPr="00C61290">
              <w:rPr>
                <w:sz w:val="22"/>
                <w:szCs w:val="22"/>
              </w:rPr>
              <w:t>14</w:t>
            </w:r>
          </w:p>
        </w:tc>
        <w:tc>
          <w:tcPr>
            <w:tcW w:w="1701" w:type="dxa"/>
          </w:tcPr>
          <w:p w14:paraId="543F4109" w14:textId="0BC6B6FC" w:rsidR="00C33663" w:rsidRPr="00C61290" w:rsidRDefault="00C33663" w:rsidP="00C33663">
            <w:pPr>
              <w:jc w:val="right"/>
              <w:rPr>
                <w:rFonts w:cs="Calibri"/>
                <w:color w:val="000000"/>
                <w:sz w:val="22"/>
                <w:szCs w:val="22"/>
              </w:rPr>
            </w:pPr>
            <w:r w:rsidRPr="00C61290">
              <w:rPr>
                <w:sz w:val="22"/>
                <w:szCs w:val="22"/>
              </w:rPr>
              <w:t>7.7</w:t>
            </w:r>
          </w:p>
        </w:tc>
      </w:tr>
      <w:tr w:rsidR="00C33663" w:rsidRPr="00C61290" w14:paraId="4D4993B0" w14:textId="77777777" w:rsidTr="002550BC">
        <w:trPr>
          <w:jc w:val="center"/>
        </w:trPr>
        <w:tc>
          <w:tcPr>
            <w:tcW w:w="1985" w:type="dxa"/>
          </w:tcPr>
          <w:p w14:paraId="3DF8CE6E" w14:textId="1AB3B7C8" w:rsidR="00C33663" w:rsidRPr="00C61290" w:rsidRDefault="00C33663" w:rsidP="00F51C0B">
            <w:pPr>
              <w:rPr>
                <w:sz w:val="22"/>
                <w:szCs w:val="22"/>
              </w:rPr>
            </w:pPr>
            <w:r w:rsidRPr="00C61290">
              <w:rPr>
                <w:sz w:val="22"/>
                <w:szCs w:val="22"/>
              </w:rPr>
              <w:t>Office of the Director of Public Prosecutions</w:t>
            </w:r>
          </w:p>
        </w:tc>
        <w:tc>
          <w:tcPr>
            <w:tcW w:w="1701" w:type="dxa"/>
          </w:tcPr>
          <w:p w14:paraId="0D143A0A" w14:textId="7B9E3C42" w:rsidR="00C33663" w:rsidRPr="00C61290" w:rsidRDefault="00C33663" w:rsidP="00C33663">
            <w:pPr>
              <w:jc w:val="right"/>
              <w:rPr>
                <w:sz w:val="22"/>
                <w:szCs w:val="22"/>
              </w:rPr>
            </w:pPr>
            <w:r w:rsidRPr="00C61290">
              <w:rPr>
                <w:sz w:val="22"/>
                <w:szCs w:val="22"/>
              </w:rPr>
              <w:t>216</w:t>
            </w:r>
          </w:p>
        </w:tc>
        <w:tc>
          <w:tcPr>
            <w:tcW w:w="1418" w:type="dxa"/>
          </w:tcPr>
          <w:p w14:paraId="5C035092" w14:textId="007AB08F" w:rsidR="00C33663" w:rsidRPr="00C61290" w:rsidRDefault="00C33663" w:rsidP="00C33663">
            <w:pPr>
              <w:spacing w:after="0"/>
              <w:jc w:val="right"/>
              <w:rPr>
                <w:sz w:val="22"/>
                <w:szCs w:val="22"/>
              </w:rPr>
            </w:pPr>
            <w:r w:rsidRPr="00C61290">
              <w:rPr>
                <w:sz w:val="22"/>
                <w:szCs w:val="22"/>
              </w:rPr>
              <w:t>11</w:t>
            </w:r>
          </w:p>
        </w:tc>
        <w:tc>
          <w:tcPr>
            <w:tcW w:w="1559" w:type="dxa"/>
          </w:tcPr>
          <w:p w14:paraId="0636E110" w14:textId="7DD405BC" w:rsidR="00C33663" w:rsidRPr="00C61290" w:rsidRDefault="00C33663" w:rsidP="00C33663">
            <w:pPr>
              <w:jc w:val="right"/>
              <w:rPr>
                <w:sz w:val="22"/>
                <w:szCs w:val="22"/>
              </w:rPr>
            </w:pPr>
            <w:r w:rsidRPr="00C61290">
              <w:rPr>
                <w:sz w:val="22"/>
                <w:szCs w:val="22"/>
              </w:rPr>
              <w:t>5.1</w:t>
            </w:r>
          </w:p>
        </w:tc>
        <w:tc>
          <w:tcPr>
            <w:tcW w:w="1701" w:type="dxa"/>
          </w:tcPr>
          <w:p w14:paraId="0264C522" w14:textId="49ECE872" w:rsidR="00C33663" w:rsidRPr="00C61290" w:rsidRDefault="00C33663" w:rsidP="00C33663">
            <w:pPr>
              <w:jc w:val="right"/>
              <w:rPr>
                <w:sz w:val="22"/>
                <w:szCs w:val="22"/>
              </w:rPr>
            </w:pPr>
            <w:r w:rsidRPr="00C61290">
              <w:rPr>
                <w:sz w:val="22"/>
                <w:szCs w:val="22"/>
              </w:rPr>
              <w:t>221</w:t>
            </w:r>
          </w:p>
        </w:tc>
        <w:tc>
          <w:tcPr>
            <w:tcW w:w="1559" w:type="dxa"/>
          </w:tcPr>
          <w:p w14:paraId="6EEB642B" w14:textId="209E390E" w:rsidR="00C33663" w:rsidRPr="00C61290" w:rsidRDefault="00C33663" w:rsidP="00C33663">
            <w:pPr>
              <w:jc w:val="right"/>
              <w:rPr>
                <w:sz w:val="22"/>
                <w:szCs w:val="22"/>
              </w:rPr>
            </w:pPr>
            <w:r w:rsidRPr="00C61290">
              <w:rPr>
                <w:sz w:val="22"/>
                <w:szCs w:val="22"/>
              </w:rPr>
              <w:t>7</w:t>
            </w:r>
          </w:p>
        </w:tc>
        <w:tc>
          <w:tcPr>
            <w:tcW w:w="1701" w:type="dxa"/>
          </w:tcPr>
          <w:p w14:paraId="576EB604" w14:textId="70FF872E" w:rsidR="00C33663" w:rsidRPr="00C61290" w:rsidRDefault="00C33663" w:rsidP="00C33663">
            <w:pPr>
              <w:jc w:val="right"/>
              <w:rPr>
                <w:sz w:val="22"/>
                <w:szCs w:val="22"/>
              </w:rPr>
            </w:pPr>
            <w:r w:rsidRPr="00C61290">
              <w:rPr>
                <w:sz w:val="22"/>
                <w:szCs w:val="22"/>
              </w:rPr>
              <w:t>3.2</w:t>
            </w:r>
          </w:p>
        </w:tc>
      </w:tr>
      <w:tr w:rsidR="00C33663" w:rsidRPr="00C61290" w14:paraId="27466A63" w14:textId="77777777" w:rsidTr="002550BC">
        <w:trPr>
          <w:jc w:val="center"/>
        </w:trPr>
        <w:tc>
          <w:tcPr>
            <w:tcW w:w="1985" w:type="dxa"/>
          </w:tcPr>
          <w:p w14:paraId="2D6BB2ED" w14:textId="536C272A" w:rsidR="00C33663" w:rsidRPr="00C61290" w:rsidRDefault="00C33663" w:rsidP="00F51C0B">
            <w:pPr>
              <w:rPr>
                <w:sz w:val="22"/>
                <w:szCs w:val="22"/>
              </w:rPr>
            </w:pPr>
            <w:r w:rsidRPr="00C61290">
              <w:rPr>
                <w:sz w:val="22"/>
                <w:szCs w:val="22"/>
              </w:rPr>
              <w:t>Office of the Ombudsman</w:t>
            </w:r>
          </w:p>
        </w:tc>
        <w:tc>
          <w:tcPr>
            <w:tcW w:w="1701" w:type="dxa"/>
          </w:tcPr>
          <w:p w14:paraId="17BBF655" w14:textId="77274FDE" w:rsidR="00C33663" w:rsidRPr="00C61290" w:rsidRDefault="00C33663" w:rsidP="00C33663">
            <w:pPr>
              <w:jc w:val="right"/>
              <w:rPr>
                <w:sz w:val="22"/>
                <w:szCs w:val="22"/>
              </w:rPr>
            </w:pPr>
            <w:r w:rsidRPr="00C61290">
              <w:rPr>
                <w:sz w:val="22"/>
                <w:szCs w:val="22"/>
              </w:rPr>
              <w:t>139</w:t>
            </w:r>
          </w:p>
        </w:tc>
        <w:tc>
          <w:tcPr>
            <w:tcW w:w="1418" w:type="dxa"/>
          </w:tcPr>
          <w:p w14:paraId="20E5D241" w14:textId="3A300124" w:rsidR="00C33663" w:rsidRPr="00C61290" w:rsidRDefault="00C33663" w:rsidP="00C33663">
            <w:pPr>
              <w:spacing w:after="0"/>
              <w:jc w:val="right"/>
              <w:rPr>
                <w:sz w:val="22"/>
                <w:szCs w:val="22"/>
              </w:rPr>
            </w:pPr>
            <w:r w:rsidRPr="00C61290">
              <w:rPr>
                <w:sz w:val="22"/>
                <w:szCs w:val="22"/>
              </w:rPr>
              <w:t>6</w:t>
            </w:r>
          </w:p>
        </w:tc>
        <w:tc>
          <w:tcPr>
            <w:tcW w:w="1559" w:type="dxa"/>
          </w:tcPr>
          <w:p w14:paraId="2BBFC402" w14:textId="5EA8A7E7" w:rsidR="00C33663" w:rsidRPr="00C61290" w:rsidRDefault="00C33663" w:rsidP="00C33663">
            <w:pPr>
              <w:jc w:val="right"/>
              <w:rPr>
                <w:sz w:val="22"/>
                <w:szCs w:val="22"/>
              </w:rPr>
            </w:pPr>
            <w:r w:rsidRPr="00C61290">
              <w:rPr>
                <w:sz w:val="22"/>
                <w:szCs w:val="22"/>
              </w:rPr>
              <w:t>4.3</w:t>
            </w:r>
          </w:p>
        </w:tc>
        <w:tc>
          <w:tcPr>
            <w:tcW w:w="1701" w:type="dxa"/>
          </w:tcPr>
          <w:p w14:paraId="76CF43A2" w14:textId="073E435B" w:rsidR="00C33663" w:rsidRPr="00C61290" w:rsidRDefault="00C33663" w:rsidP="00C33663">
            <w:pPr>
              <w:jc w:val="right"/>
              <w:rPr>
                <w:sz w:val="22"/>
                <w:szCs w:val="22"/>
              </w:rPr>
            </w:pPr>
            <w:r w:rsidRPr="00C61290">
              <w:rPr>
                <w:sz w:val="22"/>
                <w:szCs w:val="22"/>
              </w:rPr>
              <w:t>138</w:t>
            </w:r>
          </w:p>
        </w:tc>
        <w:tc>
          <w:tcPr>
            <w:tcW w:w="1559" w:type="dxa"/>
          </w:tcPr>
          <w:p w14:paraId="0862A5ED" w14:textId="7AAAA5E3" w:rsidR="00C33663" w:rsidRPr="00C61290" w:rsidRDefault="00C33663" w:rsidP="00C33663">
            <w:pPr>
              <w:jc w:val="right"/>
              <w:rPr>
                <w:sz w:val="22"/>
                <w:szCs w:val="22"/>
              </w:rPr>
            </w:pPr>
            <w:r w:rsidRPr="00C61290">
              <w:rPr>
                <w:sz w:val="22"/>
                <w:szCs w:val="22"/>
              </w:rPr>
              <w:t>15</w:t>
            </w:r>
          </w:p>
        </w:tc>
        <w:tc>
          <w:tcPr>
            <w:tcW w:w="1701" w:type="dxa"/>
          </w:tcPr>
          <w:p w14:paraId="4B84232E" w14:textId="7FAAFFA1" w:rsidR="00C33663" w:rsidRPr="00C61290" w:rsidRDefault="00C33663" w:rsidP="00C33663">
            <w:pPr>
              <w:jc w:val="right"/>
              <w:rPr>
                <w:sz w:val="22"/>
                <w:szCs w:val="22"/>
              </w:rPr>
            </w:pPr>
            <w:r w:rsidRPr="00C61290">
              <w:rPr>
                <w:sz w:val="22"/>
                <w:szCs w:val="22"/>
              </w:rPr>
              <w:t>10.9</w:t>
            </w:r>
          </w:p>
        </w:tc>
      </w:tr>
      <w:tr w:rsidR="00C33663" w:rsidRPr="00C61290" w14:paraId="010599AB" w14:textId="77777777" w:rsidTr="002550BC">
        <w:trPr>
          <w:jc w:val="center"/>
        </w:trPr>
        <w:tc>
          <w:tcPr>
            <w:tcW w:w="1985" w:type="dxa"/>
          </w:tcPr>
          <w:p w14:paraId="38A2B03C" w14:textId="4EE4D677" w:rsidR="00C33663" w:rsidRPr="00C61290" w:rsidRDefault="00C33663" w:rsidP="00F51C0B">
            <w:pPr>
              <w:rPr>
                <w:sz w:val="22"/>
                <w:szCs w:val="22"/>
              </w:rPr>
            </w:pPr>
            <w:r w:rsidRPr="00C61290">
              <w:rPr>
                <w:sz w:val="22"/>
                <w:szCs w:val="22"/>
              </w:rPr>
              <w:t>Office of the Planning Regulator</w:t>
            </w:r>
          </w:p>
        </w:tc>
        <w:tc>
          <w:tcPr>
            <w:tcW w:w="1701" w:type="dxa"/>
          </w:tcPr>
          <w:p w14:paraId="544FB953" w14:textId="3C04668D" w:rsidR="00C33663" w:rsidRPr="00C61290" w:rsidRDefault="00C33663" w:rsidP="00C33663">
            <w:pPr>
              <w:jc w:val="right"/>
              <w:rPr>
                <w:sz w:val="22"/>
                <w:szCs w:val="22"/>
              </w:rPr>
            </w:pPr>
            <w:r w:rsidRPr="00C61290">
              <w:rPr>
                <w:sz w:val="22"/>
                <w:szCs w:val="22"/>
              </w:rPr>
              <w:t>19</w:t>
            </w:r>
          </w:p>
        </w:tc>
        <w:tc>
          <w:tcPr>
            <w:tcW w:w="1418" w:type="dxa"/>
          </w:tcPr>
          <w:p w14:paraId="11858297" w14:textId="0FDF13EE" w:rsidR="00C33663" w:rsidRPr="00C61290" w:rsidRDefault="00C33663" w:rsidP="00C33663">
            <w:pPr>
              <w:spacing w:after="0"/>
              <w:jc w:val="right"/>
              <w:rPr>
                <w:sz w:val="22"/>
                <w:szCs w:val="22"/>
              </w:rPr>
            </w:pPr>
            <w:r w:rsidRPr="00C61290">
              <w:rPr>
                <w:sz w:val="22"/>
                <w:szCs w:val="22"/>
              </w:rPr>
              <w:t>1</w:t>
            </w:r>
          </w:p>
        </w:tc>
        <w:tc>
          <w:tcPr>
            <w:tcW w:w="1559" w:type="dxa"/>
          </w:tcPr>
          <w:p w14:paraId="49EFA1BD" w14:textId="7C0C49BB" w:rsidR="00C33663" w:rsidRPr="00C61290" w:rsidRDefault="00C33663" w:rsidP="00C33663">
            <w:pPr>
              <w:jc w:val="right"/>
              <w:rPr>
                <w:sz w:val="22"/>
                <w:szCs w:val="22"/>
              </w:rPr>
            </w:pPr>
            <w:r w:rsidRPr="00C61290">
              <w:rPr>
                <w:sz w:val="22"/>
                <w:szCs w:val="22"/>
              </w:rPr>
              <w:t>5.3</w:t>
            </w:r>
          </w:p>
        </w:tc>
        <w:tc>
          <w:tcPr>
            <w:tcW w:w="1701" w:type="dxa"/>
          </w:tcPr>
          <w:p w14:paraId="091CA30F" w14:textId="7E757494" w:rsidR="00C33663" w:rsidRPr="00C61290" w:rsidRDefault="00C33663" w:rsidP="00C33663">
            <w:pPr>
              <w:jc w:val="right"/>
              <w:rPr>
                <w:sz w:val="22"/>
                <w:szCs w:val="22"/>
              </w:rPr>
            </w:pPr>
            <w:r w:rsidRPr="00C61290">
              <w:rPr>
                <w:sz w:val="22"/>
                <w:szCs w:val="22"/>
              </w:rPr>
              <w:t>21</w:t>
            </w:r>
          </w:p>
        </w:tc>
        <w:tc>
          <w:tcPr>
            <w:tcW w:w="1559" w:type="dxa"/>
          </w:tcPr>
          <w:p w14:paraId="2AA8304C" w14:textId="7B065676" w:rsidR="00C33663" w:rsidRPr="00C61290" w:rsidRDefault="00C33663" w:rsidP="00C33663">
            <w:pPr>
              <w:jc w:val="right"/>
              <w:rPr>
                <w:sz w:val="22"/>
                <w:szCs w:val="22"/>
              </w:rPr>
            </w:pPr>
            <w:r w:rsidRPr="00C61290">
              <w:rPr>
                <w:sz w:val="22"/>
                <w:szCs w:val="22"/>
              </w:rPr>
              <w:t>1</w:t>
            </w:r>
          </w:p>
        </w:tc>
        <w:tc>
          <w:tcPr>
            <w:tcW w:w="1701" w:type="dxa"/>
          </w:tcPr>
          <w:p w14:paraId="11518FC8" w14:textId="3D2FE115" w:rsidR="00C33663" w:rsidRPr="00C61290" w:rsidRDefault="00C33663" w:rsidP="00C33663">
            <w:pPr>
              <w:jc w:val="right"/>
              <w:rPr>
                <w:sz w:val="22"/>
                <w:szCs w:val="22"/>
              </w:rPr>
            </w:pPr>
            <w:r w:rsidRPr="00C61290">
              <w:rPr>
                <w:sz w:val="22"/>
                <w:szCs w:val="22"/>
              </w:rPr>
              <w:t>4.8</w:t>
            </w:r>
          </w:p>
        </w:tc>
      </w:tr>
      <w:tr w:rsidR="00C33663" w:rsidRPr="00C61290" w14:paraId="1A53B0C7" w14:textId="77777777" w:rsidTr="002550BC">
        <w:trPr>
          <w:jc w:val="center"/>
        </w:trPr>
        <w:tc>
          <w:tcPr>
            <w:tcW w:w="1985" w:type="dxa"/>
          </w:tcPr>
          <w:p w14:paraId="14449FE8" w14:textId="17B1868E" w:rsidR="00C33663" w:rsidRPr="00C61290" w:rsidRDefault="00C33663" w:rsidP="00F51C0B">
            <w:pPr>
              <w:rPr>
                <w:sz w:val="22"/>
                <w:szCs w:val="22"/>
              </w:rPr>
            </w:pPr>
            <w:r w:rsidRPr="00C61290">
              <w:rPr>
                <w:sz w:val="22"/>
                <w:szCs w:val="22"/>
              </w:rPr>
              <w:t>Office of the Secretary to the President</w:t>
            </w:r>
          </w:p>
        </w:tc>
        <w:tc>
          <w:tcPr>
            <w:tcW w:w="1701" w:type="dxa"/>
          </w:tcPr>
          <w:p w14:paraId="27B74061" w14:textId="1083BB46" w:rsidR="00C33663" w:rsidRPr="00C61290" w:rsidRDefault="00C33663" w:rsidP="00C33663">
            <w:pPr>
              <w:jc w:val="right"/>
              <w:rPr>
                <w:sz w:val="22"/>
                <w:szCs w:val="22"/>
              </w:rPr>
            </w:pPr>
            <w:r w:rsidRPr="00C61290">
              <w:rPr>
                <w:sz w:val="22"/>
                <w:szCs w:val="22"/>
              </w:rPr>
              <w:t>27</w:t>
            </w:r>
          </w:p>
        </w:tc>
        <w:tc>
          <w:tcPr>
            <w:tcW w:w="1418" w:type="dxa"/>
          </w:tcPr>
          <w:p w14:paraId="3C2D8C73" w14:textId="28B41D0F" w:rsidR="00C33663" w:rsidRPr="00C61290" w:rsidRDefault="00C33663" w:rsidP="00C33663">
            <w:pPr>
              <w:spacing w:after="0"/>
              <w:jc w:val="right"/>
              <w:rPr>
                <w:sz w:val="22"/>
                <w:szCs w:val="22"/>
              </w:rPr>
            </w:pPr>
            <w:r w:rsidRPr="00C61290">
              <w:rPr>
                <w:sz w:val="22"/>
                <w:szCs w:val="22"/>
              </w:rPr>
              <w:t>1</w:t>
            </w:r>
          </w:p>
        </w:tc>
        <w:tc>
          <w:tcPr>
            <w:tcW w:w="1559" w:type="dxa"/>
          </w:tcPr>
          <w:p w14:paraId="3A71EEFF" w14:textId="20CB9DDF" w:rsidR="00C33663" w:rsidRPr="00C61290" w:rsidRDefault="00C33663" w:rsidP="00C33663">
            <w:pPr>
              <w:jc w:val="right"/>
              <w:rPr>
                <w:sz w:val="22"/>
                <w:szCs w:val="22"/>
              </w:rPr>
            </w:pPr>
            <w:r w:rsidRPr="00C61290">
              <w:rPr>
                <w:sz w:val="22"/>
                <w:szCs w:val="22"/>
              </w:rPr>
              <w:t>3.7</w:t>
            </w:r>
          </w:p>
        </w:tc>
        <w:tc>
          <w:tcPr>
            <w:tcW w:w="1701" w:type="dxa"/>
          </w:tcPr>
          <w:p w14:paraId="3FEA7099" w14:textId="3E742A2F" w:rsidR="00C33663" w:rsidRPr="00C61290" w:rsidRDefault="00C33663" w:rsidP="00C33663">
            <w:pPr>
              <w:jc w:val="right"/>
              <w:rPr>
                <w:sz w:val="22"/>
                <w:szCs w:val="22"/>
              </w:rPr>
            </w:pPr>
            <w:r w:rsidRPr="00C61290">
              <w:rPr>
                <w:sz w:val="22"/>
                <w:szCs w:val="22"/>
              </w:rPr>
              <w:t>25</w:t>
            </w:r>
          </w:p>
        </w:tc>
        <w:tc>
          <w:tcPr>
            <w:tcW w:w="1559" w:type="dxa"/>
          </w:tcPr>
          <w:p w14:paraId="1FEE6DC2" w14:textId="0983336E" w:rsidR="00C33663" w:rsidRPr="00C61290" w:rsidRDefault="00C33663" w:rsidP="00C33663">
            <w:pPr>
              <w:jc w:val="right"/>
              <w:rPr>
                <w:sz w:val="22"/>
                <w:szCs w:val="22"/>
              </w:rPr>
            </w:pPr>
            <w:r w:rsidRPr="00C61290">
              <w:rPr>
                <w:sz w:val="22"/>
                <w:szCs w:val="22"/>
              </w:rPr>
              <w:t>1</w:t>
            </w:r>
          </w:p>
        </w:tc>
        <w:tc>
          <w:tcPr>
            <w:tcW w:w="1701" w:type="dxa"/>
          </w:tcPr>
          <w:p w14:paraId="18F56C98" w14:textId="0958BB16" w:rsidR="00C33663" w:rsidRPr="00C61290" w:rsidRDefault="00C33663" w:rsidP="00C33663">
            <w:pPr>
              <w:jc w:val="right"/>
              <w:rPr>
                <w:sz w:val="22"/>
                <w:szCs w:val="22"/>
              </w:rPr>
            </w:pPr>
            <w:r w:rsidRPr="00C61290">
              <w:rPr>
                <w:sz w:val="22"/>
                <w:szCs w:val="22"/>
              </w:rPr>
              <w:t>4.0</w:t>
            </w:r>
          </w:p>
        </w:tc>
      </w:tr>
      <w:tr w:rsidR="00C33663" w:rsidRPr="00C61290" w14:paraId="51103D26" w14:textId="77777777" w:rsidTr="002550BC">
        <w:trPr>
          <w:jc w:val="center"/>
        </w:trPr>
        <w:tc>
          <w:tcPr>
            <w:tcW w:w="1985" w:type="dxa"/>
          </w:tcPr>
          <w:p w14:paraId="0C33A855" w14:textId="7706B1DE" w:rsidR="00C33663" w:rsidRPr="00C61290" w:rsidRDefault="00C33663" w:rsidP="00F51C0B">
            <w:pPr>
              <w:rPr>
                <w:sz w:val="22"/>
                <w:szCs w:val="22"/>
              </w:rPr>
            </w:pPr>
            <w:r w:rsidRPr="00C61290">
              <w:rPr>
                <w:sz w:val="22"/>
                <w:szCs w:val="22"/>
              </w:rPr>
              <w:t>Office of the Tax Appeals Commissioner</w:t>
            </w:r>
          </w:p>
        </w:tc>
        <w:tc>
          <w:tcPr>
            <w:tcW w:w="1701" w:type="dxa"/>
          </w:tcPr>
          <w:p w14:paraId="34CD7A4E" w14:textId="56E29466" w:rsidR="00C33663" w:rsidRPr="00C61290" w:rsidRDefault="00C33663" w:rsidP="00C33663">
            <w:pPr>
              <w:jc w:val="right"/>
              <w:rPr>
                <w:sz w:val="22"/>
                <w:szCs w:val="22"/>
              </w:rPr>
            </w:pPr>
            <w:r w:rsidRPr="00C61290">
              <w:rPr>
                <w:sz w:val="22"/>
                <w:szCs w:val="22"/>
              </w:rPr>
              <w:t>28</w:t>
            </w:r>
          </w:p>
        </w:tc>
        <w:tc>
          <w:tcPr>
            <w:tcW w:w="1418" w:type="dxa"/>
          </w:tcPr>
          <w:p w14:paraId="49D9C95E" w14:textId="4D63E58B" w:rsidR="00C33663" w:rsidRPr="00C61290" w:rsidRDefault="00C33663" w:rsidP="00C33663">
            <w:pPr>
              <w:spacing w:after="0"/>
              <w:jc w:val="right"/>
              <w:rPr>
                <w:sz w:val="22"/>
                <w:szCs w:val="22"/>
              </w:rPr>
            </w:pPr>
            <w:r w:rsidRPr="00C61290">
              <w:rPr>
                <w:sz w:val="22"/>
                <w:szCs w:val="22"/>
              </w:rPr>
              <w:t>1</w:t>
            </w:r>
          </w:p>
        </w:tc>
        <w:tc>
          <w:tcPr>
            <w:tcW w:w="1559" w:type="dxa"/>
          </w:tcPr>
          <w:p w14:paraId="430EFC7B" w14:textId="0C69F332" w:rsidR="00C33663" w:rsidRPr="00C61290" w:rsidRDefault="00C33663" w:rsidP="00C33663">
            <w:pPr>
              <w:jc w:val="right"/>
              <w:rPr>
                <w:sz w:val="22"/>
                <w:szCs w:val="22"/>
              </w:rPr>
            </w:pPr>
            <w:r w:rsidRPr="00C61290">
              <w:rPr>
                <w:sz w:val="22"/>
                <w:szCs w:val="22"/>
              </w:rPr>
              <w:t>3.6</w:t>
            </w:r>
          </w:p>
        </w:tc>
        <w:tc>
          <w:tcPr>
            <w:tcW w:w="1701" w:type="dxa"/>
          </w:tcPr>
          <w:p w14:paraId="30F8D2A7" w14:textId="57A375A4" w:rsidR="00C33663" w:rsidRPr="00C61290" w:rsidRDefault="00C33663" w:rsidP="00C33663">
            <w:pPr>
              <w:jc w:val="right"/>
              <w:rPr>
                <w:sz w:val="22"/>
                <w:szCs w:val="22"/>
              </w:rPr>
            </w:pPr>
            <w:r w:rsidRPr="00C61290">
              <w:rPr>
                <w:sz w:val="22"/>
                <w:szCs w:val="22"/>
              </w:rPr>
              <w:t>37</w:t>
            </w:r>
          </w:p>
        </w:tc>
        <w:tc>
          <w:tcPr>
            <w:tcW w:w="1559" w:type="dxa"/>
          </w:tcPr>
          <w:p w14:paraId="54B60D95" w14:textId="34E5026D" w:rsidR="00C33663" w:rsidRPr="00C61290" w:rsidRDefault="00C33663" w:rsidP="00C33663">
            <w:pPr>
              <w:jc w:val="right"/>
              <w:rPr>
                <w:sz w:val="22"/>
                <w:szCs w:val="22"/>
              </w:rPr>
            </w:pPr>
            <w:r w:rsidRPr="00C61290">
              <w:rPr>
                <w:sz w:val="22"/>
                <w:szCs w:val="22"/>
              </w:rPr>
              <w:t>1</w:t>
            </w:r>
          </w:p>
        </w:tc>
        <w:tc>
          <w:tcPr>
            <w:tcW w:w="1701" w:type="dxa"/>
          </w:tcPr>
          <w:p w14:paraId="673400D1" w14:textId="509ACE03" w:rsidR="00C33663" w:rsidRPr="00C61290" w:rsidRDefault="00C33663" w:rsidP="00C33663">
            <w:pPr>
              <w:jc w:val="right"/>
              <w:rPr>
                <w:sz w:val="22"/>
                <w:szCs w:val="22"/>
              </w:rPr>
            </w:pPr>
            <w:r w:rsidRPr="00C61290">
              <w:rPr>
                <w:sz w:val="22"/>
                <w:szCs w:val="22"/>
              </w:rPr>
              <w:t>2.7</w:t>
            </w:r>
          </w:p>
        </w:tc>
      </w:tr>
      <w:tr w:rsidR="00C33663" w:rsidRPr="00C61290" w14:paraId="06541099" w14:textId="77777777" w:rsidTr="002550BC">
        <w:trPr>
          <w:jc w:val="center"/>
        </w:trPr>
        <w:tc>
          <w:tcPr>
            <w:tcW w:w="1985" w:type="dxa"/>
          </w:tcPr>
          <w:p w14:paraId="378D8A02" w14:textId="620D8224" w:rsidR="00C33663" w:rsidRPr="00C61290" w:rsidRDefault="00C33663" w:rsidP="00C33663">
            <w:pPr>
              <w:spacing w:after="0"/>
              <w:rPr>
                <w:sz w:val="22"/>
                <w:szCs w:val="22"/>
              </w:rPr>
            </w:pPr>
            <w:r w:rsidRPr="00C61290">
              <w:rPr>
                <w:sz w:val="22"/>
                <w:szCs w:val="22"/>
              </w:rPr>
              <w:t>Policing Authority</w:t>
            </w:r>
          </w:p>
        </w:tc>
        <w:tc>
          <w:tcPr>
            <w:tcW w:w="1701" w:type="dxa"/>
          </w:tcPr>
          <w:p w14:paraId="4BF43A1B" w14:textId="3B4680A3" w:rsidR="00C33663" w:rsidRPr="00C61290" w:rsidRDefault="00C33663" w:rsidP="00C33663">
            <w:pPr>
              <w:jc w:val="right"/>
              <w:rPr>
                <w:sz w:val="22"/>
                <w:szCs w:val="22"/>
              </w:rPr>
            </w:pPr>
            <w:r w:rsidRPr="00C61290">
              <w:rPr>
                <w:sz w:val="22"/>
                <w:szCs w:val="22"/>
              </w:rPr>
              <w:t>33</w:t>
            </w:r>
          </w:p>
        </w:tc>
        <w:tc>
          <w:tcPr>
            <w:tcW w:w="1418" w:type="dxa"/>
          </w:tcPr>
          <w:p w14:paraId="7365ED4E" w14:textId="1AC1B3BA" w:rsidR="00C33663" w:rsidRPr="00C61290" w:rsidRDefault="00C33663" w:rsidP="00C33663">
            <w:pPr>
              <w:spacing w:after="0"/>
              <w:jc w:val="right"/>
              <w:rPr>
                <w:sz w:val="22"/>
                <w:szCs w:val="22"/>
              </w:rPr>
            </w:pPr>
            <w:r w:rsidRPr="00C61290">
              <w:rPr>
                <w:sz w:val="22"/>
                <w:szCs w:val="22"/>
              </w:rPr>
              <w:t>2</w:t>
            </w:r>
          </w:p>
        </w:tc>
        <w:tc>
          <w:tcPr>
            <w:tcW w:w="1559" w:type="dxa"/>
          </w:tcPr>
          <w:p w14:paraId="284DBED3" w14:textId="14189720" w:rsidR="00C33663" w:rsidRPr="00C61290" w:rsidRDefault="00C33663" w:rsidP="00C33663">
            <w:pPr>
              <w:jc w:val="right"/>
              <w:rPr>
                <w:sz w:val="22"/>
                <w:szCs w:val="22"/>
              </w:rPr>
            </w:pPr>
            <w:r w:rsidRPr="00C61290">
              <w:rPr>
                <w:sz w:val="22"/>
                <w:szCs w:val="22"/>
              </w:rPr>
              <w:t>6.1</w:t>
            </w:r>
          </w:p>
        </w:tc>
        <w:tc>
          <w:tcPr>
            <w:tcW w:w="1701" w:type="dxa"/>
          </w:tcPr>
          <w:p w14:paraId="499E774C" w14:textId="0E6A7514" w:rsidR="00C33663" w:rsidRPr="00C61290" w:rsidRDefault="00C33663" w:rsidP="00C33663">
            <w:pPr>
              <w:jc w:val="right"/>
              <w:rPr>
                <w:sz w:val="22"/>
                <w:szCs w:val="22"/>
              </w:rPr>
            </w:pPr>
            <w:r w:rsidRPr="00C61290">
              <w:rPr>
                <w:sz w:val="22"/>
                <w:szCs w:val="22"/>
              </w:rPr>
              <w:t>36</w:t>
            </w:r>
          </w:p>
        </w:tc>
        <w:tc>
          <w:tcPr>
            <w:tcW w:w="1559" w:type="dxa"/>
          </w:tcPr>
          <w:p w14:paraId="5F5385DC" w14:textId="251A3A90" w:rsidR="00C33663" w:rsidRPr="00C61290" w:rsidRDefault="00C33663" w:rsidP="00C33663">
            <w:pPr>
              <w:jc w:val="right"/>
              <w:rPr>
                <w:sz w:val="22"/>
                <w:szCs w:val="22"/>
              </w:rPr>
            </w:pPr>
            <w:r w:rsidRPr="00C61290">
              <w:rPr>
                <w:sz w:val="22"/>
                <w:szCs w:val="22"/>
              </w:rPr>
              <w:t>3</w:t>
            </w:r>
          </w:p>
        </w:tc>
        <w:tc>
          <w:tcPr>
            <w:tcW w:w="1701" w:type="dxa"/>
          </w:tcPr>
          <w:p w14:paraId="22432E4D" w14:textId="7A4565EC" w:rsidR="00C33663" w:rsidRPr="00C61290" w:rsidRDefault="00C33663" w:rsidP="00C33663">
            <w:pPr>
              <w:jc w:val="right"/>
              <w:rPr>
                <w:sz w:val="22"/>
                <w:szCs w:val="22"/>
              </w:rPr>
            </w:pPr>
            <w:r w:rsidRPr="00C61290">
              <w:rPr>
                <w:sz w:val="22"/>
                <w:szCs w:val="22"/>
              </w:rPr>
              <w:t>8.3</w:t>
            </w:r>
          </w:p>
        </w:tc>
      </w:tr>
      <w:tr w:rsidR="00C33663" w:rsidRPr="00C61290" w14:paraId="7A61C7A8" w14:textId="77777777" w:rsidTr="002550BC">
        <w:trPr>
          <w:jc w:val="center"/>
        </w:trPr>
        <w:tc>
          <w:tcPr>
            <w:tcW w:w="1985" w:type="dxa"/>
          </w:tcPr>
          <w:p w14:paraId="72BA67FD" w14:textId="14357012" w:rsidR="00C33663" w:rsidRPr="00C61290" w:rsidRDefault="00C33663" w:rsidP="00F51C0B">
            <w:pPr>
              <w:rPr>
                <w:sz w:val="22"/>
                <w:szCs w:val="22"/>
              </w:rPr>
            </w:pPr>
            <w:r w:rsidRPr="00C61290">
              <w:rPr>
                <w:sz w:val="22"/>
                <w:szCs w:val="22"/>
              </w:rPr>
              <w:lastRenderedPageBreak/>
              <w:t>Property Registration Authority</w:t>
            </w:r>
          </w:p>
        </w:tc>
        <w:tc>
          <w:tcPr>
            <w:tcW w:w="1701" w:type="dxa"/>
          </w:tcPr>
          <w:p w14:paraId="743438A3" w14:textId="611915B7" w:rsidR="00C33663" w:rsidRPr="00C61290" w:rsidRDefault="00C33663" w:rsidP="00C33663">
            <w:pPr>
              <w:jc w:val="right"/>
              <w:rPr>
                <w:sz w:val="22"/>
                <w:szCs w:val="22"/>
              </w:rPr>
            </w:pPr>
            <w:r w:rsidRPr="00C61290">
              <w:rPr>
                <w:sz w:val="22"/>
                <w:szCs w:val="22"/>
              </w:rPr>
              <w:t>572</w:t>
            </w:r>
          </w:p>
        </w:tc>
        <w:tc>
          <w:tcPr>
            <w:tcW w:w="1418" w:type="dxa"/>
          </w:tcPr>
          <w:p w14:paraId="126DBC6E" w14:textId="1A62E9A5" w:rsidR="00C33663" w:rsidRPr="00C61290" w:rsidRDefault="00C33663" w:rsidP="00C33663">
            <w:pPr>
              <w:spacing w:after="0"/>
              <w:jc w:val="right"/>
              <w:rPr>
                <w:sz w:val="22"/>
                <w:szCs w:val="22"/>
              </w:rPr>
            </w:pPr>
            <w:r w:rsidRPr="00C61290">
              <w:rPr>
                <w:sz w:val="22"/>
                <w:szCs w:val="22"/>
              </w:rPr>
              <w:t>41</w:t>
            </w:r>
          </w:p>
        </w:tc>
        <w:tc>
          <w:tcPr>
            <w:tcW w:w="1559" w:type="dxa"/>
          </w:tcPr>
          <w:p w14:paraId="16E27B24" w14:textId="5FAA2273" w:rsidR="00C33663" w:rsidRPr="00C61290" w:rsidRDefault="00C33663" w:rsidP="00C33663">
            <w:pPr>
              <w:jc w:val="right"/>
              <w:rPr>
                <w:sz w:val="22"/>
                <w:szCs w:val="22"/>
              </w:rPr>
            </w:pPr>
            <w:r w:rsidRPr="00C61290">
              <w:rPr>
                <w:sz w:val="22"/>
                <w:szCs w:val="22"/>
              </w:rPr>
              <w:t>7.2</w:t>
            </w:r>
          </w:p>
        </w:tc>
        <w:tc>
          <w:tcPr>
            <w:tcW w:w="1701" w:type="dxa"/>
          </w:tcPr>
          <w:p w14:paraId="099AC9E1" w14:textId="1CF888DF" w:rsidR="00C33663" w:rsidRPr="00C61290" w:rsidRDefault="00C33663" w:rsidP="00C33663">
            <w:pPr>
              <w:jc w:val="right"/>
              <w:rPr>
                <w:sz w:val="22"/>
                <w:szCs w:val="22"/>
              </w:rPr>
            </w:pPr>
            <w:r w:rsidRPr="00C61290">
              <w:rPr>
                <w:sz w:val="22"/>
                <w:szCs w:val="22"/>
              </w:rPr>
              <w:t>571</w:t>
            </w:r>
          </w:p>
        </w:tc>
        <w:tc>
          <w:tcPr>
            <w:tcW w:w="1559" w:type="dxa"/>
          </w:tcPr>
          <w:p w14:paraId="123F8040" w14:textId="05A7867E" w:rsidR="00C33663" w:rsidRPr="00C61290" w:rsidRDefault="00C33663" w:rsidP="00C33663">
            <w:pPr>
              <w:jc w:val="right"/>
              <w:rPr>
                <w:sz w:val="22"/>
                <w:szCs w:val="22"/>
              </w:rPr>
            </w:pPr>
            <w:r w:rsidRPr="00C61290">
              <w:rPr>
                <w:sz w:val="22"/>
                <w:szCs w:val="22"/>
              </w:rPr>
              <w:t>41</w:t>
            </w:r>
          </w:p>
        </w:tc>
        <w:tc>
          <w:tcPr>
            <w:tcW w:w="1701" w:type="dxa"/>
          </w:tcPr>
          <w:p w14:paraId="2927E3FA" w14:textId="06DF3B16" w:rsidR="00C33663" w:rsidRPr="00C61290" w:rsidRDefault="00C33663" w:rsidP="00C33663">
            <w:pPr>
              <w:jc w:val="right"/>
              <w:rPr>
                <w:sz w:val="22"/>
                <w:szCs w:val="22"/>
              </w:rPr>
            </w:pPr>
            <w:r w:rsidRPr="00C61290">
              <w:rPr>
                <w:sz w:val="22"/>
                <w:szCs w:val="22"/>
              </w:rPr>
              <w:t>7.2</w:t>
            </w:r>
          </w:p>
        </w:tc>
      </w:tr>
      <w:tr w:rsidR="00C33663" w:rsidRPr="00C61290" w14:paraId="1E819B3C" w14:textId="77777777" w:rsidTr="002550BC">
        <w:trPr>
          <w:jc w:val="center"/>
        </w:trPr>
        <w:tc>
          <w:tcPr>
            <w:tcW w:w="1985" w:type="dxa"/>
          </w:tcPr>
          <w:p w14:paraId="697CD81D" w14:textId="6D2D00DF" w:rsidR="00C33663" w:rsidRPr="00C61290" w:rsidRDefault="00C33663" w:rsidP="00F51C0B">
            <w:pPr>
              <w:rPr>
                <w:sz w:val="22"/>
                <w:szCs w:val="22"/>
              </w:rPr>
            </w:pPr>
            <w:r w:rsidRPr="00C61290">
              <w:rPr>
                <w:sz w:val="22"/>
                <w:szCs w:val="22"/>
              </w:rPr>
              <w:t>Public Appointments Service</w:t>
            </w:r>
          </w:p>
        </w:tc>
        <w:tc>
          <w:tcPr>
            <w:tcW w:w="1701" w:type="dxa"/>
          </w:tcPr>
          <w:p w14:paraId="757BC9D7" w14:textId="72874E10" w:rsidR="00C33663" w:rsidRPr="00C61290" w:rsidRDefault="00C33663" w:rsidP="00C33663">
            <w:pPr>
              <w:jc w:val="right"/>
              <w:rPr>
                <w:sz w:val="22"/>
                <w:szCs w:val="22"/>
              </w:rPr>
            </w:pPr>
            <w:r w:rsidRPr="00C61290">
              <w:rPr>
                <w:sz w:val="22"/>
                <w:szCs w:val="22"/>
              </w:rPr>
              <w:t>204</w:t>
            </w:r>
          </w:p>
        </w:tc>
        <w:tc>
          <w:tcPr>
            <w:tcW w:w="1418" w:type="dxa"/>
          </w:tcPr>
          <w:p w14:paraId="28FB403B" w14:textId="4BCAC11C" w:rsidR="00C33663" w:rsidRPr="00C61290" w:rsidRDefault="00C33663" w:rsidP="00C33663">
            <w:pPr>
              <w:spacing w:after="0"/>
              <w:jc w:val="right"/>
              <w:rPr>
                <w:sz w:val="22"/>
                <w:szCs w:val="22"/>
              </w:rPr>
            </w:pPr>
            <w:r w:rsidRPr="00C61290">
              <w:rPr>
                <w:sz w:val="22"/>
                <w:szCs w:val="22"/>
              </w:rPr>
              <w:t>17</w:t>
            </w:r>
          </w:p>
        </w:tc>
        <w:tc>
          <w:tcPr>
            <w:tcW w:w="1559" w:type="dxa"/>
          </w:tcPr>
          <w:p w14:paraId="49DBEC7A" w14:textId="3C5F2E68" w:rsidR="00C33663" w:rsidRPr="00C61290" w:rsidRDefault="00C33663" w:rsidP="00C33663">
            <w:pPr>
              <w:jc w:val="right"/>
              <w:rPr>
                <w:sz w:val="22"/>
                <w:szCs w:val="22"/>
              </w:rPr>
            </w:pPr>
            <w:r w:rsidRPr="00C61290">
              <w:rPr>
                <w:sz w:val="22"/>
                <w:szCs w:val="22"/>
              </w:rPr>
              <w:t>8.3</w:t>
            </w:r>
          </w:p>
        </w:tc>
        <w:tc>
          <w:tcPr>
            <w:tcW w:w="1701" w:type="dxa"/>
          </w:tcPr>
          <w:p w14:paraId="150BE462" w14:textId="2A842074" w:rsidR="00C33663" w:rsidRPr="00C61290" w:rsidRDefault="00C33663" w:rsidP="00C33663">
            <w:pPr>
              <w:jc w:val="right"/>
              <w:rPr>
                <w:sz w:val="22"/>
                <w:szCs w:val="22"/>
              </w:rPr>
            </w:pPr>
            <w:r w:rsidRPr="00C61290">
              <w:rPr>
                <w:sz w:val="22"/>
                <w:szCs w:val="22"/>
              </w:rPr>
              <w:t>217</w:t>
            </w:r>
          </w:p>
        </w:tc>
        <w:tc>
          <w:tcPr>
            <w:tcW w:w="1559" w:type="dxa"/>
          </w:tcPr>
          <w:p w14:paraId="044531D6" w14:textId="29DDBF5C" w:rsidR="00C33663" w:rsidRPr="00C61290" w:rsidRDefault="00C33663" w:rsidP="00C33663">
            <w:pPr>
              <w:jc w:val="right"/>
              <w:rPr>
                <w:sz w:val="22"/>
                <w:szCs w:val="22"/>
              </w:rPr>
            </w:pPr>
            <w:r w:rsidRPr="00C61290">
              <w:rPr>
                <w:sz w:val="22"/>
                <w:szCs w:val="22"/>
              </w:rPr>
              <w:t>12</w:t>
            </w:r>
          </w:p>
        </w:tc>
        <w:tc>
          <w:tcPr>
            <w:tcW w:w="1701" w:type="dxa"/>
          </w:tcPr>
          <w:p w14:paraId="6D9594FD" w14:textId="3B02EF42" w:rsidR="00C33663" w:rsidRPr="00C61290" w:rsidRDefault="00C33663" w:rsidP="00C33663">
            <w:pPr>
              <w:jc w:val="right"/>
              <w:rPr>
                <w:sz w:val="22"/>
                <w:szCs w:val="22"/>
              </w:rPr>
            </w:pPr>
            <w:r w:rsidRPr="00C61290">
              <w:rPr>
                <w:sz w:val="22"/>
                <w:szCs w:val="22"/>
              </w:rPr>
              <w:t>5.5</w:t>
            </w:r>
          </w:p>
        </w:tc>
      </w:tr>
      <w:tr w:rsidR="00C33663" w:rsidRPr="00C61290" w14:paraId="5343307C" w14:textId="77777777" w:rsidTr="002550BC">
        <w:trPr>
          <w:jc w:val="center"/>
        </w:trPr>
        <w:tc>
          <w:tcPr>
            <w:tcW w:w="1985" w:type="dxa"/>
          </w:tcPr>
          <w:p w14:paraId="3BEA2E84" w14:textId="53A7D67E" w:rsidR="00C33663" w:rsidRPr="00C61290" w:rsidRDefault="00C33663" w:rsidP="00F51C0B">
            <w:pPr>
              <w:rPr>
                <w:sz w:val="22"/>
                <w:szCs w:val="22"/>
              </w:rPr>
            </w:pPr>
            <w:r w:rsidRPr="00C61290">
              <w:rPr>
                <w:sz w:val="22"/>
                <w:szCs w:val="22"/>
              </w:rPr>
              <w:t>Revenue Commissioners</w:t>
            </w:r>
          </w:p>
        </w:tc>
        <w:tc>
          <w:tcPr>
            <w:tcW w:w="1701" w:type="dxa"/>
          </w:tcPr>
          <w:p w14:paraId="2207559F" w14:textId="74CEABF6" w:rsidR="00C33663" w:rsidRPr="00C61290" w:rsidRDefault="00F51C0B" w:rsidP="00C33663">
            <w:pPr>
              <w:jc w:val="right"/>
              <w:rPr>
                <w:sz w:val="22"/>
                <w:szCs w:val="22"/>
              </w:rPr>
            </w:pPr>
            <w:r>
              <w:rPr>
                <w:sz w:val="22"/>
                <w:szCs w:val="22"/>
              </w:rPr>
              <w:t>7,</w:t>
            </w:r>
            <w:r w:rsidR="00C33663" w:rsidRPr="00C61290">
              <w:rPr>
                <w:sz w:val="22"/>
                <w:szCs w:val="22"/>
              </w:rPr>
              <w:t>043</w:t>
            </w:r>
          </w:p>
        </w:tc>
        <w:tc>
          <w:tcPr>
            <w:tcW w:w="1418" w:type="dxa"/>
          </w:tcPr>
          <w:p w14:paraId="0E6C7C2C" w14:textId="6FBED059" w:rsidR="00C33663" w:rsidRPr="00C61290" w:rsidRDefault="00C33663" w:rsidP="00C33663">
            <w:pPr>
              <w:spacing w:after="0"/>
              <w:jc w:val="right"/>
              <w:rPr>
                <w:sz w:val="22"/>
                <w:szCs w:val="22"/>
              </w:rPr>
            </w:pPr>
            <w:r w:rsidRPr="00C61290">
              <w:rPr>
                <w:sz w:val="22"/>
                <w:szCs w:val="22"/>
              </w:rPr>
              <w:t>334</w:t>
            </w:r>
          </w:p>
        </w:tc>
        <w:tc>
          <w:tcPr>
            <w:tcW w:w="1559" w:type="dxa"/>
          </w:tcPr>
          <w:p w14:paraId="72E45B6E" w14:textId="064BD754" w:rsidR="00C33663" w:rsidRPr="00C61290" w:rsidRDefault="00C33663" w:rsidP="00C33663">
            <w:pPr>
              <w:jc w:val="right"/>
              <w:rPr>
                <w:sz w:val="22"/>
                <w:szCs w:val="22"/>
              </w:rPr>
            </w:pPr>
            <w:r w:rsidRPr="00C61290">
              <w:rPr>
                <w:sz w:val="22"/>
                <w:szCs w:val="22"/>
              </w:rPr>
              <w:t>4.7</w:t>
            </w:r>
          </w:p>
        </w:tc>
        <w:tc>
          <w:tcPr>
            <w:tcW w:w="1701" w:type="dxa"/>
          </w:tcPr>
          <w:p w14:paraId="3D9474AF" w14:textId="269061B2" w:rsidR="00C33663" w:rsidRPr="00C61290" w:rsidRDefault="00C33663" w:rsidP="00C33663">
            <w:pPr>
              <w:jc w:val="right"/>
              <w:rPr>
                <w:sz w:val="22"/>
                <w:szCs w:val="22"/>
              </w:rPr>
            </w:pPr>
            <w:r w:rsidRPr="00C61290">
              <w:rPr>
                <w:sz w:val="22"/>
                <w:szCs w:val="22"/>
              </w:rPr>
              <w:t>6,982</w:t>
            </w:r>
          </w:p>
        </w:tc>
        <w:tc>
          <w:tcPr>
            <w:tcW w:w="1559" w:type="dxa"/>
          </w:tcPr>
          <w:p w14:paraId="034D42CE" w14:textId="0C00BBA4" w:rsidR="00C33663" w:rsidRPr="00C61290" w:rsidRDefault="00C33663" w:rsidP="00C33663">
            <w:pPr>
              <w:jc w:val="right"/>
              <w:rPr>
                <w:sz w:val="22"/>
                <w:szCs w:val="22"/>
              </w:rPr>
            </w:pPr>
            <w:r w:rsidRPr="00C61290">
              <w:rPr>
                <w:sz w:val="22"/>
                <w:szCs w:val="22"/>
              </w:rPr>
              <w:t>286</w:t>
            </w:r>
          </w:p>
        </w:tc>
        <w:tc>
          <w:tcPr>
            <w:tcW w:w="1701" w:type="dxa"/>
          </w:tcPr>
          <w:p w14:paraId="46089B86" w14:textId="132B2B1E" w:rsidR="00C33663" w:rsidRPr="00C61290" w:rsidRDefault="00C33663" w:rsidP="00C33663">
            <w:pPr>
              <w:jc w:val="right"/>
              <w:rPr>
                <w:sz w:val="22"/>
                <w:szCs w:val="22"/>
              </w:rPr>
            </w:pPr>
            <w:r w:rsidRPr="00C61290">
              <w:rPr>
                <w:sz w:val="22"/>
                <w:szCs w:val="22"/>
              </w:rPr>
              <w:t>4.1</w:t>
            </w:r>
          </w:p>
        </w:tc>
      </w:tr>
      <w:tr w:rsidR="00C33663" w:rsidRPr="00C61290" w14:paraId="53E9FDA5" w14:textId="77777777" w:rsidTr="002550BC">
        <w:trPr>
          <w:jc w:val="center"/>
        </w:trPr>
        <w:tc>
          <w:tcPr>
            <w:tcW w:w="1985" w:type="dxa"/>
          </w:tcPr>
          <w:p w14:paraId="354A72CE" w14:textId="52B47968" w:rsidR="00C33663" w:rsidRPr="00C61290" w:rsidRDefault="00C33663" w:rsidP="00F51C0B">
            <w:pPr>
              <w:rPr>
                <w:sz w:val="22"/>
                <w:szCs w:val="22"/>
              </w:rPr>
            </w:pPr>
            <w:r w:rsidRPr="00C61290">
              <w:rPr>
                <w:sz w:val="22"/>
                <w:szCs w:val="22"/>
              </w:rPr>
              <w:t>State Examinations Commission</w:t>
            </w:r>
          </w:p>
        </w:tc>
        <w:tc>
          <w:tcPr>
            <w:tcW w:w="1701" w:type="dxa"/>
          </w:tcPr>
          <w:p w14:paraId="04230F92" w14:textId="70A27C25" w:rsidR="00C33663" w:rsidRPr="00C61290" w:rsidRDefault="00C33663" w:rsidP="00C33663">
            <w:pPr>
              <w:jc w:val="right"/>
              <w:rPr>
                <w:sz w:val="22"/>
                <w:szCs w:val="22"/>
              </w:rPr>
            </w:pPr>
            <w:r w:rsidRPr="00C61290">
              <w:rPr>
                <w:sz w:val="22"/>
                <w:szCs w:val="22"/>
              </w:rPr>
              <w:t>174</w:t>
            </w:r>
          </w:p>
        </w:tc>
        <w:tc>
          <w:tcPr>
            <w:tcW w:w="1418" w:type="dxa"/>
          </w:tcPr>
          <w:p w14:paraId="5019197F" w14:textId="248190D4" w:rsidR="00C33663" w:rsidRPr="00C61290" w:rsidRDefault="00C33663" w:rsidP="00C33663">
            <w:pPr>
              <w:spacing w:after="0"/>
              <w:jc w:val="right"/>
              <w:rPr>
                <w:sz w:val="22"/>
                <w:szCs w:val="22"/>
              </w:rPr>
            </w:pPr>
            <w:r w:rsidRPr="00C61290">
              <w:rPr>
                <w:sz w:val="22"/>
                <w:szCs w:val="22"/>
              </w:rPr>
              <w:t>8</w:t>
            </w:r>
          </w:p>
        </w:tc>
        <w:tc>
          <w:tcPr>
            <w:tcW w:w="1559" w:type="dxa"/>
          </w:tcPr>
          <w:p w14:paraId="6DF40596" w14:textId="199DD262" w:rsidR="00C33663" w:rsidRPr="00C61290" w:rsidRDefault="00C33663" w:rsidP="00C33663">
            <w:pPr>
              <w:jc w:val="right"/>
              <w:rPr>
                <w:sz w:val="22"/>
                <w:szCs w:val="22"/>
              </w:rPr>
            </w:pPr>
            <w:r w:rsidRPr="00C61290">
              <w:rPr>
                <w:sz w:val="22"/>
                <w:szCs w:val="22"/>
              </w:rPr>
              <w:t>4.6</w:t>
            </w:r>
          </w:p>
        </w:tc>
        <w:tc>
          <w:tcPr>
            <w:tcW w:w="1701" w:type="dxa"/>
          </w:tcPr>
          <w:p w14:paraId="45872D46" w14:textId="569CCA60" w:rsidR="00C33663" w:rsidRPr="00C61290" w:rsidRDefault="00C33663" w:rsidP="00C33663">
            <w:pPr>
              <w:jc w:val="right"/>
              <w:rPr>
                <w:sz w:val="22"/>
                <w:szCs w:val="22"/>
              </w:rPr>
            </w:pPr>
            <w:r w:rsidRPr="00C61290">
              <w:rPr>
                <w:sz w:val="22"/>
                <w:szCs w:val="22"/>
              </w:rPr>
              <w:t>199</w:t>
            </w:r>
          </w:p>
        </w:tc>
        <w:tc>
          <w:tcPr>
            <w:tcW w:w="1559" w:type="dxa"/>
          </w:tcPr>
          <w:p w14:paraId="6DE0B1EA" w14:textId="580C975F" w:rsidR="00C33663" w:rsidRPr="00C61290" w:rsidRDefault="00C33663" w:rsidP="00C33663">
            <w:pPr>
              <w:jc w:val="right"/>
              <w:rPr>
                <w:sz w:val="22"/>
                <w:szCs w:val="22"/>
              </w:rPr>
            </w:pPr>
            <w:r w:rsidRPr="00C61290">
              <w:rPr>
                <w:sz w:val="22"/>
                <w:szCs w:val="22"/>
              </w:rPr>
              <w:t>8</w:t>
            </w:r>
          </w:p>
        </w:tc>
        <w:tc>
          <w:tcPr>
            <w:tcW w:w="1701" w:type="dxa"/>
          </w:tcPr>
          <w:p w14:paraId="601655E4" w14:textId="7617F0D3" w:rsidR="00C33663" w:rsidRPr="00C61290" w:rsidRDefault="00C33663" w:rsidP="00C33663">
            <w:pPr>
              <w:jc w:val="right"/>
              <w:rPr>
                <w:sz w:val="22"/>
                <w:szCs w:val="22"/>
              </w:rPr>
            </w:pPr>
            <w:r w:rsidRPr="00C61290">
              <w:rPr>
                <w:sz w:val="22"/>
                <w:szCs w:val="22"/>
              </w:rPr>
              <w:t>4.0</w:t>
            </w:r>
          </w:p>
        </w:tc>
      </w:tr>
      <w:tr w:rsidR="00C33663" w:rsidRPr="00C61290" w14:paraId="153848EE" w14:textId="77777777" w:rsidTr="002550BC">
        <w:trPr>
          <w:jc w:val="center"/>
        </w:trPr>
        <w:tc>
          <w:tcPr>
            <w:tcW w:w="1985" w:type="dxa"/>
          </w:tcPr>
          <w:p w14:paraId="0591F5C0" w14:textId="2B5294A0" w:rsidR="00C33663" w:rsidRPr="00C61290" w:rsidRDefault="00C33663" w:rsidP="00F51C0B">
            <w:pPr>
              <w:rPr>
                <w:sz w:val="22"/>
                <w:szCs w:val="22"/>
              </w:rPr>
            </w:pPr>
            <w:r w:rsidRPr="00C61290">
              <w:rPr>
                <w:sz w:val="22"/>
                <w:szCs w:val="22"/>
              </w:rPr>
              <w:t>The Ombudsman for Children's Office</w:t>
            </w:r>
          </w:p>
        </w:tc>
        <w:tc>
          <w:tcPr>
            <w:tcW w:w="1701" w:type="dxa"/>
          </w:tcPr>
          <w:p w14:paraId="4B8D72F5" w14:textId="1A1C8084" w:rsidR="00C33663" w:rsidRPr="00C61290" w:rsidRDefault="00C33663" w:rsidP="00C33663">
            <w:pPr>
              <w:jc w:val="right"/>
              <w:rPr>
                <w:sz w:val="22"/>
                <w:szCs w:val="22"/>
              </w:rPr>
            </w:pPr>
            <w:r w:rsidRPr="00C61290">
              <w:rPr>
                <w:sz w:val="22"/>
                <w:szCs w:val="22"/>
              </w:rPr>
              <w:t>20</w:t>
            </w:r>
          </w:p>
        </w:tc>
        <w:tc>
          <w:tcPr>
            <w:tcW w:w="1418" w:type="dxa"/>
          </w:tcPr>
          <w:p w14:paraId="0C80014A" w14:textId="527AF8E1" w:rsidR="00C33663" w:rsidRPr="00C61290" w:rsidRDefault="00C33663" w:rsidP="00C33663">
            <w:pPr>
              <w:spacing w:after="0"/>
              <w:jc w:val="right"/>
              <w:rPr>
                <w:sz w:val="22"/>
                <w:szCs w:val="22"/>
              </w:rPr>
            </w:pPr>
            <w:r w:rsidRPr="00C61290">
              <w:rPr>
                <w:sz w:val="22"/>
                <w:szCs w:val="22"/>
              </w:rPr>
              <w:t>2</w:t>
            </w:r>
          </w:p>
        </w:tc>
        <w:tc>
          <w:tcPr>
            <w:tcW w:w="1559" w:type="dxa"/>
          </w:tcPr>
          <w:p w14:paraId="25BE3705" w14:textId="52AAC107" w:rsidR="00C33663" w:rsidRPr="00C61290" w:rsidRDefault="00C33663" w:rsidP="00C33663">
            <w:pPr>
              <w:jc w:val="right"/>
              <w:rPr>
                <w:sz w:val="22"/>
                <w:szCs w:val="22"/>
              </w:rPr>
            </w:pPr>
            <w:r w:rsidRPr="00C61290">
              <w:rPr>
                <w:sz w:val="22"/>
                <w:szCs w:val="22"/>
              </w:rPr>
              <w:t>10.0</w:t>
            </w:r>
          </w:p>
        </w:tc>
        <w:tc>
          <w:tcPr>
            <w:tcW w:w="1701" w:type="dxa"/>
          </w:tcPr>
          <w:p w14:paraId="0D518B11" w14:textId="7BBC1BF5" w:rsidR="00C33663" w:rsidRPr="00C61290" w:rsidRDefault="00C33663" w:rsidP="00C33663">
            <w:pPr>
              <w:jc w:val="right"/>
              <w:rPr>
                <w:sz w:val="22"/>
                <w:szCs w:val="22"/>
              </w:rPr>
            </w:pPr>
            <w:r w:rsidRPr="00C61290">
              <w:rPr>
                <w:sz w:val="22"/>
                <w:szCs w:val="22"/>
              </w:rPr>
              <w:t>27</w:t>
            </w:r>
          </w:p>
        </w:tc>
        <w:tc>
          <w:tcPr>
            <w:tcW w:w="1559" w:type="dxa"/>
          </w:tcPr>
          <w:p w14:paraId="0C50D343" w14:textId="7A896DDA" w:rsidR="00C33663" w:rsidRPr="00C61290" w:rsidRDefault="00C33663" w:rsidP="00C33663">
            <w:pPr>
              <w:jc w:val="right"/>
              <w:rPr>
                <w:sz w:val="22"/>
                <w:szCs w:val="22"/>
              </w:rPr>
            </w:pPr>
            <w:r w:rsidRPr="00C61290">
              <w:rPr>
                <w:sz w:val="22"/>
                <w:szCs w:val="22"/>
              </w:rPr>
              <w:t>2</w:t>
            </w:r>
          </w:p>
        </w:tc>
        <w:tc>
          <w:tcPr>
            <w:tcW w:w="1701" w:type="dxa"/>
          </w:tcPr>
          <w:p w14:paraId="13C55AC7" w14:textId="05483B1C" w:rsidR="00C33663" w:rsidRPr="00C61290" w:rsidRDefault="00C33663" w:rsidP="00C33663">
            <w:pPr>
              <w:jc w:val="right"/>
              <w:rPr>
                <w:sz w:val="22"/>
                <w:szCs w:val="22"/>
              </w:rPr>
            </w:pPr>
            <w:r w:rsidRPr="00C61290">
              <w:rPr>
                <w:sz w:val="22"/>
                <w:szCs w:val="22"/>
              </w:rPr>
              <w:t>7.4</w:t>
            </w:r>
          </w:p>
        </w:tc>
      </w:tr>
      <w:tr w:rsidR="00C33663" w:rsidRPr="00C61290" w14:paraId="54FCAD58" w14:textId="77777777" w:rsidTr="002550BC">
        <w:trPr>
          <w:jc w:val="center"/>
        </w:trPr>
        <w:tc>
          <w:tcPr>
            <w:tcW w:w="1985" w:type="dxa"/>
          </w:tcPr>
          <w:p w14:paraId="605B0DEF" w14:textId="7C92E487" w:rsidR="00C33663" w:rsidRPr="00C61290" w:rsidRDefault="00C33663" w:rsidP="00F51C0B">
            <w:pPr>
              <w:rPr>
                <w:sz w:val="22"/>
                <w:szCs w:val="22"/>
              </w:rPr>
            </w:pPr>
            <w:r w:rsidRPr="00C61290">
              <w:rPr>
                <w:sz w:val="22"/>
                <w:szCs w:val="22"/>
              </w:rPr>
              <w:t>The Private Security Authority</w:t>
            </w:r>
          </w:p>
        </w:tc>
        <w:tc>
          <w:tcPr>
            <w:tcW w:w="1701" w:type="dxa"/>
          </w:tcPr>
          <w:p w14:paraId="2032683C" w14:textId="2A560DE6" w:rsidR="00C33663" w:rsidRPr="00C61290" w:rsidRDefault="00C33663" w:rsidP="00C33663">
            <w:pPr>
              <w:jc w:val="right"/>
              <w:rPr>
                <w:sz w:val="22"/>
                <w:szCs w:val="22"/>
              </w:rPr>
            </w:pPr>
            <w:r w:rsidRPr="00C61290">
              <w:rPr>
                <w:sz w:val="22"/>
                <w:szCs w:val="22"/>
              </w:rPr>
              <w:t>53</w:t>
            </w:r>
          </w:p>
        </w:tc>
        <w:tc>
          <w:tcPr>
            <w:tcW w:w="1418" w:type="dxa"/>
          </w:tcPr>
          <w:p w14:paraId="48D59A8A" w14:textId="425FF7F6" w:rsidR="00C33663" w:rsidRPr="00C61290" w:rsidRDefault="00C33663" w:rsidP="00C33663">
            <w:pPr>
              <w:spacing w:after="0"/>
              <w:jc w:val="right"/>
              <w:rPr>
                <w:sz w:val="22"/>
                <w:szCs w:val="22"/>
              </w:rPr>
            </w:pPr>
            <w:r w:rsidRPr="00C61290">
              <w:rPr>
                <w:sz w:val="22"/>
                <w:szCs w:val="22"/>
              </w:rPr>
              <w:t>1</w:t>
            </w:r>
          </w:p>
        </w:tc>
        <w:tc>
          <w:tcPr>
            <w:tcW w:w="1559" w:type="dxa"/>
          </w:tcPr>
          <w:p w14:paraId="45968AAE" w14:textId="76B8762D" w:rsidR="00C33663" w:rsidRPr="00C61290" w:rsidRDefault="00C33663" w:rsidP="00C33663">
            <w:pPr>
              <w:jc w:val="right"/>
              <w:rPr>
                <w:sz w:val="22"/>
                <w:szCs w:val="22"/>
              </w:rPr>
            </w:pPr>
            <w:r w:rsidRPr="00C61290">
              <w:rPr>
                <w:sz w:val="22"/>
                <w:szCs w:val="22"/>
              </w:rPr>
              <w:t>1.9</w:t>
            </w:r>
          </w:p>
        </w:tc>
        <w:tc>
          <w:tcPr>
            <w:tcW w:w="1701" w:type="dxa"/>
          </w:tcPr>
          <w:p w14:paraId="3B531A4A" w14:textId="1D9A8613" w:rsidR="00C33663" w:rsidRPr="00C61290" w:rsidRDefault="00C33663" w:rsidP="00C33663">
            <w:pPr>
              <w:jc w:val="right"/>
              <w:rPr>
                <w:sz w:val="22"/>
                <w:szCs w:val="22"/>
              </w:rPr>
            </w:pPr>
            <w:r w:rsidRPr="00C61290">
              <w:rPr>
                <w:sz w:val="22"/>
                <w:szCs w:val="22"/>
              </w:rPr>
              <w:t>52</w:t>
            </w:r>
          </w:p>
        </w:tc>
        <w:tc>
          <w:tcPr>
            <w:tcW w:w="1559" w:type="dxa"/>
          </w:tcPr>
          <w:p w14:paraId="7E2463FE" w14:textId="4C1645C4" w:rsidR="00C33663" w:rsidRPr="00C61290" w:rsidRDefault="00C33663" w:rsidP="00C33663">
            <w:pPr>
              <w:jc w:val="right"/>
              <w:rPr>
                <w:sz w:val="22"/>
                <w:szCs w:val="22"/>
              </w:rPr>
            </w:pPr>
            <w:r w:rsidRPr="00C61290">
              <w:rPr>
                <w:sz w:val="22"/>
                <w:szCs w:val="22"/>
              </w:rPr>
              <w:t>2</w:t>
            </w:r>
          </w:p>
        </w:tc>
        <w:tc>
          <w:tcPr>
            <w:tcW w:w="1701" w:type="dxa"/>
          </w:tcPr>
          <w:p w14:paraId="551D02AE" w14:textId="0D7F5942" w:rsidR="00C33663" w:rsidRPr="00C61290" w:rsidRDefault="00C33663" w:rsidP="00C33663">
            <w:pPr>
              <w:jc w:val="right"/>
              <w:rPr>
                <w:sz w:val="22"/>
                <w:szCs w:val="22"/>
              </w:rPr>
            </w:pPr>
            <w:r w:rsidRPr="00C61290">
              <w:rPr>
                <w:sz w:val="22"/>
                <w:szCs w:val="22"/>
              </w:rPr>
              <w:t>3.8</w:t>
            </w:r>
          </w:p>
        </w:tc>
      </w:tr>
      <w:tr w:rsidR="00C33663" w:rsidRPr="00C61290" w14:paraId="306A672D" w14:textId="77777777" w:rsidTr="002550BC">
        <w:trPr>
          <w:jc w:val="center"/>
        </w:trPr>
        <w:tc>
          <w:tcPr>
            <w:tcW w:w="1985" w:type="dxa"/>
          </w:tcPr>
          <w:p w14:paraId="24554032" w14:textId="7D04F459" w:rsidR="00C33663" w:rsidRPr="00C61290" w:rsidRDefault="00C33663" w:rsidP="00F51C0B">
            <w:pPr>
              <w:rPr>
                <w:sz w:val="22"/>
                <w:szCs w:val="22"/>
              </w:rPr>
            </w:pPr>
            <w:r w:rsidRPr="00C61290">
              <w:rPr>
                <w:sz w:val="22"/>
                <w:szCs w:val="22"/>
              </w:rPr>
              <w:t>The State Laboratory</w:t>
            </w:r>
          </w:p>
        </w:tc>
        <w:tc>
          <w:tcPr>
            <w:tcW w:w="1701" w:type="dxa"/>
          </w:tcPr>
          <w:p w14:paraId="758C78C1" w14:textId="421EF3B7" w:rsidR="00C33663" w:rsidRPr="00C61290" w:rsidRDefault="00C33663" w:rsidP="00C33663">
            <w:pPr>
              <w:jc w:val="right"/>
              <w:rPr>
                <w:sz w:val="22"/>
                <w:szCs w:val="22"/>
              </w:rPr>
            </w:pPr>
            <w:r w:rsidRPr="00C61290">
              <w:rPr>
                <w:sz w:val="22"/>
                <w:szCs w:val="22"/>
              </w:rPr>
              <w:t>100</w:t>
            </w:r>
          </w:p>
        </w:tc>
        <w:tc>
          <w:tcPr>
            <w:tcW w:w="1418" w:type="dxa"/>
          </w:tcPr>
          <w:p w14:paraId="290185F7" w14:textId="38789736" w:rsidR="00C33663" w:rsidRPr="00C61290" w:rsidRDefault="00C33663" w:rsidP="00C33663">
            <w:pPr>
              <w:spacing w:after="0"/>
              <w:jc w:val="right"/>
              <w:rPr>
                <w:sz w:val="22"/>
                <w:szCs w:val="22"/>
              </w:rPr>
            </w:pPr>
            <w:r w:rsidRPr="00C61290">
              <w:rPr>
                <w:sz w:val="22"/>
                <w:szCs w:val="22"/>
              </w:rPr>
              <w:t>4</w:t>
            </w:r>
          </w:p>
        </w:tc>
        <w:tc>
          <w:tcPr>
            <w:tcW w:w="1559" w:type="dxa"/>
          </w:tcPr>
          <w:p w14:paraId="3A7D2654" w14:textId="054DC365" w:rsidR="00C33663" w:rsidRPr="00C61290" w:rsidRDefault="00C33663" w:rsidP="00C33663">
            <w:pPr>
              <w:jc w:val="right"/>
              <w:rPr>
                <w:sz w:val="22"/>
                <w:szCs w:val="22"/>
              </w:rPr>
            </w:pPr>
            <w:r w:rsidRPr="00C61290">
              <w:rPr>
                <w:sz w:val="22"/>
                <w:szCs w:val="22"/>
              </w:rPr>
              <w:t>4.0</w:t>
            </w:r>
          </w:p>
        </w:tc>
        <w:tc>
          <w:tcPr>
            <w:tcW w:w="1701" w:type="dxa"/>
          </w:tcPr>
          <w:p w14:paraId="6E3436EF" w14:textId="134DA5D4" w:rsidR="00C33663" w:rsidRPr="00C61290" w:rsidRDefault="00C33663" w:rsidP="00C33663">
            <w:pPr>
              <w:jc w:val="right"/>
              <w:rPr>
                <w:sz w:val="22"/>
                <w:szCs w:val="22"/>
              </w:rPr>
            </w:pPr>
            <w:r w:rsidRPr="00C61290">
              <w:rPr>
                <w:sz w:val="22"/>
                <w:szCs w:val="22"/>
              </w:rPr>
              <w:t>102</w:t>
            </w:r>
          </w:p>
        </w:tc>
        <w:tc>
          <w:tcPr>
            <w:tcW w:w="1559" w:type="dxa"/>
          </w:tcPr>
          <w:p w14:paraId="642C6788" w14:textId="24DF68F8" w:rsidR="00C33663" w:rsidRPr="00C61290" w:rsidRDefault="00C33663" w:rsidP="00C33663">
            <w:pPr>
              <w:jc w:val="right"/>
              <w:rPr>
                <w:sz w:val="22"/>
                <w:szCs w:val="22"/>
              </w:rPr>
            </w:pPr>
            <w:r w:rsidRPr="00C61290">
              <w:rPr>
                <w:sz w:val="22"/>
                <w:szCs w:val="22"/>
              </w:rPr>
              <w:t>4</w:t>
            </w:r>
          </w:p>
        </w:tc>
        <w:tc>
          <w:tcPr>
            <w:tcW w:w="1701" w:type="dxa"/>
          </w:tcPr>
          <w:p w14:paraId="168CBE3A" w14:textId="29CAB95A" w:rsidR="00C33663" w:rsidRPr="00C61290" w:rsidRDefault="00C33663" w:rsidP="00C33663">
            <w:pPr>
              <w:jc w:val="right"/>
              <w:rPr>
                <w:sz w:val="22"/>
                <w:szCs w:val="22"/>
              </w:rPr>
            </w:pPr>
            <w:r w:rsidRPr="00C61290">
              <w:rPr>
                <w:sz w:val="22"/>
                <w:szCs w:val="22"/>
              </w:rPr>
              <w:t>3.9</w:t>
            </w:r>
          </w:p>
        </w:tc>
      </w:tr>
      <w:tr w:rsidR="00C33663" w:rsidRPr="00C61290" w14:paraId="6AF4CBD4" w14:textId="77777777" w:rsidTr="002550BC">
        <w:trPr>
          <w:jc w:val="center"/>
        </w:trPr>
        <w:tc>
          <w:tcPr>
            <w:tcW w:w="1985" w:type="dxa"/>
          </w:tcPr>
          <w:p w14:paraId="0FBF0FE0" w14:textId="4C3C7CCD" w:rsidR="00C33663" w:rsidRPr="00C61290" w:rsidRDefault="00C33663" w:rsidP="00F51C0B">
            <w:pPr>
              <w:rPr>
                <w:sz w:val="22"/>
                <w:szCs w:val="22"/>
              </w:rPr>
            </w:pPr>
            <w:r w:rsidRPr="00C61290">
              <w:rPr>
                <w:sz w:val="22"/>
                <w:szCs w:val="22"/>
              </w:rPr>
              <w:t>Valuation Office</w:t>
            </w:r>
          </w:p>
        </w:tc>
        <w:tc>
          <w:tcPr>
            <w:tcW w:w="1701" w:type="dxa"/>
          </w:tcPr>
          <w:p w14:paraId="478C96D2" w14:textId="77777777" w:rsidR="00C33663" w:rsidRPr="00C61290" w:rsidRDefault="00C33663" w:rsidP="00C33663">
            <w:pPr>
              <w:spacing w:after="0"/>
              <w:jc w:val="right"/>
              <w:rPr>
                <w:rFonts w:cs="Calibri"/>
                <w:color w:val="000000"/>
                <w:sz w:val="22"/>
                <w:szCs w:val="22"/>
                <w:lang w:eastAsia="en-IE"/>
              </w:rPr>
            </w:pPr>
            <w:r w:rsidRPr="00C61290">
              <w:rPr>
                <w:rFonts w:cs="Calibri"/>
                <w:color w:val="000000"/>
                <w:sz w:val="22"/>
                <w:szCs w:val="22"/>
              </w:rPr>
              <w:t>134</w:t>
            </w:r>
          </w:p>
          <w:p w14:paraId="2FD0BA79" w14:textId="77777777" w:rsidR="00C33663" w:rsidRPr="00C61290" w:rsidRDefault="00C33663" w:rsidP="00C33663">
            <w:pPr>
              <w:jc w:val="right"/>
              <w:rPr>
                <w:sz w:val="22"/>
                <w:szCs w:val="22"/>
              </w:rPr>
            </w:pPr>
          </w:p>
        </w:tc>
        <w:tc>
          <w:tcPr>
            <w:tcW w:w="1418" w:type="dxa"/>
          </w:tcPr>
          <w:p w14:paraId="758E9356" w14:textId="7782C1AA" w:rsidR="00C33663" w:rsidRPr="00C61290" w:rsidRDefault="00C33663" w:rsidP="00C33663">
            <w:pPr>
              <w:spacing w:after="0"/>
              <w:jc w:val="right"/>
              <w:rPr>
                <w:sz w:val="22"/>
                <w:szCs w:val="22"/>
              </w:rPr>
            </w:pPr>
            <w:r w:rsidRPr="00C61290">
              <w:rPr>
                <w:sz w:val="22"/>
                <w:szCs w:val="22"/>
              </w:rPr>
              <w:t>3</w:t>
            </w:r>
          </w:p>
        </w:tc>
        <w:tc>
          <w:tcPr>
            <w:tcW w:w="1559" w:type="dxa"/>
          </w:tcPr>
          <w:p w14:paraId="79B75335" w14:textId="6E4C8C9E" w:rsidR="00C33663" w:rsidRPr="00C61290" w:rsidRDefault="00C33663" w:rsidP="00C33663">
            <w:pPr>
              <w:jc w:val="right"/>
              <w:rPr>
                <w:sz w:val="22"/>
                <w:szCs w:val="22"/>
              </w:rPr>
            </w:pPr>
            <w:r w:rsidRPr="00C61290">
              <w:rPr>
                <w:sz w:val="22"/>
                <w:szCs w:val="22"/>
              </w:rPr>
              <w:t>2.2</w:t>
            </w:r>
          </w:p>
        </w:tc>
        <w:tc>
          <w:tcPr>
            <w:tcW w:w="1701" w:type="dxa"/>
          </w:tcPr>
          <w:p w14:paraId="090019F5" w14:textId="09BB7EF7" w:rsidR="00C33663" w:rsidRPr="00C61290" w:rsidRDefault="00C33663" w:rsidP="00C33663">
            <w:pPr>
              <w:jc w:val="right"/>
              <w:rPr>
                <w:sz w:val="22"/>
                <w:szCs w:val="22"/>
              </w:rPr>
            </w:pPr>
            <w:r w:rsidRPr="00C61290">
              <w:rPr>
                <w:sz w:val="22"/>
                <w:szCs w:val="22"/>
              </w:rPr>
              <w:t>144</w:t>
            </w:r>
          </w:p>
        </w:tc>
        <w:tc>
          <w:tcPr>
            <w:tcW w:w="1559" w:type="dxa"/>
          </w:tcPr>
          <w:p w14:paraId="63F08FAA" w14:textId="79027D0E" w:rsidR="00C33663" w:rsidRPr="00C61290" w:rsidRDefault="00C33663" w:rsidP="00C33663">
            <w:pPr>
              <w:jc w:val="right"/>
              <w:rPr>
                <w:sz w:val="22"/>
                <w:szCs w:val="22"/>
              </w:rPr>
            </w:pPr>
            <w:r w:rsidRPr="00C61290">
              <w:rPr>
                <w:sz w:val="22"/>
                <w:szCs w:val="22"/>
              </w:rPr>
              <w:t>6</w:t>
            </w:r>
          </w:p>
        </w:tc>
        <w:tc>
          <w:tcPr>
            <w:tcW w:w="1701" w:type="dxa"/>
          </w:tcPr>
          <w:p w14:paraId="1EC4476C" w14:textId="6F846C2F" w:rsidR="00C33663" w:rsidRPr="00C61290" w:rsidRDefault="00C33663" w:rsidP="00C33663">
            <w:pPr>
              <w:jc w:val="right"/>
              <w:rPr>
                <w:sz w:val="22"/>
                <w:szCs w:val="22"/>
              </w:rPr>
            </w:pPr>
            <w:r w:rsidRPr="00C61290">
              <w:rPr>
                <w:sz w:val="22"/>
                <w:szCs w:val="22"/>
              </w:rPr>
              <w:t>4.2</w:t>
            </w:r>
          </w:p>
        </w:tc>
      </w:tr>
      <w:tr w:rsidR="00C33663" w:rsidRPr="00C61290" w14:paraId="50CA84D0" w14:textId="77777777" w:rsidTr="002550BC">
        <w:trPr>
          <w:jc w:val="center"/>
        </w:trPr>
        <w:tc>
          <w:tcPr>
            <w:tcW w:w="1985" w:type="dxa"/>
          </w:tcPr>
          <w:p w14:paraId="081116C3" w14:textId="77110E74" w:rsidR="00C33663" w:rsidRPr="00E35F30" w:rsidRDefault="00E35F30" w:rsidP="00C33663">
            <w:pPr>
              <w:spacing w:after="0"/>
              <w:rPr>
                <w:b/>
                <w:sz w:val="22"/>
                <w:szCs w:val="22"/>
              </w:rPr>
            </w:pPr>
            <w:r w:rsidRPr="00E35F30">
              <w:rPr>
                <w:b/>
                <w:sz w:val="22"/>
                <w:szCs w:val="22"/>
              </w:rPr>
              <w:t>Grand Total</w:t>
            </w:r>
          </w:p>
        </w:tc>
        <w:tc>
          <w:tcPr>
            <w:tcW w:w="1701" w:type="dxa"/>
          </w:tcPr>
          <w:p w14:paraId="12A2EF7D" w14:textId="1E3E0652" w:rsidR="00C33663" w:rsidRPr="00E35F30" w:rsidRDefault="00E35F30" w:rsidP="00C33663">
            <w:pPr>
              <w:spacing w:after="0"/>
              <w:jc w:val="right"/>
              <w:rPr>
                <w:rFonts w:cs="Calibri"/>
                <w:b/>
                <w:color w:val="000000"/>
                <w:sz w:val="22"/>
                <w:szCs w:val="22"/>
              </w:rPr>
            </w:pPr>
            <w:r w:rsidRPr="00E35F30">
              <w:rPr>
                <w:rFonts w:cs="Calibri"/>
                <w:b/>
                <w:color w:val="000000"/>
                <w:sz w:val="22"/>
                <w:szCs w:val="22"/>
              </w:rPr>
              <w:t>38,500</w:t>
            </w:r>
          </w:p>
        </w:tc>
        <w:tc>
          <w:tcPr>
            <w:tcW w:w="1418" w:type="dxa"/>
          </w:tcPr>
          <w:p w14:paraId="0FCA4E2D" w14:textId="227A9C55" w:rsidR="00C33663" w:rsidRPr="00E35F30" w:rsidRDefault="00E35F30" w:rsidP="00C33663">
            <w:pPr>
              <w:spacing w:after="0"/>
              <w:jc w:val="right"/>
              <w:rPr>
                <w:b/>
                <w:sz w:val="22"/>
                <w:szCs w:val="22"/>
              </w:rPr>
            </w:pPr>
            <w:r w:rsidRPr="00E35F30">
              <w:rPr>
                <w:b/>
                <w:sz w:val="22"/>
                <w:szCs w:val="22"/>
              </w:rPr>
              <w:t>1,948</w:t>
            </w:r>
          </w:p>
        </w:tc>
        <w:tc>
          <w:tcPr>
            <w:tcW w:w="1559" w:type="dxa"/>
          </w:tcPr>
          <w:p w14:paraId="5F25DDED" w14:textId="38B48728" w:rsidR="00C33663" w:rsidRPr="00E35F30" w:rsidRDefault="00E35F30" w:rsidP="00C33663">
            <w:pPr>
              <w:jc w:val="right"/>
              <w:rPr>
                <w:b/>
                <w:sz w:val="22"/>
                <w:szCs w:val="22"/>
              </w:rPr>
            </w:pPr>
            <w:r w:rsidRPr="00E35F30">
              <w:rPr>
                <w:b/>
                <w:sz w:val="22"/>
                <w:szCs w:val="22"/>
              </w:rPr>
              <w:t>5.1</w:t>
            </w:r>
          </w:p>
        </w:tc>
        <w:tc>
          <w:tcPr>
            <w:tcW w:w="1701" w:type="dxa"/>
          </w:tcPr>
          <w:p w14:paraId="4ABFB52C" w14:textId="1BB4E008" w:rsidR="00C33663" w:rsidRPr="00E35F30" w:rsidRDefault="00E35F30" w:rsidP="00C33663">
            <w:pPr>
              <w:jc w:val="right"/>
              <w:rPr>
                <w:b/>
                <w:sz w:val="22"/>
                <w:szCs w:val="22"/>
              </w:rPr>
            </w:pPr>
            <w:r w:rsidRPr="00E35F30">
              <w:rPr>
                <w:b/>
                <w:sz w:val="22"/>
                <w:szCs w:val="22"/>
              </w:rPr>
              <w:t>39,819</w:t>
            </w:r>
          </w:p>
        </w:tc>
        <w:tc>
          <w:tcPr>
            <w:tcW w:w="1559" w:type="dxa"/>
          </w:tcPr>
          <w:p w14:paraId="37963E4A" w14:textId="46EFC48B" w:rsidR="00C33663" w:rsidRPr="00E35F30" w:rsidRDefault="00E35F30" w:rsidP="00C33663">
            <w:pPr>
              <w:jc w:val="right"/>
              <w:rPr>
                <w:b/>
                <w:sz w:val="22"/>
                <w:szCs w:val="22"/>
              </w:rPr>
            </w:pPr>
            <w:r w:rsidRPr="00E35F30">
              <w:rPr>
                <w:b/>
                <w:sz w:val="22"/>
                <w:szCs w:val="22"/>
              </w:rPr>
              <w:t>1,940</w:t>
            </w:r>
          </w:p>
        </w:tc>
        <w:tc>
          <w:tcPr>
            <w:tcW w:w="1701" w:type="dxa"/>
          </w:tcPr>
          <w:p w14:paraId="19E0668A" w14:textId="017D16C1" w:rsidR="00C33663" w:rsidRPr="00E35F30" w:rsidRDefault="00E35F30" w:rsidP="00C33663">
            <w:pPr>
              <w:jc w:val="right"/>
              <w:rPr>
                <w:b/>
                <w:sz w:val="22"/>
                <w:szCs w:val="22"/>
              </w:rPr>
            </w:pPr>
            <w:r w:rsidRPr="00E35F30">
              <w:rPr>
                <w:b/>
                <w:sz w:val="22"/>
                <w:szCs w:val="22"/>
              </w:rPr>
              <w:t>4.9</w:t>
            </w:r>
          </w:p>
        </w:tc>
      </w:tr>
    </w:tbl>
    <w:p w14:paraId="2E8D2AE3" w14:textId="77777777" w:rsidR="003F2F4B" w:rsidRDefault="003F2F4B">
      <w:r>
        <w:br w:type="page"/>
      </w:r>
    </w:p>
    <w:p w14:paraId="57B38EFE" w14:textId="7DE82E73" w:rsidR="00CE3025" w:rsidRPr="00C33663" w:rsidRDefault="00CE3025" w:rsidP="00624403"/>
    <w:p w14:paraId="7C40BE10" w14:textId="366E9E52" w:rsidR="00624403" w:rsidRPr="00C61290" w:rsidRDefault="00624403" w:rsidP="00746B11">
      <w:pPr>
        <w:pStyle w:val="TableTitle"/>
      </w:pPr>
      <w:r w:rsidRPr="00C61290">
        <w:t xml:space="preserve">Department of Rural Community &amp; Development </w:t>
      </w:r>
    </w:p>
    <w:tbl>
      <w:tblPr>
        <w:tblStyle w:val="TableGrid"/>
        <w:tblW w:w="11340" w:type="dxa"/>
        <w:jc w:val="center"/>
        <w:tblLayout w:type="fixed"/>
        <w:tblLook w:val="04A0" w:firstRow="1" w:lastRow="0" w:firstColumn="1" w:lastColumn="0" w:noHBand="0" w:noVBand="1"/>
        <w:tblCaption w:val="Department of Rural Community &amp; Development "/>
      </w:tblPr>
      <w:tblGrid>
        <w:gridCol w:w="1701"/>
        <w:gridCol w:w="1701"/>
        <w:gridCol w:w="1418"/>
        <w:gridCol w:w="1559"/>
        <w:gridCol w:w="1701"/>
        <w:gridCol w:w="1559"/>
        <w:gridCol w:w="1701"/>
      </w:tblGrid>
      <w:tr w:rsidR="004B79C8" w:rsidRPr="00C61290" w14:paraId="20EFEB9F" w14:textId="77777777" w:rsidTr="002550BC">
        <w:trPr>
          <w:tblHeader/>
          <w:jc w:val="center"/>
        </w:trPr>
        <w:tc>
          <w:tcPr>
            <w:tcW w:w="1701" w:type="dxa"/>
          </w:tcPr>
          <w:p w14:paraId="38235E92" w14:textId="77777777" w:rsidR="004B79C8" w:rsidRPr="00C61290" w:rsidRDefault="004B79C8" w:rsidP="00971E73">
            <w:pPr>
              <w:pStyle w:val="TableHead"/>
              <w:rPr>
                <w:sz w:val="22"/>
                <w:szCs w:val="22"/>
              </w:rPr>
            </w:pPr>
            <w:r w:rsidRPr="00C61290">
              <w:rPr>
                <w:sz w:val="22"/>
                <w:szCs w:val="22"/>
              </w:rPr>
              <w:t>Public Body</w:t>
            </w:r>
          </w:p>
        </w:tc>
        <w:tc>
          <w:tcPr>
            <w:tcW w:w="1701" w:type="dxa"/>
          </w:tcPr>
          <w:p w14:paraId="3FEFCE85" w14:textId="7D555140" w:rsidR="004B79C8" w:rsidRPr="00C61290" w:rsidRDefault="00E41CCF" w:rsidP="00971E73">
            <w:pPr>
              <w:pStyle w:val="TableHead"/>
              <w:rPr>
                <w:sz w:val="22"/>
                <w:szCs w:val="22"/>
              </w:rPr>
            </w:pPr>
            <w:r w:rsidRPr="00C61290">
              <w:rPr>
                <w:sz w:val="22"/>
                <w:szCs w:val="22"/>
              </w:rPr>
              <w:t xml:space="preserve">Total </w:t>
            </w:r>
            <w:r w:rsidR="004B79C8" w:rsidRPr="00C61290">
              <w:rPr>
                <w:sz w:val="22"/>
                <w:szCs w:val="22"/>
              </w:rPr>
              <w:t xml:space="preserve">number of </w:t>
            </w:r>
            <w:proofErr w:type="gramStart"/>
            <w:r w:rsidR="004B79C8" w:rsidRPr="00C61290">
              <w:rPr>
                <w:sz w:val="22"/>
                <w:szCs w:val="22"/>
              </w:rPr>
              <w:t>employees  2019</w:t>
            </w:r>
            <w:proofErr w:type="gramEnd"/>
          </w:p>
        </w:tc>
        <w:tc>
          <w:tcPr>
            <w:tcW w:w="1418" w:type="dxa"/>
          </w:tcPr>
          <w:p w14:paraId="6DD2A918" w14:textId="234B5451" w:rsidR="004B79C8" w:rsidRPr="00C61290" w:rsidRDefault="004B79C8" w:rsidP="00971E73">
            <w:pPr>
              <w:pStyle w:val="TableHead"/>
              <w:rPr>
                <w:sz w:val="22"/>
                <w:szCs w:val="22"/>
              </w:rPr>
            </w:pPr>
            <w:r w:rsidRPr="00C61290">
              <w:rPr>
                <w:sz w:val="22"/>
                <w:szCs w:val="22"/>
              </w:rPr>
              <w:t>Number of employees reporting</w:t>
            </w:r>
            <w:r w:rsidR="00FA0390" w:rsidRPr="00C61290">
              <w:rPr>
                <w:sz w:val="22"/>
                <w:szCs w:val="22"/>
              </w:rPr>
              <w:t xml:space="preserve"> a disability</w:t>
            </w:r>
            <w:r w:rsidRPr="00C61290">
              <w:rPr>
                <w:sz w:val="22"/>
                <w:szCs w:val="22"/>
              </w:rPr>
              <w:t xml:space="preserve"> </w:t>
            </w:r>
          </w:p>
          <w:p w14:paraId="45ADE352" w14:textId="77777777" w:rsidR="004B79C8" w:rsidRPr="00C61290" w:rsidRDefault="004B79C8" w:rsidP="00971E73">
            <w:pPr>
              <w:pStyle w:val="TableHead"/>
              <w:rPr>
                <w:sz w:val="22"/>
                <w:szCs w:val="22"/>
              </w:rPr>
            </w:pPr>
            <w:r w:rsidRPr="00C61290">
              <w:rPr>
                <w:sz w:val="22"/>
                <w:szCs w:val="22"/>
              </w:rPr>
              <w:t>2019</w:t>
            </w:r>
          </w:p>
        </w:tc>
        <w:tc>
          <w:tcPr>
            <w:tcW w:w="1559" w:type="dxa"/>
          </w:tcPr>
          <w:p w14:paraId="3AF6A651" w14:textId="55A2DA2C" w:rsidR="004B79C8" w:rsidRPr="00C61290" w:rsidRDefault="004B79C8" w:rsidP="00971E73">
            <w:pPr>
              <w:pStyle w:val="TableHead"/>
              <w:rPr>
                <w:sz w:val="22"/>
                <w:szCs w:val="22"/>
              </w:rPr>
            </w:pPr>
            <w:r w:rsidRPr="00C61290">
              <w:rPr>
                <w:sz w:val="22"/>
                <w:szCs w:val="22"/>
              </w:rPr>
              <w:t>% of employees reporting</w:t>
            </w:r>
            <w:r w:rsidR="00FA0390" w:rsidRPr="00C61290">
              <w:rPr>
                <w:sz w:val="22"/>
                <w:szCs w:val="22"/>
              </w:rPr>
              <w:t xml:space="preserve"> a</w:t>
            </w:r>
          </w:p>
          <w:p w14:paraId="23574FFD" w14:textId="1DBB5FE1" w:rsidR="004B79C8" w:rsidRPr="00C61290" w:rsidRDefault="00FA0390" w:rsidP="00971E73">
            <w:pPr>
              <w:pStyle w:val="TableHead"/>
              <w:rPr>
                <w:sz w:val="22"/>
                <w:szCs w:val="22"/>
              </w:rPr>
            </w:pPr>
            <w:r w:rsidRPr="00C61290">
              <w:rPr>
                <w:sz w:val="22"/>
                <w:szCs w:val="22"/>
              </w:rPr>
              <w:t>disability</w:t>
            </w:r>
            <w:r w:rsidR="004B79C8" w:rsidRPr="00C61290">
              <w:rPr>
                <w:sz w:val="22"/>
                <w:szCs w:val="22"/>
              </w:rPr>
              <w:t xml:space="preserve"> 2019 </w:t>
            </w:r>
          </w:p>
        </w:tc>
        <w:tc>
          <w:tcPr>
            <w:tcW w:w="1701" w:type="dxa"/>
          </w:tcPr>
          <w:p w14:paraId="67A4593A" w14:textId="77777777" w:rsidR="004B79C8" w:rsidRPr="00C61290" w:rsidRDefault="004B79C8" w:rsidP="00971E73">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559" w:type="dxa"/>
          </w:tcPr>
          <w:p w14:paraId="26FFE861" w14:textId="50AEC90F" w:rsidR="004B79C8" w:rsidRPr="00C61290" w:rsidRDefault="00FA0390" w:rsidP="00971E73">
            <w:pPr>
              <w:pStyle w:val="TableHead"/>
              <w:rPr>
                <w:sz w:val="22"/>
                <w:szCs w:val="22"/>
              </w:rPr>
            </w:pPr>
            <w:r w:rsidRPr="00C61290">
              <w:rPr>
                <w:sz w:val="22"/>
                <w:szCs w:val="22"/>
              </w:rPr>
              <w:t xml:space="preserve">Number </w:t>
            </w:r>
            <w:r w:rsidR="004B79C8" w:rsidRPr="00C61290">
              <w:rPr>
                <w:sz w:val="22"/>
                <w:szCs w:val="22"/>
              </w:rPr>
              <w:t xml:space="preserve">of employees reporting </w:t>
            </w:r>
            <w:r w:rsidRPr="00C61290">
              <w:rPr>
                <w:sz w:val="22"/>
                <w:szCs w:val="22"/>
              </w:rPr>
              <w:t>a disability</w:t>
            </w:r>
            <w:r w:rsidR="004B79C8" w:rsidRPr="00C61290">
              <w:rPr>
                <w:sz w:val="22"/>
                <w:szCs w:val="22"/>
              </w:rPr>
              <w:t xml:space="preserve"> </w:t>
            </w:r>
          </w:p>
          <w:p w14:paraId="428290B4" w14:textId="77777777" w:rsidR="004B79C8" w:rsidRPr="00C61290" w:rsidRDefault="004B79C8" w:rsidP="00971E73">
            <w:pPr>
              <w:pStyle w:val="TableHead"/>
              <w:rPr>
                <w:sz w:val="22"/>
                <w:szCs w:val="22"/>
              </w:rPr>
            </w:pPr>
            <w:r w:rsidRPr="00C61290">
              <w:rPr>
                <w:sz w:val="22"/>
                <w:szCs w:val="22"/>
              </w:rPr>
              <w:t>2020</w:t>
            </w:r>
          </w:p>
        </w:tc>
        <w:tc>
          <w:tcPr>
            <w:tcW w:w="1701" w:type="dxa"/>
          </w:tcPr>
          <w:p w14:paraId="25F61D76" w14:textId="4FE1A80E" w:rsidR="004B79C8" w:rsidRPr="00C61290" w:rsidRDefault="004B79C8" w:rsidP="00971E73">
            <w:pPr>
              <w:pStyle w:val="TableHead"/>
              <w:rPr>
                <w:sz w:val="22"/>
                <w:szCs w:val="22"/>
              </w:rPr>
            </w:pPr>
            <w:r w:rsidRPr="00C61290">
              <w:rPr>
                <w:sz w:val="22"/>
                <w:szCs w:val="22"/>
              </w:rPr>
              <w:t>% of employees reporting</w:t>
            </w:r>
            <w:r w:rsidR="00FA0390" w:rsidRPr="00C61290">
              <w:rPr>
                <w:sz w:val="22"/>
                <w:szCs w:val="22"/>
              </w:rPr>
              <w:t xml:space="preserve"> a</w:t>
            </w:r>
          </w:p>
          <w:p w14:paraId="2F37516A" w14:textId="3DFCC549" w:rsidR="00FA0390" w:rsidRPr="00C61290" w:rsidRDefault="00FA0390" w:rsidP="00971E73">
            <w:pPr>
              <w:pStyle w:val="TableHead"/>
              <w:rPr>
                <w:sz w:val="22"/>
                <w:szCs w:val="22"/>
              </w:rPr>
            </w:pPr>
            <w:r w:rsidRPr="00C61290">
              <w:rPr>
                <w:sz w:val="22"/>
                <w:szCs w:val="22"/>
              </w:rPr>
              <w:t>disability</w:t>
            </w:r>
          </w:p>
          <w:p w14:paraId="6DD50A10" w14:textId="09F5A13D" w:rsidR="004B79C8" w:rsidRPr="00C61290" w:rsidRDefault="004B79C8" w:rsidP="00971E73">
            <w:pPr>
              <w:pStyle w:val="TableHead"/>
              <w:rPr>
                <w:sz w:val="24"/>
              </w:rPr>
            </w:pPr>
            <w:r w:rsidRPr="00C61290">
              <w:rPr>
                <w:sz w:val="22"/>
                <w:szCs w:val="22"/>
              </w:rPr>
              <w:t xml:space="preserve"> 2020</w:t>
            </w:r>
          </w:p>
        </w:tc>
      </w:tr>
      <w:tr w:rsidR="000D5865" w:rsidRPr="00C61290" w14:paraId="162EDDC5" w14:textId="77777777" w:rsidTr="002550BC">
        <w:trPr>
          <w:jc w:val="center"/>
        </w:trPr>
        <w:tc>
          <w:tcPr>
            <w:tcW w:w="1701" w:type="dxa"/>
          </w:tcPr>
          <w:p w14:paraId="1267AFE7" w14:textId="093F0E0B" w:rsidR="000D5865" w:rsidRPr="00C61290" w:rsidRDefault="000D5865" w:rsidP="0000058A">
            <w:pPr>
              <w:rPr>
                <w:sz w:val="22"/>
                <w:szCs w:val="22"/>
              </w:rPr>
            </w:pPr>
            <w:r w:rsidRPr="00C61290">
              <w:rPr>
                <w:sz w:val="22"/>
                <w:szCs w:val="22"/>
              </w:rPr>
              <w:t xml:space="preserve">Water Safety Ireland </w:t>
            </w:r>
            <w:r w:rsidR="0000058A" w:rsidRPr="00C61290">
              <w:rPr>
                <w:b/>
                <w:sz w:val="22"/>
                <w:szCs w:val="22"/>
              </w:rPr>
              <w:t>(called</w:t>
            </w:r>
            <w:r w:rsidRPr="00C61290">
              <w:rPr>
                <w:b/>
                <w:sz w:val="22"/>
                <w:szCs w:val="22"/>
              </w:rPr>
              <w:t xml:space="preserve"> </w:t>
            </w:r>
            <w:r w:rsidR="0000058A" w:rsidRPr="00C61290">
              <w:rPr>
                <w:b/>
                <w:sz w:val="22"/>
                <w:szCs w:val="22"/>
              </w:rPr>
              <w:t>Irish Water Safety in 2019</w:t>
            </w:r>
            <w:r w:rsidRPr="00C61290">
              <w:rPr>
                <w:b/>
                <w:sz w:val="22"/>
                <w:szCs w:val="22"/>
              </w:rPr>
              <w:t>)</w:t>
            </w:r>
            <w:r w:rsidRPr="00C61290">
              <w:rPr>
                <w:sz w:val="22"/>
                <w:szCs w:val="22"/>
              </w:rPr>
              <w:t xml:space="preserve"> </w:t>
            </w:r>
          </w:p>
        </w:tc>
        <w:tc>
          <w:tcPr>
            <w:tcW w:w="1701" w:type="dxa"/>
          </w:tcPr>
          <w:p w14:paraId="2ED3E059" w14:textId="545DB4AD" w:rsidR="000D5865" w:rsidRPr="00C61290" w:rsidRDefault="000D5865" w:rsidP="00E02B70">
            <w:pPr>
              <w:jc w:val="right"/>
              <w:rPr>
                <w:sz w:val="22"/>
                <w:szCs w:val="22"/>
              </w:rPr>
            </w:pPr>
            <w:r w:rsidRPr="00C61290">
              <w:rPr>
                <w:sz w:val="22"/>
                <w:szCs w:val="22"/>
              </w:rPr>
              <w:t>9</w:t>
            </w:r>
          </w:p>
        </w:tc>
        <w:tc>
          <w:tcPr>
            <w:tcW w:w="1418" w:type="dxa"/>
          </w:tcPr>
          <w:p w14:paraId="11528F5A" w14:textId="29E92944" w:rsidR="000D5865" w:rsidRPr="00C61290" w:rsidRDefault="000D5865" w:rsidP="00E02B70">
            <w:pPr>
              <w:jc w:val="right"/>
              <w:rPr>
                <w:sz w:val="22"/>
                <w:szCs w:val="22"/>
              </w:rPr>
            </w:pPr>
            <w:r w:rsidRPr="00C61290">
              <w:rPr>
                <w:sz w:val="22"/>
                <w:szCs w:val="22"/>
              </w:rPr>
              <w:t>0</w:t>
            </w:r>
          </w:p>
        </w:tc>
        <w:tc>
          <w:tcPr>
            <w:tcW w:w="1559" w:type="dxa"/>
          </w:tcPr>
          <w:p w14:paraId="27521B15" w14:textId="70E0D610" w:rsidR="000D5865" w:rsidRPr="00C61290" w:rsidRDefault="000D5865" w:rsidP="00E02B70">
            <w:pPr>
              <w:jc w:val="right"/>
              <w:rPr>
                <w:sz w:val="22"/>
                <w:szCs w:val="22"/>
              </w:rPr>
            </w:pPr>
            <w:r w:rsidRPr="00C61290">
              <w:rPr>
                <w:sz w:val="22"/>
                <w:szCs w:val="22"/>
              </w:rPr>
              <w:t>0.0</w:t>
            </w:r>
          </w:p>
        </w:tc>
        <w:tc>
          <w:tcPr>
            <w:tcW w:w="1701" w:type="dxa"/>
          </w:tcPr>
          <w:p w14:paraId="13E5AEA0" w14:textId="73EEB723" w:rsidR="000D5865" w:rsidRPr="00C61290" w:rsidRDefault="000D5865" w:rsidP="00E02B70">
            <w:pPr>
              <w:jc w:val="right"/>
              <w:rPr>
                <w:sz w:val="22"/>
                <w:szCs w:val="22"/>
              </w:rPr>
            </w:pPr>
            <w:r w:rsidRPr="00C61290">
              <w:rPr>
                <w:sz w:val="22"/>
                <w:szCs w:val="22"/>
              </w:rPr>
              <w:t>8</w:t>
            </w:r>
          </w:p>
        </w:tc>
        <w:tc>
          <w:tcPr>
            <w:tcW w:w="1559" w:type="dxa"/>
          </w:tcPr>
          <w:p w14:paraId="6D68FA3A" w14:textId="27F4A610" w:rsidR="000D5865" w:rsidRPr="00C61290" w:rsidRDefault="000D5865" w:rsidP="00E02B70">
            <w:pPr>
              <w:jc w:val="right"/>
              <w:rPr>
                <w:sz w:val="22"/>
                <w:szCs w:val="22"/>
              </w:rPr>
            </w:pPr>
            <w:r w:rsidRPr="00C61290">
              <w:rPr>
                <w:sz w:val="22"/>
                <w:szCs w:val="22"/>
              </w:rPr>
              <w:t>0</w:t>
            </w:r>
          </w:p>
        </w:tc>
        <w:tc>
          <w:tcPr>
            <w:tcW w:w="1701" w:type="dxa"/>
          </w:tcPr>
          <w:p w14:paraId="6F54758F" w14:textId="6F938076" w:rsidR="000D5865" w:rsidRPr="00C61290" w:rsidRDefault="000D5865" w:rsidP="00E02B70">
            <w:pPr>
              <w:jc w:val="right"/>
              <w:rPr>
                <w:sz w:val="22"/>
                <w:szCs w:val="22"/>
              </w:rPr>
            </w:pPr>
            <w:r w:rsidRPr="00C61290">
              <w:rPr>
                <w:sz w:val="22"/>
                <w:szCs w:val="22"/>
              </w:rPr>
              <w:t>0.0</w:t>
            </w:r>
          </w:p>
        </w:tc>
      </w:tr>
      <w:tr w:rsidR="000D5865" w:rsidRPr="00C61290" w14:paraId="565117C9" w14:textId="77777777" w:rsidTr="002550BC">
        <w:trPr>
          <w:jc w:val="center"/>
        </w:trPr>
        <w:tc>
          <w:tcPr>
            <w:tcW w:w="1701" w:type="dxa"/>
          </w:tcPr>
          <w:p w14:paraId="41252244" w14:textId="7AC2A330" w:rsidR="000D5865" w:rsidRPr="00C61290" w:rsidRDefault="000D5865" w:rsidP="000D5865">
            <w:pPr>
              <w:rPr>
                <w:sz w:val="22"/>
                <w:szCs w:val="22"/>
              </w:rPr>
            </w:pPr>
            <w:r w:rsidRPr="00C61290">
              <w:rPr>
                <w:sz w:val="22"/>
                <w:szCs w:val="22"/>
              </w:rPr>
              <w:t>Western Development Commission</w:t>
            </w:r>
          </w:p>
        </w:tc>
        <w:tc>
          <w:tcPr>
            <w:tcW w:w="1701" w:type="dxa"/>
          </w:tcPr>
          <w:p w14:paraId="48A055EE" w14:textId="7C812523" w:rsidR="000D5865" w:rsidRPr="00C61290" w:rsidRDefault="000D5865" w:rsidP="00E02B70">
            <w:pPr>
              <w:jc w:val="right"/>
              <w:rPr>
                <w:sz w:val="22"/>
                <w:szCs w:val="22"/>
              </w:rPr>
            </w:pPr>
            <w:r w:rsidRPr="00C61290">
              <w:rPr>
                <w:sz w:val="22"/>
                <w:szCs w:val="22"/>
              </w:rPr>
              <w:t>25</w:t>
            </w:r>
          </w:p>
        </w:tc>
        <w:tc>
          <w:tcPr>
            <w:tcW w:w="1418" w:type="dxa"/>
          </w:tcPr>
          <w:p w14:paraId="4A0D7363" w14:textId="017A9D57" w:rsidR="000D5865" w:rsidRPr="00C61290" w:rsidRDefault="000D5865" w:rsidP="00E02B70">
            <w:pPr>
              <w:jc w:val="right"/>
              <w:rPr>
                <w:sz w:val="22"/>
                <w:szCs w:val="22"/>
              </w:rPr>
            </w:pPr>
            <w:r w:rsidRPr="00C61290">
              <w:rPr>
                <w:sz w:val="22"/>
                <w:szCs w:val="22"/>
              </w:rPr>
              <w:t>0</w:t>
            </w:r>
          </w:p>
        </w:tc>
        <w:tc>
          <w:tcPr>
            <w:tcW w:w="1559" w:type="dxa"/>
          </w:tcPr>
          <w:p w14:paraId="01107456" w14:textId="57F2BC31" w:rsidR="000D5865" w:rsidRPr="00C61290" w:rsidRDefault="000D5865" w:rsidP="00E02B70">
            <w:pPr>
              <w:jc w:val="right"/>
              <w:rPr>
                <w:sz w:val="22"/>
                <w:szCs w:val="22"/>
              </w:rPr>
            </w:pPr>
            <w:r w:rsidRPr="00C61290">
              <w:rPr>
                <w:sz w:val="22"/>
                <w:szCs w:val="22"/>
              </w:rPr>
              <w:t>0.0</w:t>
            </w:r>
          </w:p>
        </w:tc>
        <w:tc>
          <w:tcPr>
            <w:tcW w:w="1701" w:type="dxa"/>
          </w:tcPr>
          <w:p w14:paraId="6F4BB2C6" w14:textId="08B4281B" w:rsidR="000D5865" w:rsidRPr="00C61290" w:rsidRDefault="000D5865" w:rsidP="00E02B70">
            <w:pPr>
              <w:jc w:val="right"/>
              <w:rPr>
                <w:sz w:val="22"/>
                <w:szCs w:val="22"/>
              </w:rPr>
            </w:pPr>
            <w:r w:rsidRPr="00C61290">
              <w:rPr>
                <w:sz w:val="22"/>
                <w:szCs w:val="22"/>
              </w:rPr>
              <w:t>25</w:t>
            </w:r>
          </w:p>
        </w:tc>
        <w:tc>
          <w:tcPr>
            <w:tcW w:w="1559" w:type="dxa"/>
          </w:tcPr>
          <w:p w14:paraId="4616443A" w14:textId="02734364" w:rsidR="000D5865" w:rsidRPr="00C61290" w:rsidRDefault="000D5865" w:rsidP="00E02B70">
            <w:pPr>
              <w:jc w:val="right"/>
              <w:rPr>
                <w:sz w:val="22"/>
                <w:szCs w:val="22"/>
              </w:rPr>
            </w:pPr>
            <w:r w:rsidRPr="00C61290">
              <w:rPr>
                <w:sz w:val="22"/>
                <w:szCs w:val="22"/>
              </w:rPr>
              <w:t>1</w:t>
            </w:r>
          </w:p>
        </w:tc>
        <w:tc>
          <w:tcPr>
            <w:tcW w:w="1701" w:type="dxa"/>
          </w:tcPr>
          <w:p w14:paraId="5F443278" w14:textId="1AED13EB" w:rsidR="000D5865" w:rsidRPr="00C61290" w:rsidRDefault="000D5865" w:rsidP="00E02B70">
            <w:pPr>
              <w:jc w:val="right"/>
              <w:rPr>
                <w:sz w:val="22"/>
                <w:szCs w:val="22"/>
              </w:rPr>
            </w:pPr>
            <w:r w:rsidRPr="00C61290">
              <w:rPr>
                <w:sz w:val="22"/>
                <w:szCs w:val="22"/>
              </w:rPr>
              <w:t>4.0</w:t>
            </w:r>
          </w:p>
        </w:tc>
      </w:tr>
      <w:tr w:rsidR="000D5865" w:rsidRPr="00C61290" w14:paraId="1A950AD1" w14:textId="77777777" w:rsidTr="002550BC">
        <w:trPr>
          <w:jc w:val="center"/>
        </w:trPr>
        <w:tc>
          <w:tcPr>
            <w:tcW w:w="1701" w:type="dxa"/>
          </w:tcPr>
          <w:p w14:paraId="22080E7D" w14:textId="73AFB16A" w:rsidR="000D5865" w:rsidRPr="00C61290" w:rsidRDefault="000D5865" w:rsidP="000D5865">
            <w:pPr>
              <w:pStyle w:val="TableHead"/>
              <w:rPr>
                <w:sz w:val="22"/>
                <w:szCs w:val="22"/>
              </w:rPr>
            </w:pPr>
            <w:r w:rsidRPr="00C61290">
              <w:rPr>
                <w:sz w:val="22"/>
                <w:szCs w:val="22"/>
              </w:rPr>
              <w:t xml:space="preserve">Grand Total </w:t>
            </w:r>
          </w:p>
        </w:tc>
        <w:tc>
          <w:tcPr>
            <w:tcW w:w="1701" w:type="dxa"/>
            <w:vAlign w:val="bottom"/>
          </w:tcPr>
          <w:p w14:paraId="2A20A050" w14:textId="271578B5" w:rsidR="000D5865" w:rsidRPr="00C61290" w:rsidRDefault="000D5865" w:rsidP="00E02B70">
            <w:pPr>
              <w:jc w:val="right"/>
              <w:rPr>
                <w:b/>
                <w:sz w:val="22"/>
                <w:szCs w:val="22"/>
              </w:rPr>
            </w:pPr>
            <w:r w:rsidRPr="00C61290">
              <w:rPr>
                <w:b/>
                <w:sz w:val="22"/>
                <w:szCs w:val="22"/>
              </w:rPr>
              <w:t>34</w:t>
            </w:r>
          </w:p>
        </w:tc>
        <w:tc>
          <w:tcPr>
            <w:tcW w:w="1418" w:type="dxa"/>
            <w:vAlign w:val="bottom"/>
          </w:tcPr>
          <w:p w14:paraId="40B2DACE" w14:textId="7DC475B7" w:rsidR="000D5865" w:rsidRPr="00C61290" w:rsidRDefault="000D5865" w:rsidP="00E02B70">
            <w:pPr>
              <w:jc w:val="right"/>
              <w:rPr>
                <w:b/>
                <w:sz w:val="22"/>
                <w:szCs w:val="22"/>
              </w:rPr>
            </w:pPr>
            <w:r w:rsidRPr="00C61290">
              <w:rPr>
                <w:b/>
                <w:sz w:val="22"/>
                <w:szCs w:val="22"/>
              </w:rPr>
              <w:t>0</w:t>
            </w:r>
          </w:p>
        </w:tc>
        <w:tc>
          <w:tcPr>
            <w:tcW w:w="1559" w:type="dxa"/>
            <w:vAlign w:val="bottom"/>
          </w:tcPr>
          <w:p w14:paraId="2880DE17" w14:textId="74E4F5FF" w:rsidR="000D5865" w:rsidRPr="00C61290" w:rsidRDefault="000D5865" w:rsidP="00E02B70">
            <w:pPr>
              <w:jc w:val="right"/>
              <w:rPr>
                <w:b/>
                <w:sz w:val="22"/>
                <w:szCs w:val="22"/>
              </w:rPr>
            </w:pPr>
            <w:r w:rsidRPr="00C61290">
              <w:rPr>
                <w:b/>
                <w:sz w:val="22"/>
                <w:szCs w:val="22"/>
              </w:rPr>
              <w:t>0.0</w:t>
            </w:r>
          </w:p>
        </w:tc>
        <w:tc>
          <w:tcPr>
            <w:tcW w:w="1701" w:type="dxa"/>
          </w:tcPr>
          <w:p w14:paraId="72D4D63E" w14:textId="086E2BCE" w:rsidR="000D5865" w:rsidRPr="00C61290" w:rsidRDefault="000D5865" w:rsidP="00E02B70">
            <w:pPr>
              <w:jc w:val="right"/>
              <w:rPr>
                <w:b/>
                <w:sz w:val="22"/>
                <w:szCs w:val="22"/>
              </w:rPr>
            </w:pPr>
            <w:r w:rsidRPr="00C61290">
              <w:rPr>
                <w:b/>
                <w:sz w:val="22"/>
                <w:szCs w:val="22"/>
              </w:rPr>
              <w:t>33</w:t>
            </w:r>
          </w:p>
        </w:tc>
        <w:tc>
          <w:tcPr>
            <w:tcW w:w="1559" w:type="dxa"/>
          </w:tcPr>
          <w:p w14:paraId="6A2C0A12" w14:textId="05933CDB" w:rsidR="000D5865" w:rsidRPr="00C61290" w:rsidRDefault="000D5865" w:rsidP="00E02B70">
            <w:pPr>
              <w:jc w:val="right"/>
              <w:rPr>
                <w:b/>
                <w:sz w:val="22"/>
                <w:szCs w:val="22"/>
              </w:rPr>
            </w:pPr>
            <w:r w:rsidRPr="00C61290">
              <w:rPr>
                <w:b/>
                <w:sz w:val="22"/>
                <w:szCs w:val="22"/>
              </w:rPr>
              <w:t>1</w:t>
            </w:r>
          </w:p>
        </w:tc>
        <w:tc>
          <w:tcPr>
            <w:tcW w:w="1701" w:type="dxa"/>
          </w:tcPr>
          <w:p w14:paraId="368B56FD" w14:textId="7C9247D1" w:rsidR="000D5865" w:rsidRPr="00C61290" w:rsidRDefault="000D5865" w:rsidP="00E02B70">
            <w:pPr>
              <w:jc w:val="right"/>
              <w:rPr>
                <w:b/>
                <w:sz w:val="22"/>
                <w:szCs w:val="22"/>
              </w:rPr>
            </w:pPr>
            <w:r w:rsidRPr="00C61290">
              <w:rPr>
                <w:b/>
                <w:sz w:val="22"/>
                <w:szCs w:val="22"/>
              </w:rPr>
              <w:t>3.0</w:t>
            </w:r>
          </w:p>
        </w:tc>
      </w:tr>
    </w:tbl>
    <w:p w14:paraId="3852CB22" w14:textId="0904D9D7" w:rsidR="001F452B" w:rsidRPr="00C61290" w:rsidRDefault="001F452B" w:rsidP="00624403"/>
    <w:p w14:paraId="6CA321CF" w14:textId="77777777" w:rsidR="00746B11" w:rsidRPr="00C61290" w:rsidRDefault="00C95275" w:rsidP="00746B11">
      <w:pPr>
        <w:pStyle w:val="TableTitle"/>
        <w:spacing w:after="0"/>
      </w:pPr>
      <w:r w:rsidRPr="00C61290">
        <w:t>Department of Social Protection</w:t>
      </w:r>
      <w:r w:rsidR="00624403" w:rsidRPr="00C61290">
        <w:t xml:space="preserve"> </w:t>
      </w:r>
    </w:p>
    <w:p w14:paraId="7CC7DE5F" w14:textId="5431EA67" w:rsidR="00624403" w:rsidRPr="00C61290" w:rsidRDefault="00624403" w:rsidP="00746B11">
      <w:pPr>
        <w:pStyle w:val="TableTitle"/>
      </w:pPr>
      <w:r w:rsidRPr="00C61290">
        <w:t xml:space="preserve">(comparison to the </w:t>
      </w:r>
      <w:r w:rsidR="00FF7A1F">
        <w:t>fo</w:t>
      </w:r>
      <w:r w:rsidR="00275554">
        <w:t>r</w:t>
      </w:r>
      <w:r w:rsidR="00FF7A1F">
        <w:t xml:space="preserve">mer </w:t>
      </w:r>
      <w:r w:rsidRPr="00C61290">
        <w:rPr>
          <w:rFonts w:cs="Arial"/>
          <w:lang w:eastAsia="en-IE"/>
        </w:rPr>
        <w:t>Department of</w:t>
      </w:r>
      <w:r w:rsidRPr="00C61290">
        <w:rPr>
          <w:rFonts w:cs="Calibri"/>
          <w:color w:val="000000"/>
        </w:rPr>
        <w:t xml:space="preserve"> </w:t>
      </w:r>
      <w:r w:rsidR="00746B11" w:rsidRPr="00C61290">
        <w:rPr>
          <w:rFonts w:cs="Arial"/>
          <w:lang w:eastAsia="en-IE"/>
        </w:rPr>
        <w:t xml:space="preserve">Employment Affairs &amp; Social </w:t>
      </w:r>
      <w:r w:rsidRPr="00C61290">
        <w:rPr>
          <w:rFonts w:cs="Arial"/>
          <w:lang w:eastAsia="en-IE"/>
        </w:rPr>
        <w:t>Protection</w:t>
      </w:r>
      <w:r w:rsidR="00746B11" w:rsidRPr="00C61290">
        <w:rPr>
          <w:rFonts w:cs="Calibri"/>
          <w:color w:val="000000"/>
        </w:rPr>
        <w:t xml:space="preserve"> in 2019)</w:t>
      </w:r>
    </w:p>
    <w:tbl>
      <w:tblPr>
        <w:tblStyle w:val="TableGrid"/>
        <w:tblW w:w="11340" w:type="dxa"/>
        <w:jc w:val="center"/>
        <w:tblLayout w:type="fixed"/>
        <w:tblLook w:val="04A0" w:firstRow="1" w:lastRow="0" w:firstColumn="1" w:lastColumn="0" w:noHBand="0" w:noVBand="1"/>
        <w:tblCaption w:val="Department of Social Protection "/>
      </w:tblPr>
      <w:tblGrid>
        <w:gridCol w:w="1843"/>
        <w:gridCol w:w="1559"/>
        <w:gridCol w:w="1418"/>
        <w:gridCol w:w="1559"/>
        <w:gridCol w:w="1559"/>
        <w:gridCol w:w="1701"/>
        <w:gridCol w:w="1701"/>
      </w:tblGrid>
      <w:tr w:rsidR="004B79C8" w:rsidRPr="00C61290" w14:paraId="6CBA526D" w14:textId="77777777" w:rsidTr="002550BC">
        <w:trPr>
          <w:tblHeader/>
          <w:jc w:val="center"/>
        </w:trPr>
        <w:tc>
          <w:tcPr>
            <w:tcW w:w="1843" w:type="dxa"/>
          </w:tcPr>
          <w:p w14:paraId="5D6DDE6A" w14:textId="77777777" w:rsidR="004B79C8" w:rsidRPr="00C61290" w:rsidRDefault="004B79C8" w:rsidP="00971E73">
            <w:pPr>
              <w:pStyle w:val="TableHead"/>
              <w:rPr>
                <w:sz w:val="22"/>
                <w:szCs w:val="22"/>
              </w:rPr>
            </w:pPr>
            <w:r w:rsidRPr="00C61290">
              <w:rPr>
                <w:sz w:val="22"/>
                <w:szCs w:val="22"/>
              </w:rPr>
              <w:t>Public Body</w:t>
            </w:r>
          </w:p>
        </w:tc>
        <w:tc>
          <w:tcPr>
            <w:tcW w:w="1559" w:type="dxa"/>
          </w:tcPr>
          <w:p w14:paraId="5AFA7BD2" w14:textId="77777777" w:rsidR="004B79C8" w:rsidRPr="00C61290" w:rsidRDefault="004B79C8" w:rsidP="00971E73">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418" w:type="dxa"/>
          </w:tcPr>
          <w:p w14:paraId="566D1608" w14:textId="23223512" w:rsidR="004B79C8" w:rsidRPr="00C61290" w:rsidRDefault="004B79C8" w:rsidP="00971E73">
            <w:pPr>
              <w:pStyle w:val="TableHead"/>
              <w:rPr>
                <w:sz w:val="22"/>
                <w:szCs w:val="22"/>
              </w:rPr>
            </w:pPr>
            <w:r w:rsidRPr="00C61290">
              <w:rPr>
                <w:sz w:val="22"/>
                <w:szCs w:val="22"/>
              </w:rPr>
              <w:t xml:space="preserve">Number of employees reporting </w:t>
            </w:r>
            <w:r w:rsidR="00E41CCF" w:rsidRPr="00C61290">
              <w:rPr>
                <w:sz w:val="22"/>
                <w:szCs w:val="22"/>
              </w:rPr>
              <w:t>a disability</w:t>
            </w:r>
            <w:r w:rsidRPr="00C61290">
              <w:rPr>
                <w:sz w:val="22"/>
                <w:szCs w:val="22"/>
              </w:rPr>
              <w:t xml:space="preserve"> </w:t>
            </w:r>
          </w:p>
          <w:p w14:paraId="31F31C94" w14:textId="77777777" w:rsidR="004B79C8" w:rsidRPr="00C61290" w:rsidRDefault="004B79C8" w:rsidP="00971E73">
            <w:pPr>
              <w:pStyle w:val="TableHead"/>
              <w:rPr>
                <w:sz w:val="22"/>
                <w:szCs w:val="22"/>
              </w:rPr>
            </w:pPr>
            <w:r w:rsidRPr="00C61290">
              <w:rPr>
                <w:sz w:val="22"/>
                <w:szCs w:val="22"/>
              </w:rPr>
              <w:t>2019</w:t>
            </w:r>
          </w:p>
        </w:tc>
        <w:tc>
          <w:tcPr>
            <w:tcW w:w="1559" w:type="dxa"/>
          </w:tcPr>
          <w:p w14:paraId="569C3447" w14:textId="321ECA10" w:rsidR="004B79C8" w:rsidRPr="00C61290" w:rsidRDefault="004B79C8" w:rsidP="00971E73">
            <w:pPr>
              <w:pStyle w:val="TableHead"/>
              <w:rPr>
                <w:sz w:val="22"/>
                <w:szCs w:val="22"/>
              </w:rPr>
            </w:pPr>
            <w:r w:rsidRPr="00C61290">
              <w:rPr>
                <w:sz w:val="22"/>
                <w:szCs w:val="22"/>
              </w:rPr>
              <w:t>% of employees reporting</w:t>
            </w:r>
            <w:r w:rsidR="00E41CCF" w:rsidRPr="00C61290">
              <w:rPr>
                <w:sz w:val="22"/>
                <w:szCs w:val="22"/>
              </w:rPr>
              <w:t xml:space="preserve"> a</w:t>
            </w:r>
          </w:p>
          <w:p w14:paraId="418E71D1" w14:textId="6E465BB1" w:rsidR="004B79C8" w:rsidRPr="00C61290" w:rsidRDefault="00E41CCF" w:rsidP="00971E73">
            <w:pPr>
              <w:pStyle w:val="TableHead"/>
              <w:rPr>
                <w:sz w:val="22"/>
                <w:szCs w:val="22"/>
              </w:rPr>
            </w:pPr>
            <w:r w:rsidRPr="00C61290">
              <w:rPr>
                <w:sz w:val="22"/>
                <w:szCs w:val="22"/>
              </w:rPr>
              <w:t>disability</w:t>
            </w:r>
            <w:r w:rsidR="004B79C8" w:rsidRPr="00C61290">
              <w:rPr>
                <w:sz w:val="22"/>
                <w:szCs w:val="22"/>
              </w:rPr>
              <w:t xml:space="preserve"> 2019 </w:t>
            </w:r>
          </w:p>
        </w:tc>
        <w:tc>
          <w:tcPr>
            <w:tcW w:w="1559" w:type="dxa"/>
          </w:tcPr>
          <w:p w14:paraId="10B13998" w14:textId="77777777" w:rsidR="004B79C8" w:rsidRPr="00C61290" w:rsidRDefault="004B79C8" w:rsidP="00971E73">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701" w:type="dxa"/>
          </w:tcPr>
          <w:p w14:paraId="79FB2773" w14:textId="61D5FAD1" w:rsidR="004B79C8" w:rsidRPr="00C61290" w:rsidRDefault="004B79C8" w:rsidP="00971E73">
            <w:pPr>
              <w:pStyle w:val="TableHead"/>
              <w:rPr>
                <w:sz w:val="22"/>
                <w:szCs w:val="22"/>
              </w:rPr>
            </w:pPr>
            <w:r w:rsidRPr="00C61290">
              <w:rPr>
                <w:sz w:val="22"/>
                <w:szCs w:val="22"/>
              </w:rPr>
              <w:t>N</w:t>
            </w:r>
            <w:r w:rsidR="00E41CCF" w:rsidRPr="00C61290">
              <w:rPr>
                <w:sz w:val="22"/>
                <w:szCs w:val="22"/>
              </w:rPr>
              <w:t xml:space="preserve">umber </w:t>
            </w:r>
            <w:r w:rsidRPr="00C61290">
              <w:rPr>
                <w:sz w:val="22"/>
                <w:szCs w:val="22"/>
              </w:rPr>
              <w:t xml:space="preserve">of employees reporting </w:t>
            </w:r>
            <w:r w:rsidR="00E41CCF" w:rsidRPr="00C61290">
              <w:rPr>
                <w:sz w:val="22"/>
                <w:szCs w:val="22"/>
              </w:rPr>
              <w:t>a disability</w:t>
            </w:r>
            <w:r w:rsidRPr="00C61290">
              <w:rPr>
                <w:sz w:val="22"/>
                <w:szCs w:val="22"/>
              </w:rPr>
              <w:t xml:space="preserve"> </w:t>
            </w:r>
          </w:p>
          <w:p w14:paraId="33255F90" w14:textId="77777777" w:rsidR="004B79C8" w:rsidRPr="00C61290" w:rsidRDefault="004B79C8" w:rsidP="00971E73">
            <w:pPr>
              <w:pStyle w:val="TableHead"/>
              <w:rPr>
                <w:sz w:val="22"/>
                <w:szCs w:val="22"/>
              </w:rPr>
            </w:pPr>
            <w:r w:rsidRPr="00C61290">
              <w:rPr>
                <w:sz w:val="22"/>
                <w:szCs w:val="22"/>
              </w:rPr>
              <w:t>2020</w:t>
            </w:r>
          </w:p>
        </w:tc>
        <w:tc>
          <w:tcPr>
            <w:tcW w:w="1701" w:type="dxa"/>
          </w:tcPr>
          <w:p w14:paraId="3BCFE9A9" w14:textId="578DEEEA" w:rsidR="004B79C8" w:rsidRPr="00C61290" w:rsidRDefault="004B79C8" w:rsidP="00971E73">
            <w:pPr>
              <w:pStyle w:val="TableHead"/>
              <w:rPr>
                <w:sz w:val="22"/>
                <w:szCs w:val="22"/>
              </w:rPr>
            </w:pPr>
            <w:r w:rsidRPr="00C61290">
              <w:rPr>
                <w:sz w:val="22"/>
                <w:szCs w:val="22"/>
              </w:rPr>
              <w:t>% of employees reporting</w:t>
            </w:r>
            <w:r w:rsidR="00E41CCF" w:rsidRPr="00C61290">
              <w:rPr>
                <w:sz w:val="22"/>
                <w:szCs w:val="22"/>
              </w:rPr>
              <w:t xml:space="preserve"> a</w:t>
            </w:r>
          </w:p>
          <w:p w14:paraId="7D89BD95" w14:textId="77777777" w:rsidR="00E41CCF" w:rsidRPr="00C61290" w:rsidRDefault="00E41CCF" w:rsidP="00971E73">
            <w:pPr>
              <w:pStyle w:val="TableHead"/>
              <w:rPr>
                <w:sz w:val="22"/>
                <w:szCs w:val="22"/>
              </w:rPr>
            </w:pPr>
            <w:r w:rsidRPr="00C61290">
              <w:rPr>
                <w:sz w:val="22"/>
                <w:szCs w:val="22"/>
              </w:rPr>
              <w:t>disability</w:t>
            </w:r>
            <w:r w:rsidR="004B79C8" w:rsidRPr="00C61290">
              <w:rPr>
                <w:sz w:val="22"/>
                <w:szCs w:val="22"/>
              </w:rPr>
              <w:t xml:space="preserve"> </w:t>
            </w:r>
          </w:p>
          <w:p w14:paraId="3243C3C6" w14:textId="41AF4F80" w:rsidR="004B79C8" w:rsidRPr="00C61290" w:rsidRDefault="004B79C8" w:rsidP="00971E73">
            <w:pPr>
              <w:pStyle w:val="TableHead"/>
              <w:rPr>
                <w:sz w:val="22"/>
                <w:szCs w:val="22"/>
              </w:rPr>
            </w:pPr>
            <w:r w:rsidRPr="00C61290">
              <w:rPr>
                <w:sz w:val="22"/>
                <w:szCs w:val="22"/>
              </w:rPr>
              <w:t>2020</w:t>
            </w:r>
          </w:p>
        </w:tc>
      </w:tr>
      <w:tr w:rsidR="003730DB" w:rsidRPr="00C61290" w14:paraId="5FE36FED" w14:textId="77777777" w:rsidTr="002550BC">
        <w:trPr>
          <w:jc w:val="center"/>
        </w:trPr>
        <w:tc>
          <w:tcPr>
            <w:tcW w:w="1843" w:type="dxa"/>
          </w:tcPr>
          <w:p w14:paraId="14B1BFF7" w14:textId="52C91D68" w:rsidR="003730DB" w:rsidRPr="00C61290" w:rsidRDefault="003730DB" w:rsidP="003730DB">
            <w:pPr>
              <w:rPr>
                <w:sz w:val="22"/>
                <w:szCs w:val="22"/>
              </w:rPr>
            </w:pPr>
            <w:r w:rsidRPr="00C61290">
              <w:rPr>
                <w:sz w:val="22"/>
                <w:szCs w:val="22"/>
              </w:rPr>
              <w:t xml:space="preserve">Citizens Information Board </w:t>
            </w:r>
          </w:p>
        </w:tc>
        <w:tc>
          <w:tcPr>
            <w:tcW w:w="1559" w:type="dxa"/>
          </w:tcPr>
          <w:p w14:paraId="021E26F3" w14:textId="0879F148" w:rsidR="003730DB" w:rsidRPr="00C61290" w:rsidRDefault="003730DB" w:rsidP="00E02B70">
            <w:pPr>
              <w:jc w:val="right"/>
              <w:rPr>
                <w:sz w:val="22"/>
                <w:szCs w:val="22"/>
              </w:rPr>
            </w:pPr>
            <w:r w:rsidRPr="00C61290">
              <w:rPr>
                <w:sz w:val="22"/>
                <w:szCs w:val="22"/>
              </w:rPr>
              <w:t>89</w:t>
            </w:r>
          </w:p>
        </w:tc>
        <w:tc>
          <w:tcPr>
            <w:tcW w:w="1418" w:type="dxa"/>
          </w:tcPr>
          <w:p w14:paraId="59C8DEF0" w14:textId="492A0A1B" w:rsidR="003730DB" w:rsidRPr="00C61290" w:rsidRDefault="003730DB" w:rsidP="00E02B70">
            <w:pPr>
              <w:jc w:val="right"/>
              <w:rPr>
                <w:sz w:val="22"/>
                <w:szCs w:val="22"/>
              </w:rPr>
            </w:pPr>
            <w:r w:rsidRPr="00C61290">
              <w:rPr>
                <w:sz w:val="22"/>
                <w:szCs w:val="22"/>
              </w:rPr>
              <w:t>8</w:t>
            </w:r>
          </w:p>
        </w:tc>
        <w:tc>
          <w:tcPr>
            <w:tcW w:w="1559" w:type="dxa"/>
          </w:tcPr>
          <w:p w14:paraId="0A1D92E8" w14:textId="6CD29B6D" w:rsidR="003730DB" w:rsidRPr="00C61290" w:rsidRDefault="003730DB" w:rsidP="00E02B70">
            <w:pPr>
              <w:jc w:val="right"/>
              <w:rPr>
                <w:sz w:val="22"/>
                <w:szCs w:val="22"/>
              </w:rPr>
            </w:pPr>
            <w:r w:rsidRPr="00C61290">
              <w:rPr>
                <w:sz w:val="22"/>
                <w:szCs w:val="22"/>
              </w:rPr>
              <w:t>9.0</w:t>
            </w:r>
          </w:p>
        </w:tc>
        <w:tc>
          <w:tcPr>
            <w:tcW w:w="1559" w:type="dxa"/>
          </w:tcPr>
          <w:p w14:paraId="2B99801C" w14:textId="40920499" w:rsidR="003730DB" w:rsidRPr="00C61290" w:rsidRDefault="003730DB" w:rsidP="00E02B70">
            <w:pPr>
              <w:jc w:val="right"/>
              <w:rPr>
                <w:sz w:val="22"/>
                <w:szCs w:val="22"/>
              </w:rPr>
            </w:pPr>
            <w:r w:rsidRPr="00C61290">
              <w:rPr>
                <w:sz w:val="22"/>
                <w:szCs w:val="22"/>
              </w:rPr>
              <w:t>95</w:t>
            </w:r>
          </w:p>
        </w:tc>
        <w:tc>
          <w:tcPr>
            <w:tcW w:w="1701" w:type="dxa"/>
          </w:tcPr>
          <w:p w14:paraId="3AD483FF" w14:textId="3CC74B02" w:rsidR="003730DB" w:rsidRPr="00C61290" w:rsidRDefault="003730DB" w:rsidP="00E02B70">
            <w:pPr>
              <w:jc w:val="right"/>
              <w:rPr>
                <w:sz w:val="22"/>
                <w:szCs w:val="22"/>
              </w:rPr>
            </w:pPr>
            <w:r w:rsidRPr="00C61290">
              <w:rPr>
                <w:sz w:val="22"/>
                <w:szCs w:val="22"/>
              </w:rPr>
              <w:t>11</w:t>
            </w:r>
          </w:p>
        </w:tc>
        <w:tc>
          <w:tcPr>
            <w:tcW w:w="1701" w:type="dxa"/>
          </w:tcPr>
          <w:p w14:paraId="05D88E9A" w14:textId="44955502" w:rsidR="003730DB" w:rsidRPr="00C61290" w:rsidRDefault="003730DB" w:rsidP="00E02B70">
            <w:pPr>
              <w:jc w:val="right"/>
              <w:rPr>
                <w:sz w:val="22"/>
                <w:szCs w:val="22"/>
              </w:rPr>
            </w:pPr>
            <w:r w:rsidRPr="00C61290">
              <w:rPr>
                <w:sz w:val="22"/>
                <w:szCs w:val="22"/>
              </w:rPr>
              <w:t>11.6</w:t>
            </w:r>
          </w:p>
        </w:tc>
      </w:tr>
      <w:tr w:rsidR="003730DB" w:rsidRPr="00C61290" w14:paraId="6E286D43" w14:textId="77777777" w:rsidTr="002550BC">
        <w:trPr>
          <w:jc w:val="center"/>
        </w:trPr>
        <w:tc>
          <w:tcPr>
            <w:tcW w:w="1843" w:type="dxa"/>
          </w:tcPr>
          <w:p w14:paraId="2D4E5020" w14:textId="66A19AD5" w:rsidR="003730DB" w:rsidRPr="00C61290" w:rsidRDefault="003730DB" w:rsidP="003730DB">
            <w:pPr>
              <w:rPr>
                <w:sz w:val="22"/>
                <w:szCs w:val="22"/>
              </w:rPr>
            </w:pPr>
            <w:r w:rsidRPr="00C61290">
              <w:rPr>
                <w:sz w:val="22"/>
                <w:szCs w:val="22"/>
              </w:rPr>
              <w:t xml:space="preserve">The Pensions Authority </w:t>
            </w:r>
          </w:p>
        </w:tc>
        <w:tc>
          <w:tcPr>
            <w:tcW w:w="1559" w:type="dxa"/>
          </w:tcPr>
          <w:p w14:paraId="3064AEF2" w14:textId="60BDCF7E" w:rsidR="003730DB" w:rsidRPr="00C61290" w:rsidRDefault="003730DB" w:rsidP="00E02B70">
            <w:pPr>
              <w:jc w:val="right"/>
              <w:rPr>
                <w:sz w:val="22"/>
                <w:szCs w:val="22"/>
              </w:rPr>
            </w:pPr>
            <w:r w:rsidRPr="00C61290">
              <w:rPr>
                <w:sz w:val="22"/>
                <w:szCs w:val="22"/>
              </w:rPr>
              <w:t>70</w:t>
            </w:r>
          </w:p>
        </w:tc>
        <w:tc>
          <w:tcPr>
            <w:tcW w:w="1418" w:type="dxa"/>
          </w:tcPr>
          <w:p w14:paraId="21985328" w14:textId="6CCE071D" w:rsidR="003730DB" w:rsidRPr="00C61290" w:rsidRDefault="003730DB" w:rsidP="00E02B70">
            <w:pPr>
              <w:jc w:val="right"/>
              <w:rPr>
                <w:sz w:val="22"/>
                <w:szCs w:val="22"/>
              </w:rPr>
            </w:pPr>
            <w:r w:rsidRPr="00C61290">
              <w:rPr>
                <w:sz w:val="22"/>
                <w:szCs w:val="22"/>
              </w:rPr>
              <w:t>5</w:t>
            </w:r>
          </w:p>
        </w:tc>
        <w:tc>
          <w:tcPr>
            <w:tcW w:w="1559" w:type="dxa"/>
          </w:tcPr>
          <w:p w14:paraId="6BBAE5D1" w14:textId="36F3C46B" w:rsidR="003730DB" w:rsidRPr="00C61290" w:rsidRDefault="003730DB" w:rsidP="00E02B70">
            <w:pPr>
              <w:jc w:val="right"/>
              <w:rPr>
                <w:sz w:val="22"/>
                <w:szCs w:val="22"/>
              </w:rPr>
            </w:pPr>
            <w:r w:rsidRPr="00C61290">
              <w:rPr>
                <w:sz w:val="22"/>
                <w:szCs w:val="22"/>
              </w:rPr>
              <w:t>7.1</w:t>
            </w:r>
          </w:p>
        </w:tc>
        <w:tc>
          <w:tcPr>
            <w:tcW w:w="1559" w:type="dxa"/>
          </w:tcPr>
          <w:p w14:paraId="7C0F7D48" w14:textId="2FEAF9EE" w:rsidR="003730DB" w:rsidRPr="00C61290" w:rsidRDefault="003730DB" w:rsidP="00E02B70">
            <w:pPr>
              <w:jc w:val="right"/>
              <w:rPr>
                <w:sz w:val="22"/>
                <w:szCs w:val="22"/>
              </w:rPr>
            </w:pPr>
            <w:r w:rsidRPr="00C61290">
              <w:rPr>
                <w:sz w:val="22"/>
                <w:szCs w:val="22"/>
              </w:rPr>
              <w:t>86</w:t>
            </w:r>
          </w:p>
        </w:tc>
        <w:tc>
          <w:tcPr>
            <w:tcW w:w="1701" w:type="dxa"/>
          </w:tcPr>
          <w:p w14:paraId="794624D2" w14:textId="6482EEE2" w:rsidR="003730DB" w:rsidRPr="00C61290" w:rsidRDefault="003730DB" w:rsidP="00E02B70">
            <w:pPr>
              <w:jc w:val="right"/>
              <w:rPr>
                <w:sz w:val="22"/>
                <w:szCs w:val="22"/>
              </w:rPr>
            </w:pPr>
            <w:r w:rsidRPr="00C61290">
              <w:rPr>
                <w:sz w:val="22"/>
                <w:szCs w:val="22"/>
              </w:rPr>
              <w:t>8</w:t>
            </w:r>
          </w:p>
        </w:tc>
        <w:tc>
          <w:tcPr>
            <w:tcW w:w="1701" w:type="dxa"/>
          </w:tcPr>
          <w:p w14:paraId="12FF7B43" w14:textId="0E1342A0" w:rsidR="003730DB" w:rsidRPr="00C61290" w:rsidRDefault="003730DB" w:rsidP="00E02B70">
            <w:pPr>
              <w:jc w:val="right"/>
              <w:rPr>
                <w:sz w:val="22"/>
                <w:szCs w:val="22"/>
              </w:rPr>
            </w:pPr>
            <w:r w:rsidRPr="00C61290">
              <w:rPr>
                <w:sz w:val="22"/>
                <w:szCs w:val="22"/>
              </w:rPr>
              <w:t>9.3</w:t>
            </w:r>
          </w:p>
        </w:tc>
      </w:tr>
      <w:tr w:rsidR="003730DB" w:rsidRPr="00C61290" w14:paraId="7863C475" w14:textId="77777777" w:rsidTr="002550BC">
        <w:trPr>
          <w:jc w:val="center"/>
        </w:trPr>
        <w:tc>
          <w:tcPr>
            <w:tcW w:w="1843" w:type="dxa"/>
          </w:tcPr>
          <w:p w14:paraId="3E54F807" w14:textId="6A70C7C4" w:rsidR="003730DB" w:rsidRPr="00C61290" w:rsidRDefault="003730DB" w:rsidP="00890267">
            <w:pPr>
              <w:pStyle w:val="TableHead"/>
              <w:spacing w:after="240"/>
              <w:rPr>
                <w:sz w:val="22"/>
                <w:szCs w:val="22"/>
              </w:rPr>
            </w:pPr>
            <w:r w:rsidRPr="00C61290">
              <w:rPr>
                <w:sz w:val="22"/>
                <w:szCs w:val="22"/>
              </w:rPr>
              <w:t xml:space="preserve">Grand Total </w:t>
            </w:r>
          </w:p>
        </w:tc>
        <w:tc>
          <w:tcPr>
            <w:tcW w:w="1559" w:type="dxa"/>
          </w:tcPr>
          <w:p w14:paraId="5CBBF70A" w14:textId="21A5ACB1" w:rsidR="003730DB" w:rsidRPr="00C61290" w:rsidRDefault="003730DB" w:rsidP="00890267">
            <w:pPr>
              <w:pStyle w:val="TableHead"/>
              <w:spacing w:after="240"/>
              <w:jc w:val="right"/>
              <w:rPr>
                <w:sz w:val="22"/>
                <w:szCs w:val="22"/>
              </w:rPr>
            </w:pPr>
            <w:r w:rsidRPr="00C61290">
              <w:rPr>
                <w:rFonts w:cs="Calibri"/>
                <w:bCs/>
                <w:color w:val="000000"/>
                <w:sz w:val="22"/>
                <w:szCs w:val="22"/>
              </w:rPr>
              <w:t>159</w:t>
            </w:r>
          </w:p>
        </w:tc>
        <w:tc>
          <w:tcPr>
            <w:tcW w:w="1418" w:type="dxa"/>
          </w:tcPr>
          <w:p w14:paraId="320113F3" w14:textId="6BDEC270" w:rsidR="003730DB" w:rsidRPr="00C61290" w:rsidRDefault="003730DB" w:rsidP="00890267">
            <w:pPr>
              <w:pStyle w:val="TableHead"/>
              <w:spacing w:after="240"/>
              <w:jc w:val="right"/>
              <w:rPr>
                <w:sz w:val="22"/>
                <w:szCs w:val="22"/>
              </w:rPr>
            </w:pPr>
            <w:r w:rsidRPr="00C61290">
              <w:rPr>
                <w:rFonts w:cs="Calibri"/>
                <w:bCs/>
                <w:color w:val="000000"/>
                <w:sz w:val="22"/>
                <w:szCs w:val="22"/>
              </w:rPr>
              <w:t>13</w:t>
            </w:r>
          </w:p>
        </w:tc>
        <w:tc>
          <w:tcPr>
            <w:tcW w:w="1559" w:type="dxa"/>
          </w:tcPr>
          <w:p w14:paraId="6E671888" w14:textId="5BD62F1B" w:rsidR="003730DB" w:rsidRPr="00C61290" w:rsidRDefault="003730DB" w:rsidP="00890267">
            <w:pPr>
              <w:pStyle w:val="TableHead"/>
              <w:spacing w:after="240"/>
              <w:jc w:val="right"/>
              <w:rPr>
                <w:sz w:val="22"/>
                <w:szCs w:val="22"/>
              </w:rPr>
            </w:pPr>
            <w:r w:rsidRPr="00C61290">
              <w:rPr>
                <w:rFonts w:cs="Calibri"/>
                <w:color w:val="000000"/>
                <w:sz w:val="22"/>
                <w:szCs w:val="22"/>
              </w:rPr>
              <w:t>8.2</w:t>
            </w:r>
          </w:p>
        </w:tc>
        <w:tc>
          <w:tcPr>
            <w:tcW w:w="1559" w:type="dxa"/>
          </w:tcPr>
          <w:p w14:paraId="04250FA6" w14:textId="79180D17" w:rsidR="003730DB" w:rsidRPr="00C61290" w:rsidRDefault="003730DB" w:rsidP="00890267">
            <w:pPr>
              <w:pStyle w:val="TableHead"/>
              <w:spacing w:after="240"/>
              <w:jc w:val="right"/>
              <w:rPr>
                <w:sz w:val="22"/>
                <w:szCs w:val="22"/>
              </w:rPr>
            </w:pPr>
            <w:r w:rsidRPr="00C61290">
              <w:rPr>
                <w:rFonts w:cs="Calibri"/>
                <w:bCs/>
                <w:color w:val="000000"/>
                <w:sz w:val="22"/>
                <w:szCs w:val="22"/>
              </w:rPr>
              <w:t>181</w:t>
            </w:r>
          </w:p>
        </w:tc>
        <w:tc>
          <w:tcPr>
            <w:tcW w:w="1701" w:type="dxa"/>
          </w:tcPr>
          <w:p w14:paraId="1CD5F8B2" w14:textId="2ABB2FAE" w:rsidR="003730DB" w:rsidRPr="00C61290" w:rsidRDefault="003730DB" w:rsidP="00890267">
            <w:pPr>
              <w:pStyle w:val="TableHead"/>
              <w:spacing w:after="240"/>
              <w:jc w:val="right"/>
              <w:rPr>
                <w:sz w:val="22"/>
                <w:szCs w:val="22"/>
              </w:rPr>
            </w:pPr>
            <w:r w:rsidRPr="00C61290">
              <w:rPr>
                <w:rFonts w:cs="Calibri"/>
                <w:bCs/>
                <w:color w:val="000000"/>
                <w:sz w:val="22"/>
                <w:szCs w:val="22"/>
              </w:rPr>
              <w:t>19</w:t>
            </w:r>
          </w:p>
        </w:tc>
        <w:tc>
          <w:tcPr>
            <w:tcW w:w="1701" w:type="dxa"/>
          </w:tcPr>
          <w:p w14:paraId="57B290A4" w14:textId="6A20F7A8" w:rsidR="003730DB" w:rsidRPr="00C61290" w:rsidRDefault="003730DB" w:rsidP="00890267">
            <w:pPr>
              <w:pStyle w:val="TableHead"/>
              <w:spacing w:after="240"/>
              <w:jc w:val="right"/>
              <w:rPr>
                <w:sz w:val="22"/>
                <w:szCs w:val="22"/>
              </w:rPr>
            </w:pPr>
            <w:r w:rsidRPr="00C61290">
              <w:rPr>
                <w:rFonts w:cs="Calibri"/>
                <w:color w:val="000000"/>
                <w:sz w:val="22"/>
                <w:szCs w:val="22"/>
              </w:rPr>
              <w:t>10.5</w:t>
            </w:r>
          </w:p>
        </w:tc>
      </w:tr>
    </w:tbl>
    <w:p w14:paraId="01C3F072" w14:textId="772CA801" w:rsidR="007E64ED" w:rsidRDefault="007E64ED" w:rsidP="00D556A0">
      <w:pPr>
        <w:rPr>
          <w:b/>
        </w:rPr>
      </w:pPr>
    </w:p>
    <w:p w14:paraId="5859C064" w14:textId="502BC5D4" w:rsidR="00C95275" w:rsidRPr="00C61290" w:rsidRDefault="00C95275" w:rsidP="00E31327">
      <w:pPr>
        <w:pStyle w:val="TableTitle"/>
        <w:rPr>
          <w:lang w:eastAsia="en-IE"/>
        </w:rPr>
      </w:pPr>
      <w:r w:rsidRPr="00C61290">
        <w:lastRenderedPageBreak/>
        <w:t>Department of the Environment, Climate and Communications</w:t>
      </w:r>
      <w:r w:rsidR="003730DB" w:rsidRPr="00C61290">
        <w:t xml:space="preserve"> </w:t>
      </w:r>
      <w:r w:rsidR="00E31327" w:rsidRPr="00C61290">
        <w:t>(comparison to</w:t>
      </w:r>
      <w:r w:rsidR="005D2DC5" w:rsidRPr="00C61290">
        <w:t xml:space="preserve"> the</w:t>
      </w:r>
      <w:r w:rsidRPr="00C61290">
        <w:t xml:space="preserve"> </w:t>
      </w:r>
      <w:r w:rsidR="00FF7A1F">
        <w:t>fo</w:t>
      </w:r>
      <w:r w:rsidR="001263B4">
        <w:t>r</w:t>
      </w:r>
      <w:r w:rsidR="00FF7A1F">
        <w:t xml:space="preserve">mer </w:t>
      </w:r>
      <w:r w:rsidRPr="00C61290">
        <w:t>Department of Communications, Climate Action &amp; Environment in 2019</w:t>
      </w:r>
      <w:r w:rsidR="003730DB" w:rsidRPr="00C61290">
        <w:t>)</w:t>
      </w:r>
    </w:p>
    <w:tbl>
      <w:tblPr>
        <w:tblStyle w:val="TableGrid"/>
        <w:tblW w:w="11483" w:type="dxa"/>
        <w:jc w:val="center"/>
        <w:tblLayout w:type="fixed"/>
        <w:tblLook w:val="04A0" w:firstRow="1" w:lastRow="0" w:firstColumn="1" w:lastColumn="0" w:noHBand="0" w:noVBand="1"/>
        <w:tblCaption w:val="Department of the Environment, Climate and Communications "/>
      </w:tblPr>
      <w:tblGrid>
        <w:gridCol w:w="2127"/>
        <w:gridCol w:w="1559"/>
        <w:gridCol w:w="1418"/>
        <w:gridCol w:w="1559"/>
        <w:gridCol w:w="1559"/>
        <w:gridCol w:w="1701"/>
        <w:gridCol w:w="1560"/>
      </w:tblGrid>
      <w:tr w:rsidR="004B79C8" w:rsidRPr="00C61290" w14:paraId="2D3AA1CB" w14:textId="77777777" w:rsidTr="00C952D4">
        <w:trPr>
          <w:tblHeader/>
          <w:jc w:val="center"/>
        </w:trPr>
        <w:tc>
          <w:tcPr>
            <w:tcW w:w="2127" w:type="dxa"/>
          </w:tcPr>
          <w:p w14:paraId="21C560EC" w14:textId="77777777" w:rsidR="004B79C8" w:rsidRPr="00C61290" w:rsidRDefault="004B79C8" w:rsidP="00971E73">
            <w:pPr>
              <w:pStyle w:val="TableHead"/>
              <w:rPr>
                <w:sz w:val="22"/>
                <w:szCs w:val="22"/>
              </w:rPr>
            </w:pPr>
            <w:r w:rsidRPr="00C61290">
              <w:rPr>
                <w:sz w:val="22"/>
                <w:szCs w:val="22"/>
              </w:rPr>
              <w:t>Public Body</w:t>
            </w:r>
          </w:p>
        </w:tc>
        <w:tc>
          <w:tcPr>
            <w:tcW w:w="1559" w:type="dxa"/>
          </w:tcPr>
          <w:p w14:paraId="2C2404C5" w14:textId="77777777" w:rsidR="004B79C8" w:rsidRPr="00C61290" w:rsidRDefault="004B79C8" w:rsidP="00971E73">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418" w:type="dxa"/>
          </w:tcPr>
          <w:p w14:paraId="7CD7B488" w14:textId="7E92318F" w:rsidR="004B79C8" w:rsidRPr="00C61290" w:rsidRDefault="004B79C8" w:rsidP="00971E73">
            <w:pPr>
              <w:pStyle w:val="TableHead"/>
              <w:rPr>
                <w:sz w:val="22"/>
                <w:szCs w:val="22"/>
              </w:rPr>
            </w:pPr>
            <w:r w:rsidRPr="00C61290">
              <w:rPr>
                <w:sz w:val="22"/>
                <w:szCs w:val="22"/>
              </w:rPr>
              <w:t xml:space="preserve">Number of employees reporting </w:t>
            </w:r>
            <w:r w:rsidR="00E41CCF" w:rsidRPr="00C61290">
              <w:rPr>
                <w:sz w:val="22"/>
                <w:szCs w:val="22"/>
              </w:rPr>
              <w:t>a disability</w:t>
            </w:r>
            <w:r w:rsidRPr="00C61290">
              <w:rPr>
                <w:sz w:val="22"/>
                <w:szCs w:val="22"/>
              </w:rPr>
              <w:t xml:space="preserve"> </w:t>
            </w:r>
          </w:p>
          <w:p w14:paraId="7A35C3BB" w14:textId="77777777" w:rsidR="004B79C8" w:rsidRPr="00C61290" w:rsidRDefault="004B79C8" w:rsidP="00971E73">
            <w:pPr>
              <w:pStyle w:val="TableHead"/>
              <w:rPr>
                <w:sz w:val="22"/>
                <w:szCs w:val="22"/>
              </w:rPr>
            </w:pPr>
            <w:r w:rsidRPr="00C61290">
              <w:rPr>
                <w:sz w:val="22"/>
                <w:szCs w:val="22"/>
              </w:rPr>
              <w:t>2019</w:t>
            </w:r>
          </w:p>
        </w:tc>
        <w:tc>
          <w:tcPr>
            <w:tcW w:w="1559" w:type="dxa"/>
          </w:tcPr>
          <w:p w14:paraId="7BA2E6B9" w14:textId="2F280C54" w:rsidR="004B79C8" w:rsidRPr="00C61290" w:rsidRDefault="004B79C8" w:rsidP="00971E73">
            <w:pPr>
              <w:pStyle w:val="TableHead"/>
              <w:rPr>
                <w:sz w:val="22"/>
                <w:szCs w:val="22"/>
              </w:rPr>
            </w:pPr>
            <w:r w:rsidRPr="00C61290">
              <w:rPr>
                <w:sz w:val="22"/>
                <w:szCs w:val="22"/>
              </w:rPr>
              <w:t>% of employees reporting</w:t>
            </w:r>
            <w:r w:rsidR="00E41CCF" w:rsidRPr="00C61290">
              <w:rPr>
                <w:sz w:val="22"/>
                <w:szCs w:val="22"/>
              </w:rPr>
              <w:t xml:space="preserve"> a</w:t>
            </w:r>
          </w:p>
          <w:p w14:paraId="337A48E9" w14:textId="12EF2884" w:rsidR="004B79C8" w:rsidRPr="00C61290" w:rsidRDefault="00E41CCF" w:rsidP="00971E73">
            <w:pPr>
              <w:pStyle w:val="TableHead"/>
              <w:rPr>
                <w:sz w:val="22"/>
                <w:szCs w:val="22"/>
              </w:rPr>
            </w:pPr>
            <w:r w:rsidRPr="00C61290">
              <w:rPr>
                <w:sz w:val="22"/>
                <w:szCs w:val="22"/>
              </w:rPr>
              <w:t>disability</w:t>
            </w:r>
            <w:r w:rsidR="004B79C8" w:rsidRPr="00C61290">
              <w:rPr>
                <w:sz w:val="22"/>
                <w:szCs w:val="22"/>
              </w:rPr>
              <w:t xml:space="preserve"> 2019 </w:t>
            </w:r>
          </w:p>
        </w:tc>
        <w:tc>
          <w:tcPr>
            <w:tcW w:w="1559" w:type="dxa"/>
          </w:tcPr>
          <w:p w14:paraId="754BD64D" w14:textId="77777777" w:rsidR="004B79C8" w:rsidRPr="00C61290" w:rsidRDefault="004B79C8" w:rsidP="00971E73">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701" w:type="dxa"/>
          </w:tcPr>
          <w:p w14:paraId="796948FF" w14:textId="4EEA74A5" w:rsidR="004B79C8" w:rsidRPr="00C61290" w:rsidRDefault="004B79C8" w:rsidP="00971E73">
            <w:pPr>
              <w:pStyle w:val="TableHead"/>
              <w:rPr>
                <w:sz w:val="22"/>
                <w:szCs w:val="22"/>
              </w:rPr>
            </w:pPr>
            <w:proofErr w:type="gramStart"/>
            <w:r w:rsidRPr="00C61290">
              <w:rPr>
                <w:sz w:val="22"/>
                <w:szCs w:val="22"/>
              </w:rPr>
              <w:t>Number  of</w:t>
            </w:r>
            <w:proofErr w:type="gramEnd"/>
            <w:r w:rsidRPr="00C61290">
              <w:rPr>
                <w:sz w:val="22"/>
                <w:szCs w:val="22"/>
              </w:rPr>
              <w:t xml:space="preserve"> employees reporting </w:t>
            </w:r>
            <w:r w:rsidR="00E41CCF" w:rsidRPr="00C61290">
              <w:rPr>
                <w:sz w:val="22"/>
                <w:szCs w:val="22"/>
              </w:rPr>
              <w:t>a disability</w:t>
            </w:r>
            <w:r w:rsidRPr="00C61290">
              <w:rPr>
                <w:sz w:val="22"/>
                <w:szCs w:val="22"/>
              </w:rPr>
              <w:t xml:space="preserve"> </w:t>
            </w:r>
          </w:p>
          <w:p w14:paraId="572256BF" w14:textId="77777777" w:rsidR="004B79C8" w:rsidRPr="00C61290" w:rsidRDefault="004B79C8" w:rsidP="00971E73">
            <w:pPr>
              <w:pStyle w:val="TableHead"/>
              <w:rPr>
                <w:sz w:val="22"/>
                <w:szCs w:val="22"/>
              </w:rPr>
            </w:pPr>
            <w:r w:rsidRPr="00C61290">
              <w:rPr>
                <w:sz w:val="22"/>
                <w:szCs w:val="22"/>
              </w:rPr>
              <w:t>2020</w:t>
            </w:r>
          </w:p>
        </w:tc>
        <w:tc>
          <w:tcPr>
            <w:tcW w:w="1560" w:type="dxa"/>
          </w:tcPr>
          <w:p w14:paraId="5B66BDD1" w14:textId="7B9283C3" w:rsidR="004B79C8" w:rsidRPr="00C61290" w:rsidRDefault="004B79C8" w:rsidP="00971E73">
            <w:pPr>
              <w:pStyle w:val="TableHead"/>
              <w:rPr>
                <w:sz w:val="22"/>
                <w:szCs w:val="22"/>
              </w:rPr>
            </w:pPr>
            <w:r w:rsidRPr="00C61290">
              <w:rPr>
                <w:sz w:val="22"/>
                <w:szCs w:val="22"/>
              </w:rPr>
              <w:t>% of employees reporting</w:t>
            </w:r>
            <w:r w:rsidR="00E41CCF" w:rsidRPr="00C61290">
              <w:rPr>
                <w:sz w:val="22"/>
                <w:szCs w:val="22"/>
              </w:rPr>
              <w:t xml:space="preserve"> a</w:t>
            </w:r>
          </w:p>
          <w:p w14:paraId="0F8CF25D" w14:textId="3E341D73" w:rsidR="004B79C8" w:rsidRPr="00C61290" w:rsidRDefault="00E41CCF" w:rsidP="00971E73">
            <w:pPr>
              <w:pStyle w:val="TableHead"/>
              <w:rPr>
                <w:sz w:val="24"/>
              </w:rPr>
            </w:pPr>
            <w:r w:rsidRPr="00C61290">
              <w:rPr>
                <w:sz w:val="22"/>
                <w:szCs w:val="22"/>
              </w:rPr>
              <w:t>disability</w:t>
            </w:r>
            <w:r w:rsidR="004B79C8" w:rsidRPr="00C61290">
              <w:rPr>
                <w:sz w:val="22"/>
                <w:szCs w:val="22"/>
              </w:rPr>
              <w:t xml:space="preserve"> 2020</w:t>
            </w:r>
          </w:p>
        </w:tc>
      </w:tr>
      <w:tr w:rsidR="004A1CEC" w:rsidRPr="00C61290" w14:paraId="0165F6EC" w14:textId="77777777" w:rsidTr="00C952D4">
        <w:trPr>
          <w:trHeight w:val="162"/>
          <w:jc w:val="center"/>
        </w:trPr>
        <w:tc>
          <w:tcPr>
            <w:tcW w:w="2127" w:type="dxa"/>
            <w:vAlign w:val="bottom"/>
          </w:tcPr>
          <w:p w14:paraId="2071E188" w14:textId="2EBC6F53" w:rsidR="004A1CEC" w:rsidRPr="00C61290" w:rsidRDefault="004A1CEC" w:rsidP="004A1CEC">
            <w:pPr>
              <w:rPr>
                <w:sz w:val="22"/>
                <w:szCs w:val="22"/>
              </w:rPr>
            </w:pPr>
            <w:proofErr w:type="gramStart"/>
            <w:r w:rsidRPr="00C61290">
              <w:rPr>
                <w:sz w:val="22"/>
                <w:szCs w:val="22"/>
              </w:rPr>
              <w:t>An</w:t>
            </w:r>
            <w:proofErr w:type="gramEnd"/>
            <w:r w:rsidRPr="00C61290">
              <w:rPr>
                <w:sz w:val="22"/>
                <w:szCs w:val="22"/>
              </w:rPr>
              <w:t xml:space="preserve"> Post</w:t>
            </w:r>
          </w:p>
        </w:tc>
        <w:tc>
          <w:tcPr>
            <w:tcW w:w="1559" w:type="dxa"/>
          </w:tcPr>
          <w:p w14:paraId="4BE5D973" w14:textId="47DB5C59" w:rsidR="004A1CEC" w:rsidRPr="00C61290" w:rsidRDefault="004A1CEC" w:rsidP="008E7EB0">
            <w:pPr>
              <w:jc w:val="right"/>
              <w:rPr>
                <w:sz w:val="22"/>
                <w:szCs w:val="22"/>
              </w:rPr>
            </w:pPr>
            <w:r w:rsidRPr="00C61290">
              <w:rPr>
                <w:sz w:val="22"/>
                <w:szCs w:val="22"/>
              </w:rPr>
              <w:t>9</w:t>
            </w:r>
            <w:r w:rsidR="00891D23">
              <w:rPr>
                <w:sz w:val="22"/>
                <w:szCs w:val="22"/>
              </w:rPr>
              <w:t>,</w:t>
            </w:r>
            <w:r w:rsidRPr="00C61290">
              <w:rPr>
                <w:sz w:val="22"/>
                <w:szCs w:val="22"/>
              </w:rPr>
              <w:t>340</w:t>
            </w:r>
          </w:p>
        </w:tc>
        <w:tc>
          <w:tcPr>
            <w:tcW w:w="1418" w:type="dxa"/>
          </w:tcPr>
          <w:p w14:paraId="4BD3EFB6" w14:textId="2DD2F9DD" w:rsidR="004A1CEC" w:rsidRPr="00C61290" w:rsidRDefault="004A1CEC" w:rsidP="008E7EB0">
            <w:pPr>
              <w:jc w:val="right"/>
              <w:rPr>
                <w:sz w:val="22"/>
                <w:szCs w:val="22"/>
              </w:rPr>
            </w:pPr>
            <w:r w:rsidRPr="00C61290">
              <w:rPr>
                <w:sz w:val="22"/>
                <w:szCs w:val="22"/>
              </w:rPr>
              <w:t>442</w:t>
            </w:r>
          </w:p>
        </w:tc>
        <w:tc>
          <w:tcPr>
            <w:tcW w:w="1559" w:type="dxa"/>
          </w:tcPr>
          <w:p w14:paraId="1C9FF847" w14:textId="20342254" w:rsidR="004A1CEC" w:rsidRPr="00C61290" w:rsidRDefault="004A1CEC" w:rsidP="008E7EB0">
            <w:pPr>
              <w:jc w:val="right"/>
              <w:rPr>
                <w:sz w:val="22"/>
                <w:szCs w:val="22"/>
              </w:rPr>
            </w:pPr>
            <w:r w:rsidRPr="00C61290">
              <w:rPr>
                <w:sz w:val="22"/>
                <w:szCs w:val="22"/>
              </w:rPr>
              <w:t>4.7</w:t>
            </w:r>
          </w:p>
        </w:tc>
        <w:tc>
          <w:tcPr>
            <w:tcW w:w="1559" w:type="dxa"/>
          </w:tcPr>
          <w:p w14:paraId="4004897E" w14:textId="1C2590BF" w:rsidR="004A1CEC" w:rsidRPr="00C61290" w:rsidRDefault="002973AC" w:rsidP="008E7EB0">
            <w:pPr>
              <w:jc w:val="right"/>
              <w:rPr>
                <w:sz w:val="22"/>
                <w:szCs w:val="22"/>
              </w:rPr>
            </w:pPr>
            <w:r w:rsidRPr="00C61290">
              <w:rPr>
                <w:sz w:val="22"/>
                <w:szCs w:val="22"/>
              </w:rPr>
              <w:t>9,</w:t>
            </w:r>
            <w:r w:rsidR="004A1CEC" w:rsidRPr="00C61290">
              <w:rPr>
                <w:sz w:val="22"/>
                <w:szCs w:val="22"/>
              </w:rPr>
              <w:t>528</w:t>
            </w:r>
          </w:p>
        </w:tc>
        <w:tc>
          <w:tcPr>
            <w:tcW w:w="1701" w:type="dxa"/>
          </w:tcPr>
          <w:p w14:paraId="091B8E7A" w14:textId="03EB9C49" w:rsidR="004A1CEC" w:rsidRPr="00C61290" w:rsidRDefault="004A1CEC" w:rsidP="008E7EB0">
            <w:pPr>
              <w:jc w:val="right"/>
              <w:rPr>
                <w:sz w:val="22"/>
                <w:szCs w:val="22"/>
              </w:rPr>
            </w:pPr>
            <w:r w:rsidRPr="00C61290">
              <w:rPr>
                <w:sz w:val="22"/>
                <w:szCs w:val="22"/>
              </w:rPr>
              <w:t>437</w:t>
            </w:r>
          </w:p>
        </w:tc>
        <w:tc>
          <w:tcPr>
            <w:tcW w:w="1560" w:type="dxa"/>
          </w:tcPr>
          <w:p w14:paraId="0135A0C9" w14:textId="00D73E51" w:rsidR="004A1CEC" w:rsidRPr="00C61290" w:rsidRDefault="004A1CEC" w:rsidP="008E7EB0">
            <w:pPr>
              <w:jc w:val="right"/>
              <w:rPr>
                <w:sz w:val="22"/>
                <w:szCs w:val="22"/>
              </w:rPr>
            </w:pPr>
            <w:r w:rsidRPr="00C61290">
              <w:rPr>
                <w:sz w:val="22"/>
                <w:szCs w:val="22"/>
              </w:rPr>
              <w:t>4.6</w:t>
            </w:r>
          </w:p>
        </w:tc>
      </w:tr>
      <w:tr w:rsidR="004A1CEC" w:rsidRPr="00C61290" w14:paraId="5F113645" w14:textId="77777777" w:rsidTr="00C952D4">
        <w:trPr>
          <w:trHeight w:val="162"/>
          <w:jc w:val="center"/>
        </w:trPr>
        <w:tc>
          <w:tcPr>
            <w:tcW w:w="2127" w:type="dxa"/>
            <w:vAlign w:val="bottom"/>
          </w:tcPr>
          <w:p w14:paraId="4481B685" w14:textId="0E0789BD" w:rsidR="004A1CEC" w:rsidRPr="00C61290" w:rsidRDefault="004A1CEC" w:rsidP="004A1CEC">
            <w:pPr>
              <w:rPr>
                <w:sz w:val="22"/>
                <w:szCs w:val="22"/>
              </w:rPr>
            </w:pPr>
            <w:r w:rsidRPr="00C61290">
              <w:rPr>
                <w:sz w:val="22"/>
                <w:szCs w:val="22"/>
              </w:rPr>
              <w:t xml:space="preserve">Bord </w:t>
            </w:r>
            <w:proofErr w:type="spellStart"/>
            <w:r w:rsidRPr="00C61290">
              <w:rPr>
                <w:sz w:val="22"/>
                <w:szCs w:val="22"/>
              </w:rPr>
              <w:t>na</w:t>
            </w:r>
            <w:proofErr w:type="spellEnd"/>
            <w:r w:rsidRPr="00C61290">
              <w:rPr>
                <w:sz w:val="22"/>
                <w:szCs w:val="22"/>
              </w:rPr>
              <w:t xml:space="preserve"> Móna</w:t>
            </w:r>
          </w:p>
        </w:tc>
        <w:tc>
          <w:tcPr>
            <w:tcW w:w="1559" w:type="dxa"/>
          </w:tcPr>
          <w:p w14:paraId="3F43E119" w14:textId="60C2B408" w:rsidR="004A1CEC" w:rsidRPr="00C61290" w:rsidRDefault="004A1CEC" w:rsidP="008E7EB0">
            <w:pPr>
              <w:jc w:val="right"/>
              <w:rPr>
                <w:sz w:val="22"/>
                <w:szCs w:val="22"/>
              </w:rPr>
            </w:pPr>
            <w:r w:rsidRPr="00C61290">
              <w:rPr>
                <w:sz w:val="22"/>
                <w:szCs w:val="22"/>
              </w:rPr>
              <w:t>1</w:t>
            </w:r>
            <w:r w:rsidR="000F5B4A" w:rsidRPr="00C61290">
              <w:rPr>
                <w:sz w:val="22"/>
                <w:szCs w:val="22"/>
              </w:rPr>
              <w:t>,</w:t>
            </w:r>
            <w:r w:rsidRPr="00C61290">
              <w:rPr>
                <w:sz w:val="22"/>
                <w:szCs w:val="22"/>
              </w:rPr>
              <w:t>174</w:t>
            </w:r>
          </w:p>
        </w:tc>
        <w:tc>
          <w:tcPr>
            <w:tcW w:w="1418" w:type="dxa"/>
          </w:tcPr>
          <w:p w14:paraId="2A1F56E6" w14:textId="11C8663C" w:rsidR="004A1CEC" w:rsidRPr="00C61290" w:rsidRDefault="004A1CEC" w:rsidP="008E7EB0">
            <w:pPr>
              <w:jc w:val="right"/>
              <w:rPr>
                <w:sz w:val="22"/>
                <w:szCs w:val="22"/>
              </w:rPr>
            </w:pPr>
            <w:r w:rsidRPr="00C61290">
              <w:rPr>
                <w:sz w:val="22"/>
                <w:szCs w:val="22"/>
              </w:rPr>
              <w:t>38</w:t>
            </w:r>
          </w:p>
        </w:tc>
        <w:tc>
          <w:tcPr>
            <w:tcW w:w="1559" w:type="dxa"/>
          </w:tcPr>
          <w:p w14:paraId="0F556EBA" w14:textId="0B15AB43" w:rsidR="004A1CEC" w:rsidRPr="00C61290" w:rsidRDefault="004A1CEC" w:rsidP="008E7EB0">
            <w:pPr>
              <w:jc w:val="right"/>
              <w:rPr>
                <w:sz w:val="22"/>
                <w:szCs w:val="22"/>
              </w:rPr>
            </w:pPr>
            <w:r w:rsidRPr="00C61290">
              <w:rPr>
                <w:sz w:val="22"/>
                <w:szCs w:val="22"/>
              </w:rPr>
              <w:t>3.2</w:t>
            </w:r>
          </w:p>
        </w:tc>
        <w:tc>
          <w:tcPr>
            <w:tcW w:w="1559" w:type="dxa"/>
          </w:tcPr>
          <w:p w14:paraId="5B859FBF" w14:textId="7972D3BC" w:rsidR="004A1CEC" w:rsidRPr="00C61290" w:rsidRDefault="004A1CEC" w:rsidP="008E7EB0">
            <w:pPr>
              <w:jc w:val="right"/>
              <w:rPr>
                <w:sz w:val="22"/>
                <w:szCs w:val="22"/>
              </w:rPr>
            </w:pPr>
            <w:r w:rsidRPr="00C61290">
              <w:rPr>
                <w:sz w:val="22"/>
                <w:szCs w:val="22"/>
              </w:rPr>
              <w:t>1</w:t>
            </w:r>
            <w:r w:rsidR="002973AC" w:rsidRPr="00C61290">
              <w:rPr>
                <w:sz w:val="22"/>
                <w:szCs w:val="22"/>
              </w:rPr>
              <w:t>,</w:t>
            </w:r>
            <w:r w:rsidRPr="00C61290">
              <w:rPr>
                <w:sz w:val="22"/>
                <w:szCs w:val="22"/>
              </w:rPr>
              <w:t>397</w:t>
            </w:r>
          </w:p>
        </w:tc>
        <w:tc>
          <w:tcPr>
            <w:tcW w:w="1701" w:type="dxa"/>
          </w:tcPr>
          <w:p w14:paraId="304E5BD9" w14:textId="5C7E59D4" w:rsidR="004A1CEC" w:rsidRPr="00C61290" w:rsidRDefault="004A1CEC" w:rsidP="008E7EB0">
            <w:pPr>
              <w:jc w:val="right"/>
              <w:rPr>
                <w:sz w:val="22"/>
                <w:szCs w:val="22"/>
              </w:rPr>
            </w:pPr>
            <w:r w:rsidRPr="00C61290">
              <w:rPr>
                <w:sz w:val="22"/>
                <w:szCs w:val="22"/>
              </w:rPr>
              <w:t>42</w:t>
            </w:r>
          </w:p>
        </w:tc>
        <w:tc>
          <w:tcPr>
            <w:tcW w:w="1560" w:type="dxa"/>
          </w:tcPr>
          <w:p w14:paraId="4926582B" w14:textId="764900E4" w:rsidR="004A1CEC" w:rsidRPr="00C61290" w:rsidRDefault="004A1CEC" w:rsidP="008E7EB0">
            <w:pPr>
              <w:jc w:val="right"/>
              <w:rPr>
                <w:sz w:val="22"/>
                <w:szCs w:val="22"/>
              </w:rPr>
            </w:pPr>
            <w:r w:rsidRPr="00C61290">
              <w:rPr>
                <w:sz w:val="22"/>
                <w:szCs w:val="22"/>
              </w:rPr>
              <w:t>3.0</w:t>
            </w:r>
          </w:p>
        </w:tc>
      </w:tr>
      <w:tr w:rsidR="00B819F2" w:rsidRPr="00C61290" w14:paraId="10965FF6" w14:textId="77777777" w:rsidTr="00C952D4">
        <w:trPr>
          <w:trHeight w:val="162"/>
          <w:jc w:val="center"/>
        </w:trPr>
        <w:tc>
          <w:tcPr>
            <w:tcW w:w="2127" w:type="dxa"/>
            <w:vAlign w:val="bottom"/>
          </w:tcPr>
          <w:p w14:paraId="6D2C9877" w14:textId="163DA4E0" w:rsidR="00B819F2" w:rsidRPr="00C61290" w:rsidRDefault="00B819F2" w:rsidP="00B819F2">
            <w:pPr>
              <w:rPr>
                <w:sz w:val="22"/>
                <w:szCs w:val="22"/>
              </w:rPr>
            </w:pPr>
            <w:r w:rsidRPr="00C61290">
              <w:rPr>
                <w:sz w:val="22"/>
                <w:szCs w:val="22"/>
              </w:rPr>
              <w:t xml:space="preserve">Broadcasting Authority of Ireland </w:t>
            </w:r>
            <w:r w:rsidR="00121498" w:rsidRPr="00C61290">
              <w:rPr>
                <w:b/>
                <w:sz w:val="22"/>
                <w:szCs w:val="22"/>
              </w:rPr>
              <w:t>(See Table 6</w:t>
            </w:r>
            <w:r w:rsidR="008E7EB0" w:rsidRPr="00C61290">
              <w:rPr>
                <w:b/>
                <w:sz w:val="22"/>
                <w:szCs w:val="22"/>
              </w:rPr>
              <w:t xml:space="preserve"> in S</w:t>
            </w:r>
            <w:r w:rsidRPr="00C61290">
              <w:rPr>
                <w:b/>
                <w:sz w:val="22"/>
                <w:szCs w:val="22"/>
              </w:rPr>
              <w:t>ection 2.2 of the report for 2020 data)</w:t>
            </w:r>
          </w:p>
        </w:tc>
        <w:tc>
          <w:tcPr>
            <w:tcW w:w="1559" w:type="dxa"/>
          </w:tcPr>
          <w:p w14:paraId="62E1F53B" w14:textId="252469DE" w:rsidR="00B819F2" w:rsidRPr="00C61290" w:rsidRDefault="00B819F2" w:rsidP="008E7EB0">
            <w:pPr>
              <w:jc w:val="right"/>
              <w:rPr>
                <w:sz w:val="22"/>
                <w:szCs w:val="22"/>
              </w:rPr>
            </w:pPr>
            <w:r w:rsidRPr="00C61290">
              <w:rPr>
                <w:sz w:val="22"/>
                <w:szCs w:val="22"/>
              </w:rPr>
              <w:t>39</w:t>
            </w:r>
          </w:p>
        </w:tc>
        <w:tc>
          <w:tcPr>
            <w:tcW w:w="1418" w:type="dxa"/>
          </w:tcPr>
          <w:p w14:paraId="1189B6C5" w14:textId="5006C232" w:rsidR="00B819F2" w:rsidRPr="00C61290" w:rsidRDefault="00B819F2" w:rsidP="008E7EB0">
            <w:pPr>
              <w:jc w:val="right"/>
              <w:rPr>
                <w:sz w:val="22"/>
                <w:szCs w:val="22"/>
              </w:rPr>
            </w:pPr>
            <w:r w:rsidRPr="00C61290">
              <w:rPr>
                <w:sz w:val="22"/>
                <w:szCs w:val="22"/>
              </w:rPr>
              <w:t>3</w:t>
            </w:r>
          </w:p>
        </w:tc>
        <w:tc>
          <w:tcPr>
            <w:tcW w:w="1559" w:type="dxa"/>
          </w:tcPr>
          <w:p w14:paraId="6B357157" w14:textId="5957EC66" w:rsidR="00B819F2" w:rsidRPr="00C61290" w:rsidRDefault="00B819F2" w:rsidP="008E7EB0">
            <w:pPr>
              <w:jc w:val="right"/>
              <w:rPr>
                <w:sz w:val="22"/>
                <w:szCs w:val="22"/>
              </w:rPr>
            </w:pPr>
            <w:r w:rsidRPr="00C61290">
              <w:rPr>
                <w:sz w:val="22"/>
                <w:szCs w:val="22"/>
              </w:rPr>
              <w:t>7.7</w:t>
            </w:r>
          </w:p>
        </w:tc>
        <w:tc>
          <w:tcPr>
            <w:tcW w:w="1559" w:type="dxa"/>
          </w:tcPr>
          <w:p w14:paraId="7C4A0545" w14:textId="34B33C0C" w:rsidR="00B819F2" w:rsidRPr="00C61290" w:rsidRDefault="000912DC" w:rsidP="008E7EB0">
            <w:pPr>
              <w:pStyle w:val="TableHead"/>
              <w:jc w:val="right"/>
              <w:rPr>
                <w:b w:val="0"/>
                <w:sz w:val="22"/>
                <w:szCs w:val="22"/>
              </w:rPr>
            </w:pPr>
            <w:r w:rsidRPr="00C61290">
              <w:rPr>
                <w:b w:val="0"/>
                <w:sz w:val="22"/>
                <w:szCs w:val="22"/>
              </w:rPr>
              <w:t>-</w:t>
            </w:r>
          </w:p>
        </w:tc>
        <w:tc>
          <w:tcPr>
            <w:tcW w:w="1701" w:type="dxa"/>
          </w:tcPr>
          <w:p w14:paraId="3EB93335" w14:textId="3406AF81" w:rsidR="00B819F2" w:rsidRPr="00C61290" w:rsidRDefault="000912DC" w:rsidP="008E7EB0">
            <w:pPr>
              <w:pStyle w:val="TableHead"/>
              <w:jc w:val="right"/>
              <w:rPr>
                <w:b w:val="0"/>
                <w:sz w:val="22"/>
                <w:szCs w:val="22"/>
              </w:rPr>
            </w:pPr>
            <w:r w:rsidRPr="00C61290">
              <w:rPr>
                <w:b w:val="0"/>
                <w:sz w:val="22"/>
                <w:szCs w:val="22"/>
              </w:rPr>
              <w:t>-</w:t>
            </w:r>
          </w:p>
        </w:tc>
        <w:tc>
          <w:tcPr>
            <w:tcW w:w="1560" w:type="dxa"/>
          </w:tcPr>
          <w:p w14:paraId="61EE5DEE" w14:textId="5ED269FF" w:rsidR="00B819F2" w:rsidRPr="00C61290" w:rsidRDefault="000912DC" w:rsidP="008E7EB0">
            <w:pPr>
              <w:pStyle w:val="TableHead"/>
              <w:jc w:val="right"/>
              <w:rPr>
                <w:b w:val="0"/>
                <w:sz w:val="22"/>
                <w:szCs w:val="22"/>
              </w:rPr>
            </w:pPr>
            <w:r w:rsidRPr="00C61290">
              <w:rPr>
                <w:b w:val="0"/>
                <w:sz w:val="22"/>
                <w:szCs w:val="22"/>
              </w:rPr>
              <w:t>-</w:t>
            </w:r>
          </w:p>
        </w:tc>
      </w:tr>
      <w:tr w:rsidR="004A1CEC" w:rsidRPr="00C61290" w14:paraId="56C2E88E" w14:textId="77777777" w:rsidTr="00C952D4">
        <w:trPr>
          <w:trHeight w:val="162"/>
          <w:jc w:val="center"/>
        </w:trPr>
        <w:tc>
          <w:tcPr>
            <w:tcW w:w="2127" w:type="dxa"/>
            <w:vAlign w:val="bottom"/>
          </w:tcPr>
          <w:p w14:paraId="436EC80E" w14:textId="5B880867" w:rsidR="004A1CEC" w:rsidRPr="00C61290" w:rsidRDefault="004A1CEC" w:rsidP="004A1CEC">
            <w:pPr>
              <w:rPr>
                <w:sz w:val="22"/>
                <w:szCs w:val="22"/>
              </w:rPr>
            </w:pPr>
            <w:r w:rsidRPr="00C61290">
              <w:rPr>
                <w:sz w:val="22"/>
                <w:szCs w:val="22"/>
              </w:rPr>
              <w:t>Commission for Communications Regulation (</w:t>
            </w:r>
            <w:proofErr w:type="spellStart"/>
            <w:r w:rsidRPr="00C61290">
              <w:rPr>
                <w:sz w:val="22"/>
                <w:szCs w:val="22"/>
              </w:rPr>
              <w:t>ComReg</w:t>
            </w:r>
            <w:proofErr w:type="spellEnd"/>
            <w:r w:rsidRPr="00C61290">
              <w:rPr>
                <w:sz w:val="22"/>
                <w:szCs w:val="22"/>
              </w:rPr>
              <w:t>)</w:t>
            </w:r>
          </w:p>
        </w:tc>
        <w:tc>
          <w:tcPr>
            <w:tcW w:w="1559" w:type="dxa"/>
          </w:tcPr>
          <w:p w14:paraId="0BFD92C3" w14:textId="00FE37A7" w:rsidR="004A1CEC" w:rsidRPr="00C61290" w:rsidRDefault="004A1CEC" w:rsidP="008E7EB0">
            <w:pPr>
              <w:jc w:val="right"/>
              <w:rPr>
                <w:sz w:val="22"/>
                <w:szCs w:val="22"/>
              </w:rPr>
            </w:pPr>
            <w:r w:rsidRPr="00C61290">
              <w:rPr>
                <w:sz w:val="22"/>
                <w:szCs w:val="22"/>
              </w:rPr>
              <w:t>138</w:t>
            </w:r>
          </w:p>
        </w:tc>
        <w:tc>
          <w:tcPr>
            <w:tcW w:w="1418" w:type="dxa"/>
          </w:tcPr>
          <w:p w14:paraId="19F3F5DE" w14:textId="2E54CD0F" w:rsidR="004A1CEC" w:rsidRPr="00C61290" w:rsidRDefault="004A1CEC" w:rsidP="008E7EB0">
            <w:pPr>
              <w:jc w:val="right"/>
              <w:rPr>
                <w:sz w:val="22"/>
                <w:szCs w:val="22"/>
              </w:rPr>
            </w:pPr>
            <w:r w:rsidRPr="00C61290">
              <w:rPr>
                <w:sz w:val="22"/>
                <w:szCs w:val="22"/>
              </w:rPr>
              <w:t>6</w:t>
            </w:r>
          </w:p>
        </w:tc>
        <w:tc>
          <w:tcPr>
            <w:tcW w:w="1559" w:type="dxa"/>
          </w:tcPr>
          <w:p w14:paraId="3F2C13E0" w14:textId="1D14F4B3" w:rsidR="004A1CEC" w:rsidRPr="00C61290" w:rsidRDefault="004A1CEC" w:rsidP="008E7EB0">
            <w:pPr>
              <w:jc w:val="right"/>
              <w:rPr>
                <w:sz w:val="22"/>
                <w:szCs w:val="22"/>
              </w:rPr>
            </w:pPr>
            <w:r w:rsidRPr="00C61290">
              <w:rPr>
                <w:sz w:val="22"/>
                <w:szCs w:val="22"/>
              </w:rPr>
              <w:t>4.3</w:t>
            </w:r>
          </w:p>
        </w:tc>
        <w:tc>
          <w:tcPr>
            <w:tcW w:w="1559" w:type="dxa"/>
          </w:tcPr>
          <w:p w14:paraId="19034421" w14:textId="219812E9" w:rsidR="004A1CEC" w:rsidRPr="00C61290" w:rsidRDefault="004A1CEC" w:rsidP="008E7EB0">
            <w:pPr>
              <w:jc w:val="right"/>
              <w:rPr>
                <w:sz w:val="22"/>
                <w:szCs w:val="22"/>
              </w:rPr>
            </w:pPr>
            <w:r w:rsidRPr="00C61290">
              <w:rPr>
                <w:sz w:val="22"/>
                <w:szCs w:val="22"/>
              </w:rPr>
              <w:t>142</w:t>
            </w:r>
          </w:p>
        </w:tc>
        <w:tc>
          <w:tcPr>
            <w:tcW w:w="1701" w:type="dxa"/>
          </w:tcPr>
          <w:p w14:paraId="2D5971F8" w14:textId="621A3D66" w:rsidR="004A1CEC" w:rsidRPr="00C61290" w:rsidRDefault="004A1CEC" w:rsidP="008E7EB0">
            <w:pPr>
              <w:jc w:val="right"/>
              <w:rPr>
                <w:sz w:val="22"/>
                <w:szCs w:val="22"/>
              </w:rPr>
            </w:pPr>
            <w:r w:rsidRPr="00C61290">
              <w:rPr>
                <w:sz w:val="22"/>
                <w:szCs w:val="22"/>
              </w:rPr>
              <w:t>5</w:t>
            </w:r>
          </w:p>
        </w:tc>
        <w:tc>
          <w:tcPr>
            <w:tcW w:w="1560" w:type="dxa"/>
          </w:tcPr>
          <w:p w14:paraId="5B75F19D" w14:textId="23B25A35" w:rsidR="004A1CEC" w:rsidRPr="00C61290" w:rsidRDefault="004A1CEC" w:rsidP="008E7EB0">
            <w:pPr>
              <w:jc w:val="right"/>
              <w:rPr>
                <w:sz w:val="22"/>
                <w:szCs w:val="22"/>
              </w:rPr>
            </w:pPr>
            <w:r w:rsidRPr="00C61290">
              <w:rPr>
                <w:sz w:val="22"/>
                <w:szCs w:val="22"/>
              </w:rPr>
              <w:t>3.5</w:t>
            </w:r>
          </w:p>
        </w:tc>
      </w:tr>
      <w:tr w:rsidR="004A1CEC" w:rsidRPr="00C61290" w14:paraId="57AC8AB6" w14:textId="77777777" w:rsidTr="00C952D4">
        <w:trPr>
          <w:trHeight w:val="162"/>
          <w:jc w:val="center"/>
        </w:trPr>
        <w:tc>
          <w:tcPr>
            <w:tcW w:w="2127" w:type="dxa"/>
            <w:vAlign w:val="bottom"/>
          </w:tcPr>
          <w:p w14:paraId="08550F7C" w14:textId="0CB73874" w:rsidR="004A1CEC" w:rsidRPr="00C61290" w:rsidRDefault="004A1CEC" w:rsidP="004A1CEC">
            <w:pPr>
              <w:rPr>
                <w:sz w:val="22"/>
                <w:szCs w:val="22"/>
              </w:rPr>
            </w:pPr>
            <w:r w:rsidRPr="00C61290">
              <w:rPr>
                <w:sz w:val="22"/>
                <w:szCs w:val="22"/>
              </w:rPr>
              <w:t>Commission for Regulation of Utilities (CRU)</w:t>
            </w:r>
          </w:p>
        </w:tc>
        <w:tc>
          <w:tcPr>
            <w:tcW w:w="1559" w:type="dxa"/>
          </w:tcPr>
          <w:p w14:paraId="423FC470" w14:textId="33A9B884" w:rsidR="004A1CEC" w:rsidRPr="00C61290" w:rsidRDefault="004A1CEC" w:rsidP="008E7EB0">
            <w:pPr>
              <w:jc w:val="right"/>
              <w:rPr>
                <w:sz w:val="22"/>
                <w:szCs w:val="22"/>
              </w:rPr>
            </w:pPr>
            <w:r w:rsidRPr="00C61290">
              <w:rPr>
                <w:sz w:val="22"/>
                <w:szCs w:val="22"/>
              </w:rPr>
              <w:t>103</w:t>
            </w:r>
          </w:p>
        </w:tc>
        <w:tc>
          <w:tcPr>
            <w:tcW w:w="1418" w:type="dxa"/>
          </w:tcPr>
          <w:p w14:paraId="235FE5F7" w14:textId="064B8A93" w:rsidR="004A1CEC" w:rsidRPr="00C61290" w:rsidRDefault="004A1CEC" w:rsidP="008E7EB0">
            <w:pPr>
              <w:jc w:val="right"/>
              <w:rPr>
                <w:sz w:val="22"/>
                <w:szCs w:val="22"/>
              </w:rPr>
            </w:pPr>
            <w:r w:rsidRPr="00C61290">
              <w:rPr>
                <w:sz w:val="22"/>
                <w:szCs w:val="22"/>
              </w:rPr>
              <w:t>6</w:t>
            </w:r>
          </w:p>
        </w:tc>
        <w:tc>
          <w:tcPr>
            <w:tcW w:w="1559" w:type="dxa"/>
          </w:tcPr>
          <w:p w14:paraId="3105F013" w14:textId="47FC433B" w:rsidR="004A1CEC" w:rsidRPr="00C61290" w:rsidRDefault="004A1CEC" w:rsidP="008E7EB0">
            <w:pPr>
              <w:jc w:val="right"/>
              <w:rPr>
                <w:sz w:val="22"/>
                <w:szCs w:val="22"/>
              </w:rPr>
            </w:pPr>
            <w:r w:rsidRPr="00C61290">
              <w:rPr>
                <w:sz w:val="22"/>
                <w:szCs w:val="22"/>
              </w:rPr>
              <w:t>5.8</w:t>
            </w:r>
          </w:p>
        </w:tc>
        <w:tc>
          <w:tcPr>
            <w:tcW w:w="1559" w:type="dxa"/>
          </w:tcPr>
          <w:p w14:paraId="4BD7DD59" w14:textId="0C3B692A" w:rsidR="004A1CEC" w:rsidRPr="00C61290" w:rsidRDefault="004A1CEC" w:rsidP="008E7EB0">
            <w:pPr>
              <w:jc w:val="right"/>
              <w:rPr>
                <w:sz w:val="22"/>
                <w:szCs w:val="22"/>
              </w:rPr>
            </w:pPr>
            <w:r w:rsidRPr="00C61290">
              <w:rPr>
                <w:sz w:val="22"/>
                <w:szCs w:val="22"/>
              </w:rPr>
              <w:t>113</w:t>
            </w:r>
          </w:p>
        </w:tc>
        <w:tc>
          <w:tcPr>
            <w:tcW w:w="1701" w:type="dxa"/>
          </w:tcPr>
          <w:p w14:paraId="33536E02" w14:textId="5E3E35CA" w:rsidR="004A1CEC" w:rsidRPr="00C61290" w:rsidRDefault="004A1CEC" w:rsidP="008E7EB0">
            <w:pPr>
              <w:jc w:val="right"/>
              <w:rPr>
                <w:sz w:val="22"/>
                <w:szCs w:val="22"/>
              </w:rPr>
            </w:pPr>
            <w:r w:rsidRPr="00C61290">
              <w:rPr>
                <w:sz w:val="22"/>
                <w:szCs w:val="22"/>
              </w:rPr>
              <w:t>8</w:t>
            </w:r>
          </w:p>
        </w:tc>
        <w:tc>
          <w:tcPr>
            <w:tcW w:w="1560" w:type="dxa"/>
          </w:tcPr>
          <w:p w14:paraId="22B011EE" w14:textId="13A275CE" w:rsidR="004A1CEC" w:rsidRPr="00C61290" w:rsidRDefault="004A1CEC" w:rsidP="008E7EB0">
            <w:pPr>
              <w:jc w:val="right"/>
              <w:rPr>
                <w:sz w:val="22"/>
                <w:szCs w:val="22"/>
              </w:rPr>
            </w:pPr>
            <w:r w:rsidRPr="00C61290">
              <w:rPr>
                <w:sz w:val="22"/>
                <w:szCs w:val="22"/>
              </w:rPr>
              <w:t>7.1</w:t>
            </w:r>
          </w:p>
        </w:tc>
      </w:tr>
      <w:tr w:rsidR="004A1CEC" w:rsidRPr="00C61290" w14:paraId="4E14401F" w14:textId="77777777" w:rsidTr="00C952D4">
        <w:trPr>
          <w:trHeight w:val="162"/>
          <w:jc w:val="center"/>
        </w:trPr>
        <w:tc>
          <w:tcPr>
            <w:tcW w:w="2127" w:type="dxa"/>
            <w:vAlign w:val="bottom"/>
          </w:tcPr>
          <w:p w14:paraId="21E66467" w14:textId="6BFD763B" w:rsidR="004A1CEC" w:rsidRPr="00C61290" w:rsidRDefault="004A1CEC" w:rsidP="004A1CEC">
            <w:pPr>
              <w:rPr>
                <w:sz w:val="22"/>
                <w:szCs w:val="22"/>
              </w:rPr>
            </w:pPr>
            <w:proofErr w:type="spellStart"/>
            <w:r w:rsidRPr="00C61290">
              <w:rPr>
                <w:sz w:val="22"/>
                <w:szCs w:val="22"/>
              </w:rPr>
              <w:t>EirGrid</w:t>
            </w:r>
            <w:proofErr w:type="spellEnd"/>
            <w:r w:rsidRPr="00C61290">
              <w:rPr>
                <w:sz w:val="22"/>
                <w:szCs w:val="22"/>
              </w:rPr>
              <w:t xml:space="preserve"> Plc</w:t>
            </w:r>
          </w:p>
        </w:tc>
        <w:tc>
          <w:tcPr>
            <w:tcW w:w="1559" w:type="dxa"/>
          </w:tcPr>
          <w:p w14:paraId="1EA693AB" w14:textId="1118784C" w:rsidR="004A1CEC" w:rsidRPr="00C61290" w:rsidRDefault="004A1CEC" w:rsidP="008E7EB0">
            <w:pPr>
              <w:jc w:val="right"/>
              <w:rPr>
                <w:sz w:val="22"/>
                <w:szCs w:val="22"/>
              </w:rPr>
            </w:pPr>
            <w:r w:rsidRPr="00C61290">
              <w:rPr>
                <w:sz w:val="22"/>
                <w:szCs w:val="22"/>
              </w:rPr>
              <w:t>403</w:t>
            </w:r>
          </w:p>
        </w:tc>
        <w:tc>
          <w:tcPr>
            <w:tcW w:w="1418" w:type="dxa"/>
          </w:tcPr>
          <w:p w14:paraId="777BCF33" w14:textId="1B0FDFE1" w:rsidR="004A1CEC" w:rsidRPr="00C61290" w:rsidRDefault="004A1CEC" w:rsidP="008E7EB0">
            <w:pPr>
              <w:jc w:val="right"/>
              <w:rPr>
                <w:sz w:val="22"/>
                <w:szCs w:val="22"/>
              </w:rPr>
            </w:pPr>
            <w:r w:rsidRPr="00C61290">
              <w:rPr>
                <w:sz w:val="22"/>
                <w:szCs w:val="22"/>
              </w:rPr>
              <w:t>57</w:t>
            </w:r>
          </w:p>
        </w:tc>
        <w:tc>
          <w:tcPr>
            <w:tcW w:w="1559" w:type="dxa"/>
          </w:tcPr>
          <w:p w14:paraId="63C8CDB0" w14:textId="33ABFDDC" w:rsidR="004A1CEC" w:rsidRPr="00C61290" w:rsidRDefault="004A1CEC" w:rsidP="008E7EB0">
            <w:pPr>
              <w:jc w:val="right"/>
              <w:rPr>
                <w:sz w:val="22"/>
                <w:szCs w:val="22"/>
              </w:rPr>
            </w:pPr>
            <w:r w:rsidRPr="00C61290">
              <w:rPr>
                <w:sz w:val="22"/>
                <w:szCs w:val="22"/>
              </w:rPr>
              <w:t>14.1</w:t>
            </w:r>
          </w:p>
        </w:tc>
        <w:tc>
          <w:tcPr>
            <w:tcW w:w="1559" w:type="dxa"/>
          </w:tcPr>
          <w:p w14:paraId="2987C403" w14:textId="22239D52" w:rsidR="004A1CEC" w:rsidRPr="00C61290" w:rsidRDefault="004A1CEC" w:rsidP="008E7EB0">
            <w:pPr>
              <w:jc w:val="right"/>
              <w:rPr>
                <w:sz w:val="22"/>
                <w:szCs w:val="22"/>
              </w:rPr>
            </w:pPr>
            <w:r w:rsidRPr="00C61290">
              <w:rPr>
                <w:sz w:val="22"/>
                <w:szCs w:val="22"/>
              </w:rPr>
              <w:t>441</w:t>
            </w:r>
          </w:p>
        </w:tc>
        <w:tc>
          <w:tcPr>
            <w:tcW w:w="1701" w:type="dxa"/>
          </w:tcPr>
          <w:p w14:paraId="58777038" w14:textId="4B5711BA" w:rsidR="004A1CEC" w:rsidRPr="00C61290" w:rsidRDefault="004A1CEC" w:rsidP="008E7EB0">
            <w:pPr>
              <w:jc w:val="right"/>
              <w:rPr>
                <w:sz w:val="22"/>
                <w:szCs w:val="22"/>
              </w:rPr>
            </w:pPr>
            <w:r w:rsidRPr="00C61290">
              <w:rPr>
                <w:sz w:val="22"/>
                <w:szCs w:val="22"/>
              </w:rPr>
              <w:t>58</w:t>
            </w:r>
          </w:p>
        </w:tc>
        <w:tc>
          <w:tcPr>
            <w:tcW w:w="1560" w:type="dxa"/>
          </w:tcPr>
          <w:p w14:paraId="7918F8F8" w14:textId="664FFC96" w:rsidR="004A1CEC" w:rsidRPr="00C61290" w:rsidRDefault="004A1CEC" w:rsidP="008E7EB0">
            <w:pPr>
              <w:jc w:val="right"/>
              <w:rPr>
                <w:sz w:val="22"/>
                <w:szCs w:val="22"/>
              </w:rPr>
            </w:pPr>
            <w:r w:rsidRPr="00C61290">
              <w:rPr>
                <w:sz w:val="22"/>
                <w:szCs w:val="22"/>
              </w:rPr>
              <w:t>13.2</w:t>
            </w:r>
          </w:p>
        </w:tc>
      </w:tr>
      <w:tr w:rsidR="004A1CEC" w:rsidRPr="00C61290" w14:paraId="6721E55C" w14:textId="77777777" w:rsidTr="00C952D4">
        <w:trPr>
          <w:trHeight w:val="162"/>
          <w:jc w:val="center"/>
        </w:trPr>
        <w:tc>
          <w:tcPr>
            <w:tcW w:w="2127" w:type="dxa"/>
            <w:vAlign w:val="bottom"/>
          </w:tcPr>
          <w:p w14:paraId="0B6D8DF7" w14:textId="75ADA932" w:rsidR="004A1CEC" w:rsidRPr="00C61290" w:rsidRDefault="004A1CEC" w:rsidP="004A1CEC">
            <w:pPr>
              <w:rPr>
                <w:sz w:val="22"/>
                <w:szCs w:val="22"/>
              </w:rPr>
            </w:pPr>
            <w:r w:rsidRPr="00C61290">
              <w:rPr>
                <w:sz w:val="22"/>
                <w:szCs w:val="22"/>
              </w:rPr>
              <w:t>Electricity Supply Board (ESB)</w:t>
            </w:r>
          </w:p>
        </w:tc>
        <w:tc>
          <w:tcPr>
            <w:tcW w:w="1559" w:type="dxa"/>
          </w:tcPr>
          <w:p w14:paraId="04EBFBD3" w14:textId="357F06B3" w:rsidR="004A1CEC" w:rsidRPr="00C61290" w:rsidRDefault="004A1CEC" w:rsidP="008E7EB0">
            <w:pPr>
              <w:jc w:val="right"/>
              <w:rPr>
                <w:sz w:val="22"/>
                <w:szCs w:val="22"/>
              </w:rPr>
            </w:pPr>
            <w:r w:rsidRPr="00C61290">
              <w:rPr>
                <w:sz w:val="22"/>
                <w:szCs w:val="22"/>
              </w:rPr>
              <w:t>6</w:t>
            </w:r>
            <w:r w:rsidR="002973AC" w:rsidRPr="00C61290">
              <w:rPr>
                <w:sz w:val="22"/>
                <w:szCs w:val="22"/>
              </w:rPr>
              <w:t>,</w:t>
            </w:r>
            <w:r w:rsidRPr="00C61290">
              <w:rPr>
                <w:sz w:val="22"/>
                <w:szCs w:val="22"/>
              </w:rPr>
              <w:t>212</w:t>
            </w:r>
          </w:p>
        </w:tc>
        <w:tc>
          <w:tcPr>
            <w:tcW w:w="1418" w:type="dxa"/>
          </w:tcPr>
          <w:p w14:paraId="6C287EE1" w14:textId="4B0C703D" w:rsidR="004A1CEC" w:rsidRPr="00C61290" w:rsidRDefault="004A1CEC" w:rsidP="008E7EB0">
            <w:pPr>
              <w:jc w:val="right"/>
              <w:rPr>
                <w:sz w:val="22"/>
                <w:szCs w:val="22"/>
              </w:rPr>
            </w:pPr>
            <w:r w:rsidRPr="00C61290">
              <w:rPr>
                <w:sz w:val="22"/>
                <w:szCs w:val="22"/>
              </w:rPr>
              <w:t>255</w:t>
            </w:r>
          </w:p>
        </w:tc>
        <w:tc>
          <w:tcPr>
            <w:tcW w:w="1559" w:type="dxa"/>
          </w:tcPr>
          <w:p w14:paraId="6898648A" w14:textId="6836A913" w:rsidR="004A1CEC" w:rsidRPr="00C61290" w:rsidRDefault="004A1CEC" w:rsidP="008E7EB0">
            <w:pPr>
              <w:jc w:val="right"/>
              <w:rPr>
                <w:sz w:val="22"/>
                <w:szCs w:val="22"/>
              </w:rPr>
            </w:pPr>
            <w:r w:rsidRPr="00C61290">
              <w:rPr>
                <w:sz w:val="22"/>
                <w:szCs w:val="22"/>
              </w:rPr>
              <w:t>4.1</w:t>
            </w:r>
          </w:p>
        </w:tc>
        <w:tc>
          <w:tcPr>
            <w:tcW w:w="1559" w:type="dxa"/>
          </w:tcPr>
          <w:p w14:paraId="3955E411" w14:textId="73294D93" w:rsidR="004A1CEC" w:rsidRPr="00C61290" w:rsidRDefault="004A1CEC" w:rsidP="008E7EB0">
            <w:pPr>
              <w:jc w:val="right"/>
              <w:rPr>
                <w:sz w:val="22"/>
                <w:szCs w:val="22"/>
              </w:rPr>
            </w:pPr>
            <w:r w:rsidRPr="00C61290">
              <w:rPr>
                <w:sz w:val="22"/>
                <w:szCs w:val="22"/>
              </w:rPr>
              <w:t>6</w:t>
            </w:r>
            <w:r w:rsidR="002973AC" w:rsidRPr="00C61290">
              <w:rPr>
                <w:sz w:val="22"/>
                <w:szCs w:val="22"/>
              </w:rPr>
              <w:t>,</w:t>
            </w:r>
            <w:r w:rsidRPr="00C61290">
              <w:rPr>
                <w:sz w:val="22"/>
                <w:szCs w:val="22"/>
              </w:rPr>
              <w:t>089</w:t>
            </w:r>
          </w:p>
        </w:tc>
        <w:tc>
          <w:tcPr>
            <w:tcW w:w="1701" w:type="dxa"/>
          </w:tcPr>
          <w:p w14:paraId="2F1B232A" w14:textId="1E6D69F4" w:rsidR="004A1CEC" w:rsidRPr="00C61290" w:rsidRDefault="004A1CEC" w:rsidP="008E7EB0">
            <w:pPr>
              <w:jc w:val="right"/>
              <w:rPr>
                <w:sz w:val="22"/>
                <w:szCs w:val="22"/>
              </w:rPr>
            </w:pPr>
            <w:r w:rsidRPr="00C61290">
              <w:rPr>
                <w:sz w:val="22"/>
                <w:szCs w:val="22"/>
              </w:rPr>
              <w:t>246</w:t>
            </w:r>
          </w:p>
        </w:tc>
        <w:tc>
          <w:tcPr>
            <w:tcW w:w="1560" w:type="dxa"/>
          </w:tcPr>
          <w:p w14:paraId="3F20C492" w14:textId="66867FAB" w:rsidR="004A1CEC" w:rsidRPr="00C61290" w:rsidRDefault="004A1CEC" w:rsidP="008E7EB0">
            <w:pPr>
              <w:jc w:val="right"/>
              <w:rPr>
                <w:sz w:val="22"/>
                <w:szCs w:val="22"/>
              </w:rPr>
            </w:pPr>
            <w:r w:rsidRPr="00C61290">
              <w:rPr>
                <w:sz w:val="22"/>
                <w:szCs w:val="22"/>
              </w:rPr>
              <w:t>4.0</w:t>
            </w:r>
          </w:p>
        </w:tc>
      </w:tr>
      <w:tr w:rsidR="004A1CEC" w:rsidRPr="00C61290" w14:paraId="7617E3CA" w14:textId="77777777" w:rsidTr="00C952D4">
        <w:trPr>
          <w:trHeight w:val="162"/>
          <w:jc w:val="center"/>
        </w:trPr>
        <w:tc>
          <w:tcPr>
            <w:tcW w:w="2127" w:type="dxa"/>
            <w:vAlign w:val="bottom"/>
          </w:tcPr>
          <w:p w14:paraId="26EC2CC6" w14:textId="2240D56F" w:rsidR="004A1CEC" w:rsidRPr="00C61290" w:rsidRDefault="004A1CEC" w:rsidP="004A1CEC">
            <w:pPr>
              <w:rPr>
                <w:sz w:val="22"/>
                <w:szCs w:val="22"/>
              </w:rPr>
            </w:pPr>
            <w:r w:rsidRPr="00C61290">
              <w:rPr>
                <w:sz w:val="22"/>
                <w:szCs w:val="22"/>
              </w:rPr>
              <w:t>Environmental Protection Agency</w:t>
            </w:r>
          </w:p>
        </w:tc>
        <w:tc>
          <w:tcPr>
            <w:tcW w:w="1559" w:type="dxa"/>
          </w:tcPr>
          <w:p w14:paraId="4D7E6273" w14:textId="0DA50299" w:rsidR="004A1CEC" w:rsidRPr="00C61290" w:rsidRDefault="004A1CEC" w:rsidP="008E7EB0">
            <w:pPr>
              <w:jc w:val="right"/>
              <w:rPr>
                <w:sz w:val="22"/>
                <w:szCs w:val="22"/>
              </w:rPr>
            </w:pPr>
            <w:r w:rsidRPr="00C61290">
              <w:rPr>
                <w:sz w:val="22"/>
                <w:szCs w:val="22"/>
              </w:rPr>
              <w:t>420</w:t>
            </w:r>
          </w:p>
        </w:tc>
        <w:tc>
          <w:tcPr>
            <w:tcW w:w="1418" w:type="dxa"/>
          </w:tcPr>
          <w:p w14:paraId="0493AA4D" w14:textId="373AA229" w:rsidR="004A1CEC" w:rsidRPr="00C61290" w:rsidRDefault="004A1CEC" w:rsidP="008E7EB0">
            <w:pPr>
              <w:jc w:val="right"/>
              <w:rPr>
                <w:sz w:val="22"/>
                <w:szCs w:val="22"/>
              </w:rPr>
            </w:pPr>
            <w:r w:rsidRPr="00C61290">
              <w:rPr>
                <w:sz w:val="22"/>
                <w:szCs w:val="22"/>
              </w:rPr>
              <w:t>19</w:t>
            </w:r>
          </w:p>
        </w:tc>
        <w:tc>
          <w:tcPr>
            <w:tcW w:w="1559" w:type="dxa"/>
          </w:tcPr>
          <w:p w14:paraId="2FF8FB41" w14:textId="14013B09" w:rsidR="004A1CEC" w:rsidRPr="00C61290" w:rsidRDefault="004A1CEC" w:rsidP="008E7EB0">
            <w:pPr>
              <w:jc w:val="right"/>
              <w:rPr>
                <w:sz w:val="22"/>
                <w:szCs w:val="22"/>
              </w:rPr>
            </w:pPr>
            <w:r w:rsidRPr="00C61290">
              <w:rPr>
                <w:sz w:val="22"/>
                <w:szCs w:val="22"/>
              </w:rPr>
              <w:t>4.5</w:t>
            </w:r>
          </w:p>
        </w:tc>
        <w:tc>
          <w:tcPr>
            <w:tcW w:w="1559" w:type="dxa"/>
          </w:tcPr>
          <w:p w14:paraId="7DCBB7B0" w14:textId="50DCAEA4" w:rsidR="004A1CEC" w:rsidRPr="00C61290" w:rsidRDefault="004A1CEC" w:rsidP="008E7EB0">
            <w:pPr>
              <w:jc w:val="right"/>
              <w:rPr>
                <w:sz w:val="22"/>
                <w:szCs w:val="22"/>
              </w:rPr>
            </w:pPr>
            <w:r w:rsidRPr="00C61290">
              <w:rPr>
                <w:sz w:val="22"/>
                <w:szCs w:val="22"/>
              </w:rPr>
              <w:t>420</w:t>
            </w:r>
          </w:p>
        </w:tc>
        <w:tc>
          <w:tcPr>
            <w:tcW w:w="1701" w:type="dxa"/>
          </w:tcPr>
          <w:p w14:paraId="0B52DB4B" w14:textId="3D24BC85" w:rsidR="004A1CEC" w:rsidRPr="00C61290" w:rsidRDefault="004A1CEC" w:rsidP="008E7EB0">
            <w:pPr>
              <w:jc w:val="right"/>
              <w:rPr>
                <w:sz w:val="22"/>
                <w:szCs w:val="22"/>
              </w:rPr>
            </w:pPr>
            <w:r w:rsidRPr="00C61290">
              <w:rPr>
                <w:sz w:val="22"/>
                <w:szCs w:val="22"/>
              </w:rPr>
              <w:t>21</w:t>
            </w:r>
          </w:p>
        </w:tc>
        <w:tc>
          <w:tcPr>
            <w:tcW w:w="1560" w:type="dxa"/>
          </w:tcPr>
          <w:p w14:paraId="04B38592" w14:textId="45610638" w:rsidR="004A1CEC" w:rsidRPr="00C61290" w:rsidRDefault="004A1CEC" w:rsidP="008E7EB0">
            <w:pPr>
              <w:jc w:val="right"/>
              <w:rPr>
                <w:sz w:val="22"/>
                <w:szCs w:val="22"/>
              </w:rPr>
            </w:pPr>
            <w:r w:rsidRPr="00C61290">
              <w:rPr>
                <w:sz w:val="22"/>
                <w:szCs w:val="22"/>
              </w:rPr>
              <w:t>5.0</w:t>
            </w:r>
          </w:p>
        </w:tc>
      </w:tr>
      <w:tr w:rsidR="004A1CEC" w:rsidRPr="00C61290" w14:paraId="3BF462A6" w14:textId="77777777" w:rsidTr="00C952D4">
        <w:trPr>
          <w:trHeight w:val="162"/>
          <w:jc w:val="center"/>
        </w:trPr>
        <w:tc>
          <w:tcPr>
            <w:tcW w:w="2127" w:type="dxa"/>
            <w:vAlign w:val="bottom"/>
          </w:tcPr>
          <w:p w14:paraId="008099A6" w14:textId="2C48B6F4" w:rsidR="004A1CEC" w:rsidRPr="00C61290" w:rsidRDefault="004A1CEC" w:rsidP="004A1CEC">
            <w:pPr>
              <w:rPr>
                <w:sz w:val="22"/>
                <w:szCs w:val="22"/>
              </w:rPr>
            </w:pPr>
            <w:r w:rsidRPr="00C61290">
              <w:rPr>
                <w:sz w:val="22"/>
                <w:szCs w:val="22"/>
              </w:rPr>
              <w:t xml:space="preserve">Inland Fisheries Ireland </w:t>
            </w:r>
          </w:p>
        </w:tc>
        <w:tc>
          <w:tcPr>
            <w:tcW w:w="1559" w:type="dxa"/>
          </w:tcPr>
          <w:p w14:paraId="60933644" w14:textId="0E616ED8" w:rsidR="004A1CEC" w:rsidRPr="00C61290" w:rsidRDefault="004A1CEC" w:rsidP="008E7EB0">
            <w:pPr>
              <w:jc w:val="right"/>
              <w:rPr>
                <w:sz w:val="22"/>
                <w:szCs w:val="22"/>
              </w:rPr>
            </w:pPr>
            <w:r w:rsidRPr="00C61290">
              <w:rPr>
                <w:sz w:val="22"/>
                <w:szCs w:val="22"/>
              </w:rPr>
              <w:t>309</w:t>
            </w:r>
          </w:p>
        </w:tc>
        <w:tc>
          <w:tcPr>
            <w:tcW w:w="1418" w:type="dxa"/>
          </w:tcPr>
          <w:p w14:paraId="0A95BB0E" w14:textId="5F6BDC1B" w:rsidR="004A1CEC" w:rsidRPr="00C61290" w:rsidRDefault="004A1CEC" w:rsidP="008E7EB0">
            <w:pPr>
              <w:jc w:val="right"/>
              <w:rPr>
                <w:sz w:val="22"/>
                <w:szCs w:val="22"/>
              </w:rPr>
            </w:pPr>
            <w:r w:rsidRPr="00C61290">
              <w:rPr>
                <w:sz w:val="22"/>
                <w:szCs w:val="22"/>
              </w:rPr>
              <w:t>18</w:t>
            </w:r>
          </w:p>
        </w:tc>
        <w:tc>
          <w:tcPr>
            <w:tcW w:w="1559" w:type="dxa"/>
          </w:tcPr>
          <w:p w14:paraId="2D35B9B1" w14:textId="0E4288C9" w:rsidR="004A1CEC" w:rsidRPr="00C61290" w:rsidRDefault="004A1CEC" w:rsidP="008E7EB0">
            <w:pPr>
              <w:jc w:val="right"/>
              <w:rPr>
                <w:sz w:val="22"/>
                <w:szCs w:val="22"/>
              </w:rPr>
            </w:pPr>
            <w:r w:rsidRPr="00C61290">
              <w:rPr>
                <w:sz w:val="22"/>
                <w:szCs w:val="22"/>
              </w:rPr>
              <w:t>5.8</w:t>
            </w:r>
          </w:p>
        </w:tc>
        <w:tc>
          <w:tcPr>
            <w:tcW w:w="1559" w:type="dxa"/>
          </w:tcPr>
          <w:p w14:paraId="01217839" w14:textId="6E520E4D" w:rsidR="004A1CEC" w:rsidRPr="00C61290" w:rsidRDefault="004A1CEC" w:rsidP="008E7EB0">
            <w:pPr>
              <w:jc w:val="right"/>
              <w:rPr>
                <w:sz w:val="22"/>
                <w:szCs w:val="22"/>
              </w:rPr>
            </w:pPr>
            <w:r w:rsidRPr="00C61290">
              <w:rPr>
                <w:sz w:val="22"/>
                <w:szCs w:val="22"/>
              </w:rPr>
              <w:t>339</w:t>
            </w:r>
          </w:p>
        </w:tc>
        <w:tc>
          <w:tcPr>
            <w:tcW w:w="1701" w:type="dxa"/>
          </w:tcPr>
          <w:p w14:paraId="7C0DC9AB" w14:textId="5CFB87E6" w:rsidR="004A1CEC" w:rsidRPr="00C61290" w:rsidRDefault="004A1CEC" w:rsidP="008E7EB0">
            <w:pPr>
              <w:jc w:val="right"/>
              <w:rPr>
                <w:sz w:val="22"/>
                <w:szCs w:val="22"/>
              </w:rPr>
            </w:pPr>
            <w:r w:rsidRPr="00C61290">
              <w:rPr>
                <w:sz w:val="22"/>
                <w:szCs w:val="22"/>
              </w:rPr>
              <w:t>15</w:t>
            </w:r>
          </w:p>
        </w:tc>
        <w:tc>
          <w:tcPr>
            <w:tcW w:w="1560" w:type="dxa"/>
          </w:tcPr>
          <w:p w14:paraId="37FE9058" w14:textId="389959FF" w:rsidR="004A1CEC" w:rsidRPr="00C61290" w:rsidRDefault="004A1CEC" w:rsidP="008E7EB0">
            <w:pPr>
              <w:jc w:val="right"/>
              <w:rPr>
                <w:sz w:val="22"/>
                <w:szCs w:val="22"/>
              </w:rPr>
            </w:pPr>
            <w:r w:rsidRPr="00C61290">
              <w:rPr>
                <w:sz w:val="22"/>
                <w:szCs w:val="22"/>
              </w:rPr>
              <w:t>4.4</w:t>
            </w:r>
          </w:p>
        </w:tc>
      </w:tr>
      <w:tr w:rsidR="00B819F2" w:rsidRPr="00C61290" w14:paraId="51CF04ED" w14:textId="77777777" w:rsidTr="00C952D4">
        <w:trPr>
          <w:trHeight w:val="162"/>
          <w:jc w:val="center"/>
        </w:trPr>
        <w:tc>
          <w:tcPr>
            <w:tcW w:w="2127" w:type="dxa"/>
            <w:vAlign w:val="bottom"/>
          </w:tcPr>
          <w:p w14:paraId="6E5B30F6" w14:textId="1D866DDA" w:rsidR="00B819F2" w:rsidRPr="00C61290" w:rsidRDefault="00B819F2" w:rsidP="00B819F2">
            <w:pPr>
              <w:rPr>
                <w:sz w:val="22"/>
                <w:szCs w:val="22"/>
              </w:rPr>
            </w:pPr>
            <w:proofErr w:type="spellStart"/>
            <w:r w:rsidRPr="00C61290">
              <w:rPr>
                <w:sz w:val="22"/>
                <w:szCs w:val="22"/>
              </w:rPr>
              <w:t>Raidió</w:t>
            </w:r>
            <w:proofErr w:type="spellEnd"/>
            <w:r w:rsidRPr="00C61290">
              <w:rPr>
                <w:sz w:val="22"/>
                <w:szCs w:val="22"/>
              </w:rPr>
              <w:t xml:space="preserve"> </w:t>
            </w:r>
            <w:proofErr w:type="spellStart"/>
            <w:r w:rsidRPr="00C61290">
              <w:rPr>
                <w:sz w:val="22"/>
                <w:szCs w:val="22"/>
              </w:rPr>
              <w:t>Teilifís</w:t>
            </w:r>
            <w:proofErr w:type="spellEnd"/>
            <w:r w:rsidRPr="00C61290">
              <w:rPr>
                <w:sz w:val="22"/>
                <w:szCs w:val="22"/>
              </w:rPr>
              <w:t xml:space="preserve"> Éireann (RTÉ) </w:t>
            </w:r>
            <w:r w:rsidR="00121498" w:rsidRPr="00C61290">
              <w:rPr>
                <w:b/>
                <w:sz w:val="22"/>
                <w:szCs w:val="22"/>
              </w:rPr>
              <w:t>(See Table 6</w:t>
            </w:r>
            <w:r w:rsidRPr="00C61290">
              <w:rPr>
                <w:b/>
                <w:sz w:val="22"/>
                <w:szCs w:val="22"/>
              </w:rPr>
              <w:t xml:space="preserve"> in Section 2.2 of the report for 2020 data)</w:t>
            </w:r>
          </w:p>
        </w:tc>
        <w:tc>
          <w:tcPr>
            <w:tcW w:w="1559" w:type="dxa"/>
          </w:tcPr>
          <w:p w14:paraId="3B725224" w14:textId="6CA283A2" w:rsidR="00B819F2" w:rsidRPr="00C61290" w:rsidRDefault="00B819F2" w:rsidP="008E7EB0">
            <w:pPr>
              <w:jc w:val="right"/>
              <w:rPr>
                <w:sz w:val="22"/>
                <w:szCs w:val="22"/>
              </w:rPr>
            </w:pPr>
            <w:r w:rsidRPr="00C61290">
              <w:rPr>
                <w:sz w:val="22"/>
                <w:szCs w:val="22"/>
              </w:rPr>
              <w:t>1</w:t>
            </w:r>
            <w:r w:rsidR="002973AC" w:rsidRPr="00C61290">
              <w:rPr>
                <w:sz w:val="22"/>
                <w:szCs w:val="22"/>
              </w:rPr>
              <w:t>,</w:t>
            </w:r>
            <w:r w:rsidRPr="00C61290">
              <w:rPr>
                <w:sz w:val="22"/>
                <w:szCs w:val="22"/>
              </w:rPr>
              <w:t>831</w:t>
            </w:r>
          </w:p>
        </w:tc>
        <w:tc>
          <w:tcPr>
            <w:tcW w:w="1418" w:type="dxa"/>
          </w:tcPr>
          <w:p w14:paraId="2BC603D3" w14:textId="47E7D026" w:rsidR="00B819F2" w:rsidRPr="00C61290" w:rsidRDefault="00B819F2" w:rsidP="008E7EB0">
            <w:pPr>
              <w:jc w:val="right"/>
              <w:rPr>
                <w:sz w:val="22"/>
                <w:szCs w:val="22"/>
              </w:rPr>
            </w:pPr>
            <w:r w:rsidRPr="00C61290">
              <w:rPr>
                <w:sz w:val="22"/>
                <w:szCs w:val="22"/>
              </w:rPr>
              <w:t>84</w:t>
            </w:r>
          </w:p>
        </w:tc>
        <w:tc>
          <w:tcPr>
            <w:tcW w:w="1559" w:type="dxa"/>
          </w:tcPr>
          <w:p w14:paraId="668D79D6" w14:textId="2986498F" w:rsidR="00B819F2" w:rsidRPr="00C61290" w:rsidRDefault="00B819F2" w:rsidP="008E7EB0">
            <w:pPr>
              <w:jc w:val="right"/>
              <w:rPr>
                <w:sz w:val="22"/>
                <w:szCs w:val="22"/>
              </w:rPr>
            </w:pPr>
            <w:r w:rsidRPr="00C61290">
              <w:rPr>
                <w:sz w:val="22"/>
                <w:szCs w:val="22"/>
              </w:rPr>
              <w:t>4.6</w:t>
            </w:r>
          </w:p>
        </w:tc>
        <w:tc>
          <w:tcPr>
            <w:tcW w:w="1559" w:type="dxa"/>
          </w:tcPr>
          <w:p w14:paraId="5C87EBD2" w14:textId="71770679" w:rsidR="00B819F2" w:rsidRPr="00C61290" w:rsidRDefault="0026187D" w:rsidP="008E7EB0">
            <w:pPr>
              <w:pStyle w:val="TableHead"/>
              <w:jc w:val="right"/>
              <w:rPr>
                <w:b w:val="0"/>
                <w:sz w:val="22"/>
                <w:szCs w:val="22"/>
              </w:rPr>
            </w:pPr>
            <w:r w:rsidRPr="00C61290">
              <w:rPr>
                <w:b w:val="0"/>
                <w:sz w:val="22"/>
                <w:szCs w:val="22"/>
              </w:rPr>
              <w:t>-</w:t>
            </w:r>
          </w:p>
        </w:tc>
        <w:tc>
          <w:tcPr>
            <w:tcW w:w="1701" w:type="dxa"/>
          </w:tcPr>
          <w:p w14:paraId="656EB266" w14:textId="25C2308D" w:rsidR="00B819F2" w:rsidRPr="00C61290" w:rsidRDefault="0026187D" w:rsidP="008E7EB0">
            <w:pPr>
              <w:pStyle w:val="TableHead"/>
              <w:jc w:val="right"/>
              <w:rPr>
                <w:b w:val="0"/>
                <w:sz w:val="22"/>
                <w:szCs w:val="22"/>
              </w:rPr>
            </w:pPr>
            <w:r w:rsidRPr="00C61290">
              <w:rPr>
                <w:b w:val="0"/>
                <w:sz w:val="22"/>
                <w:szCs w:val="22"/>
              </w:rPr>
              <w:t>-</w:t>
            </w:r>
          </w:p>
        </w:tc>
        <w:tc>
          <w:tcPr>
            <w:tcW w:w="1560" w:type="dxa"/>
          </w:tcPr>
          <w:p w14:paraId="62BEEE76" w14:textId="7CDC89C8" w:rsidR="00B819F2" w:rsidRPr="00C61290" w:rsidRDefault="0026187D" w:rsidP="008E7EB0">
            <w:pPr>
              <w:pStyle w:val="TableHead"/>
              <w:jc w:val="right"/>
              <w:rPr>
                <w:b w:val="0"/>
                <w:sz w:val="22"/>
                <w:szCs w:val="22"/>
              </w:rPr>
            </w:pPr>
            <w:r w:rsidRPr="00C61290">
              <w:rPr>
                <w:b w:val="0"/>
                <w:sz w:val="22"/>
                <w:szCs w:val="22"/>
              </w:rPr>
              <w:t>-</w:t>
            </w:r>
          </w:p>
        </w:tc>
      </w:tr>
      <w:tr w:rsidR="004A1CEC" w:rsidRPr="00C61290" w14:paraId="3C6EC8BA" w14:textId="77777777" w:rsidTr="00C952D4">
        <w:trPr>
          <w:trHeight w:val="162"/>
          <w:jc w:val="center"/>
        </w:trPr>
        <w:tc>
          <w:tcPr>
            <w:tcW w:w="2127" w:type="dxa"/>
            <w:vAlign w:val="bottom"/>
          </w:tcPr>
          <w:p w14:paraId="34E56AD1" w14:textId="0766FEE2" w:rsidR="004A1CEC" w:rsidRPr="00C61290" w:rsidRDefault="004A1CEC" w:rsidP="004A1CEC">
            <w:pPr>
              <w:rPr>
                <w:sz w:val="22"/>
                <w:szCs w:val="22"/>
              </w:rPr>
            </w:pPr>
            <w:r w:rsidRPr="00C61290">
              <w:rPr>
                <w:sz w:val="22"/>
                <w:szCs w:val="22"/>
              </w:rPr>
              <w:t xml:space="preserve">Sustainable Energy Authority of Ireland </w:t>
            </w:r>
          </w:p>
        </w:tc>
        <w:tc>
          <w:tcPr>
            <w:tcW w:w="1559" w:type="dxa"/>
          </w:tcPr>
          <w:p w14:paraId="603FB1CF" w14:textId="744D51C9" w:rsidR="004A1CEC" w:rsidRPr="00C61290" w:rsidRDefault="004A1CEC" w:rsidP="008E7EB0">
            <w:pPr>
              <w:jc w:val="right"/>
              <w:rPr>
                <w:sz w:val="22"/>
                <w:szCs w:val="22"/>
              </w:rPr>
            </w:pPr>
            <w:r w:rsidRPr="00C61290">
              <w:rPr>
                <w:sz w:val="22"/>
                <w:szCs w:val="22"/>
              </w:rPr>
              <w:t>93</w:t>
            </w:r>
          </w:p>
        </w:tc>
        <w:tc>
          <w:tcPr>
            <w:tcW w:w="1418" w:type="dxa"/>
          </w:tcPr>
          <w:p w14:paraId="069542E5" w14:textId="23292191" w:rsidR="004A1CEC" w:rsidRPr="00C61290" w:rsidRDefault="004A1CEC" w:rsidP="008E7EB0">
            <w:pPr>
              <w:jc w:val="right"/>
              <w:rPr>
                <w:sz w:val="22"/>
                <w:szCs w:val="22"/>
              </w:rPr>
            </w:pPr>
            <w:r w:rsidRPr="00C61290">
              <w:rPr>
                <w:sz w:val="22"/>
                <w:szCs w:val="22"/>
              </w:rPr>
              <w:t>6</w:t>
            </w:r>
          </w:p>
        </w:tc>
        <w:tc>
          <w:tcPr>
            <w:tcW w:w="1559" w:type="dxa"/>
          </w:tcPr>
          <w:p w14:paraId="273405DD" w14:textId="1FC0B1D1" w:rsidR="004A1CEC" w:rsidRPr="00C61290" w:rsidRDefault="004A1CEC" w:rsidP="008E7EB0">
            <w:pPr>
              <w:jc w:val="right"/>
              <w:rPr>
                <w:sz w:val="22"/>
                <w:szCs w:val="22"/>
              </w:rPr>
            </w:pPr>
            <w:r w:rsidRPr="00C61290">
              <w:rPr>
                <w:sz w:val="22"/>
                <w:szCs w:val="22"/>
              </w:rPr>
              <w:t>6.5</w:t>
            </w:r>
          </w:p>
        </w:tc>
        <w:tc>
          <w:tcPr>
            <w:tcW w:w="1559" w:type="dxa"/>
          </w:tcPr>
          <w:p w14:paraId="11D1AB61" w14:textId="7A3AEE3F" w:rsidR="004A1CEC" w:rsidRPr="00C61290" w:rsidRDefault="004A1CEC" w:rsidP="008E7EB0">
            <w:pPr>
              <w:jc w:val="right"/>
              <w:rPr>
                <w:sz w:val="22"/>
                <w:szCs w:val="22"/>
              </w:rPr>
            </w:pPr>
            <w:r w:rsidRPr="00C61290">
              <w:rPr>
                <w:sz w:val="22"/>
                <w:szCs w:val="22"/>
              </w:rPr>
              <w:t>95</w:t>
            </w:r>
          </w:p>
        </w:tc>
        <w:tc>
          <w:tcPr>
            <w:tcW w:w="1701" w:type="dxa"/>
          </w:tcPr>
          <w:p w14:paraId="33A875A4" w14:textId="41D2E704" w:rsidR="004A1CEC" w:rsidRPr="00C61290" w:rsidRDefault="004A1CEC" w:rsidP="008E7EB0">
            <w:pPr>
              <w:jc w:val="right"/>
              <w:rPr>
                <w:sz w:val="22"/>
                <w:szCs w:val="22"/>
              </w:rPr>
            </w:pPr>
            <w:r w:rsidRPr="00C61290">
              <w:rPr>
                <w:sz w:val="22"/>
                <w:szCs w:val="22"/>
              </w:rPr>
              <w:t>5</w:t>
            </w:r>
          </w:p>
        </w:tc>
        <w:tc>
          <w:tcPr>
            <w:tcW w:w="1560" w:type="dxa"/>
          </w:tcPr>
          <w:p w14:paraId="60B5E067" w14:textId="52F54F4E" w:rsidR="004A1CEC" w:rsidRPr="00C61290" w:rsidRDefault="004A1CEC" w:rsidP="008E7EB0">
            <w:pPr>
              <w:jc w:val="right"/>
              <w:rPr>
                <w:sz w:val="22"/>
                <w:szCs w:val="22"/>
              </w:rPr>
            </w:pPr>
            <w:r w:rsidRPr="00C61290">
              <w:rPr>
                <w:sz w:val="22"/>
                <w:szCs w:val="22"/>
              </w:rPr>
              <w:t>5.3</w:t>
            </w:r>
          </w:p>
        </w:tc>
      </w:tr>
      <w:tr w:rsidR="0026187D" w:rsidRPr="00C61290" w14:paraId="305CC56F" w14:textId="77777777" w:rsidTr="00C952D4">
        <w:trPr>
          <w:trHeight w:val="162"/>
          <w:jc w:val="center"/>
        </w:trPr>
        <w:tc>
          <w:tcPr>
            <w:tcW w:w="2127" w:type="dxa"/>
            <w:vAlign w:val="bottom"/>
          </w:tcPr>
          <w:p w14:paraId="01764C8F" w14:textId="5FDA3C11" w:rsidR="0026187D" w:rsidRPr="00C61290" w:rsidRDefault="0026187D" w:rsidP="0026187D">
            <w:pPr>
              <w:rPr>
                <w:sz w:val="22"/>
                <w:szCs w:val="22"/>
              </w:rPr>
            </w:pPr>
            <w:r w:rsidRPr="00C61290">
              <w:rPr>
                <w:sz w:val="22"/>
                <w:szCs w:val="22"/>
              </w:rPr>
              <w:lastRenderedPageBreak/>
              <w:t xml:space="preserve">TG4 </w:t>
            </w:r>
            <w:r w:rsidRPr="00C61290">
              <w:rPr>
                <w:b/>
                <w:sz w:val="22"/>
                <w:szCs w:val="22"/>
              </w:rPr>
              <w:t>(See Table 6 in Section 2.2 of the report for 2020 data)</w:t>
            </w:r>
          </w:p>
        </w:tc>
        <w:tc>
          <w:tcPr>
            <w:tcW w:w="1559" w:type="dxa"/>
          </w:tcPr>
          <w:p w14:paraId="3263C478" w14:textId="5547706C" w:rsidR="0026187D" w:rsidRPr="00C61290" w:rsidRDefault="0026187D" w:rsidP="0026187D">
            <w:pPr>
              <w:jc w:val="right"/>
              <w:rPr>
                <w:sz w:val="22"/>
                <w:szCs w:val="22"/>
              </w:rPr>
            </w:pPr>
            <w:r w:rsidRPr="00C61290">
              <w:rPr>
                <w:sz w:val="22"/>
                <w:szCs w:val="22"/>
              </w:rPr>
              <w:t>86</w:t>
            </w:r>
          </w:p>
        </w:tc>
        <w:tc>
          <w:tcPr>
            <w:tcW w:w="1418" w:type="dxa"/>
          </w:tcPr>
          <w:p w14:paraId="3875041D" w14:textId="7BF97065" w:rsidR="0026187D" w:rsidRPr="00C61290" w:rsidRDefault="0026187D" w:rsidP="0026187D">
            <w:pPr>
              <w:jc w:val="right"/>
              <w:rPr>
                <w:sz w:val="22"/>
                <w:szCs w:val="22"/>
              </w:rPr>
            </w:pPr>
            <w:r w:rsidRPr="00C61290">
              <w:rPr>
                <w:sz w:val="22"/>
                <w:szCs w:val="22"/>
              </w:rPr>
              <w:t>3</w:t>
            </w:r>
          </w:p>
        </w:tc>
        <w:tc>
          <w:tcPr>
            <w:tcW w:w="1559" w:type="dxa"/>
          </w:tcPr>
          <w:p w14:paraId="7C2BADAD" w14:textId="3E72619D" w:rsidR="0026187D" w:rsidRPr="00C61290" w:rsidRDefault="0026187D" w:rsidP="0026187D">
            <w:pPr>
              <w:jc w:val="right"/>
              <w:rPr>
                <w:sz w:val="22"/>
                <w:szCs w:val="22"/>
              </w:rPr>
            </w:pPr>
            <w:r w:rsidRPr="00C61290">
              <w:rPr>
                <w:sz w:val="22"/>
                <w:szCs w:val="22"/>
              </w:rPr>
              <w:t>3.5</w:t>
            </w:r>
          </w:p>
        </w:tc>
        <w:tc>
          <w:tcPr>
            <w:tcW w:w="1559" w:type="dxa"/>
          </w:tcPr>
          <w:p w14:paraId="32B2C5FA" w14:textId="6C63106D" w:rsidR="0026187D" w:rsidRPr="00C61290" w:rsidRDefault="0026187D" w:rsidP="0026187D">
            <w:pPr>
              <w:pStyle w:val="TableHead"/>
              <w:jc w:val="right"/>
              <w:rPr>
                <w:b w:val="0"/>
                <w:sz w:val="22"/>
                <w:szCs w:val="22"/>
              </w:rPr>
            </w:pPr>
            <w:r w:rsidRPr="00C61290">
              <w:rPr>
                <w:b w:val="0"/>
                <w:sz w:val="22"/>
                <w:szCs w:val="22"/>
              </w:rPr>
              <w:t>-</w:t>
            </w:r>
          </w:p>
        </w:tc>
        <w:tc>
          <w:tcPr>
            <w:tcW w:w="1701" w:type="dxa"/>
          </w:tcPr>
          <w:p w14:paraId="0F61D2AD" w14:textId="2F7A1F5C" w:rsidR="0026187D" w:rsidRPr="00C61290" w:rsidRDefault="0026187D" w:rsidP="0026187D">
            <w:pPr>
              <w:pStyle w:val="TableHead"/>
              <w:jc w:val="right"/>
              <w:rPr>
                <w:b w:val="0"/>
                <w:sz w:val="22"/>
                <w:szCs w:val="22"/>
              </w:rPr>
            </w:pPr>
            <w:r w:rsidRPr="00C61290">
              <w:rPr>
                <w:b w:val="0"/>
                <w:sz w:val="22"/>
                <w:szCs w:val="22"/>
              </w:rPr>
              <w:t>-</w:t>
            </w:r>
          </w:p>
        </w:tc>
        <w:tc>
          <w:tcPr>
            <w:tcW w:w="1560" w:type="dxa"/>
          </w:tcPr>
          <w:p w14:paraId="36DBFBEF" w14:textId="7B11C657" w:rsidR="0026187D" w:rsidRPr="00C61290" w:rsidRDefault="0026187D" w:rsidP="0026187D">
            <w:pPr>
              <w:pStyle w:val="TableHead"/>
              <w:jc w:val="right"/>
              <w:rPr>
                <w:b w:val="0"/>
                <w:sz w:val="22"/>
                <w:szCs w:val="22"/>
              </w:rPr>
            </w:pPr>
            <w:r w:rsidRPr="00C61290">
              <w:rPr>
                <w:b w:val="0"/>
                <w:sz w:val="22"/>
                <w:szCs w:val="22"/>
              </w:rPr>
              <w:t>-</w:t>
            </w:r>
          </w:p>
        </w:tc>
      </w:tr>
      <w:tr w:rsidR="0089638A" w:rsidRPr="00C61290" w14:paraId="4119BB2D" w14:textId="77777777" w:rsidTr="00C952D4">
        <w:trPr>
          <w:trHeight w:val="162"/>
          <w:jc w:val="center"/>
        </w:trPr>
        <w:tc>
          <w:tcPr>
            <w:tcW w:w="2127" w:type="dxa"/>
            <w:vAlign w:val="bottom"/>
          </w:tcPr>
          <w:p w14:paraId="4F51499C" w14:textId="3F3962F9" w:rsidR="0089638A" w:rsidRPr="00C61290" w:rsidRDefault="0089638A" w:rsidP="0089638A">
            <w:pPr>
              <w:rPr>
                <w:sz w:val="22"/>
                <w:szCs w:val="22"/>
              </w:rPr>
            </w:pPr>
            <w:r w:rsidRPr="00C61290">
              <w:rPr>
                <w:sz w:val="22"/>
                <w:szCs w:val="22"/>
              </w:rPr>
              <w:t>The Digital Hub</w:t>
            </w:r>
          </w:p>
        </w:tc>
        <w:tc>
          <w:tcPr>
            <w:tcW w:w="1559" w:type="dxa"/>
          </w:tcPr>
          <w:p w14:paraId="7C81C6DA" w14:textId="17858849" w:rsidR="0089638A" w:rsidRPr="00C61290" w:rsidRDefault="0089638A" w:rsidP="008E7EB0">
            <w:pPr>
              <w:jc w:val="right"/>
              <w:rPr>
                <w:sz w:val="22"/>
                <w:szCs w:val="22"/>
              </w:rPr>
            </w:pPr>
            <w:r w:rsidRPr="00C61290">
              <w:rPr>
                <w:sz w:val="22"/>
                <w:szCs w:val="22"/>
              </w:rPr>
              <w:t>14</w:t>
            </w:r>
          </w:p>
        </w:tc>
        <w:tc>
          <w:tcPr>
            <w:tcW w:w="1418" w:type="dxa"/>
          </w:tcPr>
          <w:p w14:paraId="19B68997" w14:textId="5232B0AA" w:rsidR="0089638A" w:rsidRPr="00C61290" w:rsidRDefault="0089638A" w:rsidP="008E7EB0">
            <w:pPr>
              <w:jc w:val="right"/>
              <w:rPr>
                <w:sz w:val="22"/>
                <w:szCs w:val="22"/>
              </w:rPr>
            </w:pPr>
            <w:r w:rsidRPr="00C61290">
              <w:rPr>
                <w:sz w:val="22"/>
                <w:szCs w:val="22"/>
              </w:rPr>
              <w:t>0</w:t>
            </w:r>
          </w:p>
        </w:tc>
        <w:tc>
          <w:tcPr>
            <w:tcW w:w="1559" w:type="dxa"/>
          </w:tcPr>
          <w:p w14:paraId="0AC92B05" w14:textId="21BA76EB" w:rsidR="0089638A" w:rsidRPr="00C61290" w:rsidRDefault="0089638A" w:rsidP="008E7EB0">
            <w:pPr>
              <w:jc w:val="right"/>
              <w:rPr>
                <w:sz w:val="22"/>
                <w:szCs w:val="22"/>
              </w:rPr>
            </w:pPr>
            <w:r w:rsidRPr="00C61290">
              <w:rPr>
                <w:sz w:val="22"/>
                <w:szCs w:val="22"/>
              </w:rPr>
              <w:t>0</w:t>
            </w:r>
          </w:p>
        </w:tc>
        <w:tc>
          <w:tcPr>
            <w:tcW w:w="1559" w:type="dxa"/>
          </w:tcPr>
          <w:p w14:paraId="62840507" w14:textId="42FDDE63" w:rsidR="0089638A" w:rsidRPr="00C61290" w:rsidRDefault="0089638A" w:rsidP="008E7EB0">
            <w:pPr>
              <w:pStyle w:val="TableHead"/>
              <w:jc w:val="right"/>
              <w:rPr>
                <w:b w:val="0"/>
                <w:sz w:val="22"/>
                <w:szCs w:val="22"/>
              </w:rPr>
            </w:pPr>
            <w:r w:rsidRPr="00C61290">
              <w:rPr>
                <w:b w:val="0"/>
                <w:sz w:val="22"/>
                <w:szCs w:val="22"/>
              </w:rPr>
              <w:t>14</w:t>
            </w:r>
          </w:p>
        </w:tc>
        <w:tc>
          <w:tcPr>
            <w:tcW w:w="1701" w:type="dxa"/>
          </w:tcPr>
          <w:p w14:paraId="7DC1CFCE" w14:textId="20496564" w:rsidR="0089638A" w:rsidRPr="00C61290" w:rsidRDefault="0089638A" w:rsidP="008E7EB0">
            <w:pPr>
              <w:pStyle w:val="TableHead"/>
              <w:jc w:val="right"/>
              <w:rPr>
                <w:b w:val="0"/>
                <w:sz w:val="22"/>
                <w:szCs w:val="22"/>
              </w:rPr>
            </w:pPr>
            <w:r w:rsidRPr="00C61290">
              <w:rPr>
                <w:b w:val="0"/>
                <w:sz w:val="22"/>
                <w:szCs w:val="22"/>
              </w:rPr>
              <w:t>0</w:t>
            </w:r>
          </w:p>
        </w:tc>
        <w:tc>
          <w:tcPr>
            <w:tcW w:w="1560" w:type="dxa"/>
          </w:tcPr>
          <w:p w14:paraId="0F4E121E" w14:textId="3AC3769C" w:rsidR="0089638A" w:rsidRPr="00C61290" w:rsidRDefault="0089638A" w:rsidP="008E7EB0">
            <w:pPr>
              <w:pStyle w:val="TableHead"/>
              <w:jc w:val="right"/>
              <w:rPr>
                <w:b w:val="0"/>
                <w:sz w:val="22"/>
                <w:szCs w:val="22"/>
              </w:rPr>
            </w:pPr>
            <w:r w:rsidRPr="00C61290">
              <w:rPr>
                <w:b w:val="0"/>
                <w:sz w:val="22"/>
                <w:szCs w:val="22"/>
              </w:rPr>
              <w:t>0</w:t>
            </w:r>
          </w:p>
        </w:tc>
      </w:tr>
      <w:tr w:rsidR="00B819F2" w:rsidRPr="00C61290" w14:paraId="604B5F79" w14:textId="77777777" w:rsidTr="00C952D4">
        <w:trPr>
          <w:trHeight w:val="162"/>
          <w:jc w:val="center"/>
        </w:trPr>
        <w:tc>
          <w:tcPr>
            <w:tcW w:w="2127" w:type="dxa"/>
            <w:vAlign w:val="bottom"/>
          </w:tcPr>
          <w:p w14:paraId="7D9EB9FA" w14:textId="7D8D8824" w:rsidR="00B819F2" w:rsidRPr="00C61290" w:rsidRDefault="008E7EB0" w:rsidP="008E7EB0">
            <w:pPr>
              <w:spacing w:after="0"/>
              <w:rPr>
                <w:b/>
                <w:sz w:val="22"/>
                <w:szCs w:val="22"/>
              </w:rPr>
            </w:pPr>
            <w:r w:rsidRPr="00C61290">
              <w:rPr>
                <w:b/>
                <w:sz w:val="22"/>
                <w:szCs w:val="22"/>
              </w:rPr>
              <w:t>Grand Total</w:t>
            </w:r>
          </w:p>
          <w:p w14:paraId="6989D1E7" w14:textId="54E55946" w:rsidR="008E7EB0" w:rsidRPr="00C61290" w:rsidRDefault="008E7EB0" w:rsidP="008E7EB0">
            <w:pPr>
              <w:spacing w:after="0"/>
            </w:pPr>
          </w:p>
        </w:tc>
        <w:tc>
          <w:tcPr>
            <w:tcW w:w="1559" w:type="dxa"/>
          </w:tcPr>
          <w:p w14:paraId="0D252C4E" w14:textId="7F24A7BD" w:rsidR="0089638A" w:rsidRPr="00C61290" w:rsidRDefault="0089638A" w:rsidP="008E7EB0">
            <w:pPr>
              <w:spacing w:after="0"/>
              <w:jc w:val="right"/>
              <w:rPr>
                <w:rFonts w:cs="Calibri"/>
                <w:b/>
                <w:bCs/>
                <w:color w:val="000000"/>
                <w:sz w:val="22"/>
                <w:szCs w:val="22"/>
                <w:lang w:eastAsia="en-IE"/>
              </w:rPr>
            </w:pPr>
            <w:r w:rsidRPr="00C61290">
              <w:rPr>
                <w:rFonts w:cs="Calibri"/>
                <w:b/>
                <w:bCs/>
                <w:color w:val="000000"/>
                <w:sz w:val="22"/>
                <w:szCs w:val="22"/>
              </w:rPr>
              <w:t>20</w:t>
            </w:r>
            <w:r w:rsidR="008E7EB0" w:rsidRPr="00C61290">
              <w:rPr>
                <w:rFonts w:cs="Calibri"/>
                <w:b/>
                <w:bCs/>
                <w:color w:val="000000"/>
                <w:sz w:val="22"/>
                <w:szCs w:val="22"/>
              </w:rPr>
              <w:t>,</w:t>
            </w:r>
            <w:r w:rsidRPr="00C61290">
              <w:rPr>
                <w:rFonts w:cs="Calibri"/>
                <w:b/>
                <w:bCs/>
                <w:color w:val="000000"/>
                <w:sz w:val="22"/>
                <w:szCs w:val="22"/>
              </w:rPr>
              <w:t>162</w:t>
            </w:r>
          </w:p>
          <w:p w14:paraId="6746746A" w14:textId="77777777" w:rsidR="00B819F2" w:rsidRPr="00C61290" w:rsidRDefault="00B819F2" w:rsidP="008E7EB0">
            <w:pPr>
              <w:pStyle w:val="TableHead"/>
              <w:jc w:val="right"/>
              <w:rPr>
                <w:sz w:val="22"/>
                <w:szCs w:val="22"/>
              </w:rPr>
            </w:pPr>
          </w:p>
        </w:tc>
        <w:tc>
          <w:tcPr>
            <w:tcW w:w="1418" w:type="dxa"/>
          </w:tcPr>
          <w:p w14:paraId="4EA348B7" w14:textId="77777777" w:rsidR="0089638A" w:rsidRPr="00C61290" w:rsidRDefault="0089638A" w:rsidP="008E7EB0">
            <w:pPr>
              <w:spacing w:after="0"/>
              <w:jc w:val="right"/>
              <w:rPr>
                <w:rFonts w:cs="Calibri"/>
                <w:b/>
                <w:bCs/>
                <w:color w:val="000000"/>
                <w:sz w:val="22"/>
                <w:szCs w:val="22"/>
                <w:lang w:eastAsia="en-IE"/>
              </w:rPr>
            </w:pPr>
            <w:r w:rsidRPr="00C61290">
              <w:rPr>
                <w:rFonts w:cs="Calibri"/>
                <w:b/>
                <w:bCs/>
                <w:color w:val="000000"/>
                <w:sz w:val="22"/>
                <w:szCs w:val="22"/>
              </w:rPr>
              <w:t>937</w:t>
            </w:r>
          </w:p>
          <w:p w14:paraId="14ECFD1F" w14:textId="77777777" w:rsidR="00B819F2" w:rsidRPr="00C61290" w:rsidRDefault="00B819F2" w:rsidP="008E7EB0">
            <w:pPr>
              <w:pStyle w:val="TableHead"/>
              <w:jc w:val="right"/>
              <w:rPr>
                <w:sz w:val="22"/>
                <w:szCs w:val="22"/>
              </w:rPr>
            </w:pPr>
          </w:p>
        </w:tc>
        <w:tc>
          <w:tcPr>
            <w:tcW w:w="1559" w:type="dxa"/>
          </w:tcPr>
          <w:p w14:paraId="7D3CD57A" w14:textId="274D63D2" w:rsidR="0089638A" w:rsidRPr="00C61290" w:rsidRDefault="00B87E23" w:rsidP="008E7EB0">
            <w:pPr>
              <w:spacing w:after="0"/>
              <w:jc w:val="right"/>
              <w:rPr>
                <w:rFonts w:cs="Calibri"/>
                <w:b/>
                <w:color w:val="000000"/>
                <w:sz w:val="22"/>
                <w:szCs w:val="22"/>
                <w:lang w:eastAsia="en-IE"/>
              </w:rPr>
            </w:pPr>
            <w:r>
              <w:rPr>
                <w:rFonts w:cs="Calibri"/>
                <w:b/>
                <w:color w:val="000000"/>
                <w:sz w:val="22"/>
                <w:szCs w:val="22"/>
              </w:rPr>
              <w:t>4.6</w:t>
            </w:r>
          </w:p>
          <w:p w14:paraId="62B75657" w14:textId="77777777" w:rsidR="00B819F2" w:rsidRPr="00C61290" w:rsidRDefault="00B819F2" w:rsidP="008E7EB0">
            <w:pPr>
              <w:pStyle w:val="TableHead"/>
              <w:jc w:val="right"/>
              <w:rPr>
                <w:sz w:val="22"/>
                <w:szCs w:val="22"/>
              </w:rPr>
            </w:pPr>
          </w:p>
        </w:tc>
        <w:tc>
          <w:tcPr>
            <w:tcW w:w="1559" w:type="dxa"/>
          </w:tcPr>
          <w:p w14:paraId="5C68ADCD" w14:textId="68F774E1" w:rsidR="0089638A" w:rsidRPr="00C61290" w:rsidRDefault="0089638A" w:rsidP="008E7EB0">
            <w:pPr>
              <w:spacing w:after="0"/>
              <w:jc w:val="right"/>
              <w:rPr>
                <w:rFonts w:cs="Calibri"/>
                <w:b/>
                <w:bCs/>
                <w:color w:val="000000"/>
                <w:sz w:val="22"/>
                <w:szCs w:val="22"/>
                <w:lang w:eastAsia="en-IE"/>
              </w:rPr>
            </w:pPr>
            <w:r w:rsidRPr="00C61290">
              <w:rPr>
                <w:rFonts w:cs="Calibri"/>
                <w:b/>
                <w:bCs/>
                <w:color w:val="000000"/>
                <w:sz w:val="22"/>
                <w:szCs w:val="22"/>
              </w:rPr>
              <w:t>18</w:t>
            </w:r>
            <w:r w:rsidR="008E7EB0" w:rsidRPr="00C61290">
              <w:rPr>
                <w:rFonts w:cs="Calibri"/>
                <w:b/>
                <w:bCs/>
                <w:color w:val="000000"/>
                <w:sz w:val="22"/>
                <w:szCs w:val="22"/>
              </w:rPr>
              <w:t>,</w:t>
            </w:r>
            <w:r w:rsidRPr="00C61290">
              <w:rPr>
                <w:rFonts w:cs="Calibri"/>
                <w:b/>
                <w:bCs/>
                <w:color w:val="000000"/>
                <w:sz w:val="22"/>
                <w:szCs w:val="22"/>
              </w:rPr>
              <w:t>578</w:t>
            </w:r>
          </w:p>
          <w:p w14:paraId="2E783DC5" w14:textId="77777777" w:rsidR="00B819F2" w:rsidRPr="00C61290" w:rsidRDefault="00B819F2" w:rsidP="008E7EB0">
            <w:pPr>
              <w:pStyle w:val="TableHead"/>
              <w:jc w:val="right"/>
              <w:rPr>
                <w:sz w:val="22"/>
                <w:szCs w:val="22"/>
              </w:rPr>
            </w:pPr>
          </w:p>
        </w:tc>
        <w:tc>
          <w:tcPr>
            <w:tcW w:w="1701" w:type="dxa"/>
          </w:tcPr>
          <w:p w14:paraId="73DA2583" w14:textId="77777777" w:rsidR="0089638A" w:rsidRPr="00C61290" w:rsidRDefault="0089638A" w:rsidP="008E7EB0">
            <w:pPr>
              <w:spacing w:after="0"/>
              <w:jc w:val="right"/>
              <w:rPr>
                <w:rFonts w:cs="Calibri"/>
                <w:b/>
                <w:bCs/>
                <w:color w:val="000000"/>
                <w:sz w:val="22"/>
                <w:szCs w:val="22"/>
                <w:lang w:eastAsia="en-IE"/>
              </w:rPr>
            </w:pPr>
            <w:r w:rsidRPr="00C61290">
              <w:rPr>
                <w:rFonts w:cs="Calibri"/>
                <w:b/>
                <w:bCs/>
                <w:color w:val="000000"/>
                <w:sz w:val="22"/>
                <w:szCs w:val="22"/>
              </w:rPr>
              <w:t>837</w:t>
            </w:r>
          </w:p>
          <w:p w14:paraId="55E67333" w14:textId="77777777" w:rsidR="00B819F2" w:rsidRPr="00C61290" w:rsidRDefault="00B819F2" w:rsidP="008E7EB0">
            <w:pPr>
              <w:pStyle w:val="TableHead"/>
              <w:jc w:val="right"/>
              <w:rPr>
                <w:sz w:val="22"/>
                <w:szCs w:val="22"/>
              </w:rPr>
            </w:pPr>
          </w:p>
        </w:tc>
        <w:tc>
          <w:tcPr>
            <w:tcW w:w="1560" w:type="dxa"/>
          </w:tcPr>
          <w:p w14:paraId="3B9B75E6" w14:textId="77777777" w:rsidR="0089638A" w:rsidRPr="00C61290" w:rsidRDefault="0089638A" w:rsidP="008E7EB0">
            <w:pPr>
              <w:spacing w:after="0"/>
              <w:jc w:val="right"/>
              <w:rPr>
                <w:rFonts w:cs="Calibri"/>
                <w:b/>
                <w:color w:val="000000"/>
                <w:sz w:val="22"/>
                <w:szCs w:val="22"/>
                <w:lang w:eastAsia="en-IE"/>
              </w:rPr>
            </w:pPr>
            <w:r w:rsidRPr="00C61290">
              <w:rPr>
                <w:rFonts w:cs="Calibri"/>
                <w:b/>
                <w:color w:val="000000"/>
                <w:sz w:val="22"/>
                <w:szCs w:val="22"/>
              </w:rPr>
              <w:t>4.5</w:t>
            </w:r>
          </w:p>
          <w:p w14:paraId="04DE540E" w14:textId="77777777" w:rsidR="00B819F2" w:rsidRPr="00C61290" w:rsidRDefault="00B819F2" w:rsidP="008E7EB0">
            <w:pPr>
              <w:pStyle w:val="TableHead"/>
              <w:jc w:val="right"/>
              <w:rPr>
                <w:sz w:val="22"/>
                <w:szCs w:val="22"/>
              </w:rPr>
            </w:pPr>
          </w:p>
        </w:tc>
      </w:tr>
    </w:tbl>
    <w:p w14:paraId="09B73EF4" w14:textId="750B77BD" w:rsidR="007E64ED" w:rsidRPr="00C61290" w:rsidRDefault="007E64ED" w:rsidP="00C95275">
      <w:pPr>
        <w:rPr>
          <w:szCs w:val="26"/>
        </w:rPr>
      </w:pPr>
    </w:p>
    <w:p w14:paraId="2EEBDB07" w14:textId="16DFF093" w:rsidR="00624403" w:rsidRPr="00C61290" w:rsidRDefault="00D556A0" w:rsidP="008E7EB0">
      <w:pPr>
        <w:pStyle w:val="TableTitle"/>
      </w:pPr>
      <w:r w:rsidRPr="00C61290">
        <w:t>Department of the Taoiseach</w:t>
      </w:r>
    </w:p>
    <w:tbl>
      <w:tblPr>
        <w:tblStyle w:val="TableGrid"/>
        <w:tblW w:w="11624" w:type="dxa"/>
        <w:jc w:val="center"/>
        <w:tblLayout w:type="fixed"/>
        <w:tblLook w:val="04A0" w:firstRow="1" w:lastRow="0" w:firstColumn="1" w:lastColumn="0" w:noHBand="0" w:noVBand="1"/>
        <w:tblCaption w:val="Department of the Taoiseach"/>
      </w:tblPr>
      <w:tblGrid>
        <w:gridCol w:w="2127"/>
        <w:gridCol w:w="1418"/>
        <w:gridCol w:w="1417"/>
        <w:gridCol w:w="1418"/>
        <w:gridCol w:w="1559"/>
        <w:gridCol w:w="1984"/>
        <w:gridCol w:w="1701"/>
      </w:tblGrid>
      <w:tr w:rsidR="003730DB" w:rsidRPr="00C61290" w14:paraId="4E118664" w14:textId="77777777" w:rsidTr="00C952D4">
        <w:trPr>
          <w:tblHeader/>
          <w:jc w:val="center"/>
        </w:trPr>
        <w:tc>
          <w:tcPr>
            <w:tcW w:w="2127" w:type="dxa"/>
          </w:tcPr>
          <w:p w14:paraId="124BA265" w14:textId="77777777" w:rsidR="003730DB" w:rsidRPr="00C61290" w:rsidRDefault="003730DB" w:rsidP="00971E73">
            <w:pPr>
              <w:pStyle w:val="TableHead"/>
              <w:rPr>
                <w:sz w:val="22"/>
                <w:szCs w:val="22"/>
              </w:rPr>
            </w:pPr>
            <w:r w:rsidRPr="00C61290">
              <w:rPr>
                <w:sz w:val="22"/>
                <w:szCs w:val="22"/>
              </w:rPr>
              <w:t>Public Body</w:t>
            </w:r>
          </w:p>
        </w:tc>
        <w:tc>
          <w:tcPr>
            <w:tcW w:w="1418" w:type="dxa"/>
          </w:tcPr>
          <w:p w14:paraId="7AA1AFCA" w14:textId="77777777" w:rsidR="003730DB" w:rsidRPr="00C61290" w:rsidRDefault="003730DB" w:rsidP="00971E73">
            <w:pPr>
              <w:pStyle w:val="TableHead"/>
              <w:rPr>
                <w:sz w:val="22"/>
                <w:szCs w:val="22"/>
              </w:rPr>
            </w:pPr>
            <w:r w:rsidRPr="00C61290">
              <w:rPr>
                <w:sz w:val="22"/>
                <w:szCs w:val="22"/>
              </w:rPr>
              <w:t xml:space="preserve">Total number of </w:t>
            </w:r>
            <w:proofErr w:type="gramStart"/>
            <w:r w:rsidRPr="00C61290">
              <w:rPr>
                <w:sz w:val="22"/>
                <w:szCs w:val="22"/>
              </w:rPr>
              <w:t>employees  2019</w:t>
            </w:r>
            <w:proofErr w:type="gramEnd"/>
          </w:p>
        </w:tc>
        <w:tc>
          <w:tcPr>
            <w:tcW w:w="1417" w:type="dxa"/>
          </w:tcPr>
          <w:p w14:paraId="27E1D3F1" w14:textId="27E96CFE" w:rsidR="003730DB" w:rsidRPr="00C61290" w:rsidRDefault="003730DB" w:rsidP="00971E73">
            <w:pPr>
              <w:pStyle w:val="TableHead"/>
              <w:rPr>
                <w:sz w:val="22"/>
                <w:szCs w:val="22"/>
              </w:rPr>
            </w:pPr>
            <w:r w:rsidRPr="00C61290">
              <w:rPr>
                <w:sz w:val="22"/>
                <w:szCs w:val="22"/>
              </w:rPr>
              <w:t xml:space="preserve">Number of employees </w:t>
            </w:r>
            <w:proofErr w:type="gramStart"/>
            <w:r w:rsidRPr="00C61290">
              <w:rPr>
                <w:sz w:val="22"/>
                <w:szCs w:val="22"/>
              </w:rPr>
              <w:t xml:space="preserve">reporting </w:t>
            </w:r>
            <w:r w:rsidR="00E41CCF" w:rsidRPr="00C61290">
              <w:rPr>
                <w:sz w:val="22"/>
                <w:szCs w:val="22"/>
              </w:rPr>
              <w:t xml:space="preserve"> a</w:t>
            </w:r>
            <w:proofErr w:type="gramEnd"/>
            <w:r w:rsidR="00E41CCF" w:rsidRPr="00C61290">
              <w:rPr>
                <w:sz w:val="22"/>
                <w:szCs w:val="22"/>
              </w:rPr>
              <w:t xml:space="preserve"> disability</w:t>
            </w:r>
            <w:r w:rsidRPr="00C61290">
              <w:rPr>
                <w:sz w:val="22"/>
                <w:szCs w:val="22"/>
              </w:rPr>
              <w:t xml:space="preserve"> </w:t>
            </w:r>
          </w:p>
          <w:p w14:paraId="1D8C8C42" w14:textId="77777777" w:rsidR="003730DB" w:rsidRPr="00C61290" w:rsidRDefault="003730DB" w:rsidP="00971E73">
            <w:pPr>
              <w:pStyle w:val="TableHead"/>
              <w:rPr>
                <w:sz w:val="22"/>
                <w:szCs w:val="22"/>
              </w:rPr>
            </w:pPr>
            <w:r w:rsidRPr="00C61290">
              <w:rPr>
                <w:sz w:val="22"/>
                <w:szCs w:val="22"/>
              </w:rPr>
              <w:t>2019</w:t>
            </w:r>
          </w:p>
        </w:tc>
        <w:tc>
          <w:tcPr>
            <w:tcW w:w="1418" w:type="dxa"/>
          </w:tcPr>
          <w:p w14:paraId="33ED934C" w14:textId="6EEBBBE1" w:rsidR="003730DB" w:rsidRPr="00C61290" w:rsidRDefault="003730DB" w:rsidP="00971E73">
            <w:pPr>
              <w:pStyle w:val="TableHead"/>
              <w:rPr>
                <w:sz w:val="22"/>
                <w:szCs w:val="22"/>
              </w:rPr>
            </w:pPr>
            <w:r w:rsidRPr="00C61290">
              <w:rPr>
                <w:sz w:val="22"/>
                <w:szCs w:val="22"/>
              </w:rPr>
              <w:t>% of employees reporting</w:t>
            </w:r>
            <w:r w:rsidR="00E41CCF" w:rsidRPr="00C61290">
              <w:rPr>
                <w:sz w:val="22"/>
                <w:szCs w:val="22"/>
              </w:rPr>
              <w:t xml:space="preserve"> a</w:t>
            </w:r>
          </w:p>
          <w:p w14:paraId="3C38A3D9" w14:textId="29E4D64A" w:rsidR="003730DB" w:rsidRPr="00C61290" w:rsidRDefault="00E41CCF" w:rsidP="00971E73">
            <w:pPr>
              <w:pStyle w:val="TableHead"/>
              <w:rPr>
                <w:sz w:val="22"/>
                <w:szCs w:val="22"/>
              </w:rPr>
            </w:pPr>
            <w:r w:rsidRPr="00C61290">
              <w:rPr>
                <w:sz w:val="22"/>
                <w:szCs w:val="22"/>
              </w:rPr>
              <w:t>disability</w:t>
            </w:r>
            <w:r w:rsidR="003730DB" w:rsidRPr="00C61290">
              <w:rPr>
                <w:sz w:val="22"/>
                <w:szCs w:val="22"/>
              </w:rPr>
              <w:t xml:space="preserve"> 2019 </w:t>
            </w:r>
          </w:p>
        </w:tc>
        <w:tc>
          <w:tcPr>
            <w:tcW w:w="1559" w:type="dxa"/>
          </w:tcPr>
          <w:p w14:paraId="63F2A27B" w14:textId="77777777" w:rsidR="003730DB" w:rsidRPr="00C61290" w:rsidRDefault="003730DB" w:rsidP="00971E73">
            <w:pPr>
              <w:pStyle w:val="TableHead"/>
              <w:rPr>
                <w:sz w:val="22"/>
                <w:szCs w:val="22"/>
              </w:rPr>
            </w:pPr>
            <w:r w:rsidRPr="00C61290">
              <w:rPr>
                <w:sz w:val="22"/>
                <w:szCs w:val="22"/>
              </w:rPr>
              <w:t xml:space="preserve">Total number of </w:t>
            </w:r>
            <w:proofErr w:type="gramStart"/>
            <w:r w:rsidRPr="00C61290">
              <w:rPr>
                <w:sz w:val="22"/>
                <w:szCs w:val="22"/>
              </w:rPr>
              <w:t>employees  2020</w:t>
            </w:r>
            <w:proofErr w:type="gramEnd"/>
          </w:p>
        </w:tc>
        <w:tc>
          <w:tcPr>
            <w:tcW w:w="1984" w:type="dxa"/>
          </w:tcPr>
          <w:p w14:paraId="6E50430A" w14:textId="28D84640" w:rsidR="003730DB" w:rsidRPr="00C61290" w:rsidRDefault="00E41CCF" w:rsidP="00971E73">
            <w:pPr>
              <w:pStyle w:val="TableHead"/>
              <w:rPr>
                <w:sz w:val="22"/>
                <w:szCs w:val="22"/>
              </w:rPr>
            </w:pPr>
            <w:r w:rsidRPr="00C61290">
              <w:rPr>
                <w:sz w:val="22"/>
                <w:szCs w:val="22"/>
              </w:rPr>
              <w:t xml:space="preserve">Number </w:t>
            </w:r>
            <w:r w:rsidR="003730DB" w:rsidRPr="00C61290">
              <w:rPr>
                <w:sz w:val="22"/>
                <w:szCs w:val="22"/>
              </w:rPr>
              <w:t xml:space="preserve">of employees reporting </w:t>
            </w:r>
            <w:r w:rsidRPr="00C61290">
              <w:rPr>
                <w:sz w:val="22"/>
                <w:szCs w:val="22"/>
              </w:rPr>
              <w:t>a disability</w:t>
            </w:r>
            <w:r w:rsidR="003730DB" w:rsidRPr="00C61290">
              <w:rPr>
                <w:sz w:val="22"/>
                <w:szCs w:val="22"/>
              </w:rPr>
              <w:t xml:space="preserve"> </w:t>
            </w:r>
          </w:p>
          <w:p w14:paraId="1828C83A" w14:textId="77777777" w:rsidR="003730DB" w:rsidRPr="00C61290" w:rsidRDefault="003730DB" w:rsidP="00971E73">
            <w:pPr>
              <w:pStyle w:val="TableHead"/>
              <w:rPr>
                <w:sz w:val="22"/>
                <w:szCs w:val="22"/>
              </w:rPr>
            </w:pPr>
            <w:r w:rsidRPr="00C61290">
              <w:rPr>
                <w:sz w:val="22"/>
                <w:szCs w:val="22"/>
              </w:rPr>
              <w:t>2020</w:t>
            </w:r>
          </w:p>
        </w:tc>
        <w:tc>
          <w:tcPr>
            <w:tcW w:w="1701" w:type="dxa"/>
          </w:tcPr>
          <w:p w14:paraId="6F961AA1" w14:textId="76E31D17" w:rsidR="003730DB" w:rsidRPr="00C61290" w:rsidRDefault="003730DB" w:rsidP="00971E73">
            <w:pPr>
              <w:pStyle w:val="TableHead"/>
              <w:rPr>
                <w:sz w:val="22"/>
                <w:szCs w:val="22"/>
              </w:rPr>
            </w:pPr>
            <w:r w:rsidRPr="00C61290">
              <w:rPr>
                <w:sz w:val="22"/>
                <w:szCs w:val="22"/>
              </w:rPr>
              <w:t>% of employees reporting</w:t>
            </w:r>
            <w:r w:rsidR="00E41CCF" w:rsidRPr="00C61290">
              <w:rPr>
                <w:sz w:val="22"/>
                <w:szCs w:val="22"/>
              </w:rPr>
              <w:t xml:space="preserve"> a</w:t>
            </w:r>
          </w:p>
          <w:p w14:paraId="7E766D1B" w14:textId="67A1C255" w:rsidR="00E41CCF" w:rsidRPr="00C61290" w:rsidRDefault="00E41CCF" w:rsidP="00971E73">
            <w:pPr>
              <w:pStyle w:val="TableHead"/>
              <w:rPr>
                <w:sz w:val="22"/>
                <w:szCs w:val="22"/>
              </w:rPr>
            </w:pPr>
            <w:r w:rsidRPr="00C61290">
              <w:rPr>
                <w:sz w:val="22"/>
                <w:szCs w:val="22"/>
              </w:rPr>
              <w:t>disability</w:t>
            </w:r>
          </w:p>
          <w:p w14:paraId="6C889037" w14:textId="671C157F" w:rsidR="003730DB" w:rsidRPr="00C61290" w:rsidRDefault="003730DB" w:rsidP="00971E73">
            <w:pPr>
              <w:pStyle w:val="TableHead"/>
              <w:rPr>
                <w:sz w:val="24"/>
              </w:rPr>
            </w:pPr>
            <w:r w:rsidRPr="00C61290">
              <w:rPr>
                <w:sz w:val="22"/>
                <w:szCs w:val="22"/>
              </w:rPr>
              <w:t>2020</w:t>
            </w:r>
          </w:p>
        </w:tc>
      </w:tr>
      <w:tr w:rsidR="006308E2" w:rsidRPr="00C61290" w14:paraId="5BB629EE" w14:textId="77777777" w:rsidTr="00C952D4">
        <w:trPr>
          <w:trHeight w:val="162"/>
          <w:jc w:val="center"/>
        </w:trPr>
        <w:tc>
          <w:tcPr>
            <w:tcW w:w="2127" w:type="dxa"/>
          </w:tcPr>
          <w:p w14:paraId="115D8046" w14:textId="2ADC3592" w:rsidR="006308E2" w:rsidRPr="00C61290" w:rsidRDefault="006308E2" w:rsidP="006308E2">
            <w:pPr>
              <w:rPr>
                <w:sz w:val="22"/>
                <w:szCs w:val="22"/>
              </w:rPr>
            </w:pPr>
            <w:r w:rsidRPr="00C61290">
              <w:rPr>
                <w:sz w:val="22"/>
                <w:szCs w:val="22"/>
              </w:rPr>
              <w:t>National Economic and Social Development Office</w:t>
            </w:r>
          </w:p>
        </w:tc>
        <w:tc>
          <w:tcPr>
            <w:tcW w:w="1418" w:type="dxa"/>
          </w:tcPr>
          <w:p w14:paraId="4B0EBE04" w14:textId="5CFFE2B3" w:rsidR="006308E2" w:rsidRPr="00C61290" w:rsidRDefault="006308E2" w:rsidP="008E7EB0">
            <w:pPr>
              <w:jc w:val="right"/>
              <w:rPr>
                <w:sz w:val="22"/>
                <w:szCs w:val="22"/>
              </w:rPr>
            </w:pPr>
            <w:r w:rsidRPr="00C61290">
              <w:rPr>
                <w:sz w:val="22"/>
                <w:szCs w:val="22"/>
              </w:rPr>
              <w:t>16</w:t>
            </w:r>
          </w:p>
        </w:tc>
        <w:tc>
          <w:tcPr>
            <w:tcW w:w="1417" w:type="dxa"/>
          </w:tcPr>
          <w:p w14:paraId="0F9C8F53" w14:textId="5FA8E3DD" w:rsidR="006308E2" w:rsidRPr="00C61290" w:rsidRDefault="006308E2" w:rsidP="008E7EB0">
            <w:pPr>
              <w:jc w:val="right"/>
              <w:rPr>
                <w:sz w:val="22"/>
                <w:szCs w:val="22"/>
              </w:rPr>
            </w:pPr>
            <w:r w:rsidRPr="00C61290">
              <w:rPr>
                <w:sz w:val="22"/>
                <w:szCs w:val="22"/>
              </w:rPr>
              <w:t>1</w:t>
            </w:r>
          </w:p>
        </w:tc>
        <w:tc>
          <w:tcPr>
            <w:tcW w:w="1418" w:type="dxa"/>
          </w:tcPr>
          <w:p w14:paraId="04331DE6" w14:textId="6D3A7245" w:rsidR="006308E2" w:rsidRPr="00C61290" w:rsidRDefault="006308E2" w:rsidP="008E7EB0">
            <w:pPr>
              <w:jc w:val="right"/>
              <w:rPr>
                <w:sz w:val="22"/>
                <w:szCs w:val="22"/>
              </w:rPr>
            </w:pPr>
            <w:r w:rsidRPr="00C61290">
              <w:rPr>
                <w:sz w:val="22"/>
                <w:szCs w:val="22"/>
              </w:rPr>
              <w:t>6.3</w:t>
            </w:r>
          </w:p>
        </w:tc>
        <w:tc>
          <w:tcPr>
            <w:tcW w:w="1559" w:type="dxa"/>
          </w:tcPr>
          <w:p w14:paraId="380EC39E" w14:textId="6F1E8D00" w:rsidR="006308E2" w:rsidRPr="00C61290" w:rsidRDefault="006308E2" w:rsidP="008E7EB0">
            <w:pPr>
              <w:jc w:val="right"/>
              <w:rPr>
                <w:sz w:val="22"/>
                <w:szCs w:val="22"/>
              </w:rPr>
            </w:pPr>
            <w:r w:rsidRPr="00C61290">
              <w:rPr>
                <w:sz w:val="22"/>
                <w:szCs w:val="22"/>
              </w:rPr>
              <w:t>15</w:t>
            </w:r>
          </w:p>
        </w:tc>
        <w:tc>
          <w:tcPr>
            <w:tcW w:w="1984" w:type="dxa"/>
          </w:tcPr>
          <w:p w14:paraId="29734DAE" w14:textId="02142C9E" w:rsidR="006308E2" w:rsidRPr="00C61290" w:rsidRDefault="006308E2" w:rsidP="008E7EB0">
            <w:pPr>
              <w:jc w:val="right"/>
              <w:rPr>
                <w:sz w:val="22"/>
                <w:szCs w:val="22"/>
              </w:rPr>
            </w:pPr>
            <w:r w:rsidRPr="00C61290">
              <w:rPr>
                <w:sz w:val="22"/>
                <w:szCs w:val="22"/>
              </w:rPr>
              <w:t>1</w:t>
            </w:r>
          </w:p>
        </w:tc>
        <w:tc>
          <w:tcPr>
            <w:tcW w:w="1701" w:type="dxa"/>
          </w:tcPr>
          <w:p w14:paraId="4777D86A" w14:textId="5B00675D" w:rsidR="006308E2" w:rsidRPr="00C61290" w:rsidRDefault="006308E2" w:rsidP="008E7EB0">
            <w:pPr>
              <w:jc w:val="right"/>
              <w:rPr>
                <w:sz w:val="22"/>
                <w:szCs w:val="22"/>
              </w:rPr>
            </w:pPr>
            <w:r w:rsidRPr="00C61290">
              <w:rPr>
                <w:sz w:val="22"/>
                <w:szCs w:val="22"/>
              </w:rPr>
              <w:t>6.7</w:t>
            </w:r>
          </w:p>
        </w:tc>
      </w:tr>
      <w:tr w:rsidR="006308E2" w:rsidRPr="00C61290" w14:paraId="102ED196" w14:textId="77777777" w:rsidTr="00C952D4">
        <w:trPr>
          <w:trHeight w:val="162"/>
          <w:jc w:val="center"/>
        </w:trPr>
        <w:tc>
          <w:tcPr>
            <w:tcW w:w="2127" w:type="dxa"/>
          </w:tcPr>
          <w:p w14:paraId="76737DFA" w14:textId="1C1F8347" w:rsidR="006308E2" w:rsidRPr="00C61290" w:rsidRDefault="006308E2" w:rsidP="00865E82">
            <w:pPr>
              <w:pStyle w:val="TableHead"/>
              <w:spacing w:after="240"/>
              <w:rPr>
                <w:sz w:val="22"/>
                <w:szCs w:val="22"/>
              </w:rPr>
            </w:pPr>
            <w:r w:rsidRPr="00C61290">
              <w:rPr>
                <w:sz w:val="22"/>
                <w:szCs w:val="22"/>
              </w:rPr>
              <w:t>Grand Total</w:t>
            </w:r>
          </w:p>
        </w:tc>
        <w:tc>
          <w:tcPr>
            <w:tcW w:w="1418" w:type="dxa"/>
          </w:tcPr>
          <w:p w14:paraId="47B4DCF3" w14:textId="188412A2" w:rsidR="006308E2" w:rsidRPr="00C61290" w:rsidRDefault="006308E2" w:rsidP="00865E82">
            <w:pPr>
              <w:pStyle w:val="TableHead"/>
              <w:spacing w:after="240"/>
              <w:jc w:val="right"/>
              <w:rPr>
                <w:sz w:val="22"/>
                <w:szCs w:val="22"/>
              </w:rPr>
            </w:pPr>
            <w:r w:rsidRPr="00C61290">
              <w:rPr>
                <w:sz w:val="22"/>
                <w:szCs w:val="22"/>
              </w:rPr>
              <w:t>16</w:t>
            </w:r>
          </w:p>
        </w:tc>
        <w:tc>
          <w:tcPr>
            <w:tcW w:w="1417" w:type="dxa"/>
          </w:tcPr>
          <w:p w14:paraId="008D3D4F" w14:textId="1DCB9C75" w:rsidR="006308E2" w:rsidRPr="00C61290" w:rsidRDefault="006308E2" w:rsidP="00865E82">
            <w:pPr>
              <w:pStyle w:val="TableHead"/>
              <w:spacing w:after="240"/>
              <w:jc w:val="right"/>
              <w:rPr>
                <w:sz w:val="22"/>
                <w:szCs w:val="22"/>
              </w:rPr>
            </w:pPr>
            <w:r w:rsidRPr="00C61290">
              <w:rPr>
                <w:sz w:val="22"/>
                <w:szCs w:val="22"/>
              </w:rPr>
              <w:t>1</w:t>
            </w:r>
          </w:p>
        </w:tc>
        <w:tc>
          <w:tcPr>
            <w:tcW w:w="1418" w:type="dxa"/>
          </w:tcPr>
          <w:p w14:paraId="4575A9CF" w14:textId="273DF28C" w:rsidR="006308E2" w:rsidRPr="00C61290" w:rsidRDefault="006308E2" w:rsidP="00865E82">
            <w:pPr>
              <w:pStyle w:val="TableHead"/>
              <w:spacing w:after="240"/>
              <w:jc w:val="right"/>
              <w:rPr>
                <w:sz w:val="22"/>
                <w:szCs w:val="22"/>
              </w:rPr>
            </w:pPr>
            <w:r w:rsidRPr="00C61290">
              <w:rPr>
                <w:sz w:val="22"/>
                <w:szCs w:val="22"/>
              </w:rPr>
              <w:t>6.3</w:t>
            </w:r>
          </w:p>
        </w:tc>
        <w:tc>
          <w:tcPr>
            <w:tcW w:w="1559" w:type="dxa"/>
          </w:tcPr>
          <w:p w14:paraId="4E004730" w14:textId="7AA85090" w:rsidR="006308E2" w:rsidRPr="00C61290" w:rsidRDefault="006308E2" w:rsidP="00865E82">
            <w:pPr>
              <w:pStyle w:val="TableHead"/>
              <w:spacing w:after="240"/>
              <w:jc w:val="right"/>
              <w:rPr>
                <w:sz w:val="22"/>
                <w:szCs w:val="22"/>
              </w:rPr>
            </w:pPr>
            <w:r w:rsidRPr="00C61290">
              <w:rPr>
                <w:rFonts w:cs="Calibri"/>
                <w:color w:val="000000"/>
                <w:sz w:val="22"/>
                <w:szCs w:val="22"/>
              </w:rPr>
              <w:t>15</w:t>
            </w:r>
          </w:p>
        </w:tc>
        <w:tc>
          <w:tcPr>
            <w:tcW w:w="1984" w:type="dxa"/>
          </w:tcPr>
          <w:p w14:paraId="7BB7CB55" w14:textId="26278F3D" w:rsidR="006308E2" w:rsidRPr="00C61290" w:rsidRDefault="006308E2" w:rsidP="00865E82">
            <w:pPr>
              <w:pStyle w:val="TableHead"/>
              <w:spacing w:after="240"/>
              <w:jc w:val="right"/>
              <w:rPr>
                <w:sz w:val="22"/>
                <w:szCs w:val="22"/>
              </w:rPr>
            </w:pPr>
            <w:r w:rsidRPr="00C61290">
              <w:rPr>
                <w:rFonts w:cs="Calibri"/>
                <w:color w:val="000000"/>
                <w:sz w:val="22"/>
                <w:szCs w:val="22"/>
              </w:rPr>
              <w:t>1</w:t>
            </w:r>
          </w:p>
        </w:tc>
        <w:tc>
          <w:tcPr>
            <w:tcW w:w="1701" w:type="dxa"/>
          </w:tcPr>
          <w:p w14:paraId="55008658" w14:textId="56AED26D" w:rsidR="006308E2" w:rsidRPr="00C61290" w:rsidRDefault="006308E2" w:rsidP="00865E82">
            <w:pPr>
              <w:pStyle w:val="TableHead"/>
              <w:spacing w:after="240"/>
              <w:jc w:val="right"/>
              <w:rPr>
                <w:sz w:val="22"/>
                <w:szCs w:val="22"/>
              </w:rPr>
            </w:pPr>
            <w:r w:rsidRPr="00C61290">
              <w:rPr>
                <w:rFonts w:cs="Calibri"/>
                <w:color w:val="000000"/>
                <w:sz w:val="22"/>
                <w:szCs w:val="22"/>
              </w:rPr>
              <w:t>6.7</w:t>
            </w:r>
          </w:p>
        </w:tc>
      </w:tr>
    </w:tbl>
    <w:p w14:paraId="1AA454AF" w14:textId="3CF66F6C" w:rsidR="00F8074A" w:rsidRDefault="00F8074A" w:rsidP="00973B13">
      <w:pPr>
        <w:rPr>
          <w:b/>
        </w:rPr>
      </w:pPr>
    </w:p>
    <w:p w14:paraId="61A2C899" w14:textId="06986AAF" w:rsidR="007E64ED" w:rsidRDefault="00F8074A" w:rsidP="005F0FAA">
      <w:pPr>
        <w:spacing w:after="0"/>
        <w:rPr>
          <w:b/>
        </w:rPr>
      </w:pPr>
      <w:r>
        <w:rPr>
          <w:b/>
        </w:rPr>
        <w:br w:type="page"/>
      </w:r>
    </w:p>
    <w:p w14:paraId="4C2BCD82" w14:textId="551AF8DB" w:rsidR="003730DB" w:rsidRPr="00C61290" w:rsidRDefault="00D556A0" w:rsidP="00C952D4">
      <w:pPr>
        <w:jc w:val="center"/>
        <w:rPr>
          <w:rFonts w:cs="Calibri"/>
          <w:b/>
          <w:color w:val="000000"/>
        </w:rPr>
      </w:pPr>
      <w:r w:rsidRPr="00C61290">
        <w:rPr>
          <w:b/>
        </w:rPr>
        <w:lastRenderedPageBreak/>
        <w:t>Department of Tourism Culture, Arts, Gael</w:t>
      </w:r>
      <w:r w:rsidR="005D2DC5" w:rsidRPr="00C61290">
        <w:rPr>
          <w:b/>
        </w:rPr>
        <w:t>tacht, Sports and</w:t>
      </w:r>
      <w:r w:rsidR="00AC6339" w:rsidRPr="00C61290">
        <w:rPr>
          <w:b/>
        </w:rPr>
        <w:t xml:space="preserve"> Media (comparison to the </w:t>
      </w:r>
      <w:r w:rsidR="00FF7A1F">
        <w:rPr>
          <w:b/>
        </w:rPr>
        <w:t xml:space="preserve">former </w:t>
      </w:r>
      <w:r w:rsidR="00046B63" w:rsidRPr="00C61290">
        <w:rPr>
          <w:rFonts w:cs="Calibri"/>
          <w:b/>
          <w:color w:val="000000"/>
        </w:rPr>
        <w:t>Department</w:t>
      </w:r>
      <w:r w:rsidRPr="00C61290">
        <w:rPr>
          <w:rFonts w:cs="Calibri"/>
          <w:b/>
          <w:color w:val="000000"/>
        </w:rPr>
        <w:t xml:space="preserve"> of</w:t>
      </w:r>
      <w:r w:rsidRPr="00C61290">
        <w:rPr>
          <w:b/>
        </w:rPr>
        <w:t xml:space="preserve"> </w:t>
      </w:r>
      <w:r w:rsidRPr="00C61290">
        <w:rPr>
          <w:rFonts w:cs="Calibri"/>
          <w:b/>
          <w:color w:val="000000"/>
        </w:rPr>
        <w:t>Culture Heritage and the Gaeltacht</w:t>
      </w:r>
      <w:r w:rsidR="005D2DC5" w:rsidRPr="00C61290">
        <w:rPr>
          <w:rFonts w:cs="Calibri"/>
          <w:b/>
          <w:color w:val="000000"/>
        </w:rPr>
        <w:t xml:space="preserve"> </w:t>
      </w:r>
      <w:r w:rsidR="00046B63" w:rsidRPr="00C61290">
        <w:rPr>
          <w:rFonts w:cs="Calibri"/>
          <w:b/>
          <w:color w:val="000000"/>
        </w:rPr>
        <w:t>and the</w:t>
      </w:r>
      <w:r w:rsidR="008E7EB0" w:rsidRPr="00C61290">
        <w:rPr>
          <w:rFonts w:cs="Calibri"/>
          <w:b/>
          <w:color w:val="000000"/>
        </w:rPr>
        <w:t xml:space="preserve"> </w:t>
      </w:r>
      <w:r w:rsidR="00FF7A1F">
        <w:rPr>
          <w:rFonts w:cs="Calibri"/>
          <w:b/>
          <w:color w:val="000000"/>
        </w:rPr>
        <w:t xml:space="preserve">former </w:t>
      </w:r>
      <w:r w:rsidR="008E7EB0" w:rsidRPr="00C61290">
        <w:rPr>
          <w:rFonts w:cs="Calibri"/>
          <w:b/>
          <w:color w:val="000000"/>
        </w:rPr>
        <w:t>Department of Transport &amp; Tourism</w:t>
      </w:r>
      <w:r w:rsidRPr="00C61290">
        <w:rPr>
          <w:rFonts w:cs="Calibri"/>
          <w:b/>
          <w:color w:val="000000"/>
        </w:rPr>
        <w:t xml:space="preserve"> in 2019)</w:t>
      </w:r>
    </w:p>
    <w:tbl>
      <w:tblPr>
        <w:tblW w:w="1156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25"/>
        <w:gridCol w:w="1701"/>
        <w:gridCol w:w="1843"/>
        <w:gridCol w:w="1559"/>
        <w:gridCol w:w="1560"/>
        <w:gridCol w:w="1559"/>
        <w:gridCol w:w="1417"/>
      </w:tblGrid>
      <w:tr w:rsidR="00484242" w:rsidRPr="00C61290" w14:paraId="4AC8F167" w14:textId="77777777" w:rsidTr="00C952D4">
        <w:trPr>
          <w:tblHeader/>
          <w:jc w:val="center"/>
        </w:trPr>
        <w:tc>
          <w:tcPr>
            <w:tcW w:w="1925" w:type="dxa"/>
            <w:tcBorders>
              <w:top w:val="single" w:sz="12" w:space="0" w:color="000000"/>
              <w:left w:val="single" w:sz="12" w:space="0" w:color="000000"/>
              <w:bottom w:val="single" w:sz="6" w:space="0" w:color="000000"/>
              <w:right w:val="single" w:sz="6" w:space="0" w:color="000000"/>
            </w:tcBorders>
          </w:tcPr>
          <w:p w14:paraId="414C3235" w14:textId="77777777" w:rsidR="00484242" w:rsidRPr="00C61290" w:rsidRDefault="00484242" w:rsidP="004127EA">
            <w:pPr>
              <w:rPr>
                <w:b/>
                <w:sz w:val="22"/>
                <w:szCs w:val="22"/>
              </w:rPr>
            </w:pPr>
            <w:r w:rsidRPr="00C61290">
              <w:rPr>
                <w:b/>
                <w:sz w:val="22"/>
                <w:szCs w:val="22"/>
              </w:rPr>
              <w:t>Public Body</w:t>
            </w:r>
          </w:p>
        </w:tc>
        <w:tc>
          <w:tcPr>
            <w:tcW w:w="1701" w:type="dxa"/>
            <w:tcBorders>
              <w:top w:val="single" w:sz="12" w:space="0" w:color="000000"/>
              <w:left w:val="single" w:sz="6" w:space="0" w:color="000000"/>
              <w:bottom w:val="single" w:sz="6" w:space="0" w:color="000000"/>
              <w:right w:val="single" w:sz="6" w:space="0" w:color="000000"/>
            </w:tcBorders>
          </w:tcPr>
          <w:p w14:paraId="232EEB5B" w14:textId="77777777" w:rsidR="00484242" w:rsidRPr="00C61290" w:rsidRDefault="00484242" w:rsidP="004127EA">
            <w:pPr>
              <w:rPr>
                <w:b/>
                <w:sz w:val="22"/>
                <w:szCs w:val="22"/>
              </w:rPr>
            </w:pPr>
            <w:r w:rsidRPr="00C61290">
              <w:rPr>
                <w:b/>
                <w:sz w:val="22"/>
                <w:szCs w:val="22"/>
              </w:rPr>
              <w:t>Total number of employees 2019</w:t>
            </w:r>
          </w:p>
        </w:tc>
        <w:tc>
          <w:tcPr>
            <w:tcW w:w="1843" w:type="dxa"/>
            <w:tcBorders>
              <w:top w:val="single" w:sz="12" w:space="0" w:color="000000"/>
              <w:left w:val="single" w:sz="6" w:space="0" w:color="000000"/>
              <w:bottom w:val="single" w:sz="6" w:space="0" w:color="000000"/>
              <w:right w:val="single" w:sz="6" w:space="0" w:color="000000"/>
            </w:tcBorders>
          </w:tcPr>
          <w:p w14:paraId="5A07BC34" w14:textId="6F26DC9F" w:rsidR="00484242" w:rsidRPr="00C61290" w:rsidRDefault="00484242" w:rsidP="004127EA">
            <w:pPr>
              <w:rPr>
                <w:b/>
                <w:sz w:val="22"/>
                <w:szCs w:val="22"/>
              </w:rPr>
            </w:pPr>
            <w:r w:rsidRPr="00C61290">
              <w:rPr>
                <w:b/>
                <w:sz w:val="22"/>
                <w:szCs w:val="22"/>
              </w:rPr>
              <w:t xml:space="preserve">Number employees reporting </w:t>
            </w:r>
            <w:r w:rsidR="00FD48A0" w:rsidRPr="00C61290">
              <w:rPr>
                <w:b/>
                <w:sz w:val="22"/>
                <w:szCs w:val="22"/>
              </w:rPr>
              <w:t xml:space="preserve">a disability    </w:t>
            </w:r>
            <w:r w:rsidRPr="00C61290">
              <w:rPr>
                <w:b/>
                <w:sz w:val="22"/>
                <w:szCs w:val="22"/>
              </w:rPr>
              <w:t xml:space="preserve"> 2019</w:t>
            </w:r>
          </w:p>
        </w:tc>
        <w:tc>
          <w:tcPr>
            <w:tcW w:w="1559" w:type="dxa"/>
            <w:tcBorders>
              <w:top w:val="single" w:sz="12" w:space="0" w:color="000000"/>
              <w:left w:val="single" w:sz="6" w:space="0" w:color="000000"/>
              <w:bottom w:val="single" w:sz="6" w:space="0" w:color="000000"/>
              <w:right w:val="single" w:sz="6" w:space="0" w:color="000000"/>
            </w:tcBorders>
          </w:tcPr>
          <w:p w14:paraId="75CBEEEE" w14:textId="38B0D490" w:rsidR="00484242" w:rsidRPr="00C61290" w:rsidRDefault="00484242" w:rsidP="004127EA">
            <w:pPr>
              <w:pStyle w:val="TableHead"/>
              <w:rPr>
                <w:sz w:val="22"/>
                <w:szCs w:val="22"/>
              </w:rPr>
            </w:pPr>
            <w:r w:rsidRPr="00C61290">
              <w:rPr>
                <w:sz w:val="22"/>
                <w:szCs w:val="22"/>
              </w:rPr>
              <w:t>%</w:t>
            </w:r>
            <w:r w:rsidRPr="00C61290">
              <w:rPr>
                <w:b w:val="0"/>
                <w:sz w:val="22"/>
                <w:szCs w:val="22"/>
              </w:rPr>
              <w:t xml:space="preserve"> </w:t>
            </w:r>
            <w:r w:rsidRPr="00C61290">
              <w:rPr>
                <w:sz w:val="22"/>
                <w:szCs w:val="22"/>
              </w:rPr>
              <w:t>of employees reporting</w:t>
            </w:r>
            <w:r w:rsidR="00FD48A0" w:rsidRPr="00C61290">
              <w:rPr>
                <w:sz w:val="22"/>
                <w:szCs w:val="22"/>
              </w:rPr>
              <w:t xml:space="preserve"> a</w:t>
            </w:r>
          </w:p>
          <w:p w14:paraId="2B9A0AB6" w14:textId="088CDCA9" w:rsidR="00484242" w:rsidRPr="00C61290" w:rsidRDefault="00FD48A0" w:rsidP="004127EA">
            <w:pPr>
              <w:rPr>
                <w:b/>
                <w:sz w:val="22"/>
                <w:szCs w:val="22"/>
              </w:rPr>
            </w:pPr>
            <w:r w:rsidRPr="00C61290">
              <w:rPr>
                <w:b/>
                <w:sz w:val="22"/>
                <w:szCs w:val="22"/>
              </w:rPr>
              <w:t>disability</w:t>
            </w:r>
            <w:r w:rsidR="00484242" w:rsidRPr="00C61290">
              <w:rPr>
                <w:b/>
                <w:sz w:val="22"/>
                <w:szCs w:val="22"/>
              </w:rPr>
              <w:t xml:space="preserve"> 2019</w:t>
            </w:r>
          </w:p>
        </w:tc>
        <w:tc>
          <w:tcPr>
            <w:tcW w:w="1560" w:type="dxa"/>
            <w:tcBorders>
              <w:top w:val="single" w:sz="12" w:space="0" w:color="000000"/>
              <w:left w:val="single" w:sz="6" w:space="0" w:color="000000"/>
              <w:bottom w:val="single" w:sz="6" w:space="0" w:color="000000"/>
              <w:right w:val="single" w:sz="6" w:space="0" w:color="000000"/>
            </w:tcBorders>
          </w:tcPr>
          <w:p w14:paraId="4F99B179" w14:textId="76FA73DF" w:rsidR="00484242" w:rsidRPr="00C61290" w:rsidRDefault="00484242" w:rsidP="004127EA">
            <w:pPr>
              <w:rPr>
                <w:b/>
                <w:sz w:val="22"/>
                <w:szCs w:val="22"/>
              </w:rPr>
            </w:pPr>
            <w:r w:rsidRPr="00C61290">
              <w:rPr>
                <w:b/>
                <w:sz w:val="22"/>
                <w:szCs w:val="22"/>
              </w:rPr>
              <w:t>Total number of employees 2020</w:t>
            </w:r>
          </w:p>
        </w:tc>
        <w:tc>
          <w:tcPr>
            <w:tcW w:w="1559" w:type="dxa"/>
            <w:tcBorders>
              <w:top w:val="single" w:sz="12" w:space="0" w:color="000000"/>
              <w:left w:val="single" w:sz="6" w:space="0" w:color="000000"/>
              <w:bottom w:val="single" w:sz="6" w:space="0" w:color="000000"/>
              <w:right w:val="single" w:sz="6" w:space="0" w:color="000000"/>
            </w:tcBorders>
          </w:tcPr>
          <w:p w14:paraId="563A4220" w14:textId="5E02AE54" w:rsidR="00484242" w:rsidRPr="00C61290" w:rsidRDefault="00484242" w:rsidP="004127EA">
            <w:pPr>
              <w:rPr>
                <w:b/>
                <w:sz w:val="22"/>
                <w:szCs w:val="22"/>
              </w:rPr>
            </w:pPr>
            <w:r w:rsidRPr="00C61290">
              <w:rPr>
                <w:b/>
                <w:sz w:val="22"/>
                <w:szCs w:val="22"/>
              </w:rPr>
              <w:t xml:space="preserve">Number employees reporting </w:t>
            </w:r>
            <w:r w:rsidR="00FD48A0" w:rsidRPr="00C61290">
              <w:rPr>
                <w:b/>
                <w:sz w:val="22"/>
                <w:szCs w:val="22"/>
              </w:rPr>
              <w:t>a disability</w:t>
            </w:r>
            <w:r w:rsidRPr="00C61290">
              <w:rPr>
                <w:b/>
                <w:sz w:val="22"/>
                <w:szCs w:val="22"/>
              </w:rPr>
              <w:t xml:space="preserve"> 2020</w:t>
            </w:r>
          </w:p>
        </w:tc>
        <w:tc>
          <w:tcPr>
            <w:tcW w:w="1417" w:type="dxa"/>
            <w:tcBorders>
              <w:top w:val="single" w:sz="12" w:space="0" w:color="000000"/>
              <w:left w:val="single" w:sz="6" w:space="0" w:color="000000"/>
              <w:bottom w:val="single" w:sz="6" w:space="0" w:color="000000"/>
              <w:right w:val="single" w:sz="12" w:space="0" w:color="000000"/>
            </w:tcBorders>
          </w:tcPr>
          <w:p w14:paraId="1407B74B" w14:textId="77777777" w:rsidR="00484242" w:rsidRPr="00C61290" w:rsidRDefault="00484242" w:rsidP="004127EA">
            <w:pPr>
              <w:pStyle w:val="TableHead"/>
              <w:rPr>
                <w:sz w:val="22"/>
                <w:szCs w:val="22"/>
              </w:rPr>
            </w:pPr>
            <w:r w:rsidRPr="00C61290">
              <w:rPr>
                <w:sz w:val="22"/>
                <w:szCs w:val="22"/>
              </w:rPr>
              <w:t>% of</w:t>
            </w:r>
          </w:p>
          <w:p w14:paraId="070F80C8" w14:textId="131D3F7C" w:rsidR="00484242" w:rsidRPr="00C61290" w:rsidRDefault="00484242" w:rsidP="004127EA">
            <w:pPr>
              <w:pStyle w:val="TableHead"/>
              <w:rPr>
                <w:sz w:val="22"/>
                <w:szCs w:val="22"/>
              </w:rPr>
            </w:pPr>
            <w:r w:rsidRPr="00C61290">
              <w:rPr>
                <w:sz w:val="22"/>
                <w:szCs w:val="22"/>
              </w:rPr>
              <w:t>employees reporting</w:t>
            </w:r>
            <w:r w:rsidR="00FD48A0" w:rsidRPr="00C61290">
              <w:rPr>
                <w:sz w:val="22"/>
                <w:szCs w:val="22"/>
              </w:rPr>
              <w:t xml:space="preserve"> a</w:t>
            </w:r>
          </w:p>
          <w:p w14:paraId="78CC2589" w14:textId="6992C19F" w:rsidR="00484242" w:rsidRPr="00C61290" w:rsidRDefault="00FD48A0" w:rsidP="004127EA">
            <w:pPr>
              <w:rPr>
                <w:b/>
                <w:sz w:val="22"/>
                <w:szCs w:val="22"/>
              </w:rPr>
            </w:pPr>
            <w:r w:rsidRPr="00C61290">
              <w:rPr>
                <w:b/>
                <w:sz w:val="22"/>
                <w:szCs w:val="22"/>
              </w:rPr>
              <w:t>disability</w:t>
            </w:r>
            <w:r w:rsidR="00484242" w:rsidRPr="00C61290">
              <w:rPr>
                <w:b/>
                <w:sz w:val="22"/>
                <w:szCs w:val="22"/>
              </w:rPr>
              <w:t xml:space="preserve"> 2020</w:t>
            </w:r>
          </w:p>
        </w:tc>
      </w:tr>
      <w:tr w:rsidR="00484242" w:rsidRPr="00C61290" w14:paraId="378B214A"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19E1E758" w14:textId="77777777" w:rsidR="00484242" w:rsidRPr="00C61290" w:rsidRDefault="00484242" w:rsidP="004127EA">
            <w:pPr>
              <w:rPr>
                <w:sz w:val="22"/>
                <w:szCs w:val="22"/>
              </w:rPr>
            </w:pPr>
            <w:r w:rsidRPr="00C61290">
              <w:rPr>
                <w:sz w:val="22"/>
                <w:szCs w:val="22"/>
              </w:rPr>
              <w:t>Arts Council</w:t>
            </w:r>
          </w:p>
        </w:tc>
        <w:tc>
          <w:tcPr>
            <w:tcW w:w="1701" w:type="dxa"/>
            <w:tcBorders>
              <w:top w:val="single" w:sz="6" w:space="0" w:color="000000"/>
              <w:left w:val="single" w:sz="6" w:space="0" w:color="000000"/>
              <w:bottom w:val="single" w:sz="6" w:space="0" w:color="000000"/>
              <w:right w:val="single" w:sz="6" w:space="0" w:color="000000"/>
            </w:tcBorders>
          </w:tcPr>
          <w:p w14:paraId="0A74D62A" w14:textId="77777777" w:rsidR="00484242" w:rsidRPr="00C61290" w:rsidRDefault="00484242" w:rsidP="004127EA">
            <w:pPr>
              <w:jc w:val="right"/>
              <w:rPr>
                <w:sz w:val="22"/>
                <w:szCs w:val="22"/>
              </w:rPr>
            </w:pPr>
            <w:r w:rsidRPr="00C61290">
              <w:rPr>
                <w:sz w:val="22"/>
                <w:szCs w:val="22"/>
              </w:rPr>
              <w:t>60</w:t>
            </w:r>
          </w:p>
        </w:tc>
        <w:tc>
          <w:tcPr>
            <w:tcW w:w="1843" w:type="dxa"/>
            <w:tcBorders>
              <w:top w:val="single" w:sz="6" w:space="0" w:color="000000"/>
              <w:left w:val="single" w:sz="6" w:space="0" w:color="000000"/>
              <w:bottom w:val="single" w:sz="6" w:space="0" w:color="000000"/>
              <w:right w:val="single" w:sz="6" w:space="0" w:color="000000"/>
            </w:tcBorders>
          </w:tcPr>
          <w:p w14:paraId="3F48CFC4" w14:textId="77777777" w:rsidR="00484242" w:rsidRPr="00C61290" w:rsidRDefault="00484242" w:rsidP="004127EA">
            <w:pPr>
              <w:jc w:val="right"/>
              <w:rPr>
                <w:sz w:val="22"/>
                <w:szCs w:val="22"/>
              </w:rPr>
            </w:pPr>
            <w:r w:rsidRPr="00C61290">
              <w:rPr>
                <w:sz w:val="22"/>
                <w:szCs w:val="22"/>
              </w:rPr>
              <w:t>4</w:t>
            </w:r>
          </w:p>
        </w:tc>
        <w:tc>
          <w:tcPr>
            <w:tcW w:w="1559" w:type="dxa"/>
            <w:tcBorders>
              <w:top w:val="single" w:sz="6" w:space="0" w:color="000000"/>
              <w:left w:val="single" w:sz="6" w:space="0" w:color="000000"/>
              <w:bottom w:val="single" w:sz="6" w:space="0" w:color="000000"/>
              <w:right w:val="single" w:sz="6" w:space="0" w:color="000000"/>
            </w:tcBorders>
          </w:tcPr>
          <w:p w14:paraId="6757691E" w14:textId="77777777" w:rsidR="00484242" w:rsidRPr="00C61290" w:rsidRDefault="00484242" w:rsidP="004127EA">
            <w:pPr>
              <w:jc w:val="right"/>
              <w:rPr>
                <w:sz w:val="22"/>
                <w:szCs w:val="22"/>
              </w:rPr>
            </w:pPr>
            <w:r w:rsidRPr="00C61290">
              <w:rPr>
                <w:sz w:val="22"/>
                <w:szCs w:val="22"/>
              </w:rPr>
              <w:t>6.7</w:t>
            </w:r>
          </w:p>
        </w:tc>
        <w:tc>
          <w:tcPr>
            <w:tcW w:w="1560" w:type="dxa"/>
            <w:tcBorders>
              <w:top w:val="single" w:sz="6" w:space="0" w:color="000000"/>
              <w:left w:val="single" w:sz="6" w:space="0" w:color="000000"/>
              <w:bottom w:val="single" w:sz="6" w:space="0" w:color="000000"/>
              <w:right w:val="single" w:sz="6" w:space="0" w:color="000000"/>
            </w:tcBorders>
          </w:tcPr>
          <w:p w14:paraId="1F6898B7" w14:textId="77777777" w:rsidR="00484242" w:rsidRPr="00C61290" w:rsidRDefault="00484242" w:rsidP="004127EA">
            <w:pPr>
              <w:jc w:val="right"/>
              <w:rPr>
                <w:sz w:val="22"/>
                <w:szCs w:val="22"/>
              </w:rPr>
            </w:pPr>
            <w:r w:rsidRPr="00C61290">
              <w:rPr>
                <w:sz w:val="22"/>
                <w:szCs w:val="22"/>
              </w:rPr>
              <w:t>64</w:t>
            </w:r>
          </w:p>
        </w:tc>
        <w:tc>
          <w:tcPr>
            <w:tcW w:w="1559" w:type="dxa"/>
            <w:tcBorders>
              <w:top w:val="single" w:sz="6" w:space="0" w:color="000000"/>
              <w:left w:val="single" w:sz="6" w:space="0" w:color="000000"/>
              <w:bottom w:val="single" w:sz="6" w:space="0" w:color="000000"/>
              <w:right w:val="single" w:sz="6" w:space="0" w:color="000000"/>
            </w:tcBorders>
          </w:tcPr>
          <w:p w14:paraId="0AB75EC7" w14:textId="77777777" w:rsidR="00484242" w:rsidRPr="00C61290" w:rsidRDefault="00484242" w:rsidP="004127EA">
            <w:pPr>
              <w:jc w:val="right"/>
              <w:rPr>
                <w:sz w:val="22"/>
                <w:szCs w:val="22"/>
              </w:rPr>
            </w:pPr>
            <w:r w:rsidRPr="00C61290">
              <w:rPr>
                <w:sz w:val="22"/>
                <w:szCs w:val="22"/>
              </w:rPr>
              <w:t>2</w:t>
            </w:r>
          </w:p>
        </w:tc>
        <w:tc>
          <w:tcPr>
            <w:tcW w:w="1417" w:type="dxa"/>
            <w:tcBorders>
              <w:top w:val="single" w:sz="6" w:space="0" w:color="000000"/>
              <w:left w:val="single" w:sz="6" w:space="0" w:color="000000"/>
              <w:bottom w:val="single" w:sz="6" w:space="0" w:color="000000"/>
              <w:right w:val="single" w:sz="12" w:space="0" w:color="000000"/>
            </w:tcBorders>
          </w:tcPr>
          <w:p w14:paraId="37BBB7E8" w14:textId="77777777" w:rsidR="00484242" w:rsidRPr="00C61290" w:rsidRDefault="00484242" w:rsidP="004127EA">
            <w:pPr>
              <w:jc w:val="right"/>
              <w:rPr>
                <w:sz w:val="22"/>
                <w:szCs w:val="22"/>
              </w:rPr>
            </w:pPr>
            <w:r w:rsidRPr="00C61290">
              <w:rPr>
                <w:sz w:val="22"/>
                <w:szCs w:val="22"/>
              </w:rPr>
              <w:t>3.1</w:t>
            </w:r>
          </w:p>
        </w:tc>
      </w:tr>
      <w:tr w:rsidR="0026187D" w:rsidRPr="00C61290" w14:paraId="2D79EE11"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6F88DDD6" w14:textId="77777777" w:rsidR="0026187D" w:rsidRPr="00C61290" w:rsidRDefault="0026187D" w:rsidP="0026187D">
            <w:pPr>
              <w:rPr>
                <w:sz w:val="22"/>
                <w:szCs w:val="22"/>
              </w:rPr>
            </w:pPr>
            <w:r w:rsidRPr="00C61290">
              <w:rPr>
                <w:sz w:val="22"/>
                <w:szCs w:val="22"/>
              </w:rPr>
              <w:t xml:space="preserve">Broadcasting Authority of Ireland </w:t>
            </w:r>
            <w:r w:rsidRPr="00C61290">
              <w:rPr>
                <w:b/>
                <w:sz w:val="22"/>
                <w:szCs w:val="22"/>
              </w:rPr>
              <w:t>(See Table 6 in Section 2.2. of the report for 2019 data)</w:t>
            </w:r>
          </w:p>
        </w:tc>
        <w:tc>
          <w:tcPr>
            <w:tcW w:w="1701" w:type="dxa"/>
            <w:tcBorders>
              <w:top w:val="single" w:sz="6" w:space="0" w:color="000000"/>
              <w:left w:val="single" w:sz="6" w:space="0" w:color="000000"/>
              <w:bottom w:val="single" w:sz="6" w:space="0" w:color="000000"/>
              <w:right w:val="single" w:sz="6" w:space="0" w:color="000000"/>
            </w:tcBorders>
          </w:tcPr>
          <w:p w14:paraId="70B33F4B" w14:textId="46CB436D" w:rsidR="0026187D" w:rsidRPr="00C61290" w:rsidRDefault="0026187D" w:rsidP="0026187D">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27901775" w14:textId="1F96715E" w:rsidR="0026187D" w:rsidRPr="00C61290" w:rsidRDefault="0026187D" w:rsidP="0026187D">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5DE0BD0B" w14:textId="55A9153E" w:rsidR="0026187D" w:rsidRPr="00C61290" w:rsidRDefault="0026187D" w:rsidP="0026187D">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11C12B29" w14:textId="77777777" w:rsidR="0026187D" w:rsidRPr="00C61290" w:rsidRDefault="0026187D" w:rsidP="0026187D">
            <w:pPr>
              <w:jc w:val="right"/>
              <w:rPr>
                <w:sz w:val="22"/>
                <w:szCs w:val="22"/>
              </w:rPr>
            </w:pPr>
            <w:r w:rsidRPr="00C61290">
              <w:rPr>
                <w:sz w:val="22"/>
                <w:szCs w:val="22"/>
              </w:rPr>
              <w:t>39</w:t>
            </w:r>
          </w:p>
        </w:tc>
        <w:tc>
          <w:tcPr>
            <w:tcW w:w="1559" w:type="dxa"/>
            <w:tcBorders>
              <w:top w:val="single" w:sz="6" w:space="0" w:color="000000"/>
              <w:left w:val="single" w:sz="6" w:space="0" w:color="000000"/>
              <w:bottom w:val="single" w:sz="6" w:space="0" w:color="000000"/>
              <w:right w:val="single" w:sz="6" w:space="0" w:color="000000"/>
            </w:tcBorders>
          </w:tcPr>
          <w:p w14:paraId="3AA18768" w14:textId="77777777" w:rsidR="0026187D" w:rsidRPr="00C61290" w:rsidRDefault="0026187D" w:rsidP="0026187D">
            <w:pPr>
              <w:jc w:val="right"/>
              <w:rPr>
                <w:sz w:val="22"/>
                <w:szCs w:val="22"/>
              </w:rPr>
            </w:pPr>
            <w:r w:rsidRPr="00C61290">
              <w:rPr>
                <w:sz w:val="22"/>
                <w:szCs w:val="22"/>
              </w:rPr>
              <w:t>4</w:t>
            </w:r>
          </w:p>
        </w:tc>
        <w:tc>
          <w:tcPr>
            <w:tcW w:w="1417" w:type="dxa"/>
            <w:tcBorders>
              <w:top w:val="single" w:sz="6" w:space="0" w:color="000000"/>
              <w:left w:val="single" w:sz="6" w:space="0" w:color="000000"/>
              <w:bottom w:val="single" w:sz="6" w:space="0" w:color="000000"/>
              <w:right w:val="single" w:sz="12" w:space="0" w:color="000000"/>
            </w:tcBorders>
          </w:tcPr>
          <w:p w14:paraId="61D46D82" w14:textId="77777777" w:rsidR="0026187D" w:rsidRPr="00C61290" w:rsidRDefault="0026187D" w:rsidP="0026187D">
            <w:pPr>
              <w:jc w:val="right"/>
              <w:rPr>
                <w:sz w:val="22"/>
                <w:szCs w:val="22"/>
              </w:rPr>
            </w:pPr>
            <w:r w:rsidRPr="00C61290">
              <w:rPr>
                <w:sz w:val="22"/>
                <w:szCs w:val="22"/>
              </w:rPr>
              <w:t>10.3</w:t>
            </w:r>
          </w:p>
        </w:tc>
      </w:tr>
      <w:tr w:rsidR="0026187D" w:rsidRPr="00C61290" w14:paraId="30050371"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39AED3D9" w14:textId="77777777" w:rsidR="0026187D" w:rsidRPr="00C61290" w:rsidRDefault="0026187D" w:rsidP="0026187D">
            <w:pPr>
              <w:rPr>
                <w:sz w:val="22"/>
                <w:szCs w:val="22"/>
              </w:rPr>
            </w:pPr>
            <w:r w:rsidRPr="00C61290">
              <w:rPr>
                <w:sz w:val="22"/>
                <w:szCs w:val="22"/>
              </w:rPr>
              <w:t>Chester Beatty Library</w:t>
            </w:r>
          </w:p>
        </w:tc>
        <w:tc>
          <w:tcPr>
            <w:tcW w:w="1701" w:type="dxa"/>
            <w:tcBorders>
              <w:top w:val="single" w:sz="6" w:space="0" w:color="000000"/>
              <w:left w:val="single" w:sz="6" w:space="0" w:color="000000"/>
              <w:bottom w:val="single" w:sz="6" w:space="0" w:color="000000"/>
              <w:right w:val="single" w:sz="6" w:space="0" w:color="000000"/>
            </w:tcBorders>
          </w:tcPr>
          <w:p w14:paraId="0302053A" w14:textId="77777777" w:rsidR="0026187D" w:rsidRPr="00C61290" w:rsidRDefault="0026187D" w:rsidP="0026187D">
            <w:pPr>
              <w:jc w:val="right"/>
              <w:rPr>
                <w:sz w:val="22"/>
                <w:szCs w:val="22"/>
              </w:rPr>
            </w:pPr>
            <w:r w:rsidRPr="00C61290">
              <w:rPr>
                <w:sz w:val="22"/>
                <w:szCs w:val="22"/>
              </w:rPr>
              <w:t>35</w:t>
            </w:r>
          </w:p>
        </w:tc>
        <w:tc>
          <w:tcPr>
            <w:tcW w:w="1843" w:type="dxa"/>
            <w:tcBorders>
              <w:top w:val="single" w:sz="6" w:space="0" w:color="000000"/>
              <w:left w:val="single" w:sz="6" w:space="0" w:color="000000"/>
              <w:bottom w:val="single" w:sz="6" w:space="0" w:color="000000"/>
              <w:right w:val="single" w:sz="6" w:space="0" w:color="000000"/>
            </w:tcBorders>
          </w:tcPr>
          <w:p w14:paraId="7F8F29EE" w14:textId="77777777" w:rsidR="0026187D" w:rsidRPr="00C61290" w:rsidRDefault="0026187D" w:rsidP="0026187D">
            <w:pPr>
              <w:jc w:val="right"/>
              <w:rPr>
                <w:sz w:val="22"/>
                <w:szCs w:val="22"/>
              </w:rPr>
            </w:pPr>
            <w:r w:rsidRPr="00C61290">
              <w:rPr>
                <w:sz w:val="22"/>
                <w:szCs w:val="22"/>
              </w:rPr>
              <w:t>0</w:t>
            </w:r>
          </w:p>
        </w:tc>
        <w:tc>
          <w:tcPr>
            <w:tcW w:w="1559" w:type="dxa"/>
            <w:tcBorders>
              <w:top w:val="single" w:sz="6" w:space="0" w:color="000000"/>
              <w:left w:val="single" w:sz="6" w:space="0" w:color="000000"/>
              <w:bottom w:val="single" w:sz="6" w:space="0" w:color="000000"/>
              <w:right w:val="single" w:sz="6" w:space="0" w:color="000000"/>
            </w:tcBorders>
          </w:tcPr>
          <w:p w14:paraId="32488195" w14:textId="77777777" w:rsidR="0026187D" w:rsidRPr="00C61290" w:rsidRDefault="0026187D" w:rsidP="0026187D">
            <w:pPr>
              <w:jc w:val="right"/>
              <w:rPr>
                <w:sz w:val="22"/>
                <w:szCs w:val="22"/>
              </w:rPr>
            </w:pPr>
            <w:r w:rsidRPr="00C61290">
              <w:rPr>
                <w:sz w:val="22"/>
                <w:szCs w:val="22"/>
              </w:rPr>
              <w:t>0.0</w:t>
            </w:r>
          </w:p>
        </w:tc>
        <w:tc>
          <w:tcPr>
            <w:tcW w:w="1560" w:type="dxa"/>
            <w:tcBorders>
              <w:top w:val="single" w:sz="6" w:space="0" w:color="000000"/>
              <w:left w:val="single" w:sz="6" w:space="0" w:color="000000"/>
              <w:bottom w:val="single" w:sz="6" w:space="0" w:color="000000"/>
              <w:right w:val="single" w:sz="6" w:space="0" w:color="000000"/>
            </w:tcBorders>
          </w:tcPr>
          <w:p w14:paraId="229FEDBF" w14:textId="77777777" w:rsidR="0026187D" w:rsidRPr="00C61290" w:rsidRDefault="0026187D" w:rsidP="0026187D">
            <w:pPr>
              <w:jc w:val="right"/>
              <w:rPr>
                <w:sz w:val="22"/>
                <w:szCs w:val="22"/>
              </w:rPr>
            </w:pPr>
            <w:r w:rsidRPr="00C61290">
              <w:rPr>
                <w:sz w:val="22"/>
                <w:szCs w:val="22"/>
              </w:rPr>
              <w:t>45</w:t>
            </w:r>
          </w:p>
        </w:tc>
        <w:tc>
          <w:tcPr>
            <w:tcW w:w="1559" w:type="dxa"/>
            <w:tcBorders>
              <w:top w:val="single" w:sz="6" w:space="0" w:color="000000"/>
              <w:left w:val="single" w:sz="6" w:space="0" w:color="000000"/>
              <w:bottom w:val="single" w:sz="6" w:space="0" w:color="000000"/>
              <w:right w:val="single" w:sz="6" w:space="0" w:color="000000"/>
            </w:tcBorders>
          </w:tcPr>
          <w:p w14:paraId="6C709033" w14:textId="77777777" w:rsidR="0026187D" w:rsidRPr="00C61290" w:rsidRDefault="0026187D" w:rsidP="0026187D">
            <w:pPr>
              <w:jc w:val="right"/>
              <w:rPr>
                <w:sz w:val="22"/>
                <w:szCs w:val="22"/>
              </w:rPr>
            </w:pPr>
            <w:r w:rsidRPr="00C61290">
              <w:rPr>
                <w:sz w:val="22"/>
                <w:szCs w:val="22"/>
              </w:rPr>
              <w:t>1</w:t>
            </w:r>
          </w:p>
        </w:tc>
        <w:tc>
          <w:tcPr>
            <w:tcW w:w="1417" w:type="dxa"/>
            <w:tcBorders>
              <w:top w:val="single" w:sz="6" w:space="0" w:color="000000"/>
              <w:left w:val="single" w:sz="6" w:space="0" w:color="000000"/>
              <w:bottom w:val="single" w:sz="6" w:space="0" w:color="000000"/>
              <w:right w:val="single" w:sz="12" w:space="0" w:color="000000"/>
            </w:tcBorders>
          </w:tcPr>
          <w:p w14:paraId="3558F03C" w14:textId="77777777" w:rsidR="0026187D" w:rsidRPr="00C61290" w:rsidRDefault="0026187D" w:rsidP="0026187D">
            <w:pPr>
              <w:jc w:val="right"/>
              <w:rPr>
                <w:sz w:val="22"/>
                <w:szCs w:val="22"/>
              </w:rPr>
            </w:pPr>
            <w:r w:rsidRPr="00C61290">
              <w:rPr>
                <w:sz w:val="22"/>
                <w:szCs w:val="22"/>
              </w:rPr>
              <w:t>2.2</w:t>
            </w:r>
          </w:p>
        </w:tc>
      </w:tr>
      <w:tr w:rsidR="0026187D" w:rsidRPr="00C61290" w14:paraId="52C96D66"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4B61D121" w14:textId="77777777" w:rsidR="0026187D" w:rsidRPr="00C61290" w:rsidRDefault="0026187D" w:rsidP="0026187D">
            <w:pPr>
              <w:rPr>
                <w:sz w:val="22"/>
                <w:szCs w:val="22"/>
              </w:rPr>
            </w:pPr>
            <w:r w:rsidRPr="00C61290">
              <w:rPr>
                <w:sz w:val="22"/>
                <w:szCs w:val="22"/>
              </w:rPr>
              <w:t>Crawford Art Gallery</w:t>
            </w:r>
          </w:p>
        </w:tc>
        <w:tc>
          <w:tcPr>
            <w:tcW w:w="1701" w:type="dxa"/>
            <w:tcBorders>
              <w:top w:val="single" w:sz="6" w:space="0" w:color="000000"/>
              <w:left w:val="single" w:sz="6" w:space="0" w:color="000000"/>
              <w:bottom w:val="single" w:sz="6" w:space="0" w:color="000000"/>
              <w:right w:val="single" w:sz="6" w:space="0" w:color="000000"/>
            </w:tcBorders>
          </w:tcPr>
          <w:p w14:paraId="02A0B8FB" w14:textId="77777777" w:rsidR="0026187D" w:rsidRPr="00C61290" w:rsidRDefault="0026187D" w:rsidP="0026187D">
            <w:pPr>
              <w:jc w:val="right"/>
              <w:rPr>
                <w:sz w:val="22"/>
                <w:szCs w:val="22"/>
              </w:rPr>
            </w:pPr>
            <w:r w:rsidRPr="00C61290">
              <w:rPr>
                <w:sz w:val="22"/>
                <w:szCs w:val="22"/>
              </w:rPr>
              <w:t>18</w:t>
            </w:r>
          </w:p>
        </w:tc>
        <w:tc>
          <w:tcPr>
            <w:tcW w:w="1843" w:type="dxa"/>
            <w:tcBorders>
              <w:top w:val="single" w:sz="6" w:space="0" w:color="000000"/>
              <w:left w:val="single" w:sz="6" w:space="0" w:color="000000"/>
              <w:bottom w:val="single" w:sz="6" w:space="0" w:color="000000"/>
              <w:right w:val="single" w:sz="6" w:space="0" w:color="000000"/>
            </w:tcBorders>
          </w:tcPr>
          <w:p w14:paraId="6AE52E6D" w14:textId="77777777" w:rsidR="0026187D" w:rsidRPr="00C61290" w:rsidRDefault="0026187D" w:rsidP="0026187D">
            <w:pPr>
              <w:jc w:val="right"/>
              <w:rPr>
                <w:sz w:val="22"/>
                <w:szCs w:val="22"/>
              </w:rPr>
            </w:pPr>
            <w:r w:rsidRPr="00C61290">
              <w:rPr>
                <w:sz w:val="22"/>
                <w:szCs w:val="22"/>
              </w:rPr>
              <w:t>2</w:t>
            </w:r>
          </w:p>
        </w:tc>
        <w:tc>
          <w:tcPr>
            <w:tcW w:w="1559" w:type="dxa"/>
            <w:tcBorders>
              <w:top w:val="single" w:sz="6" w:space="0" w:color="000000"/>
              <w:left w:val="single" w:sz="6" w:space="0" w:color="000000"/>
              <w:bottom w:val="single" w:sz="6" w:space="0" w:color="000000"/>
              <w:right w:val="single" w:sz="6" w:space="0" w:color="000000"/>
            </w:tcBorders>
          </w:tcPr>
          <w:p w14:paraId="7533031C" w14:textId="77777777" w:rsidR="0026187D" w:rsidRPr="00C61290" w:rsidRDefault="0026187D" w:rsidP="0026187D">
            <w:pPr>
              <w:jc w:val="right"/>
              <w:rPr>
                <w:sz w:val="22"/>
                <w:szCs w:val="22"/>
              </w:rPr>
            </w:pPr>
            <w:r w:rsidRPr="00C61290">
              <w:rPr>
                <w:sz w:val="22"/>
                <w:szCs w:val="22"/>
              </w:rPr>
              <w:t>11.1</w:t>
            </w:r>
          </w:p>
        </w:tc>
        <w:tc>
          <w:tcPr>
            <w:tcW w:w="1560" w:type="dxa"/>
            <w:tcBorders>
              <w:top w:val="single" w:sz="6" w:space="0" w:color="000000"/>
              <w:left w:val="single" w:sz="6" w:space="0" w:color="000000"/>
              <w:bottom w:val="single" w:sz="6" w:space="0" w:color="000000"/>
              <w:right w:val="single" w:sz="6" w:space="0" w:color="000000"/>
            </w:tcBorders>
          </w:tcPr>
          <w:p w14:paraId="410B2F26" w14:textId="77777777" w:rsidR="0026187D" w:rsidRPr="00C61290" w:rsidRDefault="0026187D" w:rsidP="0026187D">
            <w:pPr>
              <w:jc w:val="right"/>
              <w:rPr>
                <w:sz w:val="22"/>
                <w:szCs w:val="22"/>
              </w:rPr>
            </w:pPr>
            <w:r w:rsidRPr="00C61290">
              <w:rPr>
                <w:sz w:val="22"/>
                <w:szCs w:val="22"/>
              </w:rPr>
              <w:t>19</w:t>
            </w:r>
          </w:p>
        </w:tc>
        <w:tc>
          <w:tcPr>
            <w:tcW w:w="1559" w:type="dxa"/>
            <w:tcBorders>
              <w:top w:val="single" w:sz="6" w:space="0" w:color="000000"/>
              <w:left w:val="single" w:sz="6" w:space="0" w:color="000000"/>
              <w:bottom w:val="single" w:sz="6" w:space="0" w:color="000000"/>
              <w:right w:val="single" w:sz="6" w:space="0" w:color="000000"/>
            </w:tcBorders>
          </w:tcPr>
          <w:p w14:paraId="651CA6E2" w14:textId="77777777" w:rsidR="0026187D" w:rsidRPr="00C61290" w:rsidRDefault="0026187D" w:rsidP="0026187D">
            <w:pPr>
              <w:jc w:val="right"/>
              <w:rPr>
                <w:sz w:val="22"/>
                <w:szCs w:val="22"/>
              </w:rPr>
            </w:pPr>
            <w:r w:rsidRPr="00C61290">
              <w:rPr>
                <w:sz w:val="22"/>
                <w:szCs w:val="22"/>
              </w:rPr>
              <w:t>2</w:t>
            </w:r>
          </w:p>
        </w:tc>
        <w:tc>
          <w:tcPr>
            <w:tcW w:w="1417" w:type="dxa"/>
            <w:tcBorders>
              <w:top w:val="single" w:sz="6" w:space="0" w:color="000000"/>
              <w:left w:val="single" w:sz="6" w:space="0" w:color="000000"/>
              <w:bottom w:val="single" w:sz="6" w:space="0" w:color="000000"/>
              <w:right w:val="single" w:sz="12" w:space="0" w:color="000000"/>
            </w:tcBorders>
          </w:tcPr>
          <w:p w14:paraId="173B2364" w14:textId="77777777" w:rsidR="0026187D" w:rsidRPr="00C61290" w:rsidRDefault="0026187D" w:rsidP="0026187D">
            <w:pPr>
              <w:jc w:val="right"/>
              <w:rPr>
                <w:sz w:val="22"/>
                <w:szCs w:val="22"/>
              </w:rPr>
            </w:pPr>
            <w:r w:rsidRPr="00C61290">
              <w:rPr>
                <w:sz w:val="22"/>
                <w:szCs w:val="22"/>
              </w:rPr>
              <w:t>10.5</w:t>
            </w:r>
          </w:p>
        </w:tc>
      </w:tr>
      <w:tr w:rsidR="000912DC" w:rsidRPr="00C61290" w14:paraId="7D021A0E"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1476B321" w14:textId="77777777" w:rsidR="000912DC" w:rsidRPr="00C61290" w:rsidRDefault="000912DC" w:rsidP="000912DC">
            <w:pPr>
              <w:rPr>
                <w:b/>
                <w:sz w:val="22"/>
                <w:szCs w:val="22"/>
              </w:rPr>
            </w:pPr>
            <w:r w:rsidRPr="00C61290">
              <w:rPr>
                <w:sz w:val="22"/>
                <w:szCs w:val="22"/>
              </w:rPr>
              <w:t>Fáilte Ireland</w:t>
            </w:r>
            <w:r w:rsidRPr="00C61290">
              <w:rPr>
                <w:b/>
                <w:sz w:val="22"/>
                <w:szCs w:val="22"/>
              </w:rPr>
              <w:t xml:space="preserve"> (See Table 6 in Section 2.2. of the report for 2019 data)</w:t>
            </w:r>
          </w:p>
        </w:tc>
        <w:tc>
          <w:tcPr>
            <w:tcW w:w="1701" w:type="dxa"/>
            <w:tcBorders>
              <w:top w:val="single" w:sz="6" w:space="0" w:color="000000"/>
              <w:left w:val="single" w:sz="6" w:space="0" w:color="000000"/>
              <w:bottom w:val="single" w:sz="6" w:space="0" w:color="000000"/>
              <w:right w:val="single" w:sz="6" w:space="0" w:color="000000"/>
            </w:tcBorders>
          </w:tcPr>
          <w:p w14:paraId="28C2C0FF" w14:textId="0F346759" w:rsidR="000912DC" w:rsidRPr="00C61290" w:rsidRDefault="000912DC" w:rsidP="000912DC">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5272BF77" w14:textId="686D68E4" w:rsidR="000912DC" w:rsidRPr="00C61290" w:rsidRDefault="000912DC" w:rsidP="000912D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1728275A" w14:textId="485DEF6F" w:rsidR="000912DC" w:rsidRPr="00C61290" w:rsidRDefault="000912DC" w:rsidP="000912DC">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7A7A697B" w14:textId="77777777" w:rsidR="000912DC" w:rsidRPr="00C61290" w:rsidRDefault="000912DC" w:rsidP="000912DC">
            <w:pPr>
              <w:jc w:val="right"/>
              <w:rPr>
                <w:sz w:val="22"/>
                <w:szCs w:val="22"/>
              </w:rPr>
            </w:pPr>
            <w:r w:rsidRPr="00C61290">
              <w:rPr>
                <w:sz w:val="22"/>
                <w:szCs w:val="22"/>
              </w:rPr>
              <w:t>376</w:t>
            </w:r>
          </w:p>
        </w:tc>
        <w:tc>
          <w:tcPr>
            <w:tcW w:w="1559" w:type="dxa"/>
            <w:tcBorders>
              <w:top w:val="single" w:sz="6" w:space="0" w:color="000000"/>
              <w:left w:val="single" w:sz="6" w:space="0" w:color="000000"/>
              <w:bottom w:val="single" w:sz="6" w:space="0" w:color="000000"/>
              <w:right w:val="single" w:sz="6" w:space="0" w:color="000000"/>
            </w:tcBorders>
          </w:tcPr>
          <w:p w14:paraId="452D7FF4" w14:textId="77777777" w:rsidR="000912DC" w:rsidRPr="00C61290" w:rsidRDefault="000912DC" w:rsidP="000912DC">
            <w:pPr>
              <w:jc w:val="right"/>
              <w:rPr>
                <w:sz w:val="22"/>
                <w:szCs w:val="22"/>
              </w:rPr>
            </w:pPr>
            <w:r w:rsidRPr="00C61290">
              <w:rPr>
                <w:sz w:val="22"/>
                <w:szCs w:val="22"/>
              </w:rPr>
              <w:t>7</w:t>
            </w:r>
          </w:p>
        </w:tc>
        <w:tc>
          <w:tcPr>
            <w:tcW w:w="1417" w:type="dxa"/>
            <w:tcBorders>
              <w:top w:val="single" w:sz="6" w:space="0" w:color="000000"/>
              <w:left w:val="single" w:sz="6" w:space="0" w:color="000000"/>
              <w:bottom w:val="single" w:sz="6" w:space="0" w:color="000000"/>
              <w:right w:val="single" w:sz="12" w:space="0" w:color="000000"/>
            </w:tcBorders>
          </w:tcPr>
          <w:p w14:paraId="7D929F9C" w14:textId="77777777" w:rsidR="000912DC" w:rsidRPr="00C61290" w:rsidRDefault="000912DC" w:rsidP="000912DC">
            <w:pPr>
              <w:jc w:val="right"/>
              <w:rPr>
                <w:sz w:val="22"/>
                <w:szCs w:val="22"/>
              </w:rPr>
            </w:pPr>
            <w:r w:rsidRPr="00C61290">
              <w:rPr>
                <w:sz w:val="22"/>
                <w:szCs w:val="22"/>
              </w:rPr>
              <w:t>1.9</w:t>
            </w:r>
          </w:p>
        </w:tc>
      </w:tr>
      <w:tr w:rsidR="00692A75" w:rsidRPr="00C61290" w14:paraId="0F063562"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2145B80A" w14:textId="3B2A06B6" w:rsidR="00692A75" w:rsidRPr="00C61290" w:rsidRDefault="00692A75" w:rsidP="00692A75">
            <w:pPr>
              <w:rPr>
                <w:sz w:val="22"/>
                <w:szCs w:val="22"/>
              </w:rPr>
            </w:pPr>
            <w:proofErr w:type="spellStart"/>
            <w:r w:rsidRPr="00C61290">
              <w:rPr>
                <w:sz w:val="22"/>
                <w:szCs w:val="22"/>
              </w:rPr>
              <w:t>Forás</w:t>
            </w:r>
            <w:proofErr w:type="spellEnd"/>
            <w:r w:rsidRPr="00C61290">
              <w:rPr>
                <w:sz w:val="22"/>
                <w:szCs w:val="22"/>
              </w:rPr>
              <w:t xml:space="preserve"> Na </w:t>
            </w:r>
            <w:proofErr w:type="spellStart"/>
            <w:r w:rsidRPr="00C61290">
              <w:rPr>
                <w:sz w:val="22"/>
                <w:szCs w:val="22"/>
              </w:rPr>
              <w:t>Gaeilge</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0AB2166D" w14:textId="565055E6" w:rsidR="00692A75" w:rsidRPr="00C61290" w:rsidRDefault="00692A75" w:rsidP="00692A75">
            <w:pPr>
              <w:jc w:val="right"/>
              <w:rPr>
                <w:sz w:val="22"/>
                <w:szCs w:val="22"/>
              </w:rPr>
            </w:pPr>
            <w:r w:rsidRPr="00C61290">
              <w:rPr>
                <w:sz w:val="22"/>
                <w:szCs w:val="22"/>
              </w:rPr>
              <w:t>48</w:t>
            </w:r>
          </w:p>
        </w:tc>
        <w:tc>
          <w:tcPr>
            <w:tcW w:w="1843" w:type="dxa"/>
            <w:tcBorders>
              <w:top w:val="single" w:sz="6" w:space="0" w:color="000000"/>
              <w:left w:val="single" w:sz="6" w:space="0" w:color="000000"/>
              <w:bottom w:val="single" w:sz="6" w:space="0" w:color="000000"/>
              <w:right w:val="single" w:sz="6" w:space="0" w:color="000000"/>
            </w:tcBorders>
          </w:tcPr>
          <w:p w14:paraId="6D130F50" w14:textId="62FC33F7" w:rsidR="00692A75" w:rsidRPr="00C61290" w:rsidRDefault="00692A75" w:rsidP="00692A75">
            <w:pPr>
              <w:jc w:val="right"/>
              <w:rPr>
                <w:sz w:val="22"/>
                <w:szCs w:val="22"/>
              </w:rPr>
            </w:pPr>
            <w:r w:rsidRPr="00C61290">
              <w:rPr>
                <w:sz w:val="22"/>
                <w:szCs w:val="22"/>
              </w:rPr>
              <w:t>3</w:t>
            </w:r>
          </w:p>
        </w:tc>
        <w:tc>
          <w:tcPr>
            <w:tcW w:w="1559" w:type="dxa"/>
            <w:tcBorders>
              <w:top w:val="single" w:sz="6" w:space="0" w:color="000000"/>
              <w:left w:val="single" w:sz="6" w:space="0" w:color="000000"/>
              <w:bottom w:val="single" w:sz="6" w:space="0" w:color="000000"/>
              <w:right w:val="single" w:sz="6" w:space="0" w:color="000000"/>
            </w:tcBorders>
          </w:tcPr>
          <w:p w14:paraId="0F3F675A" w14:textId="00627BA7" w:rsidR="00692A75" w:rsidRPr="00C61290" w:rsidRDefault="00692A75" w:rsidP="00692A75">
            <w:pPr>
              <w:jc w:val="right"/>
              <w:rPr>
                <w:sz w:val="22"/>
                <w:szCs w:val="22"/>
              </w:rPr>
            </w:pPr>
            <w:r w:rsidRPr="00C61290">
              <w:rPr>
                <w:sz w:val="22"/>
                <w:szCs w:val="22"/>
              </w:rPr>
              <w:t>6.3</w:t>
            </w:r>
          </w:p>
        </w:tc>
        <w:tc>
          <w:tcPr>
            <w:tcW w:w="1560" w:type="dxa"/>
            <w:tcBorders>
              <w:top w:val="single" w:sz="6" w:space="0" w:color="000000"/>
              <w:left w:val="single" w:sz="6" w:space="0" w:color="000000"/>
              <w:bottom w:val="single" w:sz="6" w:space="0" w:color="000000"/>
              <w:right w:val="single" w:sz="6" w:space="0" w:color="000000"/>
            </w:tcBorders>
          </w:tcPr>
          <w:p w14:paraId="0E6CA1C5" w14:textId="5D2E5EE1" w:rsidR="00692A75" w:rsidRPr="00C61290" w:rsidRDefault="00692A75" w:rsidP="00692A75">
            <w:pPr>
              <w:jc w:val="right"/>
              <w:rPr>
                <w:sz w:val="22"/>
                <w:szCs w:val="22"/>
              </w:rPr>
            </w:pPr>
            <w:r w:rsidRPr="00C61290">
              <w:rPr>
                <w:sz w:val="22"/>
                <w:szCs w:val="22"/>
              </w:rPr>
              <w:t>49</w:t>
            </w:r>
          </w:p>
        </w:tc>
        <w:tc>
          <w:tcPr>
            <w:tcW w:w="1559" w:type="dxa"/>
            <w:tcBorders>
              <w:top w:val="single" w:sz="6" w:space="0" w:color="000000"/>
              <w:left w:val="single" w:sz="6" w:space="0" w:color="000000"/>
              <w:bottom w:val="single" w:sz="6" w:space="0" w:color="000000"/>
              <w:right w:val="single" w:sz="6" w:space="0" w:color="000000"/>
            </w:tcBorders>
          </w:tcPr>
          <w:p w14:paraId="7886AD46" w14:textId="56FAB3D5" w:rsidR="00692A75" w:rsidRPr="00C61290" w:rsidRDefault="00692A75" w:rsidP="00692A75">
            <w:pPr>
              <w:jc w:val="right"/>
              <w:rPr>
                <w:sz w:val="22"/>
                <w:szCs w:val="22"/>
              </w:rPr>
            </w:pPr>
            <w:r w:rsidRPr="00C61290">
              <w:rPr>
                <w:sz w:val="22"/>
                <w:szCs w:val="22"/>
              </w:rPr>
              <w:t>4</w:t>
            </w:r>
          </w:p>
        </w:tc>
        <w:tc>
          <w:tcPr>
            <w:tcW w:w="1417" w:type="dxa"/>
            <w:tcBorders>
              <w:top w:val="single" w:sz="6" w:space="0" w:color="000000"/>
              <w:left w:val="single" w:sz="6" w:space="0" w:color="000000"/>
              <w:bottom w:val="single" w:sz="6" w:space="0" w:color="000000"/>
              <w:right w:val="single" w:sz="12" w:space="0" w:color="000000"/>
            </w:tcBorders>
          </w:tcPr>
          <w:p w14:paraId="61B244CC" w14:textId="6AD1CF4A" w:rsidR="00692A75" w:rsidRPr="00C61290" w:rsidRDefault="00692A75" w:rsidP="00692A75">
            <w:pPr>
              <w:jc w:val="right"/>
              <w:rPr>
                <w:sz w:val="22"/>
                <w:szCs w:val="22"/>
              </w:rPr>
            </w:pPr>
            <w:r w:rsidRPr="00C61290">
              <w:rPr>
                <w:sz w:val="22"/>
                <w:szCs w:val="22"/>
              </w:rPr>
              <w:t>8.2</w:t>
            </w:r>
          </w:p>
        </w:tc>
      </w:tr>
      <w:tr w:rsidR="00692A75" w:rsidRPr="00C61290" w14:paraId="75E58F10"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67C6C6F7" w14:textId="0E0A2CB7" w:rsidR="00692A75" w:rsidRPr="00C61290" w:rsidRDefault="00692A75" w:rsidP="00692A75">
            <w:pPr>
              <w:rPr>
                <w:sz w:val="22"/>
                <w:szCs w:val="22"/>
              </w:rPr>
            </w:pPr>
            <w:r w:rsidRPr="00C61290">
              <w:rPr>
                <w:sz w:val="22"/>
                <w:szCs w:val="22"/>
              </w:rPr>
              <w:t xml:space="preserve">Heritage Council </w:t>
            </w:r>
            <w:r w:rsidRPr="00C61290">
              <w:rPr>
                <w:b/>
                <w:sz w:val="22"/>
                <w:szCs w:val="22"/>
              </w:rPr>
              <w:t>(See Table 6 in Section 2.2. of the report for 2020 data)</w:t>
            </w:r>
          </w:p>
        </w:tc>
        <w:tc>
          <w:tcPr>
            <w:tcW w:w="1701" w:type="dxa"/>
            <w:tcBorders>
              <w:top w:val="single" w:sz="6" w:space="0" w:color="000000"/>
              <w:left w:val="single" w:sz="6" w:space="0" w:color="000000"/>
              <w:bottom w:val="single" w:sz="6" w:space="0" w:color="000000"/>
              <w:right w:val="single" w:sz="6" w:space="0" w:color="000000"/>
            </w:tcBorders>
          </w:tcPr>
          <w:p w14:paraId="4FCBCE44" w14:textId="3762326F" w:rsidR="00692A75" w:rsidRPr="00C61290" w:rsidRDefault="00692A75" w:rsidP="00692A75">
            <w:pPr>
              <w:jc w:val="right"/>
              <w:rPr>
                <w:sz w:val="22"/>
                <w:szCs w:val="22"/>
              </w:rPr>
            </w:pPr>
            <w:r w:rsidRPr="00C61290">
              <w:rPr>
                <w:sz w:val="22"/>
                <w:szCs w:val="22"/>
              </w:rPr>
              <w:t>14</w:t>
            </w:r>
          </w:p>
        </w:tc>
        <w:tc>
          <w:tcPr>
            <w:tcW w:w="1843" w:type="dxa"/>
            <w:tcBorders>
              <w:top w:val="single" w:sz="6" w:space="0" w:color="000000"/>
              <w:left w:val="single" w:sz="6" w:space="0" w:color="000000"/>
              <w:bottom w:val="single" w:sz="6" w:space="0" w:color="000000"/>
              <w:right w:val="single" w:sz="6" w:space="0" w:color="000000"/>
            </w:tcBorders>
          </w:tcPr>
          <w:p w14:paraId="58B4ED0E" w14:textId="4D35B0E1" w:rsidR="00692A75" w:rsidRPr="00C61290" w:rsidRDefault="00692A75" w:rsidP="00692A75">
            <w:pPr>
              <w:jc w:val="right"/>
              <w:rPr>
                <w:sz w:val="22"/>
                <w:szCs w:val="22"/>
              </w:rPr>
            </w:pPr>
            <w:r w:rsidRPr="00C61290">
              <w:rPr>
                <w:sz w:val="22"/>
                <w:szCs w:val="22"/>
              </w:rPr>
              <w:t>0</w:t>
            </w:r>
          </w:p>
        </w:tc>
        <w:tc>
          <w:tcPr>
            <w:tcW w:w="1559" w:type="dxa"/>
            <w:tcBorders>
              <w:top w:val="single" w:sz="6" w:space="0" w:color="000000"/>
              <w:left w:val="single" w:sz="6" w:space="0" w:color="000000"/>
              <w:bottom w:val="single" w:sz="6" w:space="0" w:color="000000"/>
              <w:right w:val="single" w:sz="6" w:space="0" w:color="000000"/>
            </w:tcBorders>
          </w:tcPr>
          <w:p w14:paraId="2FF71092" w14:textId="1FCF7870" w:rsidR="00692A75" w:rsidRPr="00C61290" w:rsidRDefault="00692A75" w:rsidP="00692A75">
            <w:pPr>
              <w:jc w:val="right"/>
              <w:rPr>
                <w:sz w:val="22"/>
                <w:szCs w:val="22"/>
              </w:rPr>
            </w:pPr>
            <w:r w:rsidRPr="00C61290">
              <w:rPr>
                <w:sz w:val="22"/>
                <w:szCs w:val="22"/>
              </w:rPr>
              <w:t>0.0</w:t>
            </w:r>
          </w:p>
        </w:tc>
        <w:tc>
          <w:tcPr>
            <w:tcW w:w="1560" w:type="dxa"/>
            <w:tcBorders>
              <w:top w:val="single" w:sz="6" w:space="0" w:color="000000"/>
              <w:left w:val="single" w:sz="6" w:space="0" w:color="000000"/>
              <w:bottom w:val="single" w:sz="6" w:space="0" w:color="000000"/>
              <w:right w:val="single" w:sz="6" w:space="0" w:color="000000"/>
            </w:tcBorders>
          </w:tcPr>
          <w:p w14:paraId="34438CC1" w14:textId="754C2C36" w:rsidR="00692A75" w:rsidRPr="00C61290" w:rsidRDefault="00692A75" w:rsidP="00692A75">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1E7B882E" w14:textId="0649176B" w:rsidR="00692A75" w:rsidRPr="00C61290" w:rsidRDefault="00692A75" w:rsidP="00692A75">
            <w:pPr>
              <w:jc w:val="right"/>
              <w:rPr>
                <w:sz w:val="22"/>
                <w:szCs w:val="22"/>
              </w:rPr>
            </w:pPr>
            <w:r w:rsidRPr="00C61290">
              <w:rPr>
                <w:sz w:val="22"/>
                <w:szCs w:val="22"/>
              </w:rPr>
              <w:t>-</w:t>
            </w:r>
          </w:p>
        </w:tc>
        <w:tc>
          <w:tcPr>
            <w:tcW w:w="1417" w:type="dxa"/>
            <w:tcBorders>
              <w:top w:val="single" w:sz="6" w:space="0" w:color="000000"/>
              <w:left w:val="single" w:sz="6" w:space="0" w:color="000000"/>
              <w:bottom w:val="single" w:sz="6" w:space="0" w:color="000000"/>
              <w:right w:val="single" w:sz="12" w:space="0" w:color="000000"/>
            </w:tcBorders>
          </w:tcPr>
          <w:p w14:paraId="04240BCE" w14:textId="3D142AD4" w:rsidR="00692A75" w:rsidRPr="00C61290" w:rsidRDefault="00692A75" w:rsidP="00692A75">
            <w:pPr>
              <w:jc w:val="right"/>
              <w:rPr>
                <w:sz w:val="22"/>
                <w:szCs w:val="22"/>
              </w:rPr>
            </w:pPr>
            <w:r w:rsidRPr="00C61290">
              <w:rPr>
                <w:sz w:val="22"/>
                <w:szCs w:val="22"/>
              </w:rPr>
              <w:t>-</w:t>
            </w:r>
          </w:p>
        </w:tc>
      </w:tr>
      <w:tr w:rsidR="00692A75" w:rsidRPr="00C61290" w14:paraId="23875D34"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38EFF40A" w14:textId="439E7BCA" w:rsidR="00692A75" w:rsidRPr="00C61290" w:rsidRDefault="00692A75" w:rsidP="00692A75">
            <w:pPr>
              <w:rPr>
                <w:sz w:val="22"/>
                <w:szCs w:val="22"/>
              </w:rPr>
            </w:pPr>
            <w:r w:rsidRPr="00C61290">
              <w:rPr>
                <w:sz w:val="22"/>
                <w:szCs w:val="22"/>
              </w:rPr>
              <w:t>Irish Museum of Modern Art (IMMA)</w:t>
            </w:r>
          </w:p>
        </w:tc>
        <w:tc>
          <w:tcPr>
            <w:tcW w:w="1701" w:type="dxa"/>
            <w:tcBorders>
              <w:top w:val="single" w:sz="6" w:space="0" w:color="000000"/>
              <w:left w:val="single" w:sz="6" w:space="0" w:color="000000"/>
              <w:bottom w:val="single" w:sz="6" w:space="0" w:color="000000"/>
              <w:right w:val="single" w:sz="6" w:space="0" w:color="000000"/>
            </w:tcBorders>
          </w:tcPr>
          <w:p w14:paraId="6871EFC2" w14:textId="31FFC95A" w:rsidR="00692A75" w:rsidRPr="00C61290" w:rsidRDefault="00692A75" w:rsidP="00692A75">
            <w:pPr>
              <w:jc w:val="right"/>
              <w:rPr>
                <w:sz w:val="22"/>
                <w:szCs w:val="22"/>
              </w:rPr>
            </w:pPr>
            <w:r w:rsidRPr="00C61290">
              <w:rPr>
                <w:sz w:val="22"/>
                <w:szCs w:val="22"/>
              </w:rPr>
              <w:t>93</w:t>
            </w:r>
          </w:p>
        </w:tc>
        <w:tc>
          <w:tcPr>
            <w:tcW w:w="1843" w:type="dxa"/>
            <w:tcBorders>
              <w:top w:val="single" w:sz="6" w:space="0" w:color="000000"/>
              <w:left w:val="single" w:sz="6" w:space="0" w:color="000000"/>
              <w:bottom w:val="single" w:sz="6" w:space="0" w:color="000000"/>
              <w:right w:val="single" w:sz="6" w:space="0" w:color="000000"/>
            </w:tcBorders>
          </w:tcPr>
          <w:p w14:paraId="7607D44B" w14:textId="3CDC5AC9" w:rsidR="00692A75" w:rsidRPr="00C61290" w:rsidRDefault="00692A75" w:rsidP="00692A75">
            <w:pPr>
              <w:jc w:val="right"/>
              <w:rPr>
                <w:sz w:val="22"/>
                <w:szCs w:val="22"/>
              </w:rPr>
            </w:pPr>
            <w:r w:rsidRPr="00C61290">
              <w:rPr>
                <w:sz w:val="22"/>
                <w:szCs w:val="22"/>
              </w:rPr>
              <w:t>4</w:t>
            </w:r>
          </w:p>
        </w:tc>
        <w:tc>
          <w:tcPr>
            <w:tcW w:w="1559" w:type="dxa"/>
            <w:tcBorders>
              <w:top w:val="single" w:sz="6" w:space="0" w:color="000000"/>
              <w:left w:val="single" w:sz="6" w:space="0" w:color="000000"/>
              <w:bottom w:val="single" w:sz="6" w:space="0" w:color="000000"/>
              <w:right w:val="single" w:sz="6" w:space="0" w:color="000000"/>
            </w:tcBorders>
          </w:tcPr>
          <w:p w14:paraId="256833E3" w14:textId="6C93A9BB" w:rsidR="00692A75" w:rsidRPr="00C61290" w:rsidRDefault="00692A75" w:rsidP="00692A75">
            <w:pPr>
              <w:jc w:val="right"/>
              <w:rPr>
                <w:sz w:val="22"/>
                <w:szCs w:val="22"/>
              </w:rPr>
            </w:pPr>
            <w:r w:rsidRPr="00C61290">
              <w:rPr>
                <w:sz w:val="22"/>
                <w:szCs w:val="22"/>
              </w:rPr>
              <w:t>4.3</w:t>
            </w:r>
          </w:p>
        </w:tc>
        <w:tc>
          <w:tcPr>
            <w:tcW w:w="1560" w:type="dxa"/>
            <w:tcBorders>
              <w:top w:val="single" w:sz="6" w:space="0" w:color="000000"/>
              <w:left w:val="single" w:sz="6" w:space="0" w:color="000000"/>
              <w:bottom w:val="single" w:sz="6" w:space="0" w:color="000000"/>
              <w:right w:val="single" w:sz="6" w:space="0" w:color="000000"/>
            </w:tcBorders>
          </w:tcPr>
          <w:p w14:paraId="299B6202" w14:textId="77E36D88" w:rsidR="00692A75" w:rsidRPr="00C61290" w:rsidRDefault="00692A75" w:rsidP="00692A75">
            <w:pPr>
              <w:jc w:val="right"/>
              <w:rPr>
                <w:sz w:val="22"/>
                <w:szCs w:val="22"/>
              </w:rPr>
            </w:pPr>
            <w:r w:rsidRPr="00C61290">
              <w:rPr>
                <w:sz w:val="22"/>
                <w:szCs w:val="22"/>
              </w:rPr>
              <w:t>105</w:t>
            </w:r>
          </w:p>
        </w:tc>
        <w:tc>
          <w:tcPr>
            <w:tcW w:w="1559" w:type="dxa"/>
            <w:tcBorders>
              <w:top w:val="single" w:sz="6" w:space="0" w:color="000000"/>
              <w:left w:val="single" w:sz="6" w:space="0" w:color="000000"/>
              <w:bottom w:val="single" w:sz="6" w:space="0" w:color="000000"/>
              <w:right w:val="single" w:sz="6" w:space="0" w:color="000000"/>
            </w:tcBorders>
          </w:tcPr>
          <w:p w14:paraId="490BB8B3" w14:textId="6AEDEB52" w:rsidR="00692A75" w:rsidRPr="00C61290" w:rsidRDefault="00692A75" w:rsidP="00692A75">
            <w:pPr>
              <w:jc w:val="right"/>
              <w:rPr>
                <w:sz w:val="22"/>
                <w:szCs w:val="22"/>
              </w:rPr>
            </w:pPr>
            <w:r w:rsidRPr="00C61290">
              <w:rPr>
                <w:sz w:val="22"/>
                <w:szCs w:val="22"/>
              </w:rPr>
              <w:t>5</w:t>
            </w:r>
          </w:p>
        </w:tc>
        <w:tc>
          <w:tcPr>
            <w:tcW w:w="1417" w:type="dxa"/>
            <w:tcBorders>
              <w:top w:val="single" w:sz="6" w:space="0" w:color="000000"/>
              <w:left w:val="single" w:sz="6" w:space="0" w:color="000000"/>
              <w:bottom w:val="single" w:sz="6" w:space="0" w:color="000000"/>
              <w:right w:val="single" w:sz="12" w:space="0" w:color="000000"/>
            </w:tcBorders>
          </w:tcPr>
          <w:p w14:paraId="61B979ED" w14:textId="44699ECD" w:rsidR="00692A75" w:rsidRPr="00C61290" w:rsidRDefault="00692A75" w:rsidP="00692A75">
            <w:pPr>
              <w:jc w:val="right"/>
              <w:rPr>
                <w:sz w:val="22"/>
                <w:szCs w:val="22"/>
              </w:rPr>
            </w:pPr>
            <w:r w:rsidRPr="00C61290">
              <w:rPr>
                <w:sz w:val="22"/>
                <w:szCs w:val="22"/>
              </w:rPr>
              <w:t>4.8</w:t>
            </w:r>
          </w:p>
        </w:tc>
      </w:tr>
      <w:tr w:rsidR="00F0630C" w:rsidRPr="00C61290" w14:paraId="5EE8236A"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20349C68" w14:textId="0EB8F50A" w:rsidR="00F0630C" w:rsidRPr="00C61290" w:rsidRDefault="00F0630C" w:rsidP="00F0630C">
            <w:pPr>
              <w:rPr>
                <w:sz w:val="22"/>
                <w:szCs w:val="22"/>
              </w:rPr>
            </w:pPr>
            <w:r w:rsidRPr="00C61290">
              <w:rPr>
                <w:sz w:val="22"/>
                <w:szCs w:val="22"/>
              </w:rPr>
              <w:t>National Concert Hall</w:t>
            </w:r>
          </w:p>
        </w:tc>
        <w:tc>
          <w:tcPr>
            <w:tcW w:w="1701" w:type="dxa"/>
            <w:tcBorders>
              <w:top w:val="single" w:sz="6" w:space="0" w:color="000000"/>
              <w:left w:val="single" w:sz="6" w:space="0" w:color="000000"/>
              <w:bottom w:val="single" w:sz="6" w:space="0" w:color="000000"/>
              <w:right w:val="single" w:sz="6" w:space="0" w:color="000000"/>
            </w:tcBorders>
          </w:tcPr>
          <w:p w14:paraId="1D60F901" w14:textId="689D4770" w:rsidR="00F0630C" w:rsidRPr="00C61290" w:rsidRDefault="00F0630C" w:rsidP="00F0630C">
            <w:pPr>
              <w:jc w:val="right"/>
              <w:rPr>
                <w:sz w:val="22"/>
                <w:szCs w:val="22"/>
              </w:rPr>
            </w:pPr>
            <w:r w:rsidRPr="00C61290">
              <w:rPr>
                <w:sz w:val="22"/>
                <w:szCs w:val="22"/>
              </w:rPr>
              <w:t>86</w:t>
            </w:r>
          </w:p>
        </w:tc>
        <w:tc>
          <w:tcPr>
            <w:tcW w:w="1843" w:type="dxa"/>
            <w:tcBorders>
              <w:top w:val="single" w:sz="6" w:space="0" w:color="000000"/>
              <w:left w:val="single" w:sz="6" w:space="0" w:color="000000"/>
              <w:bottom w:val="single" w:sz="6" w:space="0" w:color="000000"/>
              <w:right w:val="single" w:sz="6" w:space="0" w:color="000000"/>
            </w:tcBorders>
          </w:tcPr>
          <w:p w14:paraId="2C3D702F" w14:textId="74CA867A" w:rsidR="00F0630C" w:rsidRPr="00C61290" w:rsidRDefault="00F0630C" w:rsidP="00F0630C">
            <w:pPr>
              <w:jc w:val="right"/>
              <w:rPr>
                <w:sz w:val="22"/>
                <w:szCs w:val="22"/>
              </w:rPr>
            </w:pPr>
            <w:r w:rsidRPr="00C61290">
              <w:rPr>
                <w:sz w:val="22"/>
                <w:szCs w:val="22"/>
              </w:rPr>
              <w:t>4</w:t>
            </w:r>
          </w:p>
        </w:tc>
        <w:tc>
          <w:tcPr>
            <w:tcW w:w="1559" w:type="dxa"/>
            <w:tcBorders>
              <w:top w:val="single" w:sz="6" w:space="0" w:color="000000"/>
              <w:left w:val="single" w:sz="6" w:space="0" w:color="000000"/>
              <w:bottom w:val="single" w:sz="6" w:space="0" w:color="000000"/>
              <w:right w:val="single" w:sz="6" w:space="0" w:color="000000"/>
            </w:tcBorders>
          </w:tcPr>
          <w:p w14:paraId="4C05863A" w14:textId="1895DAA7" w:rsidR="00F0630C" w:rsidRPr="00C61290" w:rsidRDefault="00F0630C" w:rsidP="00F0630C">
            <w:pPr>
              <w:jc w:val="right"/>
              <w:rPr>
                <w:sz w:val="22"/>
                <w:szCs w:val="22"/>
              </w:rPr>
            </w:pPr>
            <w:r w:rsidRPr="00C61290">
              <w:rPr>
                <w:sz w:val="22"/>
                <w:szCs w:val="22"/>
              </w:rPr>
              <w:t>4.7</w:t>
            </w:r>
          </w:p>
        </w:tc>
        <w:tc>
          <w:tcPr>
            <w:tcW w:w="1560" w:type="dxa"/>
            <w:tcBorders>
              <w:top w:val="single" w:sz="6" w:space="0" w:color="000000"/>
              <w:left w:val="single" w:sz="6" w:space="0" w:color="000000"/>
              <w:bottom w:val="single" w:sz="6" w:space="0" w:color="000000"/>
              <w:right w:val="single" w:sz="6" w:space="0" w:color="000000"/>
            </w:tcBorders>
          </w:tcPr>
          <w:p w14:paraId="0AFB4008" w14:textId="47F1F489" w:rsidR="00F0630C" w:rsidRPr="00C61290" w:rsidRDefault="00F0630C" w:rsidP="00F0630C">
            <w:pPr>
              <w:jc w:val="right"/>
              <w:rPr>
                <w:sz w:val="22"/>
                <w:szCs w:val="22"/>
              </w:rPr>
            </w:pPr>
            <w:r w:rsidRPr="00C61290">
              <w:rPr>
                <w:sz w:val="22"/>
                <w:szCs w:val="22"/>
              </w:rPr>
              <w:t>100</w:t>
            </w:r>
          </w:p>
        </w:tc>
        <w:tc>
          <w:tcPr>
            <w:tcW w:w="1559" w:type="dxa"/>
            <w:tcBorders>
              <w:top w:val="single" w:sz="6" w:space="0" w:color="000000"/>
              <w:left w:val="single" w:sz="6" w:space="0" w:color="000000"/>
              <w:bottom w:val="single" w:sz="6" w:space="0" w:color="000000"/>
              <w:right w:val="single" w:sz="6" w:space="0" w:color="000000"/>
            </w:tcBorders>
          </w:tcPr>
          <w:p w14:paraId="63D42807" w14:textId="283F0AA1" w:rsidR="00F0630C" w:rsidRPr="00C61290" w:rsidRDefault="00F0630C" w:rsidP="00F0630C">
            <w:pPr>
              <w:jc w:val="right"/>
              <w:rPr>
                <w:sz w:val="22"/>
                <w:szCs w:val="22"/>
              </w:rPr>
            </w:pPr>
            <w:r w:rsidRPr="00C61290">
              <w:rPr>
                <w:sz w:val="22"/>
                <w:szCs w:val="22"/>
              </w:rPr>
              <w:t>4</w:t>
            </w:r>
          </w:p>
        </w:tc>
        <w:tc>
          <w:tcPr>
            <w:tcW w:w="1417" w:type="dxa"/>
            <w:tcBorders>
              <w:top w:val="single" w:sz="6" w:space="0" w:color="000000"/>
              <w:left w:val="single" w:sz="6" w:space="0" w:color="000000"/>
              <w:bottom w:val="single" w:sz="6" w:space="0" w:color="000000"/>
              <w:right w:val="single" w:sz="12" w:space="0" w:color="000000"/>
            </w:tcBorders>
          </w:tcPr>
          <w:p w14:paraId="5D108C6D" w14:textId="15879AAF" w:rsidR="00F0630C" w:rsidRPr="00C61290" w:rsidRDefault="00F0630C" w:rsidP="00F0630C">
            <w:pPr>
              <w:jc w:val="right"/>
              <w:rPr>
                <w:sz w:val="22"/>
                <w:szCs w:val="22"/>
              </w:rPr>
            </w:pPr>
            <w:r w:rsidRPr="00C61290">
              <w:rPr>
                <w:sz w:val="22"/>
                <w:szCs w:val="22"/>
              </w:rPr>
              <w:t>4.0</w:t>
            </w:r>
          </w:p>
        </w:tc>
      </w:tr>
      <w:tr w:rsidR="00F0630C" w:rsidRPr="00C61290" w14:paraId="6938D114"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46DC72AE" w14:textId="26E6DB9F" w:rsidR="00267544" w:rsidRPr="00C61290" w:rsidRDefault="00F0630C" w:rsidP="00865E82">
            <w:pPr>
              <w:rPr>
                <w:sz w:val="22"/>
                <w:szCs w:val="22"/>
              </w:rPr>
            </w:pPr>
            <w:r w:rsidRPr="00C61290">
              <w:rPr>
                <w:sz w:val="22"/>
                <w:szCs w:val="22"/>
              </w:rPr>
              <w:lastRenderedPageBreak/>
              <w:t>National Gallery of Ireland</w:t>
            </w:r>
          </w:p>
        </w:tc>
        <w:tc>
          <w:tcPr>
            <w:tcW w:w="1701" w:type="dxa"/>
            <w:tcBorders>
              <w:top w:val="single" w:sz="6" w:space="0" w:color="000000"/>
              <w:left w:val="single" w:sz="6" w:space="0" w:color="000000"/>
              <w:bottom w:val="single" w:sz="6" w:space="0" w:color="000000"/>
              <w:right w:val="single" w:sz="6" w:space="0" w:color="000000"/>
            </w:tcBorders>
          </w:tcPr>
          <w:p w14:paraId="12285E2C" w14:textId="30407F74" w:rsidR="00F0630C" w:rsidRPr="00C61290" w:rsidRDefault="00F0630C" w:rsidP="00F0630C">
            <w:pPr>
              <w:jc w:val="right"/>
              <w:rPr>
                <w:sz w:val="22"/>
                <w:szCs w:val="22"/>
              </w:rPr>
            </w:pPr>
            <w:r w:rsidRPr="00C61290">
              <w:rPr>
                <w:sz w:val="22"/>
                <w:szCs w:val="22"/>
              </w:rPr>
              <w:t>194</w:t>
            </w:r>
          </w:p>
        </w:tc>
        <w:tc>
          <w:tcPr>
            <w:tcW w:w="1843" w:type="dxa"/>
            <w:tcBorders>
              <w:top w:val="single" w:sz="6" w:space="0" w:color="000000"/>
              <w:left w:val="single" w:sz="6" w:space="0" w:color="000000"/>
              <w:bottom w:val="single" w:sz="6" w:space="0" w:color="000000"/>
              <w:right w:val="single" w:sz="6" w:space="0" w:color="000000"/>
            </w:tcBorders>
          </w:tcPr>
          <w:p w14:paraId="31B1731C" w14:textId="35664535" w:rsidR="00F0630C" w:rsidRPr="00C61290" w:rsidRDefault="00F0630C" w:rsidP="00F0630C">
            <w:pPr>
              <w:jc w:val="right"/>
              <w:rPr>
                <w:sz w:val="22"/>
                <w:szCs w:val="22"/>
              </w:rPr>
            </w:pPr>
            <w:r w:rsidRPr="00C61290">
              <w:rPr>
                <w:sz w:val="22"/>
                <w:szCs w:val="22"/>
              </w:rPr>
              <w:t>6</w:t>
            </w:r>
          </w:p>
        </w:tc>
        <w:tc>
          <w:tcPr>
            <w:tcW w:w="1559" w:type="dxa"/>
            <w:tcBorders>
              <w:top w:val="single" w:sz="6" w:space="0" w:color="000000"/>
              <w:left w:val="single" w:sz="6" w:space="0" w:color="000000"/>
              <w:bottom w:val="single" w:sz="6" w:space="0" w:color="000000"/>
              <w:right w:val="single" w:sz="6" w:space="0" w:color="000000"/>
            </w:tcBorders>
          </w:tcPr>
          <w:p w14:paraId="7F99CAB1" w14:textId="2F79C158" w:rsidR="00F0630C" w:rsidRPr="00C61290" w:rsidRDefault="00F0630C" w:rsidP="00F0630C">
            <w:pPr>
              <w:jc w:val="right"/>
              <w:rPr>
                <w:sz w:val="22"/>
                <w:szCs w:val="22"/>
              </w:rPr>
            </w:pPr>
            <w:r w:rsidRPr="00C61290">
              <w:rPr>
                <w:sz w:val="22"/>
                <w:szCs w:val="22"/>
              </w:rPr>
              <w:t>3.1</w:t>
            </w:r>
          </w:p>
        </w:tc>
        <w:tc>
          <w:tcPr>
            <w:tcW w:w="1560" w:type="dxa"/>
            <w:tcBorders>
              <w:top w:val="single" w:sz="6" w:space="0" w:color="000000"/>
              <w:left w:val="single" w:sz="6" w:space="0" w:color="000000"/>
              <w:bottom w:val="single" w:sz="6" w:space="0" w:color="000000"/>
              <w:right w:val="single" w:sz="6" w:space="0" w:color="000000"/>
            </w:tcBorders>
          </w:tcPr>
          <w:p w14:paraId="4A01DA1E" w14:textId="6CFB248F" w:rsidR="00F0630C" w:rsidRPr="00C61290" w:rsidRDefault="00F0630C" w:rsidP="00F0630C">
            <w:pPr>
              <w:jc w:val="right"/>
              <w:rPr>
                <w:sz w:val="22"/>
                <w:szCs w:val="22"/>
              </w:rPr>
            </w:pPr>
            <w:r w:rsidRPr="00C61290">
              <w:rPr>
                <w:sz w:val="22"/>
                <w:szCs w:val="22"/>
              </w:rPr>
              <w:t>187</w:t>
            </w:r>
          </w:p>
        </w:tc>
        <w:tc>
          <w:tcPr>
            <w:tcW w:w="1559" w:type="dxa"/>
            <w:tcBorders>
              <w:top w:val="single" w:sz="6" w:space="0" w:color="000000"/>
              <w:left w:val="single" w:sz="6" w:space="0" w:color="000000"/>
              <w:bottom w:val="single" w:sz="6" w:space="0" w:color="000000"/>
              <w:right w:val="single" w:sz="6" w:space="0" w:color="000000"/>
            </w:tcBorders>
          </w:tcPr>
          <w:p w14:paraId="44198771" w14:textId="79B668BF" w:rsidR="00F0630C" w:rsidRPr="00C61290" w:rsidRDefault="00F0630C" w:rsidP="00F0630C">
            <w:pPr>
              <w:jc w:val="right"/>
              <w:rPr>
                <w:sz w:val="22"/>
                <w:szCs w:val="22"/>
              </w:rPr>
            </w:pPr>
            <w:r w:rsidRPr="00C61290">
              <w:rPr>
                <w:sz w:val="22"/>
                <w:szCs w:val="22"/>
              </w:rPr>
              <w:t>12</w:t>
            </w:r>
          </w:p>
        </w:tc>
        <w:tc>
          <w:tcPr>
            <w:tcW w:w="1417" w:type="dxa"/>
            <w:tcBorders>
              <w:top w:val="single" w:sz="6" w:space="0" w:color="000000"/>
              <w:left w:val="single" w:sz="6" w:space="0" w:color="000000"/>
              <w:bottom w:val="single" w:sz="6" w:space="0" w:color="000000"/>
              <w:right w:val="single" w:sz="12" w:space="0" w:color="000000"/>
            </w:tcBorders>
          </w:tcPr>
          <w:p w14:paraId="226DCC06" w14:textId="65DD6FAE" w:rsidR="00F0630C" w:rsidRPr="00C61290" w:rsidRDefault="00F0630C" w:rsidP="00F0630C">
            <w:pPr>
              <w:jc w:val="right"/>
              <w:rPr>
                <w:sz w:val="22"/>
                <w:szCs w:val="22"/>
              </w:rPr>
            </w:pPr>
            <w:r w:rsidRPr="00C61290">
              <w:rPr>
                <w:sz w:val="22"/>
                <w:szCs w:val="22"/>
              </w:rPr>
              <w:t>6.4</w:t>
            </w:r>
          </w:p>
        </w:tc>
      </w:tr>
      <w:tr w:rsidR="00F0630C" w:rsidRPr="00C61290" w14:paraId="306DC5F4"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1E236626" w14:textId="689EE45E" w:rsidR="00267544" w:rsidRPr="00C61290" w:rsidRDefault="00F0630C" w:rsidP="00865E82">
            <w:pPr>
              <w:rPr>
                <w:sz w:val="22"/>
                <w:szCs w:val="22"/>
              </w:rPr>
            </w:pPr>
            <w:r w:rsidRPr="00C61290">
              <w:rPr>
                <w:sz w:val="22"/>
                <w:szCs w:val="22"/>
              </w:rPr>
              <w:t>National Library of Ireland</w:t>
            </w:r>
          </w:p>
        </w:tc>
        <w:tc>
          <w:tcPr>
            <w:tcW w:w="1701" w:type="dxa"/>
            <w:tcBorders>
              <w:top w:val="single" w:sz="6" w:space="0" w:color="000000"/>
              <w:left w:val="single" w:sz="6" w:space="0" w:color="000000"/>
              <w:bottom w:val="single" w:sz="6" w:space="0" w:color="000000"/>
              <w:right w:val="single" w:sz="6" w:space="0" w:color="000000"/>
            </w:tcBorders>
          </w:tcPr>
          <w:p w14:paraId="4F12712F" w14:textId="0885E980" w:rsidR="00F0630C" w:rsidRPr="00C61290" w:rsidRDefault="00F0630C" w:rsidP="00F0630C">
            <w:pPr>
              <w:jc w:val="right"/>
              <w:rPr>
                <w:sz w:val="22"/>
                <w:szCs w:val="22"/>
              </w:rPr>
            </w:pPr>
            <w:r w:rsidRPr="00C61290">
              <w:rPr>
                <w:sz w:val="22"/>
                <w:szCs w:val="22"/>
              </w:rPr>
              <w:t>94</w:t>
            </w:r>
          </w:p>
        </w:tc>
        <w:tc>
          <w:tcPr>
            <w:tcW w:w="1843" w:type="dxa"/>
            <w:tcBorders>
              <w:top w:val="single" w:sz="6" w:space="0" w:color="000000"/>
              <w:left w:val="single" w:sz="6" w:space="0" w:color="000000"/>
              <w:bottom w:val="single" w:sz="6" w:space="0" w:color="000000"/>
              <w:right w:val="single" w:sz="6" w:space="0" w:color="000000"/>
            </w:tcBorders>
          </w:tcPr>
          <w:p w14:paraId="118CE674" w14:textId="145B797E" w:rsidR="00F0630C" w:rsidRPr="00C61290" w:rsidRDefault="00F0630C" w:rsidP="00F0630C">
            <w:pPr>
              <w:jc w:val="right"/>
              <w:rPr>
                <w:sz w:val="22"/>
                <w:szCs w:val="22"/>
              </w:rPr>
            </w:pPr>
            <w:r w:rsidRPr="00C61290">
              <w:rPr>
                <w:sz w:val="22"/>
                <w:szCs w:val="22"/>
              </w:rPr>
              <w:t>9</w:t>
            </w:r>
          </w:p>
        </w:tc>
        <w:tc>
          <w:tcPr>
            <w:tcW w:w="1559" w:type="dxa"/>
            <w:tcBorders>
              <w:top w:val="single" w:sz="6" w:space="0" w:color="000000"/>
              <w:left w:val="single" w:sz="6" w:space="0" w:color="000000"/>
              <w:bottom w:val="single" w:sz="6" w:space="0" w:color="000000"/>
              <w:right w:val="single" w:sz="6" w:space="0" w:color="000000"/>
            </w:tcBorders>
          </w:tcPr>
          <w:p w14:paraId="6571A377" w14:textId="14508DC6" w:rsidR="00F0630C" w:rsidRPr="00C61290" w:rsidRDefault="00F0630C" w:rsidP="00F0630C">
            <w:pPr>
              <w:jc w:val="right"/>
              <w:rPr>
                <w:sz w:val="22"/>
                <w:szCs w:val="22"/>
              </w:rPr>
            </w:pPr>
            <w:r w:rsidRPr="00C61290">
              <w:rPr>
                <w:sz w:val="22"/>
                <w:szCs w:val="22"/>
              </w:rPr>
              <w:t>9.6</w:t>
            </w:r>
          </w:p>
        </w:tc>
        <w:tc>
          <w:tcPr>
            <w:tcW w:w="1560" w:type="dxa"/>
            <w:tcBorders>
              <w:top w:val="single" w:sz="6" w:space="0" w:color="000000"/>
              <w:left w:val="single" w:sz="6" w:space="0" w:color="000000"/>
              <w:bottom w:val="single" w:sz="6" w:space="0" w:color="000000"/>
              <w:right w:val="single" w:sz="6" w:space="0" w:color="000000"/>
            </w:tcBorders>
          </w:tcPr>
          <w:p w14:paraId="5398F654" w14:textId="715BA4D7" w:rsidR="00F0630C" w:rsidRPr="00C61290" w:rsidRDefault="00F0630C" w:rsidP="00F0630C">
            <w:pPr>
              <w:jc w:val="right"/>
              <w:rPr>
                <w:sz w:val="22"/>
                <w:szCs w:val="22"/>
              </w:rPr>
            </w:pPr>
            <w:r w:rsidRPr="00C61290">
              <w:rPr>
                <w:sz w:val="22"/>
                <w:szCs w:val="22"/>
              </w:rPr>
              <w:t>110</w:t>
            </w:r>
          </w:p>
        </w:tc>
        <w:tc>
          <w:tcPr>
            <w:tcW w:w="1559" w:type="dxa"/>
            <w:tcBorders>
              <w:top w:val="single" w:sz="6" w:space="0" w:color="000000"/>
              <w:left w:val="single" w:sz="6" w:space="0" w:color="000000"/>
              <w:bottom w:val="single" w:sz="6" w:space="0" w:color="000000"/>
              <w:right w:val="single" w:sz="6" w:space="0" w:color="000000"/>
            </w:tcBorders>
          </w:tcPr>
          <w:p w14:paraId="2E2ED626" w14:textId="63CFC9FC" w:rsidR="00F0630C" w:rsidRPr="00C61290" w:rsidRDefault="00F0630C" w:rsidP="00F0630C">
            <w:pPr>
              <w:jc w:val="right"/>
              <w:rPr>
                <w:sz w:val="22"/>
                <w:szCs w:val="22"/>
              </w:rPr>
            </w:pPr>
            <w:r w:rsidRPr="00C61290">
              <w:rPr>
                <w:sz w:val="22"/>
                <w:szCs w:val="22"/>
              </w:rPr>
              <w:t>10</w:t>
            </w:r>
          </w:p>
        </w:tc>
        <w:tc>
          <w:tcPr>
            <w:tcW w:w="1417" w:type="dxa"/>
            <w:tcBorders>
              <w:top w:val="single" w:sz="6" w:space="0" w:color="000000"/>
              <w:left w:val="single" w:sz="6" w:space="0" w:color="000000"/>
              <w:bottom w:val="single" w:sz="6" w:space="0" w:color="000000"/>
              <w:right w:val="single" w:sz="12" w:space="0" w:color="000000"/>
            </w:tcBorders>
          </w:tcPr>
          <w:p w14:paraId="55DA3D48" w14:textId="3584A862" w:rsidR="00F0630C" w:rsidRPr="00C61290" w:rsidRDefault="00F0630C" w:rsidP="00F0630C">
            <w:pPr>
              <w:jc w:val="right"/>
              <w:rPr>
                <w:sz w:val="22"/>
                <w:szCs w:val="22"/>
              </w:rPr>
            </w:pPr>
            <w:r w:rsidRPr="00C61290">
              <w:rPr>
                <w:sz w:val="22"/>
                <w:szCs w:val="22"/>
              </w:rPr>
              <w:t>9.1</w:t>
            </w:r>
          </w:p>
        </w:tc>
      </w:tr>
      <w:tr w:rsidR="00F0630C" w:rsidRPr="00C61290" w14:paraId="0081DF97"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674C49F0" w14:textId="2D555C8C" w:rsidR="00267544" w:rsidRPr="00C61290" w:rsidRDefault="00F0630C" w:rsidP="00865E82">
            <w:pPr>
              <w:rPr>
                <w:sz w:val="22"/>
                <w:szCs w:val="22"/>
              </w:rPr>
            </w:pPr>
            <w:r w:rsidRPr="00C61290">
              <w:rPr>
                <w:sz w:val="22"/>
                <w:szCs w:val="22"/>
              </w:rPr>
              <w:t>National Museum of Ireland</w:t>
            </w:r>
          </w:p>
        </w:tc>
        <w:tc>
          <w:tcPr>
            <w:tcW w:w="1701" w:type="dxa"/>
            <w:tcBorders>
              <w:top w:val="single" w:sz="6" w:space="0" w:color="000000"/>
              <w:left w:val="single" w:sz="6" w:space="0" w:color="000000"/>
              <w:bottom w:val="single" w:sz="6" w:space="0" w:color="000000"/>
              <w:right w:val="single" w:sz="6" w:space="0" w:color="000000"/>
            </w:tcBorders>
          </w:tcPr>
          <w:p w14:paraId="74BD5EB7" w14:textId="53B93ADB" w:rsidR="00F0630C" w:rsidRPr="00C61290" w:rsidRDefault="00F0630C" w:rsidP="00F0630C">
            <w:pPr>
              <w:jc w:val="right"/>
              <w:rPr>
                <w:sz w:val="22"/>
                <w:szCs w:val="22"/>
              </w:rPr>
            </w:pPr>
            <w:r w:rsidRPr="00C61290">
              <w:rPr>
                <w:sz w:val="22"/>
                <w:szCs w:val="22"/>
              </w:rPr>
              <w:t>179</w:t>
            </w:r>
          </w:p>
        </w:tc>
        <w:tc>
          <w:tcPr>
            <w:tcW w:w="1843" w:type="dxa"/>
            <w:tcBorders>
              <w:top w:val="single" w:sz="6" w:space="0" w:color="000000"/>
              <w:left w:val="single" w:sz="6" w:space="0" w:color="000000"/>
              <w:bottom w:val="single" w:sz="6" w:space="0" w:color="000000"/>
              <w:right w:val="single" w:sz="6" w:space="0" w:color="000000"/>
            </w:tcBorders>
          </w:tcPr>
          <w:p w14:paraId="1FE78D37" w14:textId="0413CFC2" w:rsidR="00F0630C" w:rsidRPr="00C61290" w:rsidRDefault="00F0630C" w:rsidP="00F0630C">
            <w:pPr>
              <w:jc w:val="right"/>
              <w:rPr>
                <w:sz w:val="22"/>
                <w:szCs w:val="22"/>
              </w:rPr>
            </w:pPr>
            <w:r w:rsidRPr="00C61290">
              <w:rPr>
                <w:sz w:val="22"/>
                <w:szCs w:val="22"/>
              </w:rPr>
              <w:t>8</w:t>
            </w:r>
          </w:p>
        </w:tc>
        <w:tc>
          <w:tcPr>
            <w:tcW w:w="1559" w:type="dxa"/>
            <w:tcBorders>
              <w:top w:val="single" w:sz="6" w:space="0" w:color="000000"/>
              <w:left w:val="single" w:sz="6" w:space="0" w:color="000000"/>
              <w:bottom w:val="single" w:sz="6" w:space="0" w:color="000000"/>
              <w:right w:val="single" w:sz="6" w:space="0" w:color="000000"/>
            </w:tcBorders>
          </w:tcPr>
          <w:p w14:paraId="11213ED7" w14:textId="0716040C" w:rsidR="00F0630C" w:rsidRPr="00C61290" w:rsidRDefault="00F0630C" w:rsidP="00F0630C">
            <w:pPr>
              <w:jc w:val="right"/>
              <w:rPr>
                <w:sz w:val="22"/>
                <w:szCs w:val="22"/>
              </w:rPr>
            </w:pPr>
            <w:r w:rsidRPr="00C61290">
              <w:rPr>
                <w:sz w:val="22"/>
                <w:szCs w:val="22"/>
              </w:rPr>
              <w:t>4.5</w:t>
            </w:r>
          </w:p>
        </w:tc>
        <w:tc>
          <w:tcPr>
            <w:tcW w:w="1560" w:type="dxa"/>
            <w:tcBorders>
              <w:top w:val="single" w:sz="6" w:space="0" w:color="000000"/>
              <w:left w:val="single" w:sz="6" w:space="0" w:color="000000"/>
              <w:bottom w:val="single" w:sz="6" w:space="0" w:color="000000"/>
              <w:right w:val="single" w:sz="6" w:space="0" w:color="000000"/>
            </w:tcBorders>
          </w:tcPr>
          <w:p w14:paraId="43747900" w14:textId="72A5E72B" w:rsidR="00F0630C" w:rsidRPr="00C61290" w:rsidRDefault="00F0630C" w:rsidP="00F0630C">
            <w:pPr>
              <w:jc w:val="right"/>
              <w:rPr>
                <w:sz w:val="22"/>
                <w:szCs w:val="22"/>
              </w:rPr>
            </w:pPr>
            <w:r w:rsidRPr="00C61290">
              <w:rPr>
                <w:sz w:val="22"/>
                <w:szCs w:val="22"/>
              </w:rPr>
              <w:t>175</w:t>
            </w:r>
          </w:p>
        </w:tc>
        <w:tc>
          <w:tcPr>
            <w:tcW w:w="1559" w:type="dxa"/>
            <w:tcBorders>
              <w:top w:val="single" w:sz="6" w:space="0" w:color="000000"/>
              <w:left w:val="single" w:sz="6" w:space="0" w:color="000000"/>
              <w:bottom w:val="single" w:sz="6" w:space="0" w:color="000000"/>
              <w:right w:val="single" w:sz="6" w:space="0" w:color="000000"/>
            </w:tcBorders>
          </w:tcPr>
          <w:p w14:paraId="6652C5FF" w14:textId="61A26045" w:rsidR="00F0630C" w:rsidRPr="00C61290" w:rsidRDefault="00F0630C" w:rsidP="00F0630C">
            <w:pPr>
              <w:jc w:val="right"/>
              <w:rPr>
                <w:sz w:val="22"/>
                <w:szCs w:val="22"/>
              </w:rPr>
            </w:pPr>
            <w:r w:rsidRPr="00C61290">
              <w:rPr>
                <w:sz w:val="22"/>
                <w:szCs w:val="22"/>
              </w:rPr>
              <w:t>7</w:t>
            </w:r>
          </w:p>
        </w:tc>
        <w:tc>
          <w:tcPr>
            <w:tcW w:w="1417" w:type="dxa"/>
            <w:tcBorders>
              <w:top w:val="single" w:sz="6" w:space="0" w:color="000000"/>
              <w:left w:val="single" w:sz="6" w:space="0" w:color="000000"/>
              <w:bottom w:val="single" w:sz="6" w:space="0" w:color="000000"/>
              <w:right w:val="single" w:sz="12" w:space="0" w:color="000000"/>
            </w:tcBorders>
          </w:tcPr>
          <w:p w14:paraId="1082AF0A" w14:textId="2D541674" w:rsidR="00F0630C" w:rsidRPr="00C61290" w:rsidRDefault="00F0630C" w:rsidP="00F0630C">
            <w:pPr>
              <w:jc w:val="right"/>
              <w:rPr>
                <w:sz w:val="22"/>
                <w:szCs w:val="22"/>
              </w:rPr>
            </w:pPr>
            <w:r w:rsidRPr="00C61290">
              <w:rPr>
                <w:sz w:val="22"/>
                <w:szCs w:val="22"/>
              </w:rPr>
              <w:t>4.0</w:t>
            </w:r>
          </w:p>
        </w:tc>
      </w:tr>
      <w:tr w:rsidR="00F0630C" w:rsidRPr="00C61290" w14:paraId="3CE788A4"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0DEE1C63" w14:textId="77777777" w:rsidR="00F0630C" w:rsidRPr="00C61290" w:rsidRDefault="00F0630C" w:rsidP="00F0630C">
            <w:pPr>
              <w:spacing w:after="0"/>
              <w:rPr>
                <w:sz w:val="22"/>
                <w:szCs w:val="22"/>
              </w:rPr>
            </w:pPr>
            <w:proofErr w:type="spellStart"/>
            <w:r w:rsidRPr="00C61290">
              <w:rPr>
                <w:sz w:val="22"/>
                <w:szCs w:val="22"/>
              </w:rPr>
              <w:t>Raidió</w:t>
            </w:r>
            <w:proofErr w:type="spellEnd"/>
            <w:r w:rsidRPr="00C61290">
              <w:rPr>
                <w:sz w:val="22"/>
                <w:szCs w:val="22"/>
              </w:rPr>
              <w:t xml:space="preserve"> </w:t>
            </w:r>
            <w:proofErr w:type="spellStart"/>
            <w:r w:rsidRPr="00C61290">
              <w:rPr>
                <w:sz w:val="22"/>
                <w:szCs w:val="22"/>
              </w:rPr>
              <w:t>Teilifís</w:t>
            </w:r>
            <w:proofErr w:type="spellEnd"/>
            <w:r w:rsidRPr="00C61290">
              <w:rPr>
                <w:sz w:val="22"/>
                <w:szCs w:val="22"/>
              </w:rPr>
              <w:t xml:space="preserve"> Éireann (RTÉ) </w:t>
            </w:r>
          </w:p>
          <w:p w14:paraId="1EB7F9AE" w14:textId="40BDE79C" w:rsidR="00267544" w:rsidRPr="00C61290" w:rsidRDefault="00F0630C" w:rsidP="00865E82">
            <w:pPr>
              <w:rPr>
                <w:sz w:val="22"/>
                <w:szCs w:val="22"/>
              </w:rPr>
            </w:pPr>
            <w:r w:rsidRPr="00C61290">
              <w:rPr>
                <w:b/>
                <w:sz w:val="22"/>
                <w:szCs w:val="22"/>
              </w:rPr>
              <w:t>(See Table 6 in Section 2.2. of the report for 2019 data)</w:t>
            </w:r>
            <w:r w:rsidR="00865E82" w:rsidRPr="00C61290">
              <w:rPr>
                <w:sz w:val="22"/>
                <w:szCs w:val="22"/>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12F23CD0" w14:textId="294DFF23" w:rsidR="00F0630C" w:rsidRPr="00C61290" w:rsidRDefault="00F0630C" w:rsidP="00F0630C">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7213BEAB" w14:textId="3041B56A" w:rsidR="00F0630C" w:rsidRPr="00C61290" w:rsidRDefault="00F0630C" w:rsidP="00F0630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7A868E6B" w14:textId="63D969DD" w:rsidR="00F0630C" w:rsidRPr="00C61290" w:rsidRDefault="00F0630C" w:rsidP="00F0630C">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17129915" w14:textId="342DE6FB" w:rsidR="00F0630C" w:rsidRPr="00C61290" w:rsidRDefault="00F0630C" w:rsidP="00F0630C">
            <w:pPr>
              <w:jc w:val="right"/>
              <w:rPr>
                <w:sz w:val="22"/>
                <w:szCs w:val="22"/>
              </w:rPr>
            </w:pPr>
            <w:r w:rsidRPr="00C61290">
              <w:rPr>
                <w:sz w:val="22"/>
                <w:szCs w:val="22"/>
              </w:rPr>
              <w:t>1</w:t>
            </w:r>
            <w:r w:rsidR="00865E82">
              <w:rPr>
                <w:sz w:val="22"/>
                <w:szCs w:val="22"/>
              </w:rPr>
              <w:t>,</w:t>
            </w:r>
            <w:r w:rsidRPr="00C61290">
              <w:rPr>
                <w:sz w:val="22"/>
                <w:szCs w:val="22"/>
              </w:rPr>
              <w:t>866</w:t>
            </w:r>
          </w:p>
        </w:tc>
        <w:tc>
          <w:tcPr>
            <w:tcW w:w="1559" w:type="dxa"/>
            <w:tcBorders>
              <w:top w:val="single" w:sz="6" w:space="0" w:color="000000"/>
              <w:left w:val="single" w:sz="6" w:space="0" w:color="000000"/>
              <w:bottom w:val="single" w:sz="6" w:space="0" w:color="000000"/>
              <w:right w:val="single" w:sz="6" w:space="0" w:color="000000"/>
            </w:tcBorders>
          </w:tcPr>
          <w:p w14:paraId="3F8777FF" w14:textId="1006212F" w:rsidR="00F0630C" w:rsidRPr="00C61290" w:rsidRDefault="00F0630C" w:rsidP="00F0630C">
            <w:pPr>
              <w:jc w:val="right"/>
              <w:rPr>
                <w:sz w:val="22"/>
                <w:szCs w:val="22"/>
              </w:rPr>
            </w:pPr>
            <w:r w:rsidRPr="00C61290">
              <w:rPr>
                <w:sz w:val="22"/>
                <w:szCs w:val="22"/>
              </w:rPr>
              <w:t>91</w:t>
            </w:r>
          </w:p>
        </w:tc>
        <w:tc>
          <w:tcPr>
            <w:tcW w:w="1417" w:type="dxa"/>
            <w:tcBorders>
              <w:top w:val="single" w:sz="6" w:space="0" w:color="000000"/>
              <w:left w:val="single" w:sz="6" w:space="0" w:color="000000"/>
              <w:bottom w:val="single" w:sz="6" w:space="0" w:color="000000"/>
              <w:right w:val="single" w:sz="12" w:space="0" w:color="000000"/>
            </w:tcBorders>
          </w:tcPr>
          <w:p w14:paraId="4B134269" w14:textId="5633C19E" w:rsidR="00F0630C" w:rsidRPr="00C61290" w:rsidRDefault="00F0630C" w:rsidP="00F0630C">
            <w:pPr>
              <w:jc w:val="right"/>
              <w:rPr>
                <w:sz w:val="22"/>
                <w:szCs w:val="22"/>
              </w:rPr>
            </w:pPr>
            <w:r w:rsidRPr="00C61290">
              <w:rPr>
                <w:sz w:val="22"/>
                <w:szCs w:val="22"/>
              </w:rPr>
              <w:t>4.9</w:t>
            </w:r>
          </w:p>
        </w:tc>
      </w:tr>
      <w:tr w:rsidR="00F0630C" w:rsidRPr="00C61290" w14:paraId="28E06618"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35195391" w14:textId="2BD5B57B" w:rsidR="00267544" w:rsidRPr="00C61290" w:rsidRDefault="00F0630C" w:rsidP="00865E82">
            <w:pPr>
              <w:rPr>
                <w:sz w:val="22"/>
                <w:szCs w:val="22"/>
              </w:rPr>
            </w:pPr>
            <w:r w:rsidRPr="00C61290">
              <w:rPr>
                <w:sz w:val="22"/>
                <w:szCs w:val="22"/>
              </w:rPr>
              <w:t>Screen Ireland</w:t>
            </w:r>
          </w:p>
        </w:tc>
        <w:tc>
          <w:tcPr>
            <w:tcW w:w="1701" w:type="dxa"/>
            <w:tcBorders>
              <w:top w:val="single" w:sz="6" w:space="0" w:color="000000"/>
              <w:left w:val="single" w:sz="6" w:space="0" w:color="000000"/>
              <w:bottom w:val="single" w:sz="6" w:space="0" w:color="000000"/>
              <w:right w:val="single" w:sz="6" w:space="0" w:color="000000"/>
            </w:tcBorders>
          </w:tcPr>
          <w:p w14:paraId="27A7A33D" w14:textId="496468B9" w:rsidR="00F0630C" w:rsidRPr="00C61290" w:rsidRDefault="00F0630C" w:rsidP="00F0630C">
            <w:pPr>
              <w:jc w:val="right"/>
              <w:rPr>
                <w:sz w:val="22"/>
                <w:szCs w:val="22"/>
              </w:rPr>
            </w:pPr>
            <w:r w:rsidRPr="00C61290">
              <w:rPr>
                <w:sz w:val="22"/>
                <w:szCs w:val="22"/>
              </w:rPr>
              <w:t>29</w:t>
            </w:r>
          </w:p>
        </w:tc>
        <w:tc>
          <w:tcPr>
            <w:tcW w:w="1843" w:type="dxa"/>
            <w:tcBorders>
              <w:top w:val="single" w:sz="6" w:space="0" w:color="000000"/>
              <w:left w:val="single" w:sz="6" w:space="0" w:color="000000"/>
              <w:bottom w:val="single" w:sz="6" w:space="0" w:color="000000"/>
              <w:right w:val="single" w:sz="6" w:space="0" w:color="000000"/>
            </w:tcBorders>
          </w:tcPr>
          <w:p w14:paraId="652E3286" w14:textId="2C126DC8" w:rsidR="00F0630C" w:rsidRPr="00C61290" w:rsidRDefault="00F0630C" w:rsidP="00F0630C">
            <w:pPr>
              <w:jc w:val="right"/>
              <w:rPr>
                <w:sz w:val="22"/>
                <w:szCs w:val="22"/>
              </w:rPr>
            </w:pPr>
            <w:r w:rsidRPr="00C61290">
              <w:rPr>
                <w:sz w:val="22"/>
                <w:szCs w:val="22"/>
              </w:rPr>
              <w:t>0</w:t>
            </w:r>
          </w:p>
        </w:tc>
        <w:tc>
          <w:tcPr>
            <w:tcW w:w="1559" w:type="dxa"/>
            <w:tcBorders>
              <w:top w:val="single" w:sz="6" w:space="0" w:color="000000"/>
              <w:left w:val="single" w:sz="6" w:space="0" w:color="000000"/>
              <w:bottom w:val="single" w:sz="6" w:space="0" w:color="000000"/>
              <w:right w:val="single" w:sz="6" w:space="0" w:color="000000"/>
            </w:tcBorders>
          </w:tcPr>
          <w:p w14:paraId="385536F1" w14:textId="5A0A4CB3" w:rsidR="00F0630C" w:rsidRPr="00C61290" w:rsidRDefault="00F0630C" w:rsidP="00F0630C">
            <w:pPr>
              <w:jc w:val="right"/>
              <w:rPr>
                <w:sz w:val="22"/>
                <w:szCs w:val="22"/>
              </w:rPr>
            </w:pPr>
            <w:r w:rsidRPr="00C61290">
              <w:rPr>
                <w:sz w:val="22"/>
                <w:szCs w:val="22"/>
              </w:rPr>
              <w:t>0.0</w:t>
            </w:r>
          </w:p>
        </w:tc>
        <w:tc>
          <w:tcPr>
            <w:tcW w:w="1560" w:type="dxa"/>
            <w:tcBorders>
              <w:top w:val="single" w:sz="6" w:space="0" w:color="000000"/>
              <w:left w:val="single" w:sz="6" w:space="0" w:color="000000"/>
              <w:bottom w:val="single" w:sz="6" w:space="0" w:color="000000"/>
              <w:right w:val="single" w:sz="6" w:space="0" w:color="000000"/>
            </w:tcBorders>
          </w:tcPr>
          <w:p w14:paraId="3829837C" w14:textId="582D4DF6" w:rsidR="00F0630C" w:rsidRPr="00C61290" w:rsidRDefault="00F0630C" w:rsidP="00F0630C">
            <w:pPr>
              <w:jc w:val="right"/>
              <w:rPr>
                <w:sz w:val="22"/>
                <w:szCs w:val="22"/>
              </w:rPr>
            </w:pPr>
            <w:r w:rsidRPr="00C61290">
              <w:rPr>
                <w:sz w:val="22"/>
                <w:szCs w:val="22"/>
              </w:rPr>
              <w:t>31</w:t>
            </w:r>
          </w:p>
        </w:tc>
        <w:tc>
          <w:tcPr>
            <w:tcW w:w="1559" w:type="dxa"/>
            <w:tcBorders>
              <w:top w:val="single" w:sz="6" w:space="0" w:color="000000"/>
              <w:left w:val="single" w:sz="6" w:space="0" w:color="000000"/>
              <w:bottom w:val="single" w:sz="6" w:space="0" w:color="000000"/>
              <w:right w:val="single" w:sz="6" w:space="0" w:color="000000"/>
            </w:tcBorders>
          </w:tcPr>
          <w:p w14:paraId="2BA5EDE9" w14:textId="5D14B586" w:rsidR="00F0630C" w:rsidRPr="00C61290" w:rsidRDefault="00F0630C" w:rsidP="00F0630C">
            <w:pPr>
              <w:jc w:val="right"/>
              <w:rPr>
                <w:sz w:val="22"/>
                <w:szCs w:val="22"/>
              </w:rPr>
            </w:pPr>
            <w:r w:rsidRPr="00C61290">
              <w:rPr>
                <w:sz w:val="22"/>
                <w:szCs w:val="22"/>
              </w:rPr>
              <w:t>0</w:t>
            </w:r>
          </w:p>
        </w:tc>
        <w:tc>
          <w:tcPr>
            <w:tcW w:w="1417" w:type="dxa"/>
            <w:tcBorders>
              <w:top w:val="single" w:sz="6" w:space="0" w:color="000000"/>
              <w:left w:val="single" w:sz="6" w:space="0" w:color="000000"/>
              <w:bottom w:val="single" w:sz="6" w:space="0" w:color="000000"/>
              <w:right w:val="single" w:sz="12" w:space="0" w:color="000000"/>
            </w:tcBorders>
          </w:tcPr>
          <w:p w14:paraId="17A4D086" w14:textId="7E84C9BD" w:rsidR="00F0630C" w:rsidRPr="00C61290" w:rsidRDefault="00F0630C" w:rsidP="00F0630C">
            <w:pPr>
              <w:jc w:val="right"/>
              <w:rPr>
                <w:sz w:val="22"/>
                <w:szCs w:val="22"/>
              </w:rPr>
            </w:pPr>
            <w:r w:rsidRPr="00C61290">
              <w:rPr>
                <w:sz w:val="22"/>
                <w:szCs w:val="22"/>
              </w:rPr>
              <w:t>0.0</w:t>
            </w:r>
          </w:p>
        </w:tc>
      </w:tr>
      <w:tr w:rsidR="00F0630C" w:rsidRPr="00C61290" w14:paraId="2111FAE9"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24C156FE" w14:textId="1ED15A88" w:rsidR="00267544" w:rsidRPr="00C61290" w:rsidRDefault="00F0630C" w:rsidP="00865E82">
            <w:pPr>
              <w:rPr>
                <w:sz w:val="22"/>
                <w:szCs w:val="22"/>
              </w:rPr>
            </w:pPr>
            <w:r w:rsidRPr="00C61290">
              <w:rPr>
                <w:sz w:val="22"/>
                <w:szCs w:val="22"/>
              </w:rPr>
              <w:t xml:space="preserve">Sport Ireland </w:t>
            </w:r>
            <w:r w:rsidRPr="00C61290">
              <w:rPr>
                <w:b/>
                <w:sz w:val="22"/>
                <w:szCs w:val="22"/>
              </w:rPr>
              <w:t>(See Table 6 in Section 2.2. of the report for 2019 data)</w:t>
            </w:r>
            <w:r w:rsidR="00865E82" w:rsidRPr="00C61290">
              <w:rPr>
                <w:sz w:val="22"/>
                <w:szCs w:val="22"/>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283311A3" w14:textId="73175307" w:rsidR="00F0630C" w:rsidRPr="00C61290" w:rsidRDefault="00F0630C" w:rsidP="00F0630C">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4A387002" w14:textId="60D9382A" w:rsidR="00F0630C" w:rsidRPr="00C61290" w:rsidRDefault="00F0630C" w:rsidP="00F0630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722DD5BD" w14:textId="084C9095" w:rsidR="00F0630C" w:rsidRPr="00C61290" w:rsidRDefault="00F0630C" w:rsidP="00F0630C">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636DABC5" w14:textId="7C535820" w:rsidR="00F0630C" w:rsidRPr="00C61290" w:rsidRDefault="00F0630C" w:rsidP="00F0630C">
            <w:pPr>
              <w:jc w:val="right"/>
              <w:rPr>
                <w:sz w:val="22"/>
                <w:szCs w:val="22"/>
              </w:rPr>
            </w:pPr>
            <w:r w:rsidRPr="00C61290">
              <w:rPr>
                <w:sz w:val="22"/>
                <w:szCs w:val="22"/>
              </w:rPr>
              <w:t>51</w:t>
            </w:r>
          </w:p>
        </w:tc>
        <w:tc>
          <w:tcPr>
            <w:tcW w:w="1559" w:type="dxa"/>
            <w:tcBorders>
              <w:top w:val="single" w:sz="6" w:space="0" w:color="000000"/>
              <w:left w:val="single" w:sz="6" w:space="0" w:color="000000"/>
              <w:bottom w:val="single" w:sz="6" w:space="0" w:color="000000"/>
              <w:right w:val="single" w:sz="6" w:space="0" w:color="000000"/>
            </w:tcBorders>
          </w:tcPr>
          <w:p w14:paraId="01638501" w14:textId="2468C614" w:rsidR="00F0630C" w:rsidRPr="00C61290" w:rsidRDefault="00F0630C" w:rsidP="00F0630C">
            <w:pPr>
              <w:jc w:val="right"/>
              <w:rPr>
                <w:sz w:val="22"/>
                <w:szCs w:val="22"/>
              </w:rPr>
            </w:pPr>
            <w:r w:rsidRPr="00C61290">
              <w:rPr>
                <w:sz w:val="22"/>
                <w:szCs w:val="22"/>
              </w:rPr>
              <w:t>2</w:t>
            </w:r>
          </w:p>
        </w:tc>
        <w:tc>
          <w:tcPr>
            <w:tcW w:w="1417" w:type="dxa"/>
            <w:tcBorders>
              <w:top w:val="single" w:sz="6" w:space="0" w:color="000000"/>
              <w:left w:val="single" w:sz="6" w:space="0" w:color="000000"/>
              <w:bottom w:val="single" w:sz="6" w:space="0" w:color="000000"/>
              <w:right w:val="single" w:sz="12" w:space="0" w:color="000000"/>
            </w:tcBorders>
          </w:tcPr>
          <w:p w14:paraId="61F22212" w14:textId="6283A9E1" w:rsidR="00F0630C" w:rsidRPr="00C61290" w:rsidRDefault="00F0630C" w:rsidP="00F0630C">
            <w:pPr>
              <w:jc w:val="right"/>
              <w:rPr>
                <w:sz w:val="22"/>
                <w:szCs w:val="22"/>
              </w:rPr>
            </w:pPr>
            <w:r w:rsidRPr="00C61290">
              <w:rPr>
                <w:sz w:val="22"/>
                <w:szCs w:val="22"/>
              </w:rPr>
              <w:t>3.9</w:t>
            </w:r>
          </w:p>
        </w:tc>
      </w:tr>
      <w:tr w:rsidR="00F0630C" w:rsidRPr="00C61290" w14:paraId="558B936A"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47DE6AFC" w14:textId="774BBC14" w:rsidR="00267544" w:rsidRPr="00C61290" w:rsidRDefault="00F0630C" w:rsidP="00865E82">
            <w:pPr>
              <w:rPr>
                <w:sz w:val="22"/>
                <w:szCs w:val="22"/>
              </w:rPr>
            </w:pPr>
            <w:r w:rsidRPr="00C61290">
              <w:rPr>
                <w:sz w:val="22"/>
                <w:szCs w:val="22"/>
              </w:rPr>
              <w:t xml:space="preserve">TG4 </w:t>
            </w:r>
            <w:r w:rsidRPr="00C61290">
              <w:rPr>
                <w:b/>
                <w:sz w:val="22"/>
                <w:szCs w:val="22"/>
              </w:rPr>
              <w:t>(See Table 6 in Section 2.2. of the report for 2019 data)</w:t>
            </w:r>
            <w:r w:rsidR="00865E82">
              <w:rPr>
                <w:sz w:val="22"/>
                <w:szCs w:val="22"/>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3ABB247B" w14:textId="0E2A7EB8" w:rsidR="00F0630C" w:rsidRPr="00C61290" w:rsidRDefault="00F0630C" w:rsidP="00F0630C">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387361D8" w14:textId="0F4C0820" w:rsidR="00F0630C" w:rsidRPr="00C61290" w:rsidRDefault="00F0630C" w:rsidP="00F0630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3D7D692B" w14:textId="72E07EB3" w:rsidR="00F0630C" w:rsidRPr="00C61290" w:rsidRDefault="00F0630C" w:rsidP="00F0630C">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0F387E53" w14:textId="29699962" w:rsidR="00F0630C" w:rsidRPr="00C61290" w:rsidRDefault="00F0630C" w:rsidP="00F0630C">
            <w:pPr>
              <w:jc w:val="right"/>
              <w:rPr>
                <w:sz w:val="22"/>
                <w:szCs w:val="22"/>
              </w:rPr>
            </w:pPr>
            <w:r w:rsidRPr="00C61290">
              <w:rPr>
                <w:sz w:val="22"/>
                <w:szCs w:val="22"/>
              </w:rPr>
              <w:t>88</w:t>
            </w:r>
          </w:p>
        </w:tc>
        <w:tc>
          <w:tcPr>
            <w:tcW w:w="1559" w:type="dxa"/>
            <w:tcBorders>
              <w:top w:val="single" w:sz="6" w:space="0" w:color="000000"/>
              <w:left w:val="single" w:sz="6" w:space="0" w:color="000000"/>
              <w:bottom w:val="single" w:sz="6" w:space="0" w:color="000000"/>
              <w:right w:val="single" w:sz="6" w:space="0" w:color="000000"/>
            </w:tcBorders>
          </w:tcPr>
          <w:p w14:paraId="0552F89E" w14:textId="532DFDEC" w:rsidR="00F0630C" w:rsidRPr="00C61290" w:rsidRDefault="00F0630C" w:rsidP="00F0630C">
            <w:pPr>
              <w:jc w:val="right"/>
              <w:rPr>
                <w:sz w:val="22"/>
                <w:szCs w:val="22"/>
              </w:rPr>
            </w:pPr>
            <w:r w:rsidRPr="00C61290">
              <w:rPr>
                <w:sz w:val="22"/>
                <w:szCs w:val="22"/>
              </w:rPr>
              <w:t>4</w:t>
            </w:r>
          </w:p>
        </w:tc>
        <w:tc>
          <w:tcPr>
            <w:tcW w:w="1417" w:type="dxa"/>
            <w:tcBorders>
              <w:top w:val="single" w:sz="6" w:space="0" w:color="000000"/>
              <w:left w:val="single" w:sz="6" w:space="0" w:color="000000"/>
              <w:bottom w:val="single" w:sz="6" w:space="0" w:color="000000"/>
              <w:right w:val="single" w:sz="12" w:space="0" w:color="000000"/>
            </w:tcBorders>
          </w:tcPr>
          <w:p w14:paraId="5B187D4B" w14:textId="26731EDA" w:rsidR="00F0630C" w:rsidRPr="00C61290" w:rsidRDefault="00F0630C" w:rsidP="00F0630C">
            <w:pPr>
              <w:jc w:val="right"/>
              <w:rPr>
                <w:sz w:val="22"/>
                <w:szCs w:val="22"/>
              </w:rPr>
            </w:pPr>
            <w:r w:rsidRPr="00C61290">
              <w:rPr>
                <w:sz w:val="22"/>
                <w:szCs w:val="22"/>
              </w:rPr>
              <w:t>4.5</w:t>
            </w:r>
          </w:p>
        </w:tc>
      </w:tr>
      <w:tr w:rsidR="00F0630C" w:rsidRPr="00C61290" w14:paraId="3936D5E0"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71064BD6" w14:textId="0CDDC7BC" w:rsidR="00F0630C" w:rsidRPr="00C61290" w:rsidRDefault="00F0630C" w:rsidP="00F0630C">
            <w:pPr>
              <w:rPr>
                <w:sz w:val="22"/>
                <w:szCs w:val="22"/>
              </w:rPr>
            </w:pPr>
            <w:r w:rsidRPr="00C61290">
              <w:rPr>
                <w:sz w:val="22"/>
                <w:szCs w:val="22"/>
              </w:rPr>
              <w:t xml:space="preserve">Tourism Ireland </w:t>
            </w:r>
            <w:r w:rsidRPr="00C61290">
              <w:rPr>
                <w:b/>
                <w:sz w:val="22"/>
                <w:szCs w:val="22"/>
              </w:rPr>
              <w:t>(See Table 6 in Section 2.2. of the report for 2019 data)</w:t>
            </w:r>
          </w:p>
        </w:tc>
        <w:tc>
          <w:tcPr>
            <w:tcW w:w="1701" w:type="dxa"/>
            <w:tcBorders>
              <w:top w:val="single" w:sz="6" w:space="0" w:color="000000"/>
              <w:left w:val="single" w:sz="6" w:space="0" w:color="000000"/>
              <w:bottom w:val="single" w:sz="6" w:space="0" w:color="000000"/>
              <w:right w:val="single" w:sz="6" w:space="0" w:color="000000"/>
            </w:tcBorders>
          </w:tcPr>
          <w:p w14:paraId="19985272" w14:textId="499F23CE" w:rsidR="00F0630C" w:rsidRPr="00C61290" w:rsidRDefault="00F0630C" w:rsidP="00F0630C">
            <w:pPr>
              <w:jc w:val="right"/>
              <w:rPr>
                <w:sz w:val="22"/>
                <w:szCs w:val="22"/>
              </w:rPr>
            </w:pPr>
            <w:r w:rsidRPr="00C61290">
              <w:rPr>
                <w:sz w:val="22"/>
                <w:szCs w:val="22"/>
              </w:rPr>
              <w:t>-</w:t>
            </w:r>
          </w:p>
        </w:tc>
        <w:tc>
          <w:tcPr>
            <w:tcW w:w="1843" w:type="dxa"/>
            <w:tcBorders>
              <w:top w:val="single" w:sz="6" w:space="0" w:color="000000"/>
              <w:left w:val="single" w:sz="6" w:space="0" w:color="000000"/>
              <w:bottom w:val="single" w:sz="6" w:space="0" w:color="000000"/>
              <w:right w:val="single" w:sz="6" w:space="0" w:color="000000"/>
            </w:tcBorders>
          </w:tcPr>
          <w:p w14:paraId="039FA314" w14:textId="792D81CE" w:rsidR="00F0630C" w:rsidRPr="00C61290" w:rsidRDefault="00F0630C" w:rsidP="00F0630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1E3FEA91" w14:textId="61D9B239" w:rsidR="00F0630C" w:rsidRPr="00C61290" w:rsidRDefault="00F0630C" w:rsidP="00F0630C">
            <w:pPr>
              <w:jc w:val="right"/>
              <w:rPr>
                <w:sz w:val="22"/>
                <w:szCs w:val="22"/>
              </w:rPr>
            </w:pPr>
            <w:r w:rsidRPr="00C61290">
              <w:rPr>
                <w:sz w:val="22"/>
                <w:szCs w:val="22"/>
              </w:rPr>
              <w:t>-</w:t>
            </w:r>
          </w:p>
        </w:tc>
        <w:tc>
          <w:tcPr>
            <w:tcW w:w="1560" w:type="dxa"/>
            <w:tcBorders>
              <w:top w:val="single" w:sz="6" w:space="0" w:color="000000"/>
              <w:left w:val="single" w:sz="6" w:space="0" w:color="000000"/>
              <w:bottom w:val="single" w:sz="6" w:space="0" w:color="000000"/>
              <w:right w:val="single" w:sz="6" w:space="0" w:color="000000"/>
            </w:tcBorders>
          </w:tcPr>
          <w:p w14:paraId="15168E47" w14:textId="77970E3E" w:rsidR="00F0630C" w:rsidRPr="00C61290" w:rsidRDefault="00F0630C" w:rsidP="00F0630C">
            <w:pPr>
              <w:jc w:val="right"/>
              <w:rPr>
                <w:sz w:val="22"/>
                <w:szCs w:val="22"/>
              </w:rPr>
            </w:pPr>
            <w:r w:rsidRPr="00C61290">
              <w:rPr>
                <w:sz w:val="22"/>
                <w:szCs w:val="22"/>
              </w:rPr>
              <w:t>161</w:t>
            </w:r>
          </w:p>
        </w:tc>
        <w:tc>
          <w:tcPr>
            <w:tcW w:w="1559" w:type="dxa"/>
            <w:tcBorders>
              <w:top w:val="single" w:sz="6" w:space="0" w:color="000000"/>
              <w:left w:val="single" w:sz="6" w:space="0" w:color="000000"/>
              <w:bottom w:val="single" w:sz="6" w:space="0" w:color="000000"/>
              <w:right w:val="single" w:sz="6" w:space="0" w:color="000000"/>
            </w:tcBorders>
          </w:tcPr>
          <w:p w14:paraId="1D5CE5DA" w14:textId="790A630C" w:rsidR="00F0630C" w:rsidRPr="00C61290" w:rsidRDefault="00F0630C" w:rsidP="00F0630C">
            <w:pPr>
              <w:jc w:val="right"/>
              <w:rPr>
                <w:sz w:val="22"/>
                <w:szCs w:val="22"/>
              </w:rPr>
            </w:pPr>
            <w:r w:rsidRPr="00C61290">
              <w:rPr>
                <w:sz w:val="22"/>
                <w:szCs w:val="22"/>
              </w:rPr>
              <w:t>0</w:t>
            </w:r>
          </w:p>
        </w:tc>
        <w:tc>
          <w:tcPr>
            <w:tcW w:w="1417" w:type="dxa"/>
            <w:tcBorders>
              <w:top w:val="single" w:sz="6" w:space="0" w:color="000000"/>
              <w:left w:val="single" w:sz="6" w:space="0" w:color="000000"/>
              <w:bottom w:val="single" w:sz="6" w:space="0" w:color="000000"/>
              <w:right w:val="single" w:sz="12" w:space="0" w:color="000000"/>
            </w:tcBorders>
          </w:tcPr>
          <w:p w14:paraId="0FEAAE8B" w14:textId="1E86AD63" w:rsidR="00F0630C" w:rsidRPr="00C61290" w:rsidRDefault="00F0630C" w:rsidP="00F0630C">
            <w:pPr>
              <w:jc w:val="right"/>
              <w:rPr>
                <w:sz w:val="22"/>
                <w:szCs w:val="22"/>
              </w:rPr>
            </w:pPr>
            <w:r w:rsidRPr="00C61290">
              <w:rPr>
                <w:sz w:val="22"/>
                <w:szCs w:val="22"/>
              </w:rPr>
              <w:t>0.0</w:t>
            </w:r>
          </w:p>
        </w:tc>
      </w:tr>
      <w:tr w:rsidR="00F0630C" w:rsidRPr="00C61290" w14:paraId="11F46154"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1EC0166D" w14:textId="2FB66357" w:rsidR="00F0630C" w:rsidRPr="00C61290" w:rsidRDefault="00F0630C" w:rsidP="00F0630C">
            <w:pPr>
              <w:rPr>
                <w:sz w:val="22"/>
                <w:szCs w:val="22"/>
              </w:rPr>
            </w:pPr>
            <w:proofErr w:type="spellStart"/>
            <w:r w:rsidRPr="00C61290">
              <w:rPr>
                <w:sz w:val="22"/>
                <w:szCs w:val="22"/>
              </w:rPr>
              <w:t>Údarás</w:t>
            </w:r>
            <w:proofErr w:type="spellEnd"/>
            <w:r w:rsidRPr="00C61290">
              <w:rPr>
                <w:sz w:val="22"/>
                <w:szCs w:val="22"/>
              </w:rPr>
              <w:t xml:space="preserve"> Na </w:t>
            </w:r>
            <w:proofErr w:type="spellStart"/>
            <w:r w:rsidRPr="00C61290">
              <w:rPr>
                <w:sz w:val="22"/>
                <w:szCs w:val="22"/>
              </w:rPr>
              <w:t>Gaeltachta</w:t>
            </w:r>
            <w:proofErr w:type="spellEnd"/>
          </w:p>
        </w:tc>
        <w:tc>
          <w:tcPr>
            <w:tcW w:w="1701" w:type="dxa"/>
            <w:tcBorders>
              <w:top w:val="single" w:sz="6" w:space="0" w:color="000000"/>
              <w:left w:val="single" w:sz="6" w:space="0" w:color="000000"/>
              <w:bottom w:val="single" w:sz="6" w:space="0" w:color="000000"/>
              <w:right w:val="single" w:sz="6" w:space="0" w:color="000000"/>
            </w:tcBorders>
          </w:tcPr>
          <w:p w14:paraId="4A292259" w14:textId="030DD92D" w:rsidR="00F0630C" w:rsidRPr="00C61290" w:rsidRDefault="00F0630C" w:rsidP="00F0630C">
            <w:pPr>
              <w:jc w:val="right"/>
              <w:rPr>
                <w:sz w:val="22"/>
                <w:szCs w:val="22"/>
              </w:rPr>
            </w:pPr>
            <w:r w:rsidRPr="00C61290">
              <w:rPr>
                <w:sz w:val="22"/>
                <w:szCs w:val="22"/>
              </w:rPr>
              <w:t>85</w:t>
            </w:r>
          </w:p>
        </w:tc>
        <w:tc>
          <w:tcPr>
            <w:tcW w:w="1843" w:type="dxa"/>
            <w:tcBorders>
              <w:top w:val="single" w:sz="6" w:space="0" w:color="000000"/>
              <w:left w:val="single" w:sz="6" w:space="0" w:color="000000"/>
              <w:bottom w:val="single" w:sz="6" w:space="0" w:color="000000"/>
              <w:right w:val="single" w:sz="6" w:space="0" w:color="000000"/>
            </w:tcBorders>
          </w:tcPr>
          <w:p w14:paraId="27178680" w14:textId="45513B49" w:rsidR="00F0630C" w:rsidRPr="00C61290" w:rsidRDefault="00F0630C" w:rsidP="00F0630C">
            <w:pPr>
              <w:jc w:val="right"/>
              <w:rPr>
                <w:sz w:val="22"/>
                <w:szCs w:val="22"/>
              </w:rPr>
            </w:pPr>
            <w:r w:rsidRPr="00C61290">
              <w:rPr>
                <w:sz w:val="22"/>
                <w:szCs w:val="22"/>
              </w:rPr>
              <w:t>6</w:t>
            </w:r>
          </w:p>
        </w:tc>
        <w:tc>
          <w:tcPr>
            <w:tcW w:w="1559" w:type="dxa"/>
            <w:tcBorders>
              <w:top w:val="single" w:sz="6" w:space="0" w:color="000000"/>
              <w:left w:val="single" w:sz="6" w:space="0" w:color="000000"/>
              <w:bottom w:val="single" w:sz="6" w:space="0" w:color="000000"/>
              <w:right w:val="single" w:sz="6" w:space="0" w:color="000000"/>
            </w:tcBorders>
          </w:tcPr>
          <w:p w14:paraId="4C8FB1FE" w14:textId="585C323E" w:rsidR="00F0630C" w:rsidRPr="00C61290" w:rsidRDefault="00F0630C" w:rsidP="00F0630C">
            <w:pPr>
              <w:jc w:val="right"/>
              <w:rPr>
                <w:sz w:val="22"/>
                <w:szCs w:val="22"/>
              </w:rPr>
            </w:pPr>
            <w:r w:rsidRPr="00C61290">
              <w:rPr>
                <w:sz w:val="22"/>
                <w:szCs w:val="22"/>
              </w:rPr>
              <w:t>7.1</w:t>
            </w:r>
          </w:p>
        </w:tc>
        <w:tc>
          <w:tcPr>
            <w:tcW w:w="1560" w:type="dxa"/>
            <w:tcBorders>
              <w:top w:val="single" w:sz="6" w:space="0" w:color="000000"/>
              <w:left w:val="single" w:sz="6" w:space="0" w:color="000000"/>
              <w:bottom w:val="single" w:sz="6" w:space="0" w:color="000000"/>
              <w:right w:val="single" w:sz="6" w:space="0" w:color="000000"/>
            </w:tcBorders>
          </w:tcPr>
          <w:p w14:paraId="3FAC40C7" w14:textId="64005361" w:rsidR="00F0630C" w:rsidRPr="00C61290" w:rsidRDefault="00F0630C" w:rsidP="00F0630C">
            <w:pPr>
              <w:jc w:val="right"/>
              <w:rPr>
                <w:sz w:val="22"/>
                <w:szCs w:val="22"/>
              </w:rPr>
            </w:pPr>
            <w:r w:rsidRPr="00C61290">
              <w:rPr>
                <w:sz w:val="22"/>
                <w:szCs w:val="22"/>
              </w:rPr>
              <w:t>87</w:t>
            </w:r>
          </w:p>
        </w:tc>
        <w:tc>
          <w:tcPr>
            <w:tcW w:w="1559" w:type="dxa"/>
            <w:tcBorders>
              <w:top w:val="single" w:sz="6" w:space="0" w:color="000000"/>
              <w:left w:val="single" w:sz="6" w:space="0" w:color="000000"/>
              <w:bottom w:val="single" w:sz="6" w:space="0" w:color="000000"/>
              <w:right w:val="single" w:sz="6" w:space="0" w:color="000000"/>
            </w:tcBorders>
          </w:tcPr>
          <w:p w14:paraId="4E3DF486" w14:textId="7B8BAECA" w:rsidR="00F0630C" w:rsidRPr="00C61290" w:rsidRDefault="00F0630C" w:rsidP="00F0630C">
            <w:pPr>
              <w:jc w:val="right"/>
              <w:rPr>
                <w:sz w:val="22"/>
                <w:szCs w:val="22"/>
              </w:rPr>
            </w:pPr>
            <w:r w:rsidRPr="00C61290">
              <w:rPr>
                <w:sz w:val="22"/>
                <w:szCs w:val="22"/>
              </w:rPr>
              <w:t>6</w:t>
            </w:r>
          </w:p>
        </w:tc>
        <w:tc>
          <w:tcPr>
            <w:tcW w:w="1417" w:type="dxa"/>
            <w:tcBorders>
              <w:top w:val="single" w:sz="6" w:space="0" w:color="000000"/>
              <w:left w:val="single" w:sz="6" w:space="0" w:color="000000"/>
              <w:bottom w:val="single" w:sz="6" w:space="0" w:color="000000"/>
              <w:right w:val="single" w:sz="12" w:space="0" w:color="000000"/>
            </w:tcBorders>
          </w:tcPr>
          <w:p w14:paraId="39DA978A" w14:textId="38BD7392" w:rsidR="00F0630C" w:rsidRPr="00C61290" w:rsidRDefault="00F0630C" w:rsidP="00F0630C">
            <w:pPr>
              <w:jc w:val="right"/>
              <w:rPr>
                <w:sz w:val="22"/>
                <w:szCs w:val="22"/>
              </w:rPr>
            </w:pPr>
            <w:r w:rsidRPr="00C61290">
              <w:rPr>
                <w:sz w:val="22"/>
                <w:szCs w:val="22"/>
              </w:rPr>
              <w:t>6.9</w:t>
            </w:r>
          </w:p>
        </w:tc>
      </w:tr>
      <w:tr w:rsidR="00F0630C" w:rsidRPr="00C61290" w14:paraId="0A410DA7"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0EBF0764" w14:textId="57076900" w:rsidR="00F0630C" w:rsidRPr="00C61290" w:rsidRDefault="00F0630C" w:rsidP="00F0630C">
            <w:pPr>
              <w:rPr>
                <w:sz w:val="22"/>
                <w:szCs w:val="22"/>
              </w:rPr>
            </w:pPr>
            <w:r w:rsidRPr="00C61290">
              <w:rPr>
                <w:sz w:val="22"/>
                <w:szCs w:val="22"/>
              </w:rPr>
              <w:t>Ulster-Scots Agency</w:t>
            </w:r>
          </w:p>
        </w:tc>
        <w:tc>
          <w:tcPr>
            <w:tcW w:w="1701" w:type="dxa"/>
            <w:tcBorders>
              <w:top w:val="single" w:sz="6" w:space="0" w:color="000000"/>
              <w:left w:val="single" w:sz="6" w:space="0" w:color="000000"/>
              <w:bottom w:val="single" w:sz="6" w:space="0" w:color="000000"/>
              <w:right w:val="single" w:sz="6" w:space="0" w:color="000000"/>
            </w:tcBorders>
          </w:tcPr>
          <w:p w14:paraId="518B2ED1" w14:textId="52541158" w:rsidR="00F0630C" w:rsidRPr="00C61290" w:rsidRDefault="00F0630C" w:rsidP="00F0630C">
            <w:pPr>
              <w:jc w:val="right"/>
              <w:rPr>
                <w:sz w:val="22"/>
                <w:szCs w:val="22"/>
              </w:rPr>
            </w:pPr>
            <w:r w:rsidRPr="00C61290">
              <w:rPr>
                <w:sz w:val="22"/>
                <w:szCs w:val="22"/>
              </w:rPr>
              <w:t>13</w:t>
            </w:r>
          </w:p>
        </w:tc>
        <w:tc>
          <w:tcPr>
            <w:tcW w:w="1843" w:type="dxa"/>
            <w:tcBorders>
              <w:top w:val="single" w:sz="6" w:space="0" w:color="000000"/>
              <w:left w:val="single" w:sz="6" w:space="0" w:color="000000"/>
              <w:bottom w:val="single" w:sz="6" w:space="0" w:color="000000"/>
              <w:right w:val="single" w:sz="6" w:space="0" w:color="000000"/>
            </w:tcBorders>
          </w:tcPr>
          <w:p w14:paraId="638FD733" w14:textId="7E2A4FD5" w:rsidR="00F0630C" w:rsidRPr="00C61290" w:rsidRDefault="00F0630C" w:rsidP="00F0630C">
            <w:pPr>
              <w:jc w:val="right"/>
              <w:rPr>
                <w:sz w:val="22"/>
                <w:szCs w:val="22"/>
              </w:rPr>
            </w:pPr>
            <w:r w:rsidRPr="00C61290">
              <w:rPr>
                <w:sz w:val="22"/>
                <w:szCs w:val="22"/>
              </w:rPr>
              <w:t>1</w:t>
            </w:r>
          </w:p>
        </w:tc>
        <w:tc>
          <w:tcPr>
            <w:tcW w:w="1559" w:type="dxa"/>
            <w:tcBorders>
              <w:top w:val="single" w:sz="6" w:space="0" w:color="000000"/>
              <w:left w:val="single" w:sz="6" w:space="0" w:color="000000"/>
              <w:bottom w:val="single" w:sz="6" w:space="0" w:color="000000"/>
              <w:right w:val="single" w:sz="6" w:space="0" w:color="000000"/>
            </w:tcBorders>
          </w:tcPr>
          <w:p w14:paraId="203FA01D" w14:textId="384589AD" w:rsidR="00F0630C" w:rsidRPr="00C61290" w:rsidRDefault="00F0630C" w:rsidP="00F0630C">
            <w:pPr>
              <w:jc w:val="right"/>
              <w:rPr>
                <w:sz w:val="22"/>
                <w:szCs w:val="22"/>
              </w:rPr>
            </w:pPr>
            <w:r w:rsidRPr="00C61290">
              <w:rPr>
                <w:sz w:val="22"/>
                <w:szCs w:val="22"/>
              </w:rPr>
              <w:t>7.7</w:t>
            </w:r>
          </w:p>
        </w:tc>
        <w:tc>
          <w:tcPr>
            <w:tcW w:w="1560" w:type="dxa"/>
            <w:tcBorders>
              <w:top w:val="single" w:sz="6" w:space="0" w:color="000000"/>
              <w:left w:val="single" w:sz="6" w:space="0" w:color="000000"/>
              <w:bottom w:val="single" w:sz="6" w:space="0" w:color="000000"/>
              <w:right w:val="single" w:sz="6" w:space="0" w:color="000000"/>
            </w:tcBorders>
          </w:tcPr>
          <w:p w14:paraId="43EE312E" w14:textId="5EBF8FE2" w:rsidR="00F0630C" w:rsidRPr="00C61290" w:rsidRDefault="00F0630C" w:rsidP="00F0630C">
            <w:pPr>
              <w:jc w:val="right"/>
              <w:rPr>
                <w:sz w:val="22"/>
                <w:szCs w:val="22"/>
              </w:rPr>
            </w:pPr>
            <w:r w:rsidRPr="00C61290">
              <w:rPr>
                <w:sz w:val="22"/>
                <w:szCs w:val="22"/>
              </w:rPr>
              <w:t>13</w:t>
            </w:r>
          </w:p>
        </w:tc>
        <w:tc>
          <w:tcPr>
            <w:tcW w:w="1559" w:type="dxa"/>
            <w:tcBorders>
              <w:top w:val="single" w:sz="6" w:space="0" w:color="000000"/>
              <w:left w:val="single" w:sz="6" w:space="0" w:color="000000"/>
              <w:bottom w:val="single" w:sz="6" w:space="0" w:color="000000"/>
              <w:right w:val="single" w:sz="6" w:space="0" w:color="000000"/>
            </w:tcBorders>
          </w:tcPr>
          <w:p w14:paraId="23E197D7" w14:textId="75FFA95D" w:rsidR="00F0630C" w:rsidRPr="00C61290" w:rsidRDefault="00F0630C" w:rsidP="00F0630C">
            <w:pPr>
              <w:jc w:val="right"/>
              <w:rPr>
                <w:sz w:val="22"/>
                <w:szCs w:val="22"/>
              </w:rPr>
            </w:pPr>
            <w:r w:rsidRPr="00C61290">
              <w:rPr>
                <w:sz w:val="22"/>
                <w:szCs w:val="22"/>
              </w:rPr>
              <w:t>1</w:t>
            </w:r>
          </w:p>
        </w:tc>
        <w:tc>
          <w:tcPr>
            <w:tcW w:w="1417" w:type="dxa"/>
            <w:tcBorders>
              <w:top w:val="single" w:sz="6" w:space="0" w:color="000000"/>
              <w:left w:val="single" w:sz="6" w:space="0" w:color="000000"/>
              <w:bottom w:val="single" w:sz="6" w:space="0" w:color="000000"/>
              <w:right w:val="single" w:sz="12" w:space="0" w:color="000000"/>
            </w:tcBorders>
          </w:tcPr>
          <w:p w14:paraId="208ADCB0" w14:textId="6C1153F0" w:rsidR="00F0630C" w:rsidRPr="00C61290" w:rsidRDefault="00F0630C" w:rsidP="00F0630C">
            <w:pPr>
              <w:jc w:val="right"/>
              <w:rPr>
                <w:sz w:val="22"/>
                <w:szCs w:val="22"/>
              </w:rPr>
            </w:pPr>
            <w:r w:rsidRPr="00C61290">
              <w:rPr>
                <w:sz w:val="22"/>
                <w:szCs w:val="22"/>
              </w:rPr>
              <w:t>7.7</w:t>
            </w:r>
          </w:p>
        </w:tc>
      </w:tr>
      <w:tr w:rsidR="00F0630C" w:rsidRPr="00C61290" w14:paraId="05E662DB"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546F71D5" w14:textId="6FCE0177" w:rsidR="00F0630C" w:rsidRPr="00C61290" w:rsidRDefault="00F0630C" w:rsidP="00F0630C">
            <w:pPr>
              <w:rPr>
                <w:sz w:val="22"/>
                <w:szCs w:val="22"/>
              </w:rPr>
            </w:pPr>
            <w:r w:rsidRPr="00C61290">
              <w:rPr>
                <w:sz w:val="22"/>
                <w:szCs w:val="22"/>
              </w:rPr>
              <w:t xml:space="preserve">Waterways Ireland </w:t>
            </w:r>
            <w:r w:rsidRPr="00C61290">
              <w:rPr>
                <w:b/>
                <w:sz w:val="22"/>
                <w:szCs w:val="22"/>
              </w:rPr>
              <w:t xml:space="preserve">(See Table 6 in Section 2.2. of </w:t>
            </w:r>
            <w:r w:rsidRPr="00C61290">
              <w:rPr>
                <w:b/>
                <w:sz w:val="22"/>
                <w:szCs w:val="22"/>
              </w:rPr>
              <w:lastRenderedPageBreak/>
              <w:t>the report for 2020 data)</w:t>
            </w:r>
          </w:p>
        </w:tc>
        <w:tc>
          <w:tcPr>
            <w:tcW w:w="1701" w:type="dxa"/>
            <w:tcBorders>
              <w:top w:val="single" w:sz="6" w:space="0" w:color="000000"/>
              <w:left w:val="single" w:sz="6" w:space="0" w:color="000000"/>
              <w:bottom w:val="single" w:sz="6" w:space="0" w:color="000000"/>
              <w:right w:val="single" w:sz="6" w:space="0" w:color="000000"/>
            </w:tcBorders>
          </w:tcPr>
          <w:p w14:paraId="526EDD3B" w14:textId="4D1B25FF" w:rsidR="00F0630C" w:rsidRPr="00C61290" w:rsidRDefault="00F0630C" w:rsidP="00F0630C">
            <w:pPr>
              <w:jc w:val="right"/>
              <w:rPr>
                <w:sz w:val="22"/>
                <w:szCs w:val="22"/>
              </w:rPr>
            </w:pPr>
            <w:r w:rsidRPr="00C61290">
              <w:rPr>
                <w:sz w:val="22"/>
                <w:szCs w:val="22"/>
              </w:rPr>
              <w:lastRenderedPageBreak/>
              <w:t>240</w:t>
            </w:r>
          </w:p>
        </w:tc>
        <w:tc>
          <w:tcPr>
            <w:tcW w:w="1843" w:type="dxa"/>
            <w:tcBorders>
              <w:top w:val="single" w:sz="6" w:space="0" w:color="000000"/>
              <w:left w:val="single" w:sz="6" w:space="0" w:color="000000"/>
              <w:bottom w:val="single" w:sz="6" w:space="0" w:color="000000"/>
              <w:right w:val="single" w:sz="6" w:space="0" w:color="000000"/>
            </w:tcBorders>
          </w:tcPr>
          <w:p w14:paraId="022A0D02" w14:textId="258D738B" w:rsidR="00F0630C" w:rsidRPr="00C61290" w:rsidRDefault="00F0630C" w:rsidP="00F0630C">
            <w:pPr>
              <w:jc w:val="right"/>
              <w:rPr>
                <w:sz w:val="22"/>
                <w:szCs w:val="22"/>
              </w:rPr>
            </w:pPr>
            <w:r w:rsidRPr="00C61290">
              <w:rPr>
                <w:sz w:val="22"/>
                <w:szCs w:val="22"/>
              </w:rPr>
              <w:t>8</w:t>
            </w:r>
          </w:p>
        </w:tc>
        <w:tc>
          <w:tcPr>
            <w:tcW w:w="1559" w:type="dxa"/>
            <w:tcBorders>
              <w:top w:val="single" w:sz="6" w:space="0" w:color="000000"/>
              <w:left w:val="single" w:sz="6" w:space="0" w:color="000000"/>
              <w:bottom w:val="single" w:sz="6" w:space="0" w:color="000000"/>
              <w:right w:val="single" w:sz="6" w:space="0" w:color="000000"/>
            </w:tcBorders>
          </w:tcPr>
          <w:p w14:paraId="2241C0C6" w14:textId="3E964F0C" w:rsidR="00F0630C" w:rsidRPr="00C61290" w:rsidRDefault="00F0630C" w:rsidP="00F0630C">
            <w:pPr>
              <w:jc w:val="right"/>
              <w:rPr>
                <w:sz w:val="22"/>
                <w:szCs w:val="22"/>
              </w:rPr>
            </w:pPr>
            <w:r w:rsidRPr="00C61290">
              <w:rPr>
                <w:sz w:val="22"/>
                <w:szCs w:val="22"/>
              </w:rPr>
              <w:t>3.3</w:t>
            </w:r>
          </w:p>
        </w:tc>
        <w:tc>
          <w:tcPr>
            <w:tcW w:w="1560" w:type="dxa"/>
            <w:tcBorders>
              <w:top w:val="single" w:sz="6" w:space="0" w:color="000000"/>
              <w:left w:val="single" w:sz="6" w:space="0" w:color="000000"/>
              <w:bottom w:val="single" w:sz="6" w:space="0" w:color="000000"/>
              <w:right w:val="single" w:sz="6" w:space="0" w:color="000000"/>
            </w:tcBorders>
          </w:tcPr>
          <w:p w14:paraId="4F8D2481" w14:textId="27635800" w:rsidR="00F0630C" w:rsidRPr="00C61290" w:rsidRDefault="00F0630C" w:rsidP="00F0630C">
            <w:pPr>
              <w:jc w:val="right"/>
              <w:rPr>
                <w:sz w:val="22"/>
                <w:szCs w:val="22"/>
              </w:rPr>
            </w:pPr>
            <w:r w:rsidRPr="00C61290">
              <w:rPr>
                <w:sz w:val="22"/>
                <w:szCs w:val="22"/>
              </w:rPr>
              <w:t>-</w:t>
            </w:r>
          </w:p>
        </w:tc>
        <w:tc>
          <w:tcPr>
            <w:tcW w:w="1559" w:type="dxa"/>
            <w:tcBorders>
              <w:top w:val="single" w:sz="6" w:space="0" w:color="000000"/>
              <w:left w:val="single" w:sz="6" w:space="0" w:color="000000"/>
              <w:bottom w:val="single" w:sz="6" w:space="0" w:color="000000"/>
              <w:right w:val="single" w:sz="6" w:space="0" w:color="000000"/>
            </w:tcBorders>
          </w:tcPr>
          <w:p w14:paraId="74BE38A9" w14:textId="2933CD45" w:rsidR="00F0630C" w:rsidRPr="00C61290" w:rsidRDefault="00F0630C" w:rsidP="00F0630C">
            <w:pPr>
              <w:jc w:val="right"/>
              <w:rPr>
                <w:sz w:val="22"/>
                <w:szCs w:val="22"/>
              </w:rPr>
            </w:pPr>
            <w:r w:rsidRPr="00C61290">
              <w:rPr>
                <w:sz w:val="22"/>
                <w:szCs w:val="22"/>
              </w:rPr>
              <w:t>-</w:t>
            </w:r>
          </w:p>
        </w:tc>
        <w:tc>
          <w:tcPr>
            <w:tcW w:w="1417" w:type="dxa"/>
            <w:tcBorders>
              <w:top w:val="single" w:sz="6" w:space="0" w:color="000000"/>
              <w:left w:val="single" w:sz="6" w:space="0" w:color="000000"/>
              <w:bottom w:val="single" w:sz="6" w:space="0" w:color="000000"/>
              <w:right w:val="single" w:sz="12" w:space="0" w:color="000000"/>
            </w:tcBorders>
          </w:tcPr>
          <w:p w14:paraId="40909664" w14:textId="43569EAB" w:rsidR="00F0630C" w:rsidRPr="00C61290" w:rsidRDefault="00F0630C" w:rsidP="00F0630C">
            <w:pPr>
              <w:jc w:val="right"/>
              <w:rPr>
                <w:sz w:val="22"/>
                <w:szCs w:val="22"/>
              </w:rPr>
            </w:pPr>
            <w:r w:rsidRPr="00C61290">
              <w:rPr>
                <w:sz w:val="22"/>
                <w:szCs w:val="22"/>
              </w:rPr>
              <w:t>-</w:t>
            </w:r>
          </w:p>
        </w:tc>
      </w:tr>
      <w:tr w:rsidR="00865E82" w:rsidRPr="00C61290" w14:paraId="7870CA38" w14:textId="77777777" w:rsidTr="00C952D4">
        <w:trPr>
          <w:jc w:val="center"/>
        </w:trPr>
        <w:tc>
          <w:tcPr>
            <w:tcW w:w="1925" w:type="dxa"/>
            <w:tcBorders>
              <w:top w:val="single" w:sz="6" w:space="0" w:color="000000"/>
              <w:left w:val="single" w:sz="12" w:space="0" w:color="000000"/>
              <w:bottom w:val="single" w:sz="6" w:space="0" w:color="000000"/>
              <w:right w:val="single" w:sz="6" w:space="0" w:color="000000"/>
            </w:tcBorders>
          </w:tcPr>
          <w:p w14:paraId="710D63F5" w14:textId="4FE5CBBD" w:rsidR="00865E82" w:rsidRPr="00C61290" w:rsidRDefault="00865E82" w:rsidP="00865E82">
            <w:pPr>
              <w:rPr>
                <w:sz w:val="22"/>
                <w:szCs w:val="22"/>
              </w:rPr>
            </w:pPr>
            <w:r w:rsidRPr="00C61290">
              <w:rPr>
                <w:b/>
                <w:sz w:val="22"/>
                <w:szCs w:val="22"/>
              </w:rPr>
              <w:t>Grand Total</w:t>
            </w:r>
          </w:p>
        </w:tc>
        <w:tc>
          <w:tcPr>
            <w:tcW w:w="1701" w:type="dxa"/>
            <w:tcBorders>
              <w:top w:val="single" w:sz="6" w:space="0" w:color="000000"/>
              <w:left w:val="single" w:sz="6" w:space="0" w:color="000000"/>
              <w:bottom w:val="single" w:sz="6" w:space="0" w:color="000000"/>
              <w:right w:val="single" w:sz="6" w:space="0" w:color="000000"/>
            </w:tcBorders>
          </w:tcPr>
          <w:p w14:paraId="29C0A30B" w14:textId="2E01A6B6" w:rsidR="00865E82" w:rsidRPr="00C61290" w:rsidRDefault="00865E82" w:rsidP="00865E82">
            <w:pPr>
              <w:jc w:val="right"/>
              <w:rPr>
                <w:sz w:val="22"/>
                <w:szCs w:val="22"/>
              </w:rPr>
            </w:pPr>
            <w:r w:rsidRPr="00C61290">
              <w:rPr>
                <w:b/>
                <w:sz w:val="22"/>
                <w:szCs w:val="22"/>
              </w:rPr>
              <w:t>1</w:t>
            </w:r>
            <w:r>
              <w:rPr>
                <w:b/>
                <w:sz w:val="22"/>
                <w:szCs w:val="22"/>
              </w:rPr>
              <w:t>,</w:t>
            </w:r>
            <w:r w:rsidRPr="00C61290">
              <w:rPr>
                <w:b/>
                <w:sz w:val="22"/>
                <w:szCs w:val="22"/>
              </w:rPr>
              <w:t>188</w:t>
            </w:r>
          </w:p>
        </w:tc>
        <w:tc>
          <w:tcPr>
            <w:tcW w:w="1843" w:type="dxa"/>
            <w:tcBorders>
              <w:top w:val="single" w:sz="6" w:space="0" w:color="000000"/>
              <w:left w:val="single" w:sz="6" w:space="0" w:color="000000"/>
              <w:bottom w:val="single" w:sz="6" w:space="0" w:color="000000"/>
              <w:right w:val="single" w:sz="6" w:space="0" w:color="000000"/>
            </w:tcBorders>
          </w:tcPr>
          <w:p w14:paraId="5E3BAC58" w14:textId="01F3067B" w:rsidR="00865E82" w:rsidRPr="00C61290" w:rsidRDefault="00865E82" w:rsidP="00865E82">
            <w:pPr>
              <w:jc w:val="right"/>
              <w:rPr>
                <w:sz w:val="22"/>
                <w:szCs w:val="22"/>
              </w:rPr>
            </w:pPr>
            <w:r w:rsidRPr="00C61290">
              <w:rPr>
                <w:rFonts w:cs="Calibri"/>
                <w:b/>
                <w:bCs/>
                <w:color w:val="000000"/>
                <w:sz w:val="22"/>
                <w:szCs w:val="22"/>
              </w:rPr>
              <w:t>55</w:t>
            </w:r>
          </w:p>
        </w:tc>
        <w:tc>
          <w:tcPr>
            <w:tcW w:w="1559" w:type="dxa"/>
            <w:tcBorders>
              <w:top w:val="single" w:sz="6" w:space="0" w:color="000000"/>
              <w:left w:val="single" w:sz="6" w:space="0" w:color="000000"/>
              <w:bottom w:val="single" w:sz="6" w:space="0" w:color="000000"/>
              <w:right w:val="single" w:sz="6" w:space="0" w:color="000000"/>
            </w:tcBorders>
          </w:tcPr>
          <w:p w14:paraId="324F9385" w14:textId="634C53C1" w:rsidR="00865E82" w:rsidRPr="00C61290" w:rsidRDefault="00865E82" w:rsidP="00865E82">
            <w:pPr>
              <w:jc w:val="right"/>
              <w:rPr>
                <w:sz w:val="22"/>
                <w:szCs w:val="22"/>
              </w:rPr>
            </w:pPr>
            <w:r w:rsidRPr="00C61290">
              <w:rPr>
                <w:rFonts w:cs="Calibri"/>
                <w:b/>
                <w:color w:val="000000"/>
                <w:sz w:val="22"/>
                <w:szCs w:val="22"/>
              </w:rPr>
              <w:t>4.6</w:t>
            </w:r>
          </w:p>
        </w:tc>
        <w:tc>
          <w:tcPr>
            <w:tcW w:w="1560" w:type="dxa"/>
            <w:tcBorders>
              <w:top w:val="single" w:sz="6" w:space="0" w:color="000000"/>
              <w:left w:val="single" w:sz="6" w:space="0" w:color="000000"/>
              <w:bottom w:val="single" w:sz="6" w:space="0" w:color="000000"/>
              <w:right w:val="single" w:sz="6" w:space="0" w:color="000000"/>
            </w:tcBorders>
          </w:tcPr>
          <w:p w14:paraId="31DB3035" w14:textId="72ADC1E6" w:rsidR="00865E82" w:rsidRPr="00865E82" w:rsidRDefault="00865E82" w:rsidP="00865E82">
            <w:pPr>
              <w:jc w:val="right"/>
              <w:rPr>
                <w:b/>
                <w:sz w:val="22"/>
                <w:szCs w:val="22"/>
              </w:rPr>
            </w:pPr>
            <w:r w:rsidRPr="00865E82">
              <w:rPr>
                <w:b/>
                <w:sz w:val="22"/>
                <w:szCs w:val="22"/>
              </w:rPr>
              <w:t>3,566</w:t>
            </w:r>
          </w:p>
        </w:tc>
        <w:tc>
          <w:tcPr>
            <w:tcW w:w="1559" w:type="dxa"/>
            <w:tcBorders>
              <w:top w:val="single" w:sz="6" w:space="0" w:color="000000"/>
              <w:left w:val="single" w:sz="6" w:space="0" w:color="000000"/>
              <w:bottom w:val="single" w:sz="6" w:space="0" w:color="000000"/>
              <w:right w:val="single" w:sz="6" w:space="0" w:color="000000"/>
            </w:tcBorders>
          </w:tcPr>
          <w:p w14:paraId="40D52165" w14:textId="45D69986" w:rsidR="00865E82" w:rsidRPr="00C61290" w:rsidRDefault="00865E82" w:rsidP="00865E82">
            <w:pPr>
              <w:jc w:val="right"/>
              <w:rPr>
                <w:sz w:val="22"/>
                <w:szCs w:val="22"/>
              </w:rPr>
            </w:pPr>
            <w:r w:rsidRPr="00C61290">
              <w:rPr>
                <w:rFonts w:cs="Calibri"/>
                <w:b/>
                <w:bCs/>
                <w:color w:val="000000"/>
                <w:sz w:val="22"/>
                <w:szCs w:val="22"/>
              </w:rPr>
              <w:t>162</w:t>
            </w:r>
          </w:p>
        </w:tc>
        <w:tc>
          <w:tcPr>
            <w:tcW w:w="1417" w:type="dxa"/>
            <w:tcBorders>
              <w:top w:val="single" w:sz="6" w:space="0" w:color="000000"/>
              <w:left w:val="single" w:sz="6" w:space="0" w:color="000000"/>
              <w:bottom w:val="single" w:sz="6" w:space="0" w:color="000000"/>
              <w:right w:val="single" w:sz="12" w:space="0" w:color="000000"/>
            </w:tcBorders>
          </w:tcPr>
          <w:p w14:paraId="4B6EE5C0" w14:textId="54CC919B" w:rsidR="00865E82" w:rsidRPr="00C61290" w:rsidRDefault="00865E82" w:rsidP="00865E82">
            <w:pPr>
              <w:jc w:val="right"/>
              <w:rPr>
                <w:sz w:val="22"/>
                <w:szCs w:val="22"/>
              </w:rPr>
            </w:pPr>
            <w:r w:rsidRPr="00C61290">
              <w:rPr>
                <w:rFonts w:cs="Calibri"/>
                <w:b/>
                <w:color w:val="000000"/>
                <w:sz w:val="22"/>
                <w:szCs w:val="22"/>
              </w:rPr>
              <w:t>4.5</w:t>
            </w:r>
          </w:p>
        </w:tc>
      </w:tr>
    </w:tbl>
    <w:p w14:paraId="72BBB24B" w14:textId="3A14A238" w:rsidR="009D42EA" w:rsidRDefault="009D42EA" w:rsidP="00D556A0">
      <w:pPr>
        <w:rPr>
          <w:rFonts w:cs="Arial"/>
          <w:b/>
          <w:lang w:eastAsia="en-IE"/>
        </w:rPr>
      </w:pPr>
    </w:p>
    <w:p w14:paraId="44A012A3" w14:textId="77777777" w:rsidR="009D42EA" w:rsidRDefault="009D42EA">
      <w:pPr>
        <w:spacing w:after="0"/>
        <w:rPr>
          <w:rFonts w:cs="Arial"/>
          <w:b/>
          <w:lang w:eastAsia="en-IE"/>
        </w:rPr>
      </w:pPr>
      <w:r>
        <w:rPr>
          <w:rFonts w:cs="Arial"/>
          <w:b/>
          <w:lang w:eastAsia="en-IE"/>
        </w:rPr>
        <w:br w:type="page"/>
      </w:r>
    </w:p>
    <w:p w14:paraId="6501D03E" w14:textId="7B85715B" w:rsidR="00D556A0" w:rsidRPr="00C61290" w:rsidRDefault="00D556A0" w:rsidP="00E31327">
      <w:pPr>
        <w:pStyle w:val="TableTitle"/>
      </w:pPr>
      <w:r w:rsidRPr="00C61290">
        <w:rPr>
          <w:rFonts w:cs="Arial"/>
          <w:lang w:eastAsia="en-IE"/>
        </w:rPr>
        <w:lastRenderedPageBreak/>
        <w:t>Dep</w:t>
      </w:r>
      <w:r w:rsidR="00E31327" w:rsidRPr="00C61290">
        <w:rPr>
          <w:rFonts w:cs="Arial"/>
          <w:lang w:eastAsia="en-IE"/>
        </w:rPr>
        <w:t xml:space="preserve">artment of Transport (comparison to </w:t>
      </w:r>
      <w:r w:rsidRPr="00C61290">
        <w:rPr>
          <w:rFonts w:cs="Arial"/>
          <w:lang w:eastAsia="en-IE"/>
        </w:rPr>
        <w:t>the</w:t>
      </w:r>
      <w:r w:rsidRPr="00C61290">
        <w:rPr>
          <w:lang w:eastAsia="en-IE"/>
        </w:rPr>
        <w:t xml:space="preserve"> </w:t>
      </w:r>
      <w:r w:rsidR="00FF7A1F">
        <w:rPr>
          <w:lang w:eastAsia="en-IE"/>
        </w:rPr>
        <w:t xml:space="preserve">former </w:t>
      </w:r>
      <w:r w:rsidRPr="00C61290">
        <w:t>Department of Transport, Tourism &amp; Sport in 2019)</w:t>
      </w:r>
    </w:p>
    <w:tbl>
      <w:tblPr>
        <w:tblW w:w="1156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25"/>
        <w:gridCol w:w="1701"/>
        <w:gridCol w:w="1843"/>
        <w:gridCol w:w="1559"/>
        <w:gridCol w:w="1560"/>
        <w:gridCol w:w="1559"/>
        <w:gridCol w:w="1417"/>
      </w:tblGrid>
      <w:tr w:rsidR="00C77EBD" w:rsidRPr="00C61290" w14:paraId="4F00C04D" w14:textId="77777777" w:rsidTr="00C952D4">
        <w:trPr>
          <w:tblHeader/>
          <w:jc w:val="center"/>
        </w:trPr>
        <w:tc>
          <w:tcPr>
            <w:tcW w:w="1925" w:type="dxa"/>
          </w:tcPr>
          <w:p w14:paraId="54AC79F8" w14:textId="77777777" w:rsidR="00C77EBD" w:rsidRPr="00C61290" w:rsidRDefault="00C77EBD" w:rsidP="00F11BF2">
            <w:pPr>
              <w:rPr>
                <w:b/>
                <w:sz w:val="22"/>
                <w:szCs w:val="22"/>
              </w:rPr>
            </w:pPr>
            <w:r w:rsidRPr="00C61290">
              <w:rPr>
                <w:b/>
                <w:sz w:val="22"/>
                <w:szCs w:val="22"/>
              </w:rPr>
              <w:t>Public Body</w:t>
            </w:r>
          </w:p>
        </w:tc>
        <w:tc>
          <w:tcPr>
            <w:tcW w:w="1701" w:type="dxa"/>
          </w:tcPr>
          <w:p w14:paraId="77D00AD6" w14:textId="77777777" w:rsidR="00C77EBD" w:rsidRPr="00C61290" w:rsidRDefault="00C77EBD" w:rsidP="00F11BF2">
            <w:pPr>
              <w:rPr>
                <w:b/>
                <w:sz w:val="22"/>
                <w:szCs w:val="22"/>
              </w:rPr>
            </w:pPr>
            <w:r w:rsidRPr="00C61290">
              <w:rPr>
                <w:b/>
                <w:sz w:val="22"/>
                <w:szCs w:val="22"/>
              </w:rPr>
              <w:t>Total number of employees 2019</w:t>
            </w:r>
          </w:p>
        </w:tc>
        <w:tc>
          <w:tcPr>
            <w:tcW w:w="1843" w:type="dxa"/>
          </w:tcPr>
          <w:p w14:paraId="033CBB97" w14:textId="77777777" w:rsidR="00C77EBD" w:rsidRPr="00C61290" w:rsidRDefault="00C77EBD" w:rsidP="00F11BF2">
            <w:pPr>
              <w:rPr>
                <w:b/>
                <w:sz w:val="22"/>
                <w:szCs w:val="22"/>
              </w:rPr>
            </w:pPr>
            <w:r w:rsidRPr="00C61290">
              <w:rPr>
                <w:b/>
                <w:sz w:val="22"/>
                <w:szCs w:val="22"/>
              </w:rPr>
              <w:t>Number employees reporting a disability 2019</w:t>
            </w:r>
          </w:p>
        </w:tc>
        <w:tc>
          <w:tcPr>
            <w:tcW w:w="1559" w:type="dxa"/>
          </w:tcPr>
          <w:p w14:paraId="4BF54F78" w14:textId="77777777" w:rsidR="00C77EBD" w:rsidRPr="00C61290" w:rsidRDefault="00C77EBD" w:rsidP="00F11BF2">
            <w:pPr>
              <w:rPr>
                <w:b/>
                <w:sz w:val="22"/>
                <w:szCs w:val="22"/>
              </w:rPr>
            </w:pPr>
            <w:r w:rsidRPr="00C61290">
              <w:rPr>
                <w:b/>
                <w:sz w:val="22"/>
                <w:szCs w:val="22"/>
              </w:rPr>
              <w:t xml:space="preserve">% of </w:t>
            </w:r>
            <w:proofErr w:type="gramStart"/>
            <w:r w:rsidRPr="00C61290">
              <w:rPr>
                <w:b/>
                <w:sz w:val="22"/>
                <w:szCs w:val="22"/>
              </w:rPr>
              <w:t>employees  reporting</w:t>
            </w:r>
            <w:proofErr w:type="gramEnd"/>
            <w:r w:rsidRPr="00C61290">
              <w:rPr>
                <w:b/>
                <w:sz w:val="22"/>
                <w:szCs w:val="22"/>
              </w:rPr>
              <w:t xml:space="preserve"> a disability 2019</w:t>
            </w:r>
          </w:p>
        </w:tc>
        <w:tc>
          <w:tcPr>
            <w:tcW w:w="1560" w:type="dxa"/>
          </w:tcPr>
          <w:p w14:paraId="1CF6909B" w14:textId="77777777" w:rsidR="00C77EBD" w:rsidRPr="00C61290" w:rsidRDefault="00C77EBD" w:rsidP="00F11BF2">
            <w:pPr>
              <w:rPr>
                <w:b/>
                <w:sz w:val="22"/>
                <w:szCs w:val="22"/>
              </w:rPr>
            </w:pPr>
            <w:r w:rsidRPr="00C61290">
              <w:rPr>
                <w:b/>
                <w:sz w:val="22"/>
                <w:szCs w:val="22"/>
              </w:rPr>
              <w:t>Total number of employees2020</w:t>
            </w:r>
          </w:p>
        </w:tc>
        <w:tc>
          <w:tcPr>
            <w:tcW w:w="1559" w:type="dxa"/>
          </w:tcPr>
          <w:p w14:paraId="3A1644E7" w14:textId="77777777" w:rsidR="00C77EBD" w:rsidRPr="00C61290" w:rsidRDefault="00C77EBD" w:rsidP="00F11BF2">
            <w:pPr>
              <w:rPr>
                <w:b/>
                <w:sz w:val="22"/>
                <w:szCs w:val="22"/>
              </w:rPr>
            </w:pPr>
            <w:r w:rsidRPr="00C61290">
              <w:rPr>
                <w:b/>
                <w:sz w:val="22"/>
                <w:szCs w:val="22"/>
              </w:rPr>
              <w:t xml:space="preserve">Number employees reporting </w:t>
            </w:r>
            <w:proofErr w:type="gramStart"/>
            <w:r w:rsidRPr="00C61290">
              <w:rPr>
                <w:b/>
                <w:sz w:val="22"/>
                <w:szCs w:val="22"/>
              </w:rPr>
              <w:t>a  disability</w:t>
            </w:r>
            <w:proofErr w:type="gramEnd"/>
            <w:r w:rsidRPr="00C61290">
              <w:rPr>
                <w:b/>
                <w:sz w:val="22"/>
                <w:szCs w:val="22"/>
              </w:rPr>
              <w:t xml:space="preserve">  2020</w:t>
            </w:r>
          </w:p>
        </w:tc>
        <w:tc>
          <w:tcPr>
            <w:tcW w:w="1417" w:type="dxa"/>
          </w:tcPr>
          <w:p w14:paraId="035E2D69" w14:textId="77777777" w:rsidR="00C77EBD" w:rsidRPr="00C61290" w:rsidRDefault="00C77EBD" w:rsidP="00F11BF2">
            <w:pPr>
              <w:rPr>
                <w:b/>
                <w:sz w:val="22"/>
                <w:szCs w:val="22"/>
              </w:rPr>
            </w:pPr>
            <w:r w:rsidRPr="00C61290">
              <w:rPr>
                <w:b/>
                <w:sz w:val="22"/>
                <w:szCs w:val="22"/>
              </w:rPr>
              <w:t>% of employees reporting a disability   2020</w:t>
            </w:r>
          </w:p>
        </w:tc>
      </w:tr>
      <w:tr w:rsidR="00C77EBD" w:rsidRPr="00C61290" w14:paraId="479AFAAD" w14:textId="77777777" w:rsidTr="00C952D4">
        <w:trPr>
          <w:jc w:val="center"/>
        </w:trPr>
        <w:tc>
          <w:tcPr>
            <w:tcW w:w="1925" w:type="dxa"/>
            <w:vAlign w:val="bottom"/>
          </w:tcPr>
          <w:p w14:paraId="6ADE3BC9" w14:textId="77777777" w:rsidR="00C77EBD" w:rsidRPr="00C61290" w:rsidRDefault="00C77EBD" w:rsidP="00F11BF2">
            <w:pPr>
              <w:rPr>
                <w:sz w:val="22"/>
                <w:szCs w:val="22"/>
                <w:lang w:eastAsia="en-IE"/>
              </w:rPr>
            </w:pPr>
            <w:r w:rsidRPr="00C61290">
              <w:rPr>
                <w:sz w:val="22"/>
                <w:szCs w:val="22"/>
              </w:rPr>
              <w:t>Bus Éireann</w:t>
            </w:r>
          </w:p>
        </w:tc>
        <w:tc>
          <w:tcPr>
            <w:tcW w:w="1701" w:type="dxa"/>
          </w:tcPr>
          <w:p w14:paraId="6AA88AD9" w14:textId="1693187F" w:rsidR="00C77EBD" w:rsidRPr="00C61290" w:rsidRDefault="00C77EBD" w:rsidP="00F11BF2">
            <w:pPr>
              <w:jc w:val="right"/>
              <w:rPr>
                <w:sz w:val="22"/>
                <w:szCs w:val="22"/>
                <w:lang w:eastAsia="en-IE"/>
              </w:rPr>
            </w:pPr>
            <w:r w:rsidRPr="00C61290">
              <w:rPr>
                <w:sz w:val="22"/>
                <w:szCs w:val="22"/>
              </w:rPr>
              <w:t>2</w:t>
            </w:r>
            <w:r w:rsidR="00865E82">
              <w:rPr>
                <w:sz w:val="22"/>
                <w:szCs w:val="22"/>
              </w:rPr>
              <w:t>,</w:t>
            </w:r>
            <w:r w:rsidRPr="00C61290">
              <w:rPr>
                <w:sz w:val="22"/>
                <w:szCs w:val="22"/>
              </w:rPr>
              <w:t>710</w:t>
            </w:r>
          </w:p>
        </w:tc>
        <w:tc>
          <w:tcPr>
            <w:tcW w:w="1843" w:type="dxa"/>
          </w:tcPr>
          <w:p w14:paraId="5EE39859" w14:textId="77777777" w:rsidR="00C77EBD" w:rsidRPr="00C61290" w:rsidRDefault="00C77EBD" w:rsidP="00F11BF2">
            <w:pPr>
              <w:jc w:val="right"/>
              <w:rPr>
                <w:sz w:val="22"/>
                <w:szCs w:val="22"/>
              </w:rPr>
            </w:pPr>
            <w:r w:rsidRPr="00C61290">
              <w:rPr>
                <w:sz w:val="22"/>
                <w:szCs w:val="22"/>
              </w:rPr>
              <w:t>103</w:t>
            </w:r>
          </w:p>
        </w:tc>
        <w:tc>
          <w:tcPr>
            <w:tcW w:w="1559" w:type="dxa"/>
          </w:tcPr>
          <w:p w14:paraId="5C586F4A" w14:textId="77777777" w:rsidR="00C77EBD" w:rsidRPr="00C61290" w:rsidRDefault="00C77EBD" w:rsidP="00F11BF2">
            <w:pPr>
              <w:jc w:val="right"/>
              <w:rPr>
                <w:sz w:val="22"/>
                <w:szCs w:val="22"/>
              </w:rPr>
            </w:pPr>
            <w:r w:rsidRPr="00C61290">
              <w:rPr>
                <w:sz w:val="22"/>
                <w:szCs w:val="22"/>
              </w:rPr>
              <w:t>3.8</w:t>
            </w:r>
          </w:p>
        </w:tc>
        <w:tc>
          <w:tcPr>
            <w:tcW w:w="1560" w:type="dxa"/>
          </w:tcPr>
          <w:p w14:paraId="47B2455F" w14:textId="0B5700DA" w:rsidR="00C77EBD" w:rsidRPr="00C61290" w:rsidRDefault="00C77EBD" w:rsidP="00F11BF2">
            <w:pPr>
              <w:spacing w:after="0"/>
              <w:jc w:val="right"/>
              <w:rPr>
                <w:rFonts w:cs="Calibri"/>
                <w:color w:val="000000"/>
                <w:sz w:val="22"/>
                <w:szCs w:val="22"/>
                <w:lang w:eastAsia="en-IE"/>
              </w:rPr>
            </w:pPr>
            <w:r w:rsidRPr="00C61290">
              <w:rPr>
                <w:rFonts w:cs="Calibri"/>
                <w:color w:val="000000"/>
                <w:sz w:val="22"/>
                <w:szCs w:val="22"/>
              </w:rPr>
              <w:t>2</w:t>
            </w:r>
            <w:r w:rsidR="00865E82">
              <w:rPr>
                <w:rFonts w:cs="Calibri"/>
                <w:color w:val="000000"/>
                <w:sz w:val="22"/>
                <w:szCs w:val="22"/>
              </w:rPr>
              <w:t>,</w:t>
            </w:r>
            <w:r w:rsidRPr="00C61290">
              <w:rPr>
                <w:rFonts w:cs="Calibri"/>
                <w:color w:val="000000"/>
                <w:sz w:val="22"/>
                <w:szCs w:val="22"/>
              </w:rPr>
              <w:t>711</w:t>
            </w:r>
          </w:p>
        </w:tc>
        <w:tc>
          <w:tcPr>
            <w:tcW w:w="1559" w:type="dxa"/>
          </w:tcPr>
          <w:p w14:paraId="1D1C1F09" w14:textId="77777777" w:rsidR="00C77EBD" w:rsidRPr="00C61290" w:rsidRDefault="00C77EBD" w:rsidP="00F11BF2">
            <w:pPr>
              <w:jc w:val="right"/>
              <w:rPr>
                <w:sz w:val="22"/>
                <w:szCs w:val="22"/>
                <w:lang w:eastAsia="en-IE"/>
              </w:rPr>
            </w:pPr>
            <w:r w:rsidRPr="00C61290">
              <w:rPr>
                <w:sz w:val="22"/>
                <w:szCs w:val="22"/>
              </w:rPr>
              <w:t>83</w:t>
            </w:r>
          </w:p>
        </w:tc>
        <w:tc>
          <w:tcPr>
            <w:tcW w:w="1417" w:type="dxa"/>
          </w:tcPr>
          <w:p w14:paraId="5ADF67B9" w14:textId="77777777" w:rsidR="00C77EBD" w:rsidRPr="00C61290" w:rsidRDefault="00C77EBD" w:rsidP="00F11BF2">
            <w:pPr>
              <w:jc w:val="right"/>
              <w:rPr>
                <w:sz w:val="22"/>
                <w:szCs w:val="22"/>
              </w:rPr>
            </w:pPr>
            <w:r w:rsidRPr="00C61290">
              <w:rPr>
                <w:sz w:val="22"/>
                <w:szCs w:val="22"/>
              </w:rPr>
              <w:t>3.1</w:t>
            </w:r>
          </w:p>
        </w:tc>
      </w:tr>
      <w:tr w:rsidR="00C77EBD" w:rsidRPr="00C61290" w14:paraId="3AB64512" w14:textId="77777777" w:rsidTr="00C952D4">
        <w:trPr>
          <w:jc w:val="center"/>
        </w:trPr>
        <w:tc>
          <w:tcPr>
            <w:tcW w:w="1925" w:type="dxa"/>
            <w:vAlign w:val="bottom"/>
          </w:tcPr>
          <w:p w14:paraId="1F8F89DA" w14:textId="77777777" w:rsidR="00C77EBD" w:rsidRPr="00C61290" w:rsidRDefault="00C77EBD" w:rsidP="00F11BF2">
            <w:pPr>
              <w:rPr>
                <w:sz w:val="22"/>
                <w:szCs w:val="22"/>
              </w:rPr>
            </w:pPr>
            <w:r w:rsidRPr="00C61290">
              <w:rPr>
                <w:sz w:val="22"/>
                <w:szCs w:val="22"/>
              </w:rPr>
              <w:t>Commission for Aviation Regulation</w:t>
            </w:r>
          </w:p>
        </w:tc>
        <w:tc>
          <w:tcPr>
            <w:tcW w:w="1701" w:type="dxa"/>
          </w:tcPr>
          <w:p w14:paraId="60A84337" w14:textId="77777777" w:rsidR="00C77EBD" w:rsidRPr="00C61290" w:rsidRDefault="00C77EBD" w:rsidP="00F11BF2">
            <w:pPr>
              <w:jc w:val="right"/>
              <w:rPr>
                <w:sz w:val="22"/>
                <w:szCs w:val="22"/>
              </w:rPr>
            </w:pPr>
            <w:r w:rsidRPr="00C61290">
              <w:rPr>
                <w:sz w:val="22"/>
                <w:szCs w:val="22"/>
              </w:rPr>
              <w:t>22</w:t>
            </w:r>
          </w:p>
        </w:tc>
        <w:tc>
          <w:tcPr>
            <w:tcW w:w="1843" w:type="dxa"/>
          </w:tcPr>
          <w:p w14:paraId="322778B6" w14:textId="77777777" w:rsidR="00C77EBD" w:rsidRPr="00C61290" w:rsidRDefault="00C77EBD" w:rsidP="00F11BF2">
            <w:pPr>
              <w:jc w:val="right"/>
              <w:rPr>
                <w:sz w:val="22"/>
                <w:szCs w:val="22"/>
              </w:rPr>
            </w:pPr>
            <w:r w:rsidRPr="00C61290">
              <w:rPr>
                <w:sz w:val="22"/>
                <w:szCs w:val="22"/>
              </w:rPr>
              <w:t>0</w:t>
            </w:r>
          </w:p>
        </w:tc>
        <w:tc>
          <w:tcPr>
            <w:tcW w:w="1559" w:type="dxa"/>
          </w:tcPr>
          <w:p w14:paraId="2F4EAEE4" w14:textId="77777777" w:rsidR="00C77EBD" w:rsidRPr="00C61290" w:rsidRDefault="00C77EBD" w:rsidP="00F11BF2">
            <w:pPr>
              <w:jc w:val="right"/>
              <w:rPr>
                <w:sz w:val="22"/>
                <w:szCs w:val="22"/>
              </w:rPr>
            </w:pPr>
            <w:r w:rsidRPr="00C61290">
              <w:rPr>
                <w:sz w:val="22"/>
                <w:szCs w:val="22"/>
              </w:rPr>
              <w:t>0.0</w:t>
            </w:r>
          </w:p>
        </w:tc>
        <w:tc>
          <w:tcPr>
            <w:tcW w:w="1560" w:type="dxa"/>
          </w:tcPr>
          <w:p w14:paraId="78983352" w14:textId="77777777" w:rsidR="00C77EBD" w:rsidRPr="00C61290" w:rsidRDefault="00C77EBD" w:rsidP="00F11BF2">
            <w:pPr>
              <w:jc w:val="right"/>
              <w:rPr>
                <w:rFonts w:cs="Calibri"/>
                <w:color w:val="000000"/>
                <w:sz w:val="22"/>
                <w:szCs w:val="22"/>
              </w:rPr>
            </w:pPr>
            <w:r w:rsidRPr="00C61290">
              <w:rPr>
                <w:rFonts w:cs="Calibri"/>
                <w:color w:val="000000"/>
                <w:sz w:val="22"/>
                <w:szCs w:val="22"/>
              </w:rPr>
              <w:t>22</w:t>
            </w:r>
          </w:p>
        </w:tc>
        <w:tc>
          <w:tcPr>
            <w:tcW w:w="1559" w:type="dxa"/>
          </w:tcPr>
          <w:p w14:paraId="01F5D079" w14:textId="77777777" w:rsidR="00C77EBD" w:rsidRPr="00C61290" w:rsidRDefault="00C77EBD" w:rsidP="00F11BF2">
            <w:pPr>
              <w:jc w:val="right"/>
              <w:rPr>
                <w:sz w:val="22"/>
                <w:szCs w:val="22"/>
              </w:rPr>
            </w:pPr>
            <w:r w:rsidRPr="00C61290">
              <w:rPr>
                <w:sz w:val="22"/>
                <w:szCs w:val="22"/>
              </w:rPr>
              <w:t>0</w:t>
            </w:r>
          </w:p>
        </w:tc>
        <w:tc>
          <w:tcPr>
            <w:tcW w:w="1417" w:type="dxa"/>
          </w:tcPr>
          <w:p w14:paraId="4E4B52DA" w14:textId="77777777" w:rsidR="00C77EBD" w:rsidRPr="00C61290" w:rsidRDefault="00C77EBD" w:rsidP="00F11BF2">
            <w:pPr>
              <w:jc w:val="right"/>
              <w:rPr>
                <w:sz w:val="22"/>
                <w:szCs w:val="22"/>
              </w:rPr>
            </w:pPr>
            <w:r w:rsidRPr="00C61290">
              <w:rPr>
                <w:sz w:val="22"/>
                <w:szCs w:val="22"/>
              </w:rPr>
              <w:t>0.0</w:t>
            </w:r>
          </w:p>
        </w:tc>
      </w:tr>
      <w:tr w:rsidR="00C77EBD" w:rsidRPr="00C61290" w14:paraId="20E34CB5" w14:textId="77777777" w:rsidTr="00C952D4">
        <w:trPr>
          <w:jc w:val="center"/>
        </w:trPr>
        <w:tc>
          <w:tcPr>
            <w:tcW w:w="1925" w:type="dxa"/>
            <w:vAlign w:val="bottom"/>
          </w:tcPr>
          <w:p w14:paraId="7D84A624" w14:textId="77777777" w:rsidR="00C77EBD" w:rsidRPr="00C61290" w:rsidRDefault="00C77EBD" w:rsidP="00F11BF2">
            <w:pPr>
              <w:rPr>
                <w:sz w:val="22"/>
                <w:szCs w:val="22"/>
              </w:rPr>
            </w:pPr>
            <w:r w:rsidRPr="00C61290">
              <w:rPr>
                <w:sz w:val="22"/>
                <w:szCs w:val="22"/>
              </w:rPr>
              <w:t>Commission for Railway Regulation</w:t>
            </w:r>
          </w:p>
        </w:tc>
        <w:tc>
          <w:tcPr>
            <w:tcW w:w="1701" w:type="dxa"/>
          </w:tcPr>
          <w:p w14:paraId="64E6B4C7" w14:textId="77777777" w:rsidR="00C77EBD" w:rsidRPr="00C61290" w:rsidRDefault="00C77EBD" w:rsidP="00F11BF2">
            <w:pPr>
              <w:jc w:val="right"/>
              <w:rPr>
                <w:sz w:val="22"/>
                <w:szCs w:val="22"/>
              </w:rPr>
            </w:pPr>
            <w:r w:rsidRPr="00C61290">
              <w:rPr>
                <w:sz w:val="22"/>
                <w:szCs w:val="22"/>
              </w:rPr>
              <w:t>13</w:t>
            </w:r>
          </w:p>
        </w:tc>
        <w:tc>
          <w:tcPr>
            <w:tcW w:w="1843" w:type="dxa"/>
          </w:tcPr>
          <w:p w14:paraId="01B22052" w14:textId="77777777" w:rsidR="00C77EBD" w:rsidRPr="00C61290" w:rsidRDefault="00C77EBD" w:rsidP="00F11BF2">
            <w:pPr>
              <w:jc w:val="right"/>
              <w:rPr>
                <w:sz w:val="22"/>
                <w:szCs w:val="22"/>
              </w:rPr>
            </w:pPr>
            <w:r w:rsidRPr="00C61290">
              <w:rPr>
                <w:sz w:val="22"/>
                <w:szCs w:val="22"/>
              </w:rPr>
              <w:t>1</w:t>
            </w:r>
          </w:p>
        </w:tc>
        <w:tc>
          <w:tcPr>
            <w:tcW w:w="1559" w:type="dxa"/>
          </w:tcPr>
          <w:p w14:paraId="298E9E17" w14:textId="77777777" w:rsidR="00C77EBD" w:rsidRPr="00C61290" w:rsidRDefault="00C77EBD" w:rsidP="00F11BF2">
            <w:pPr>
              <w:jc w:val="right"/>
              <w:rPr>
                <w:sz w:val="22"/>
                <w:szCs w:val="22"/>
              </w:rPr>
            </w:pPr>
            <w:r w:rsidRPr="00C61290">
              <w:rPr>
                <w:sz w:val="22"/>
                <w:szCs w:val="22"/>
              </w:rPr>
              <w:t>7.7</w:t>
            </w:r>
          </w:p>
        </w:tc>
        <w:tc>
          <w:tcPr>
            <w:tcW w:w="1560" w:type="dxa"/>
          </w:tcPr>
          <w:p w14:paraId="5F53A9F4" w14:textId="77777777" w:rsidR="00C77EBD" w:rsidRPr="00C61290" w:rsidRDefault="00C77EBD" w:rsidP="00F11BF2">
            <w:pPr>
              <w:jc w:val="right"/>
              <w:rPr>
                <w:rFonts w:cs="Calibri"/>
                <w:color w:val="000000"/>
                <w:sz w:val="22"/>
                <w:szCs w:val="22"/>
              </w:rPr>
            </w:pPr>
            <w:r w:rsidRPr="00C61290">
              <w:rPr>
                <w:rFonts w:cs="Calibri"/>
                <w:color w:val="000000"/>
                <w:sz w:val="22"/>
                <w:szCs w:val="22"/>
              </w:rPr>
              <w:t>15</w:t>
            </w:r>
          </w:p>
        </w:tc>
        <w:tc>
          <w:tcPr>
            <w:tcW w:w="1559" w:type="dxa"/>
          </w:tcPr>
          <w:p w14:paraId="27ABDF11" w14:textId="77777777" w:rsidR="00C77EBD" w:rsidRPr="00C61290" w:rsidRDefault="00C77EBD" w:rsidP="00F11BF2">
            <w:pPr>
              <w:jc w:val="right"/>
              <w:rPr>
                <w:sz w:val="22"/>
                <w:szCs w:val="22"/>
              </w:rPr>
            </w:pPr>
            <w:r w:rsidRPr="00C61290">
              <w:rPr>
                <w:sz w:val="22"/>
                <w:szCs w:val="22"/>
              </w:rPr>
              <w:t>0</w:t>
            </w:r>
          </w:p>
        </w:tc>
        <w:tc>
          <w:tcPr>
            <w:tcW w:w="1417" w:type="dxa"/>
          </w:tcPr>
          <w:p w14:paraId="07995876" w14:textId="77777777" w:rsidR="00C77EBD" w:rsidRPr="00C61290" w:rsidRDefault="00C77EBD" w:rsidP="00F11BF2">
            <w:pPr>
              <w:jc w:val="right"/>
              <w:rPr>
                <w:sz w:val="22"/>
                <w:szCs w:val="22"/>
              </w:rPr>
            </w:pPr>
            <w:r w:rsidRPr="00C61290">
              <w:rPr>
                <w:sz w:val="22"/>
                <w:szCs w:val="22"/>
              </w:rPr>
              <w:t>0.0</w:t>
            </w:r>
          </w:p>
        </w:tc>
      </w:tr>
      <w:tr w:rsidR="00C77EBD" w:rsidRPr="00C61290" w14:paraId="2FCD7691" w14:textId="77777777" w:rsidTr="00C952D4">
        <w:trPr>
          <w:jc w:val="center"/>
        </w:trPr>
        <w:tc>
          <w:tcPr>
            <w:tcW w:w="1925" w:type="dxa"/>
            <w:vAlign w:val="bottom"/>
          </w:tcPr>
          <w:p w14:paraId="4B028B2D" w14:textId="77777777" w:rsidR="00C77EBD" w:rsidRPr="00C61290" w:rsidRDefault="00C77EBD" w:rsidP="00F11BF2">
            <w:pPr>
              <w:rPr>
                <w:sz w:val="22"/>
                <w:szCs w:val="22"/>
              </w:rPr>
            </w:pPr>
            <w:proofErr w:type="spellStart"/>
            <w:r w:rsidRPr="00C61290">
              <w:rPr>
                <w:sz w:val="22"/>
                <w:szCs w:val="22"/>
              </w:rPr>
              <w:t>Córas</w:t>
            </w:r>
            <w:proofErr w:type="spellEnd"/>
            <w:r w:rsidRPr="00C61290">
              <w:rPr>
                <w:sz w:val="22"/>
                <w:szCs w:val="22"/>
              </w:rPr>
              <w:t xml:space="preserve"> </w:t>
            </w:r>
            <w:proofErr w:type="spellStart"/>
            <w:r w:rsidRPr="00C61290">
              <w:rPr>
                <w:sz w:val="22"/>
                <w:szCs w:val="22"/>
              </w:rPr>
              <w:t>Iompair</w:t>
            </w:r>
            <w:proofErr w:type="spellEnd"/>
            <w:r w:rsidRPr="00C61290">
              <w:rPr>
                <w:sz w:val="22"/>
                <w:szCs w:val="22"/>
              </w:rPr>
              <w:t xml:space="preserve"> Éireann</w:t>
            </w:r>
          </w:p>
        </w:tc>
        <w:tc>
          <w:tcPr>
            <w:tcW w:w="1701" w:type="dxa"/>
          </w:tcPr>
          <w:p w14:paraId="3BA22BDE" w14:textId="77777777" w:rsidR="00C77EBD" w:rsidRPr="00C61290" w:rsidRDefault="00C77EBD" w:rsidP="00F11BF2">
            <w:pPr>
              <w:jc w:val="right"/>
              <w:rPr>
                <w:sz w:val="22"/>
                <w:szCs w:val="22"/>
              </w:rPr>
            </w:pPr>
            <w:r w:rsidRPr="00C61290">
              <w:rPr>
                <w:sz w:val="22"/>
                <w:szCs w:val="22"/>
              </w:rPr>
              <w:t>191</w:t>
            </w:r>
          </w:p>
        </w:tc>
        <w:tc>
          <w:tcPr>
            <w:tcW w:w="1843" w:type="dxa"/>
          </w:tcPr>
          <w:p w14:paraId="5779BA6A" w14:textId="77777777" w:rsidR="00C77EBD" w:rsidRPr="00C61290" w:rsidRDefault="00C77EBD" w:rsidP="00F11BF2">
            <w:pPr>
              <w:jc w:val="right"/>
              <w:rPr>
                <w:sz w:val="22"/>
                <w:szCs w:val="22"/>
              </w:rPr>
            </w:pPr>
            <w:r w:rsidRPr="00C61290">
              <w:rPr>
                <w:sz w:val="22"/>
                <w:szCs w:val="22"/>
              </w:rPr>
              <w:t>6</w:t>
            </w:r>
          </w:p>
        </w:tc>
        <w:tc>
          <w:tcPr>
            <w:tcW w:w="1559" w:type="dxa"/>
          </w:tcPr>
          <w:p w14:paraId="73F15B62" w14:textId="77777777" w:rsidR="00C77EBD" w:rsidRPr="00C61290" w:rsidRDefault="00C77EBD" w:rsidP="00F11BF2">
            <w:pPr>
              <w:jc w:val="right"/>
              <w:rPr>
                <w:sz w:val="22"/>
                <w:szCs w:val="22"/>
              </w:rPr>
            </w:pPr>
            <w:r w:rsidRPr="00C61290">
              <w:rPr>
                <w:sz w:val="22"/>
                <w:szCs w:val="22"/>
              </w:rPr>
              <w:t>3.1</w:t>
            </w:r>
          </w:p>
        </w:tc>
        <w:tc>
          <w:tcPr>
            <w:tcW w:w="1560" w:type="dxa"/>
          </w:tcPr>
          <w:p w14:paraId="0D4BA781" w14:textId="77777777" w:rsidR="00C77EBD" w:rsidRPr="00C61290" w:rsidRDefault="00C77EBD" w:rsidP="00F11BF2">
            <w:pPr>
              <w:jc w:val="right"/>
              <w:rPr>
                <w:rFonts w:cs="Calibri"/>
                <w:color w:val="000000"/>
                <w:sz w:val="22"/>
                <w:szCs w:val="22"/>
              </w:rPr>
            </w:pPr>
            <w:r w:rsidRPr="00C61290">
              <w:rPr>
                <w:rFonts w:cs="Calibri"/>
                <w:color w:val="000000"/>
                <w:sz w:val="22"/>
                <w:szCs w:val="22"/>
              </w:rPr>
              <w:t>200</w:t>
            </w:r>
          </w:p>
        </w:tc>
        <w:tc>
          <w:tcPr>
            <w:tcW w:w="1559" w:type="dxa"/>
          </w:tcPr>
          <w:p w14:paraId="2A65BEBB" w14:textId="77777777" w:rsidR="00C77EBD" w:rsidRPr="00C61290" w:rsidRDefault="00C77EBD" w:rsidP="00F11BF2">
            <w:pPr>
              <w:jc w:val="right"/>
              <w:rPr>
                <w:sz w:val="22"/>
                <w:szCs w:val="22"/>
              </w:rPr>
            </w:pPr>
            <w:r w:rsidRPr="00C61290">
              <w:rPr>
                <w:sz w:val="22"/>
                <w:szCs w:val="22"/>
              </w:rPr>
              <w:t>7</w:t>
            </w:r>
          </w:p>
        </w:tc>
        <w:tc>
          <w:tcPr>
            <w:tcW w:w="1417" w:type="dxa"/>
          </w:tcPr>
          <w:p w14:paraId="1C52CE9F" w14:textId="77777777" w:rsidR="00C77EBD" w:rsidRPr="00C61290" w:rsidRDefault="00C77EBD" w:rsidP="00F11BF2">
            <w:pPr>
              <w:jc w:val="right"/>
              <w:rPr>
                <w:sz w:val="22"/>
                <w:szCs w:val="22"/>
              </w:rPr>
            </w:pPr>
            <w:r w:rsidRPr="00C61290">
              <w:rPr>
                <w:sz w:val="22"/>
                <w:szCs w:val="22"/>
              </w:rPr>
              <w:t>3.5</w:t>
            </w:r>
          </w:p>
        </w:tc>
      </w:tr>
      <w:tr w:rsidR="00C77EBD" w:rsidRPr="00C61290" w14:paraId="05208A5D" w14:textId="77777777" w:rsidTr="00C952D4">
        <w:trPr>
          <w:jc w:val="center"/>
        </w:trPr>
        <w:tc>
          <w:tcPr>
            <w:tcW w:w="1925" w:type="dxa"/>
            <w:vAlign w:val="bottom"/>
          </w:tcPr>
          <w:p w14:paraId="784A531E" w14:textId="77777777" w:rsidR="00C77EBD" w:rsidRPr="00C61290" w:rsidRDefault="00C77EBD" w:rsidP="00F11BF2">
            <w:pPr>
              <w:rPr>
                <w:sz w:val="22"/>
                <w:szCs w:val="22"/>
              </w:rPr>
            </w:pPr>
            <w:r w:rsidRPr="00C61290">
              <w:rPr>
                <w:sz w:val="22"/>
                <w:szCs w:val="22"/>
              </w:rPr>
              <w:t xml:space="preserve"> </w:t>
            </w:r>
            <w:proofErr w:type="spellStart"/>
            <w:r w:rsidRPr="00C61290">
              <w:rPr>
                <w:sz w:val="22"/>
                <w:szCs w:val="22"/>
              </w:rPr>
              <w:t>daa</w:t>
            </w:r>
            <w:proofErr w:type="spellEnd"/>
            <w:r w:rsidRPr="00C61290">
              <w:rPr>
                <w:sz w:val="22"/>
                <w:szCs w:val="22"/>
              </w:rPr>
              <w:t xml:space="preserve"> plc</w:t>
            </w:r>
          </w:p>
        </w:tc>
        <w:tc>
          <w:tcPr>
            <w:tcW w:w="1701" w:type="dxa"/>
          </w:tcPr>
          <w:p w14:paraId="566399D0" w14:textId="6EA34DAB" w:rsidR="00C77EBD" w:rsidRPr="00C61290" w:rsidRDefault="00C77EBD" w:rsidP="00F11BF2">
            <w:pPr>
              <w:jc w:val="right"/>
              <w:rPr>
                <w:sz w:val="22"/>
                <w:szCs w:val="22"/>
              </w:rPr>
            </w:pPr>
            <w:r w:rsidRPr="00C61290">
              <w:rPr>
                <w:sz w:val="22"/>
                <w:szCs w:val="22"/>
              </w:rPr>
              <w:t>3</w:t>
            </w:r>
            <w:r w:rsidR="00865E82">
              <w:rPr>
                <w:sz w:val="22"/>
                <w:szCs w:val="22"/>
              </w:rPr>
              <w:t>,</w:t>
            </w:r>
            <w:r w:rsidRPr="00C61290">
              <w:rPr>
                <w:sz w:val="22"/>
                <w:szCs w:val="22"/>
              </w:rPr>
              <w:t>526</w:t>
            </w:r>
          </w:p>
        </w:tc>
        <w:tc>
          <w:tcPr>
            <w:tcW w:w="1843" w:type="dxa"/>
          </w:tcPr>
          <w:p w14:paraId="46109A67" w14:textId="77777777" w:rsidR="00C77EBD" w:rsidRPr="00C61290" w:rsidRDefault="00C77EBD" w:rsidP="00F11BF2">
            <w:pPr>
              <w:jc w:val="right"/>
              <w:rPr>
                <w:sz w:val="22"/>
                <w:szCs w:val="22"/>
              </w:rPr>
            </w:pPr>
            <w:r w:rsidRPr="00C61290">
              <w:rPr>
                <w:sz w:val="22"/>
                <w:szCs w:val="22"/>
              </w:rPr>
              <w:t>132</w:t>
            </w:r>
          </w:p>
        </w:tc>
        <w:tc>
          <w:tcPr>
            <w:tcW w:w="1559" w:type="dxa"/>
          </w:tcPr>
          <w:p w14:paraId="06003318" w14:textId="77777777" w:rsidR="00C77EBD" w:rsidRPr="00C61290" w:rsidRDefault="00C77EBD" w:rsidP="00F11BF2">
            <w:pPr>
              <w:jc w:val="right"/>
              <w:rPr>
                <w:sz w:val="22"/>
                <w:szCs w:val="22"/>
              </w:rPr>
            </w:pPr>
            <w:r w:rsidRPr="00C61290">
              <w:rPr>
                <w:sz w:val="22"/>
                <w:szCs w:val="22"/>
              </w:rPr>
              <w:t>3.7</w:t>
            </w:r>
          </w:p>
        </w:tc>
        <w:tc>
          <w:tcPr>
            <w:tcW w:w="1560" w:type="dxa"/>
          </w:tcPr>
          <w:p w14:paraId="50B4D2BF" w14:textId="5C4BC957" w:rsidR="00C77EBD" w:rsidRPr="00C61290" w:rsidRDefault="00C77EBD" w:rsidP="00F11BF2">
            <w:pPr>
              <w:jc w:val="right"/>
              <w:rPr>
                <w:rFonts w:cs="Calibri"/>
                <w:color w:val="000000"/>
                <w:sz w:val="22"/>
                <w:szCs w:val="22"/>
              </w:rPr>
            </w:pPr>
            <w:r w:rsidRPr="00C61290">
              <w:rPr>
                <w:rFonts w:cs="Calibri"/>
                <w:color w:val="000000"/>
                <w:sz w:val="22"/>
                <w:szCs w:val="22"/>
              </w:rPr>
              <w:t>2</w:t>
            </w:r>
            <w:r w:rsidR="00865E82">
              <w:rPr>
                <w:rFonts w:cs="Calibri"/>
                <w:color w:val="000000"/>
                <w:sz w:val="22"/>
                <w:szCs w:val="22"/>
              </w:rPr>
              <w:t>,</w:t>
            </w:r>
            <w:r w:rsidRPr="00C61290">
              <w:rPr>
                <w:rFonts w:cs="Calibri"/>
                <w:color w:val="000000"/>
                <w:sz w:val="22"/>
                <w:szCs w:val="22"/>
              </w:rPr>
              <w:t>641</w:t>
            </w:r>
          </w:p>
        </w:tc>
        <w:tc>
          <w:tcPr>
            <w:tcW w:w="1559" w:type="dxa"/>
          </w:tcPr>
          <w:p w14:paraId="4405B79D" w14:textId="77777777" w:rsidR="00C77EBD" w:rsidRPr="00C61290" w:rsidRDefault="00C77EBD" w:rsidP="00F11BF2">
            <w:pPr>
              <w:jc w:val="right"/>
              <w:rPr>
                <w:sz w:val="22"/>
                <w:szCs w:val="22"/>
              </w:rPr>
            </w:pPr>
            <w:r w:rsidRPr="00C61290">
              <w:rPr>
                <w:sz w:val="22"/>
                <w:szCs w:val="22"/>
              </w:rPr>
              <w:t>182</w:t>
            </w:r>
          </w:p>
        </w:tc>
        <w:tc>
          <w:tcPr>
            <w:tcW w:w="1417" w:type="dxa"/>
          </w:tcPr>
          <w:p w14:paraId="2A61CDCA" w14:textId="77777777" w:rsidR="00C77EBD" w:rsidRPr="00C61290" w:rsidRDefault="00C77EBD" w:rsidP="00F11BF2">
            <w:pPr>
              <w:jc w:val="right"/>
              <w:rPr>
                <w:sz w:val="22"/>
                <w:szCs w:val="22"/>
              </w:rPr>
            </w:pPr>
            <w:r w:rsidRPr="00C61290">
              <w:rPr>
                <w:sz w:val="22"/>
                <w:szCs w:val="22"/>
              </w:rPr>
              <w:t>6.9</w:t>
            </w:r>
          </w:p>
        </w:tc>
      </w:tr>
      <w:tr w:rsidR="00C77EBD" w:rsidRPr="00C61290" w14:paraId="664A5F0A" w14:textId="77777777" w:rsidTr="00C952D4">
        <w:trPr>
          <w:jc w:val="center"/>
        </w:trPr>
        <w:tc>
          <w:tcPr>
            <w:tcW w:w="1925" w:type="dxa"/>
            <w:vAlign w:val="bottom"/>
          </w:tcPr>
          <w:p w14:paraId="4C68CC4E" w14:textId="77777777" w:rsidR="00C77EBD" w:rsidRPr="00C61290" w:rsidRDefault="00C77EBD" w:rsidP="00F11BF2">
            <w:pPr>
              <w:rPr>
                <w:sz w:val="22"/>
                <w:szCs w:val="22"/>
              </w:rPr>
            </w:pPr>
            <w:r w:rsidRPr="00C61290">
              <w:rPr>
                <w:sz w:val="22"/>
                <w:szCs w:val="22"/>
              </w:rPr>
              <w:t>Dublin Bus</w:t>
            </w:r>
          </w:p>
        </w:tc>
        <w:tc>
          <w:tcPr>
            <w:tcW w:w="1701" w:type="dxa"/>
          </w:tcPr>
          <w:p w14:paraId="6B72A0DA" w14:textId="7BED695E" w:rsidR="00C77EBD" w:rsidRPr="00C61290" w:rsidRDefault="00C77EBD" w:rsidP="00F11BF2">
            <w:pPr>
              <w:jc w:val="right"/>
              <w:rPr>
                <w:sz w:val="22"/>
                <w:szCs w:val="22"/>
              </w:rPr>
            </w:pPr>
            <w:r w:rsidRPr="00C61290">
              <w:rPr>
                <w:sz w:val="22"/>
                <w:szCs w:val="22"/>
              </w:rPr>
              <w:t>3</w:t>
            </w:r>
            <w:r w:rsidR="00865E82">
              <w:rPr>
                <w:sz w:val="22"/>
                <w:szCs w:val="22"/>
              </w:rPr>
              <w:t>,</w:t>
            </w:r>
            <w:r w:rsidRPr="00C61290">
              <w:rPr>
                <w:sz w:val="22"/>
                <w:szCs w:val="22"/>
              </w:rPr>
              <w:t>552</w:t>
            </w:r>
          </w:p>
        </w:tc>
        <w:tc>
          <w:tcPr>
            <w:tcW w:w="1843" w:type="dxa"/>
          </w:tcPr>
          <w:p w14:paraId="2791C734" w14:textId="77777777" w:rsidR="00C77EBD" w:rsidRPr="00C61290" w:rsidRDefault="00C77EBD" w:rsidP="00F11BF2">
            <w:pPr>
              <w:jc w:val="right"/>
              <w:rPr>
                <w:sz w:val="22"/>
                <w:szCs w:val="22"/>
              </w:rPr>
            </w:pPr>
            <w:r w:rsidRPr="00C61290">
              <w:rPr>
                <w:sz w:val="22"/>
                <w:szCs w:val="22"/>
              </w:rPr>
              <w:t>197</w:t>
            </w:r>
          </w:p>
        </w:tc>
        <w:tc>
          <w:tcPr>
            <w:tcW w:w="1559" w:type="dxa"/>
          </w:tcPr>
          <w:p w14:paraId="1E93E10C" w14:textId="77777777" w:rsidR="00C77EBD" w:rsidRPr="00C61290" w:rsidRDefault="00C77EBD" w:rsidP="00F11BF2">
            <w:pPr>
              <w:jc w:val="right"/>
              <w:rPr>
                <w:sz w:val="22"/>
                <w:szCs w:val="22"/>
              </w:rPr>
            </w:pPr>
            <w:r w:rsidRPr="00C61290">
              <w:rPr>
                <w:sz w:val="22"/>
                <w:szCs w:val="22"/>
              </w:rPr>
              <w:t>5.5</w:t>
            </w:r>
          </w:p>
        </w:tc>
        <w:tc>
          <w:tcPr>
            <w:tcW w:w="1560" w:type="dxa"/>
          </w:tcPr>
          <w:p w14:paraId="2A2D43F4" w14:textId="71168E60" w:rsidR="00C77EBD" w:rsidRPr="00C61290" w:rsidRDefault="00C77EBD" w:rsidP="00F11BF2">
            <w:pPr>
              <w:jc w:val="right"/>
              <w:rPr>
                <w:rFonts w:cs="Calibri"/>
                <w:color w:val="000000"/>
                <w:sz w:val="22"/>
                <w:szCs w:val="22"/>
              </w:rPr>
            </w:pPr>
            <w:r w:rsidRPr="00C61290">
              <w:rPr>
                <w:rFonts w:cs="Calibri"/>
                <w:color w:val="000000"/>
                <w:sz w:val="22"/>
                <w:szCs w:val="22"/>
              </w:rPr>
              <w:t>3</w:t>
            </w:r>
            <w:r w:rsidR="00865E82">
              <w:rPr>
                <w:rFonts w:cs="Calibri"/>
                <w:color w:val="000000"/>
                <w:sz w:val="22"/>
                <w:szCs w:val="22"/>
              </w:rPr>
              <w:t>,</w:t>
            </w:r>
            <w:r w:rsidRPr="00C61290">
              <w:rPr>
                <w:rFonts w:cs="Calibri"/>
                <w:color w:val="000000"/>
                <w:sz w:val="22"/>
                <w:szCs w:val="22"/>
              </w:rPr>
              <w:t>590</w:t>
            </w:r>
          </w:p>
        </w:tc>
        <w:tc>
          <w:tcPr>
            <w:tcW w:w="1559" w:type="dxa"/>
          </w:tcPr>
          <w:p w14:paraId="2594C321" w14:textId="77777777" w:rsidR="00C77EBD" w:rsidRPr="00C61290" w:rsidRDefault="00C77EBD" w:rsidP="00F11BF2">
            <w:pPr>
              <w:jc w:val="right"/>
              <w:rPr>
                <w:sz w:val="22"/>
                <w:szCs w:val="22"/>
              </w:rPr>
            </w:pPr>
            <w:r w:rsidRPr="00C61290">
              <w:rPr>
                <w:sz w:val="22"/>
                <w:szCs w:val="22"/>
              </w:rPr>
              <w:t>221</w:t>
            </w:r>
          </w:p>
        </w:tc>
        <w:tc>
          <w:tcPr>
            <w:tcW w:w="1417" w:type="dxa"/>
          </w:tcPr>
          <w:p w14:paraId="570E9A82" w14:textId="77777777" w:rsidR="00C77EBD" w:rsidRPr="00C61290" w:rsidRDefault="00C77EBD" w:rsidP="00F11BF2">
            <w:pPr>
              <w:jc w:val="right"/>
              <w:rPr>
                <w:sz w:val="22"/>
                <w:szCs w:val="22"/>
              </w:rPr>
            </w:pPr>
            <w:r w:rsidRPr="00C61290">
              <w:rPr>
                <w:sz w:val="22"/>
                <w:szCs w:val="22"/>
              </w:rPr>
              <w:t>6.2</w:t>
            </w:r>
          </w:p>
        </w:tc>
      </w:tr>
      <w:tr w:rsidR="00C77EBD" w:rsidRPr="00C61290" w14:paraId="26C00D6C" w14:textId="77777777" w:rsidTr="00C952D4">
        <w:trPr>
          <w:jc w:val="center"/>
        </w:trPr>
        <w:tc>
          <w:tcPr>
            <w:tcW w:w="1925" w:type="dxa"/>
            <w:vAlign w:val="bottom"/>
          </w:tcPr>
          <w:p w14:paraId="4E2CFF76" w14:textId="77777777" w:rsidR="00C77EBD" w:rsidRPr="00C61290" w:rsidRDefault="00C77EBD" w:rsidP="00F11BF2">
            <w:pPr>
              <w:rPr>
                <w:sz w:val="22"/>
                <w:szCs w:val="22"/>
              </w:rPr>
            </w:pPr>
            <w:r w:rsidRPr="00C61290">
              <w:rPr>
                <w:sz w:val="22"/>
                <w:szCs w:val="22"/>
              </w:rPr>
              <w:t>Dublin Port Company</w:t>
            </w:r>
          </w:p>
        </w:tc>
        <w:tc>
          <w:tcPr>
            <w:tcW w:w="1701" w:type="dxa"/>
          </w:tcPr>
          <w:p w14:paraId="2F51433C" w14:textId="77777777" w:rsidR="00C77EBD" w:rsidRPr="00C61290" w:rsidRDefault="00C77EBD" w:rsidP="00F11BF2">
            <w:pPr>
              <w:jc w:val="right"/>
              <w:rPr>
                <w:sz w:val="22"/>
                <w:szCs w:val="22"/>
              </w:rPr>
            </w:pPr>
            <w:r w:rsidRPr="00C61290">
              <w:rPr>
                <w:sz w:val="22"/>
                <w:szCs w:val="22"/>
              </w:rPr>
              <w:t>158</w:t>
            </w:r>
          </w:p>
        </w:tc>
        <w:tc>
          <w:tcPr>
            <w:tcW w:w="1843" w:type="dxa"/>
          </w:tcPr>
          <w:p w14:paraId="5B8D27D1" w14:textId="77777777" w:rsidR="00C77EBD" w:rsidRPr="00C61290" w:rsidRDefault="00C77EBD" w:rsidP="00F11BF2">
            <w:pPr>
              <w:jc w:val="right"/>
              <w:rPr>
                <w:sz w:val="22"/>
                <w:szCs w:val="22"/>
              </w:rPr>
            </w:pPr>
            <w:r w:rsidRPr="00C61290">
              <w:rPr>
                <w:sz w:val="22"/>
                <w:szCs w:val="22"/>
              </w:rPr>
              <w:t>6</w:t>
            </w:r>
          </w:p>
        </w:tc>
        <w:tc>
          <w:tcPr>
            <w:tcW w:w="1559" w:type="dxa"/>
          </w:tcPr>
          <w:p w14:paraId="513D60A8" w14:textId="77777777" w:rsidR="00C77EBD" w:rsidRPr="00C61290" w:rsidRDefault="00C77EBD" w:rsidP="00F11BF2">
            <w:pPr>
              <w:jc w:val="right"/>
              <w:rPr>
                <w:sz w:val="22"/>
                <w:szCs w:val="22"/>
              </w:rPr>
            </w:pPr>
            <w:r w:rsidRPr="00C61290">
              <w:rPr>
                <w:sz w:val="22"/>
                <w:szCs w:val="22"/>
              </w:rPr>
              <w:t>3.8</w:t>
            </w:r>
          </w:p>
        </w:tc>
        <w:tc>
          <w:tcPr>
            <w:tcW w:w="1560" w:type="dxa"/>
          </w:tcPr>
          <w:p w14:paraId="3AB1DDCE" w14:textId="77777777" w:rsidR="00C77EBD" w:rsidRPr="00C61290" w:rsidRDefault="00C77EBD" w:rsidP="00F11BF2">
            <w:pPr>
              <w:jc w:val="right"/>
              <w:rPr>
                <w:rFonts w:cs="Calibri"/>
                <w:color w:val="000000"/>
                <w:sz w:val="22"/>
                <w:szCs w:val="22"/>
              </w:rPr>
            </w:pPr>
            <w:r w:rsidRPr="00C61290">
              <w:rPr>
                <w:rFonts w:cs="Calibri"/>
                <w:color w:val="000000"/>
                <w:sz w:val="22"/>
                <w:szCs w:val="22"/>
              </w:rPr>
              <w:t>156</w:t>
            </w:r>
          </w:p>
        </w:tc>
        <w:tc>
          <w:tcPr>
            <w:tcW w:w="1559" w:type="dxa"/>
          </w:tcPr>
          <w:p w14:paraId="5496FA55" w14:textId="77777777" w:rsidR="00C77EBD" w:rsidRPr="00C61290" w:rsidRDefault="00C77EBD" w:rsidP="00F11BF2">
            <w:pPr>
              <w:jc w:val="right"/>
              <w:rPr>
                <w:sz w:val="22"/>
                <w:szCs w:val="22"/>
              </w:rPr>
            </w:pPr>
            <w:r w:rsidRPr="00C61290">
              <w:rPr>
                <w:sz w:val="22"/>
                <w:szCs w:val="22"/>
              </w:rPr>
              <w:t>5</w:t>
            </w:r>
          </w:p>
        </w:tc>
        <w:tc>
          <w:tcPr>
            <w:tcW w:w="1417" w:type="dxa"/>
          </w:tcPr>
          <w:p w14:paraId="3F0E6832" w14:textId="77777777" w:rsidR="00C77EBD" w:rsidRPr="00C61290" w:rsidRDefault="00C77EBD" w:rsidP="00F11BF2">
            <w:pPr>
              <w:jc w:val="right"/>
              <w:rPr>
                <w:sz w:val="22"/>
                <w:szCs w:val="22"/>
              </w:rPr>
            </w:pPr>
            <w:r w:rsidRPr="00C61290">
              <w:rPr>
                <w:sz w:val="22"/>
                <w:szCs w:val="22"/>
              </w:rPr>
              <w:t>3.2</w:t>
            </w:r>
          </w:p>
        </w:tc>
      </w:tr>
      <w:tr w:rsidR="00C77EBD" w:rsidRPr="00C61290" w14:paraId="10866F66" w14:textId="77777777" w:rsidTr="00C952D4">
        <w:trPr>
          <w:jc w:val="center"/>
        </w:trPr>
        <w:tc>
          <w:tcPr>
            <w:tcW w:w="1925" w:type="dxa"/>
            <w:vAlign w:val="bottom"/>
          </w:tcPr>
          <w:p w14:paraId="30CFB81C" w14:textId="77777777" w:rsidR="00C77EBD" w:rsidRPr="00C61290" w:rsidRDefault="00C77EBD" w:rsidP="00F11BF2">
            <w:pPr>
              <w:rPr>
                <w:sz w:val="22"/>
                <w:szCs w:val="22"/>
              </w:rPr>
            </w:pPr>
            <w:r w:rsidRPr="00C61290">
              <w:rPr>
                <w:sz w:val="22"/>
                <w:szCs w:val="22"/>
              </w:rPr>
              <w:t xml:space="preserve">Fáilte Ireland </w:t>
            </w:r>
            <w:r w:rsidRPr="00C61290">
              <w:rPr>
                <w:b/>
                <w:sz w:val="22"/>
                <w:szCs w:val="22"/>
              </w:rPr>
              <w:t>(See Table 6 in Section 2.2. of the report for 2020 data)</w:t>
            </w:r>
          </w:p>
        </w:tc>
        <w:tc>
          <w:tcPr>
            <w:tcW w:w="1701" w:type="dxa"/>
          </w:tcPr>
          <w:p w14:paraId="2BD6D5C7" w14:textId="77777777" w:rsidR="00C77EBD" w:rsidRPr="00C61290" w:rsidRDefault="00C77EBD" w:rsidP="00F11BF2">
            <w:pPr>
              <w:jc w:val="right"/>
              <w:rPr>
                <w:sz w:val="22"/>
                <w:szCs w:val="22"/>
              </w:rPr>
            </w:pPr>
            <w:r w:rsidRPr="00C61290">
              <w:rPr>
                <w:sz w:val="22"/>
                <w:szCs w:val="22"/>
              </w:rPr>
              <w:t>392</w:t>
            </w:r>
          </w:p>
        </w:tc>
        <w:tc>
          <w:tcPr>
            <w:tcW w:w="1843" w:type="dxa"/>
          </w:tcPr>
          <w:p w14:paraId="6BD3F155" w14:textId="77777777" w:rsidR="00C77EBD" w:rsidRPr="00C61290" w:rsidRDefault="00C77EBD" w:rsidP="00F11BF2">
            <w:pPr>
              <w:jc w:val="right"/>
              <w:rPr>
                <w:sz w:val="22"/>
                <w:szCs w:val="22"/>
              </w:rPr>
            </w:pPr>
            <w:r w:rsidRPr="00C61290">
              <w:rPr>
                <w:sz w:val="22"/>
                <w:szCs w:val="22"/>
              </w:rPr>
              <w:t>8</w:t>
            </w:r>
          </w:p>
        </w:tc>
        <w:tc>
          <w:tcPr>
            <w:tcW w:w="1559" w:type="dxa"/>
          </w:tcPr>
          <w:p w14:paraId="3CDE3301" w14:textId="77777777" w:rsidR="00C77EBD" w:rsidRPr="00C61290" w:rsidRDefault="00C77EBD" w:rsidP="00F11BF2">
            <w:pPr>
              <w:jc w:val="right"/>
              <w:rPr>
                <w:sz w:val="22"/>
                <w:szCs w:val="22"/>
              </w:rPr>
            </w:pPr>
            <w:r w:rsidRPr="00C61290">
              <w:rPr>
                <w:sz w:val="22"/>
                <w:szCs w:val="22"/>
              </w:rPr>
              <w:t>2.0</w:t>
            </w:r>
          </w:p>
        </w:tc>
        <w:tc>
          <w:tcPr>
            <w:tcW w:w="1560" w:type="dxa"/>
          </w:tcPr>
          <w:p w14:paraId="33578136" w14:textId="77777777" w:rsidR="00C77EBD" w:rsidRPr="00C61290" w:rsidRDefault="00C77EBD" w:rsidP="00F11BF2">
            <w:pPr>
              <w:jc w:val="right"/>
              <w:rPr>
                <w:rFonts w:cs="Calibri"/>
                <w:color w:val="000000"/>
                <w:sz w:val="22"/>
                <w:szCs w:val="22"/>
              </w:rPr>
            </w:pPr>
            <w:r w:rsidRPr="00C61290">
              <w:rPr>
                <w:rFonts w:cs="Calibri"/>
                <w:color w:val="000000"/>
                <w:sz w:val="22"/>
                <w:szCs w:val="22"/>
              </w:rPr>
              <w:t>-</w:t>
            </w:r>
          </w:p>
        </w:tc>
        <w:tc>
          <w:tcPr>
            <w:tcW w:w="1559" w:type="dxa"/>
          </w:tcPr>
          <w:p w14:paraId="3F04B1E9" w14:textId="77777777" w:rsidR="00C77EBD" w:rsidRPr="00C61290" w:rsidRDefault="00C77EBD" w:rsidP="00F11BF2">
            <w:pPr>
              <w:jc w:val="right"/>
              <w:rPr>
                <w:sz w:val="22"/>
                <w:szCs w:val="22"/>
              </w:rPr>
            </w:pPr>
            <w:r w:rsidRPr="00C61290">
              <w:rPr>
                <w:sz w:val="22"/>
                <w:szCs w:val="22"/>
              </w:rPr>
              <w:t>-</w:t>
            </w:r>
          </w:p>
        </w:tc>
        <w:tc>
          <w:tcPr>
            <w:tcW w:w="1417" w:type="dxa"/>
          </w:tcPr>
          <w:p w14:paraId="322A0173" w14:textId="77777777" w:rsidR="00C77EBD" w:rsidRPr="00C61290" w:rsidRDefault="00C77EBD" w:rsidP="00F11BF2">
            <w:pPr>
              <w:jc w:val="right"/>
              <w:rPr>
                <w:sz w:val="22"/>
                <w:szCs w:val="22"/>
              </w:rPr>
            </w:pPr>
            <w:r w:rsidRPr="00C61290">
              <w:rPr>
                <w:sz w:val="22"/>
                <w:szCs w:val="22"/>
              </w:rPr>
              <w:t>-</w:t>
            </w:r>
          </w:p>
        </w:tc>
      </w:tr>
      <w:tr w:rsidR="00C77EBD" w:rsidRPr="00C61290" w14:paraId="26A1907D" w14:textId="77777777" w:rsidTr="00C952D4">
        <w:trPr>
          <w:jc w:val="center"/>
        </w:trPr>
        <w:tc>
          <w:tcPr>
            <w:tcW w:w="1925" w:type="dxa"/>
            <w:vAlign w:val="bottom"/>
          </w:tcPr>
          <w:p w14:paraId="106C4EA2" w14:textId="77777777" w:rsidR="00C77EBD" w:rsidRPr="00C61290" w:rsidRDefault="00C77EBD" w:rsidP="00F11BF2">
            <w:pPr>
              <w:rPr>
                <w:sz w:val="22"/>
                <w:szCs w:val="22"/>
              </w:rPr>
            </w:pPr>
            <w:r w:rsidRPr="00C61290">
              <w:rPr>
                <w:sz w:val="22"/>
                <w:szCs w:val="22"/>
              </w:rPr>
              <w:t>Iarnród Éireann</w:t>
            </w:r>
          </w:p>
        </w:tc>
        <w:tc>
          <w:tcPr>
            <w:tcW w:w="1701" w:type="dxa"/>
          </w:tcPr>
          <w:p w14:paraId="261167A2" w14:textId="77777777" w:rsidR="00C77EBD" w:rsidRPr="00C61290" w:rsidRDefault="00C77EBD" w:rsidP="00F11BF2">
            <w:pPr>
              <w:jc w:val="right"/>
              <w:rPr>
                <w:sz w:val="22"/>
                <w:szCs w:val="22"/>
              </w:rPr>
            </w:pPr>
            <w:r w:rsidRPr="00C61290">
              <w:rPr>
                <w:sz w:val="22"/>
                <w:szCs w:val="22"/>
              </w:rPr>
              <w:t>4,016</w:t>
            </w:r>
          </w:p>
        </w:tc>
        <w:tc>
          <w:tcPr>
            <w:tcW w:w="1843" w:type="dxa"/>
          </w:tcPr>
          <w:p w14:paraId="04C16FF9" w14:textId="77777777" w:rsidR="00C77EBD" w:rsidRPr="00C61290" w:rsidRDefault="00C77EBD" w:rsidP="00F11BF2">
            <w:pPr>
              <w:jc w:val="right"/>
              <w:rPr>
                <w:sz w:val="22"/>
                <w:szCs w:val="22"/>
              </w:rPr>
            </w:pPr>
            <w:r w:rsidRPr="00C61290">
              <w:rPr>
                <w:sz w:val="22"/>
                <w:szCs w:val="22"/>
              </w:rPr>
              <w:t>164</w:t>
            </w:r>
          </w:p>
        </w:tc>
        <w:tc>
          <w:tcPr>
            <w:tcW w:w="1559" w:type="dxa"/>
          </w:tcPr>
          <w:p w14:paraId="0BF146D4" w14:textId="77777777" w:rsidR="00C77EBD" w:rsidRPr="00C61290" w:rsidRDefault="00C77EBD" w:rsidP="00F11BF2">
            <w:pPr>
              <w:jc w:val="right"/>
              <w:rPr>
                <w:sz w:val="22"/>
                <w:szCs w:val="22"/>
              </w:rPr>
            </w:pPr>
            <w:r w:rsidRPr="00C61290">
              <w:rPr>
                <w:sz w:val="22"/>
                <w:szCs w:val="22"/>
              </w:rPr>
              <w:t>4.1</w:t>
            </w:r>
          </w:p>
        </w:tc>
        <w:tc>
          <w:tcPr>
            <w:tcW w:w="1560" w:type="dxa"/>
          </w:tcPr>
          <w:p w14:paraId="4236DC4D" w14:textId="77777777" w:rsidR="00C77EBD" w:rsidRPr="00C61290" w:rsidRDefault="00C77EBD" w:rsidP="00F11BF2">
            <w:pPr>
              <w:jc w:val="right"/>
              <w:rPr>
                <w:sz w:val="22"/>
                <w:szCs w:val="22"/>
              </w:rPr>
            </w:pPr>
            <w:r w:rsidRPr="00C61290">
              <w:rPr>
                <w:sz w:val="22"/>
                <w:szCs w:val="22"/>
              </w:rPr>
              <w:t>4,142</w:t>
            </w:r>
          </w:p>
        </w:tc>
        <w:tc>
          <w:tcPr>
            <w:tcW w:w="1559" w:type="dxa"/>
          </w:tcPr>
          <w:p w14:paraId="4DAE5308" w14:textId="77777777" w:rsidR="00C77EBD" w:rsidRPr="00C61290" w:rsidRDefault="00C77EBD" w:rsidP="00F11BF2">
            <w:pPr>
              <w:jc w:val="right"/>
              <w:rPr>
                <w:sz w:val="22"/>
                <w:szCs w:val="22"/>
              </w:rPr>
            </w:pPr>
            <w:r w:rsidRPr="00C61290">
              <w:rPr>
                <w:sz w:val="22"/>
                <w:szCs w:val="22"/>
              </w:rPr>
              <w:t>215</w:t>
            </w:r>
          </w:p>
        </w:tc>
        <w:tc>
          <w:tcPr>
            <w:tcW w:w="1417" w:type="dxa"/>
          </w:tcPr>
          <w:p w14:paraId="33B44AAD" w14:textId="77777777" w:rsidR="00C77EBD" w:rsidRPr="00C61290" w:rsidRDefault="00C77EBD" w:rsidP="00F11BF2">
            <w:pPr>
              <w:jc w:val="right"/>
              <w:rPr>
                <w:sz w:val="22"/>
                <w:szCs w:val="22"/>
              </w:rPr>
            </w:pPr>
            <w:r w:rsidRPr="00C61290">
              <w:rPr>
                <w:sz w:val="22"/>
                <w:szCs w:val="22"/>
              </w:rPr>
              <w:t>5.2</w:t>
            </w:r>
          </w:p>
        </w:tc>
      </w:tr>
      <w:tr w:rsidR="00C77EBD" w:rsidRPr="00C61290" w14:paraId="167566D9" w14:textId="77777777" w:rsidTr="00C952D4">
        <w:trPr>
          <w:jc w:val="center"/>
        </w:trPr>
        <w:tc>
          <w:tcPr>
            <w:tcW w:w="1925" w:type="dxa"/>
            <w:vAlign w:val="bottom"/>
          </w:tcPr>
          <w:p w14:paraId="1F30C362" w14:textId="77777777" w:rsidR="00C77EBD" w:rsidRPr="00C61290" w:rsidRDefault="00C77EBD" w:rsidP="00F11BF2">
            <w:pPr>
              <w:rPr>
                <w:sz w:val="22"/>
                <w:szCs w:val="22"/>
              </w:rPr>
            </w:pPr>
            <w:r w:rsidRPr="00C61290">
              <w:rPr>
                <w:sz w:val="22"/>
                <w:szCs w:val="22"/>
              </w:rPr>
              <w:t>Irish Aviation Authority</w:t>
            </w:r>
          </w:p>
        </w:tc>
        <w:tc>
          <w:tcPr>
            <w:tcW w:w="1701" w:type="dxa"/>
          </w:tcPr>
          <w:p w14:paraId="2CC45461" w14:textId="77777777" w:rsidR="00C77EBD" w:rsidRPr="00C61290" w:rsidRDefault="00C77EBD" w:rsidP="00F11BF2">
            <w:pPr>
              <w:jc w:val="right"/>
              <w:rPr>
                <w:sz w:val="22"/>
                <w:szCs w:val="22"/>
              </w:rPr>
            </w:pPr>
            <w:r w:rsidRPr="00C61290">
              <w:rPr>
                <w:sz w:val="22"/>
                <w:szCs w:val="22"/>
              </w:rPr>
              <w:t>716</w:t>
            </w:r>
          </w:p>
        </w:tc>
        <w:tc>
          <w:tcPr>
            <w:tcW w:w="1843" w:type="dxa"/>
          </w:tcPr>
          <w:p w14:paraId="02E5D58C" w14:textId="77777777" w:rsidR="00C77EBD" w:rsidRPr="00C61290" w:rsidRDefault="00C77EBD" w:rsidP="00F11BF2">
            <w:pPr>
              <w:jc w:val="right"/>
              <w:rPr>
                <w:sz w:val="22"/>
                <w:szCs w:val="22"/>
              </w:rPr>
            </w:pPr>
            <w:r w:rsidRPr="00C61290">
              <w:rPr>
                <w:sz w:val="22"/>
                <w:szCs w:val="22"/>
              </w:rPr>
              <w:t>28</w:t>
            </w:r>
          </w:p>
        </w:tc>
        <w:tc>
          <w:tcPr>
            <w:tcW w:w="1559" w:type="dxa"/>
          </w:tcPr>
          <w:p w14:paraId="463E1A33" w14:textId="77777777" w:rsidR="00C77EBD" w:rsidRPr="00C61290" w:rsidRDefault="00C77EBD" w:rsidP="00F11BF2">
            <w:pPr>
              <w:jc w:val="right"/>
              <w:rPr>
                <w:sz w:val="22"/>
                <w:szCs w:val="22"/>
              </w:rPr>
            </w:pPr>
            <w:r w:rsidRPr="00C61290">
              <w:rPr>
                <w:sz w:val="22"/>
                <w:szCs w:val="22"/>
              </w:rPr>
              <w:t>3.9</w:t>
            </w:r>
          </w:p>
        </w:tc>
        <w:tc>
          <w:tcPr>
            <w:tcW w:w="1560" w:type="dxa"/>
          </w:tcPr>
          <w:p w14:paraId="577FF52A" w14:textId="77777777" w:rsidR="00C77EBD" w:rsidRPr="00C61290" w:rsidRDefault="00C77EBD" w:rsidP="00F11BF2">
            <w:pPr>
              <w:jc w:val="right"/>
              <w:rPr>
                <w:sz w:val="22"/>
                <w:szCs w:val="22"/>
              </w:rPr>
            </w:pPr>
            <w:r w:rsidRPr="00C61290">
              <w:rPr>
                <w:sz w:val="22"/>
                <w:szCs w:val="22"/>
              </w:rPr>
              <w:t>723</w:t>
            </w:r>
          </w:p>
        </w:tc>
        <w:tc>
          <w:tcPr>
            <w:tcW w:w="1559" w:type="dxa"/>
          </w:tcPr>
          <w:p w14:paraId="62ED268B" w14:textId="77777777" w:rsidR="00C77EBD" w:rsidRPr="00C61290" w:rsidRDefault="00C77EBD" w:rsidP="00F11BF2">
            <w:pPr>
              <w:jc w:val="right"/>
              <w:rPr>
                <w:sz w:val="22"/>
                <w:szCs w:val="22"/>
              </w:rPr>
            </w:pPr>
            <w:r w:rsidRPr="00C61290">
              <w:rPr>
                <w:sz w:val="22"/>
                <w:szCs w:val="22"/>
              </w:rPr>
              <w:t>0</w:t>
            </w:r>
          </w:p>
        </w:tc>
        <w:tc>
          <w:tcPr>
            <w:tcW w:w="1417" w:type="dxa"/>
          </w:tcPr>
          <w:p w14:paraId="3EEC9DFA" w14:textId="77777777" w:rsidR="00C77EBD" w:rsidRPr="00C61290" w:rsidRDefault="00C77EBD" w:rsidP="00F11BF2">
            <w:pPr>
              <w:jc w:val="right"/>
              <w:rPr>
                <w:sz w:val="22"/>
                <w:szCs w:val="22"/>
              </w:rPr>
            </w:pPr>
            <w:r w:rsidRPr="00C61290">
              <w:rPr>
                <w:sz w:val="22"/>
                <w:szCs w:val="22"/>
              </w:rPr>
              <w:t>0.0</w:t>
            </w:r>
          </w:p>
        </w:tc>
      </w:tr>
      <w:tr w:rsidR="00C77EBD" w:rsidRPr="00C61290" w14:paraId="74209BFF" w14:textId="77777777" w:rsidTr="00C952D4">
        <w:trPr>
          <w:jc w:val="center"/>
        </w:trPr>
        <w:tc>
          <w:tcPr>
            <w:tcW w:w="1925" w:type="dxa"/>
            <w:vAlign w:val="bottom"/>
          </w:tcPr>
          <w:p w14:paraId="30F7634E" w14:textId="77777777" w:rsidR="00C77EBD" w:rsidRPr="00C61290" w:rsidRDefault="00C77EBD" w:rsidP="00F11BF2">
            <w:pPr>
              <w:rPr>
                <w:sz w:val="22"/>
                <w:szCs w:val="22"/>
              </w:rPr>
            </w:pPr>
            <w:r w:rsidRPr="00C61290">
              <w:rPr>
                <w:sz w:val="22"/>
                <w:szCs w:val="22"/>
              </w:rPr>
              <w:t>National Transport Authority</w:t>
            </w:r>
          </w:p>
        </w:tc>
        <w:tc>
          <w:tcPr>
            <w:tcW w:w="1701" w:type="dxa"/>
          </w:tcPr>
          <w:p w14:paraId="1DA98453" w14:textId="77777777" w:rsidR="00C77EBD" w:rsidRPr="00C61290" w:rsidRDefault="00C77EBD" w:rsidP="00F11BF2">
            <w:pPr>
              <w:jc w:val="right"/>
              <w:rPr>
                <w:sz w:val="22"/>
                <w:szCs w:val="22"/>
              </w:rPr>
            </w:pPr>
            <w:r w:rsidRPr="00C61290">
              <w:rPr>
                <w:sz w:val="22"/>
                <w:szCs w:val="22"/>
              </w:rPr>
              <w:t>132</w:t>
            </w:r>
          </w:p>
        </w:tc>
        <w:tc>
          <w:tcPr>
            <w:tcW w:w="1843" w:type="dxa"/>
          </w:tcPr>
          <w:p w14:paraId="0B462797" w14:textId="77777777" w:rsidR="00C77EBD" w:rsidRPr="00C61290" w:rsidRDefault="00C77EBD" w:rsidP="00F11BF2">
            <w:pPr>
              <w:jc w:val="right"/>
              <w:rPr>
                <w:sz w:val="22"/>
                <w:szCs w:val="22"/>
              </w:rPr>
            </w:pPr>
            <w:r w:rsidRPr="00C61290">
              <w:rPr>
                <w:sz w:val="22"/>
                <w:szCs w:val="22"/>
              </w:rPr>
              <w:t>6</w:t>
            </w:r>
          </w:p>
        </w:tc>
        <w:tc>
          <w:tcPr>
            <w:tcW w:w="1559" w:type="dxa"/>
          </w:tcPr>
          <w:p w14:paraId="1D69919E" w14:textId="77777777" w:rsidR="00C77EBD" w:rsidRPr="00C61290" w:rsidRDefault="00C77EBD" w:rsidP="00F11BF2">
            <w:pPr>
              <w:jc w:val="right"/>
              <w:rPr>
                <w:sz w:val="22"/>
                <w:szCs w:val="22"/>
              </w:rPr>
            </w:pPr>
            <w:r w:rsidRPr="00C61290">
              <w:rPr>
                <w:sz w:val="22"/>
                <w:szCs w:val="22"/>
              </w:rPr>
              <w:t>4.5</w:t>
            </w:r>
          </w:p>
        </w:tc>
        <w:tc>
          <w:tcPr>
            <w:tcW w:w="1560" w:type="dxa"/>
          </w:tcPr>
          <w:p w14:paraId="760411FE" w14:textId="77777777" w:rsidR="00C77EBD" w:rsidRPr="00C61290" w:rsidRDefault="00C77EBD" w:rsidP="00F11BF2">
            <w:pPr>
              <w:jc w:val="right"/>
              <w:rPr>
                <w:sz w:val="22"/>
                <w:szCs w:val="22"/>
              </w:rPr>
            </w:pPr>
            <w:r w:rsidRPr="00C61290">
              <w:rPr>
                <w:sz w:val="22"/>
                <w:szCs w:val="22"/>
              </w:rPr>
              <w:t>161</w:t>
            </w:r>
          </w:p>
        </w:tc>
        <w:tc>
          <w:tcPr>
            <w:tcW w:w="1559" w:type="dxa"/>
          </w:tcPr>
          <w:p w14:paraId="153334F0" w14:textId="77777777" w:rsidR="00C77EBD" w:rsidRPr="00C61290" w:rsidRDefault="00C77EBD" w:rsidP="00F11BF2">
            <w:pPr>
              <w:jc w:val="right"/>
              <w:rPr>
                <w:sz w:val="22"/>
                <w:szCs w:val="22"/>
              </w:rPr>
            </w:pPr>
            <w:r w:rsidRPr="00C61290">
              <w:rPr>
                <w:sz w:val="22"/>
                <w:szCs w:val="22"/>
              </w:rPr>
              <w:t>7</w:t>
            </w:r>
          </w:p>
        </w:tc>
        <w:tc>
          <w:tcPr>
            <w:tcW w:w="1417" w:type="dxa"/>
          </w:tcPr>
          <w:p w14:paraId="688291CF" w14:textId="77777777" w:rsidR="00C77EBD" w:rsidRPr="00C61290" w:rsidRDefault="00C77EBD" w:rsidP="00F11BF2">
            <w:pPr>
              <w:jc w:val="right"/>
              <w:rPr>
                <w:sz w:val="22"/>
                <w:szCs w:val="22"/>
              </w:rPr>
            </w:pPr>
            <w:r w:rsidRPr="00C61290">
              <w:rPr>
                <w:sz w:val="22"/>
                <w:szCs w:val="22"/>
              </w:rPr>
              <w:t>4.3</w:t>
            </w:r>
          </w:p>
        </w:tc>
      </w:tr>
      <w:tr w:rsidR="00C77EBD" w:rsidRPr="00C61290" w14:paraId="7C53BC79" w14:textId="77777777" w:rsidTr="00C952D4">
        <w:trPr>
          <w:jc w:val="center"/>
        </w:trPr>
        <w:tc>
          <w:tcPr>
            <w:tcW w:w="1925" w:type="dxa"/>
            <w:vAlign w:val="bottom"/>
          </w:tcPr>
          <w:p w14:paraId="0F076BB5" w14:textId="77777777" w:rsidR="00C77EBD" w:rsidRDefault="00C77EBD" w:rsidP="00F11BF2">
            <w:pPr>
              <w:rPr>
                <w:sz w:val="22"/>
                <w:szCs w:val="22"/>
              </w:rPr>
            </w:pPr>
            <w:r w:rsidRPr="00C61290">
              <w:rPr>
                <w:sz w:val="22"/>
                <w:szCs w:val="22"/>
              </w:rPr>
              <w:t>Port of Cork Company</w:t>
            </w:r>
          </w:p>
          <w:p w14:paraId="41399E2A" w14:textId="77777777" w:rsidR="008D6788" w:rsidRDefault="008D6788" w:rsidP="00F11BF2">
            <w:pPr>
              <w:rPr>
                <w:sz w:val="22"/>
                <w:szCs w:val="22"/>
              </w:rPr>
            </w:pPr>
          </w:p>
          <w:p w14:paraId="220D71C3" w14:textId="29E13EF9" w:rsidR="008D6788" w:rsidRPr="00C61290" w:rsidRDefault="008D6788" w:rsidP="00F11BF2">
            <w:pPr>
              <w:rPr>
                <w:sz w:val="22"/>
                <w:szCs w:val="22"/>
              </w:rPr>
            </w:pPr>
          </w:p>
        </w:tc>
        <w:tc>
          <w:tcPr>
            <w:tcW w:w="1701" w:type="dxa"/>
          </w:tcPr>
          <w:p w14:paraId="78D1FD82" w14:textId="77777777" w:rsidR="00C77EBD" w:rsidRPr="00C61290" w:rsidRDefault="00C77EBD" w:rsidP="00F11BF2">
            <w:pPr>
              <w:jc w:val="right"/>
              <w:rPr>
                <w:sz w:val="22"/>
                <w:szCs w:val="22"/>
              </w:rPr>
            </w:pPr>
            <w:r w:rsidRPr="00C61290">
              <w:rPr>
                <w:sz w:val="22"/>
                <w:szCs w:val="22"/>
              </w:rPr>
              <w:t>151</w:t>
            </w:r>
          </w:p>
        </w:tc>
        <w:tc>
          <w:tcPr>
            <w:tcW w:w="1843" w:type="dxa"/>
          </w:tcPr>
          <w:p w14:paraId="2AF762DB" w14:textId="77777777" w:rsidR="00C77EBD" w:rsidRPr="00C61290" w:rsidRDefault="00C77EBD" w:rsidP="00F11BF2">
            <w:pPr>
              <w:jc w:val="right"/>
              <w:rPr>
                <w:sz w:val="22"/>
                <w:szCs w:val="22"/>
              </w:rPr>
            </w:pPr>
            <w:r w:rsidRPr="00C61290">
              <w:rPr>
                <w:sz w:val="22"/>
                <w:szCs w:val="22"/>
              </w:rPr>
              <w:t>6</w:t>
            </w:r>
          </w:p>
        </w:tc>
        <w:tc>
          <w:tcPr>
            <w:tcW w:w="1559" w:type="dxa"/>
          </w:tcPr>
          <w:p w14:paraId="6F98447F" w14:textId="77777777" w:rsidR="00C77EBD" w:rsidRPr="00C61290" w:rsidRDefault="00C77EBD" w:rsidP="00F11BF2">
            <w:pPr>
              <w:jc w:val="right"/>
              <w:rPr>
                <w:sz w:val="22"/>
                <w:szCs w:val="22"/>
              </w:rPr>
            </w:pPr>
            <w:r w:rsidRPr="00C61290">
              <w:rPr>
                <w:sz w:val="22"/>
                <w:szCs w:val="22"/>
              </w:rPr>
              <w:t>4.0</w:t>
            </w:r>
          </w:p>
        </w:tc>
        <w:tc>
          <w:tcPr>
            <w:tcW w:w="1560" w:type="dxa"/>
          </w:tcPr>
          <w:p w14:paraId="3F88AD47" w14:textId="77777777" w:rsidR="00C77EBD" w:rsidRPr="00C61290" w:rsidRDefault="00C77EBD" w:rsidP="00F11BF2">
            <w:pPr>
              <w:jc w:val="right"/>
              <w:rPr>
                <w:sz w:val="22"/>
                <w:szCs w:val="22"/>
              </w:rPr>
            </w:pPr>
            <w:r w:rsidRPr="00C61290">
              <w:rPr>
                <w:sz w:val="22"/>
                <w:szCs w:val="22"/>
              </w:rPr>
              <w:t>148</w:t>
            </w:r>
          </w:p>
        </w:tc>
        <w:tc>
          <w:tcPr>
            <w:tcW w:w="1559" w:type="dxa"/>
          </w:tcPr>
          <w:p w14:paraId="796C616B" w14:textId="77777777" w:rsidR="00C77EBD" w:rsidRPr="00C61290" w:rsidRDefault="00C77EBD" w:rsidP="00F11BF2">
            <w:pPr>
              <w:jc w:val="right"/>
              <w:rPr>
                <w:sz w:val="22"/>
                <w:szCs w:val="22"/>
              </w:rPr>
            </w:pPr>
            <w:r w:rsidRPr="00C61290">
              <w:rPr>
                <w:sz w:val="22"/>
                <w:szCs w:val="22"/>
              </w:rPr>
              <w:t>6</w:t>
            </w:r>
          </w:p>
        </w:tc>
        <w:tc>
          <w:tcPr>
            <w:tcW w:w="1417" w:type="dxa"/>
          </w:tcPr>
          <w:p w14:paraId="4DE243E6" w14:textId="77777777" w:rsidR="00C77EBD" w:rsidRPr="00C61290" w:rsidRDefault="00C77EBD" w:rsidP="00F11BF2">
            <w:pPr>
              <w:jc w:val="right"/>
              <w:rPr>
                <w:sz w:val="22"/>
                <w:szCs w:val="22"/>
              </w:rPr>
            </w:pPr>
            <w:r w:rsidRPr="00C61290">
              <w:rPr>
                <w:sz w:val="22"/>
                <w:szCs w:val="22"/>
              </w:rPr>
              <w:t>4.1</w:t>
            </w:r>
          </w:p>
        </w:tc>
      </w:tr>
      <w:tr w:rsidR="00C77EBD" w:rsidRPr="00C61290" w14:paraId="7243F611" w14:textId="77777777" w:rsidTr="00C952D4">
        <w:trPr>
          <w:jc w:val="center"/>
        </w:trPr>
        <w:tc>
          <w:tcPr>
            <w:tcW w:w="1925" w:type="dxa"/>
            <w:vAlign w:val="bottom"/>
          </w:tcPr>
          <w:p w14:paraId="337259B4" w14:textId="77777777" w:rsidR="00C77EBD" w:rsidRPr="00C61290" w:rsidRDefault="00C77EBD" w:rsidP="00F11BF2">
            <w:pPr>
              <w:rPr>
                <w:sz w:val="22"/>
                <w:szCs w:val="22"/>
              </w:rPr>
            </w:pPr>
            <w:r w:rsidRPr="00C61290">
              <w:rPr>
                <w:sz w:val="22"/>
                <w:szCs w:val="22"/>
              </w:rPr>
              <w:lastRenderedPageBreak/>
              <w:t xml:space="preserve">Port of Galway </w:t>
            </w:r>
            <w:r w:rsidRPr="00C61290">
              <w:rPr>
                <w:b/>
                <w:sz w:val="22"/>
                <w:szCs w:val="22"/>
              </w:rPr>
              <w:t>(called Galway Harbour Company in 2019)</w:t>
            </w:r>
          </w:p>
        </w:tc>
        <w:tc>
          <w:tcPr>
            <w:tcW w:w="1701" w:type="dxa"/>
          </w:tcPr>
          <w:p w14:paraId="44E83006" w14:textId="77777777" w:rsidR="00C77EBD" w:rsidRPr="00C61290" w:rsidRDefault="00C77EBD" w:rsidP="00F11BF2">
            <w:pPr>
              <w:jc w:val="right"/>
              <w:rPr>
                <w:sz w:val="22"/>
                <w:szCs w:val="22"/>
              </w:rPr>
            </w:pPr>
            <w:r w:rsidRPr="00C61290">
              <w:rPr>
                <w:sz w:val="22"/>
                <w:szCs w:val="22"/>
              </w:rPr>
              <w:t>15</w:t>
            </w:r>
          </w:p>
        </w:tc>
        <w:tc>
          <w:tcPr>
            <w:tcW w:w="1843" w:type="dxa"/>
          </w:tcPr>
          <w:p w14:paraId="1A8723A8" w14:textId="77777777" w:rsidR="00C77EBD" w:rsidRPr="00C61290" w:rsidRDefault="00C77EBD" w:rsidP="00F11BF2">
            <w:pPr>
              <w:jc w:val="right"/>
              <w:rPr>
                <w:sz w:val="22"/>
                <w:szCs w:val="22"/>
              </w:rPr>
            </w:pPr>
            <w:r w:rsidRPr="00C61290">
              <w:rPr>
                <w:sz w:val="22"/>
                <w:szCs w:val="22"/>
              </w:rPr>
              <w:t>0</w:t>
            </w:r>
          </w:p>
        </w:tc>
        <w:tc>
          <w:tcPr>
            <w:tcW w:w="1559" w:type="dxa"/>
          </w:tcPr>
          <w:p w14:paraId="4D6FB6D4" w14:textId="77777777" w:rsidR="00C77EBD" w:rsidRPr="00C61290" w:rsidRDefault="00C77EBD" w:rsidP="00F11BF2">
            <w:pPr>
              <w:jc w:val="right"/>
              <w:rPr>
                <w:sz w:val="22"/>
                <w:szCs w:val="22"/>
              </w:rPr>
            </w:pPr>
            <w:r w:rsidRPr="00C61290">
              <w:rPr>
                <w:sz w:val="22"/>
                <w:szCs w:val="22"/>
              </w:rPr>
              <w:t>0.0</w:t>
            </w:r>
          </w:p>
        </w:tc>
        <w:tc>
          <w:tcPr>
            <w:tcW w:w="1560" w:type="dxa"/>
          </w:tcPr>
          <w:p w14:paraId="51C5B1D7" w14:textId="77777777" w:rsidR="00C77EBD" w:rsidRPr="00C61290" w:rsidRDefault="00C77EBD" w:rsidP="00F11BF2">
            <w:pPr>
              <w:jc w:val="right"/>
              <w:rPr>
                <w:sz w:val="22"/>
                <w:szCs w:val="22"/>
              </w:rPr>
            </w:pPr>
            <w:r w:rsidRPr="00C61290">
              <w:rPr>
                <w:sz w:val="22"/>
                <w:szCs w:val="22"/>
              </w:rPr>
              <w:t>15</w:t>
            </w:r>
          </w:p>
        </w:tc>
        <w:tc>
          <w:tcPr>
            <w:tcW w:w="1559" w:type="dxa"/>
          </w:tcPr>
          <w:p w14:paraId="2844623E" w14:textId="77777777" w:rsidR="00C77EBD" w:rsidRPr="00C61290" w:rsidRDefault="00C77EBD" w:rsidP="00F11BF2">
            <w:pPr>
              <w:jc w:val="right"/>
              <w:rPr>
                <w:sz w:val="22"/>
                <w:szCs w:val="22"/>
              </w:rPr>
            </w:pPr>
            <w:r w:rsidRPr="00C61290">
              <w:rPr>
                <w:sz w:val="22"/>
                <w:szCs w:val="22"/>
              </w:rPr>
              <w:t>0</w:t>
            </w:r>
          </w:p>
        </w:tc>
        <w:tc>
          <w:tcPr>
            <w:tcW w:w="1417" w:type="dxa"/>
          </w:tcPr>
          <w:p w14:paraId="6279B5E5" w14:textId="77777777" w:rsidR="00C77EBD" w:rsidRPr="00C61290" w:rsidRDefault="00C77EBD" w:rsidP="00F11BF2">
            <w:pPr>
              <w:jc w:val="right"/>
              <w:rPr>
                <w:sz w:val="22"/>
                <w:szCs w:val="22"/>
              </w:rPr>
            </w:pPr>
            <w:r w:rsidRPr="00C61290">
              <w:rPr>
                <w:sz w:val="22"/>
                <w:szCs w:val="22"/>
              </w:rPr>
              <w:t>0.0</w:t>
            </w:r>
          </w:p>
        </w:tc>
      </w:tr>
      <w:tr w:rsidR="00C77EBD" w:rsidRPr="00C61290" w14:paraId="61513E83" w14:textId="77777777" w:rsidTr="00C952D4">
        <w:trPr>
          <w:jc w:val="center"/>
        </w:trPr>
        <w:tc>
          <w:tcPr>
            <w:tcW w:w="1925" w:type="dxa"/>
            <w:vAlign w:val="bottom"/>
          </w:tcPr>
          <w:p w14:paraId="3443EF40" w14:textId="77777777" w:rsidR="00C77EBD" w:rsidRPr="00C61290" w:rsidRDefault="00C77EBD" w:rsidP="00F11BF2">
            <w:pPr>
              <w:rPr>
                <w:sz w:val="22"/>
                <w:szCs w:val="22"/>
              </w:rPr>
            </w:pPr>
            <w:r w:rsidRPr="00C61290">
              <w:rPr>
                <w:sz w:val="22"/>
                <w:szCs w:val="22"/>
              </w:rPr>
              <w:t>Port of Waterford Company</w:t>
            </w:r>
          </w:p>
        </w:tc>
        <w:tc>
          <w:tcPr>
            <w:tcW w:w="1701" w:type="dxa"/>
          </w:tcPr>
          <w:p w14:paraId="2D3E3481" w14:textId="77777777" w:rsidR="00C77EBD" w:rsidRPr="00C61290" w:rsidRDefault="00C77EBD" w:rsidP="00F11BF2">
            <w:pPr>
              <w:jc w:val="right"/>
              <w:rPr>
                <w:sz w:val="22"/>
                <w:szCs w:val="22"/>
              </w:rPr>
            </w:pPr>
            <w:r w:rsidRPr="00C61290">
              <w:rPr>
                <w:sz w:val="22"/>
                <w:szCs w:val="22"/>
              </w:rPr>
              <w:t>42</w:t>
            </w:r>
          </w:p>
        </w:tc>
        <w:tc>
          <w:tcPr>
            <w:tcW w:w="1843" w:type="dxa"/>
          </w:tcPr>
          <w:p w14:paraId="467112ED" w14:textId="77777777" w:rsidR="00C77EBD" w:rsidRPr="00C61290" w:rsidRDefault="00C77EBD" w:rsidP="00F11BF2">
            <w:pPr>
              <w:jc w:val="right"/>
              <w:rPr>
                <w:sz w:val="22"/>
                <w:szCs w:val="22"/>
              </w:rPr>
            </w:pPr>
            <w:r w:rsidRPr="00C61290">
              <w:rPr>
                <w:sz w:val="22"/>
                <w:szCs w:val="22"/>
              </w:rPr>
              <w:t>3</w:t>
            </w:r>
          </w:p>
        </w:tc>
        <w:tc>
          <w:tcPr>
            <w:tcW w:w="1559" w:type="dxa"/>
          </w:tcPr>
          <w:p w14:paraId="7AEFF4AC" w14:textId="77777777" w:rsidR="00C77EBD" w:rsidRPr="00C61290" w:rsidRDefault="00C77EBD" w:rsidP="00F11BF2">
            <w:pPr>
              <w:jc w:val="right"/>
              <w:rPr>
                <w:sz w:val="22"/>
                <w:szCs w:val="22"/>
              </w:rPr>
            </w:pPr>
            <w:r w:rsidRPr="00C61290">
              <w:rPr>
                <w:sz w:val="22"/>
                <w:szCs w:val="22"/>
              </w:rPr>
              <w:t>7.1</w:t>
            </w:r>
          </w:p>
        </w:tc>
        <w:tc>
          <w:tcPr>
            <w:tcW w:w="1560" w:type="dxa"/>
          </w:tcPr>
          <w:p w14:paraId="628A5DDF" w14:textId="77777777" w:rsidR="00C77EBD" w:rsidRPr="00C61290" w:rsidRDefault="00C77EBD" w:rsidP="00F11BF2">
            <w:pPr>
              <w:jc w:val="right"/>
              <w:rPr>
                <w:sz w:val="22"/>
                <w:szCs w:val="22"/>
              </w:rPr>
            </w:pPr>
            <w:r w:rsidRPr="00C61290">
              <w:rPr>
                <w:sz w:val="22"/>
                <w:szCs w:val="22"/>
              </w:rPr>
              <w:t>43</w:t>
            </w:r>
          </w:p>
        </w:tc>
        <w:tc>
          <w:tcPr>
            <w:tcW w:w="1559" w:type="dxa"/>
          </w:tcPr>
          <w:p w14:paraId="714029B9" w14:textId="77777777" w:rsidR="00C77EBD" w:rsidRPr="00C61290" w:rsidRDefault="00C77EBD" w:rsidP="00F11BF2">
            <w:pPr>
              <w:jc w:val="right"/>
              <w:rPr>
                <w:sz w:val="22"/>
                <w:szCs w:val="22"/>
              </w:rPr>
            </w:pPr>
            <w:r w:rsidRPr="00C61290">
              <w:rPr>
                <w:sz w:val="22"/>
                <w:szCs w:val="22"/>
              </w:rPr>
              <w:t>3</w:t>
            </w:r>
          </w:p>
        </w:tc>
        <w:tc>
          <w:tcPr>
            <w:tcW w:w="1417" w:type="dxa"/>
          </w:tcPr>
          <w:p w14:paraId="458D85C2" w14:textId="77777777" w:rsidR="00C77EBD" w:rsidRPr="00C61290" w:rsidRDefault="00C77EBD" w:rsidP="00F11BF2">
            <w:pPr>
              <w:jc w:val="right"/>
              <w:rPr>
                <w:sz w:val="22"/>
                <w:szCs w:val="22"/>
              </w:rPr>
            </w:pPr>
            <w:r w:rsidRPr="00C61290">
              <w:rPr>
                <w:sz w:val="22"/>
                <w:szCs w:val="22"/>
              </w:rPr>
              <w:t>7.0</w:t>
            </w:r>
          </w:p>
        </w:tc>
      </w:tr>
      <w:tr w:rsidR="00C77EBD" w:rsidRPr="00C61290" w14:paraId="53D60921" w14:textId="77777777" w:rsidTr="00C952D4">
        <w:trPr>
          <w:jc w:val="center"/>
        </w:trPr>
        <w:tc>
          <w:tcPr>
            <w:tcW w:w="1925" w:type="dxa"/>
            <w:vAlign w:val="bottom"/>
          </w:tcPr>
          <w:p w14:paraId="04D81C08" w14:textId="77777777" w:rsidR="00C77EBD" w:rsidRPr="00C61290" w:rsidRDefault="00C77EBD" w:rsidP="00F11BF2">
            <w:pPr>
              <w:rPr>
                <w:sz w:val="22"/>
                <w:szCs w:val="22"/>
              </w:rPr>
            </w:pPr>
            <w:r w:rsidRPr="00C61290">
              <w:rPr>
                <w:sz w:val="22"/>
                <w:szCs w:val="22"/>
              </w:rPr>
              <w:t>Road Safety Authority</w:t>
            </w:r>
          </w:p>
        </w:tc>
        <w:tc>
          <w:tcPr>
            <w:tcW w:w="1701" w:type="dxa"/>
          </w:tcPr>
          <w:p w14:paraId="71B81CB8" w14:textId="77777777" w:rsidR="00C77EBD" w:rsidRPr="00C61290" w:rsidRDefault="00C77EBD" w:rsidP="00F11BF2">
            <w:pPr>
              <w:jc w:val="right"/>
              <w:rPr>
                <w:sz w:val="22"/>
                <w:szCs w:val="22"/>
              </w:rPr>
            </w:pPr>
            <w:r w:rsidRPr="00C61290">
              <w:rPr>
                <w:sz w:val="22"/>
                <w:szCs w:val="22"/>
              </w:rPr>
              <w:t>417</w:t>
            </w:r>
          </w:p>
        </w:tc>
        <w:tc>
          <w:tcPr>
            <w:tcW w:w="1843" w:type="dxa"/>
          </w:tcPr>
          <w:p w14:paraId="3F32B96D" w14:textId="77777777" w:rsidR="00C77EBD" w:rsidRPr="00C61290" w:rsidRDefault="00C77EBD" w:rsidP="00F11BF2">
            <w:pPr>
              <w:jc w:val="right"/>
              <w:rPr>
                <w:sz w:val="22"/>
                <w:szCs w:val="22"/>
              </w:rPr>
            </w:pPr>
            <w:r w:rsidRPr="00C61290">
              <w:rPr>
                <w:sz w:val="22"/>
                <w:szCs w:val="22"/>
              </w:rPr>
              <w:t>22</w:t>
            </w:r>
          </w:p>
        </w:tc>
        <w:tc>
          <w:tcPr>
            <w:tcW w:w="1559" w:type="dxa"/>
          </w:tcPr>
          <w:p w14:paraId="18006ABC" w14:textId="77777777" w:rsidR="00C77EBD" w:rsidRPr="00C61290" w:rsidRDefault="00C77EBD" w:rsidP="00F11BF2">
            <w:pPr>
              <w:jc w:val="right"/>
              <w:rPr>
                <w:sz w:val="22"/>
                <w:szCs w:val="22"/>
              </w:rPr>
            </w:pPr>
            <w:r w:rsidRPr="00C61290">
              <w:rPr>
                <w:sz w:val="22"/>
                <w:szCs w:val="22"/>
              </w:rPr>
              <w:t>5.3</w:t>
            </w:r>
          </w:p>
        </w:tc>
        <w:tc>
          <w:tcPr>
            <w:tcW w:w="1560" w:type="dxa"/>
          </w:tcPr>
          <w:p w14:paraId="630B637F" w14:textId="77777777" w:rsidR="00C77EBD" w:rsidRPr="00C61290" w:rsidRDefault="00C77EBD" w:rsidP="00F11BF2">
            <w:pPr>
              <w:jc w:val="right"/>
              <w:rPr>
                <w:sz w:val="22"/>
                <w:szCs w:val="22"/>
              </w:rPr>
            </w:pPr>
            <w:r w:rsidRPr="00C61290">
              <w:rPr>
                <w:sz w:val="22"/>
                <w:szCs w:val="22"/>
              </w:rPr>
              <w:t>411</w:t>
            </w:r>
          </w:p>
        </w:tc>
        <w:tc>
          <w:tcPr>
            <w:tcW w:w="1559" w:type="dxa"/>
          </w:tcPr>
          <w:p w14:paraId="46F4D7A0" w14:textId="77777777" w:rsidR="00C77EBD" w:rsidRPr="00C61290" w:rsidRDefault="00C77EBD" w:rsidP="00F11BF2">
            <w:pPr>
              <w:jc w:val="right"/>
              <w:rPr>
                <w:sz w:val="22"/>
                <w:szCs w:val="22"/>
              </w:rPr>
            </w:pPr>
            <w:r w:rsidRPr="00C61290">
              <w:rPr>
                <w:sz w:val="22"/>
                <w:szCs w:val="22"/>
              </w:rPr>
              <w:t>21</w:t>
            </w:r>
          </w:p>
        </w:tc>
        <w:tc>
          <w:tcPr>
            <w:tcW w:w="1417" w:type="dxa"/>
          </w:tcPr>
          <w:p w14:paraId="3A0102D2" w14:textId="77777777" w:rsidR="00C77EBD" w:rsidRPr="00C61290" w:rsidRDefault="00C77EBD" w:rsidP="00F11BF2">
            <w:pPr>
              <w:jc w:val="right"/>
              <w:rPr>
                <w:sz w:val="22"/>
                <w:szCs w:val="22"/>
              </w:rPr>
            </w:pPr>
            <w:r w:rsidRPr="00C61290">
              <w:rPr>
                <w:sz w:val="22"/>
                <w:szCs w:val="22"/>
              </w:rPr>
              <w:t>5.1</w:t>
            </w:r>
          </w:p>
        </w:tc>
      </w:tr>
      <w:tr w:rsidR="00C77EBD" w:rsidRPr="00C61290" w14:paraId="29DC3523" w14:textId="77777777" w:rsidTr="00C952D4">
        <w:trPr>
          <w:jc w:val="center"/>
        </w:trPr>
        <w:tc>
          <w:tcPr>
            <w:tcW w:w="1925" w:type="dxa"/>
            <w:vAlign w:val="bottom"/>
          </w:tcPr>
          <w:p w14:paraId="552924D5" w14:textId="77777777" w:rsidR="00C77EBD" w:rsidRPr="00C61290" w:rsidRDefault="00C77EBD" w:rsidP="00F11BF2">
            <w:pPr>
              <w:rPr>
                <w:sz w:val="22"/>
                <w:szCs w:val="22"/>
              </w:rPr>
            </w:pPr>
            <w:r w:rsidRPr="00C61290">
              <w:rPr>
                <w:sz w:val="22"/>
                <w:szCs w:val="22"/>
              </w:rPr>
              <w:t xml:space="preserve">Shannon Foynes Port Company </w:t>
            </w:r>
          </w:p>
        </w:tc>
        <w:tc>
          <w:tcPr>
            <w:tcW w:w="1701" w:type="dxa"/>
          </w:tcPr>
          <w:p w14:paraId="2676E429" w14:textId="77777777" w:rsidR="00C77EBD" w:rsidRPr="00C61290" w:rsidRDefault="00C77EBD" w:rsidP="00F11BF2">
            <w:pPr>
              <w:jc w:val="right"/>
              <w:rPr>
                <w:sz w:val="22"/>
                <w:szCs w:val="22"/>
              </w:rPr>
            </w:pPr>
            <w:r w:rsidRPr="00C61290">
              <w:rPr>
                <w:sz w:val="22"/>
                <w:szCs w:val="22"/>
              </w:rPr>
              <w:t>61</w:t>
            </w:r>
          </w:p>
        </w:tc>
        <w:tc>
          <w:tcPr>
            <w:tcW w:w="1843" w:type="dxa"/>
          </w:tcPr>
          <w:p w14:paraId="3A1BB822" w14:textId="77777777" w:rsidR="00C77EBD" w:rsidRPr="00C61290" w:rsidRDefault="00C77EBD" w:rsidP="00F11BF2">
            <w:pPr>
              <w:jc w:val="right"/>
              <w:rPr>
                <w:sz w:val="22"/>
                <w:szCs w:val="22"/>
              </w:rPr>
            </w:pPr>
            <w:r w:rsidRPr="00C61290">
              <w:rPr>
                <w:sz w:val="22"/>
                <w:szCs w:val="22"/>
              </w:rPr>
              <w:t>2</w:t>
            </w:r>
          </w:p>
        </w:tc>
        <w:tc>
          <w:tcPr>
            <w:tcW w:w="1559" w:type="dxa"/>
          </w:tcPr>
          <w:p w14:paraId="5473D5E1" w14:textId="77777777" w:rsidR="00C77EBD" w:rsidRPr="00C61290" w:rsidRDefault="00C77EBD" w:rsidP="00F11BF2">
            <w:pPr>
              <w:jc w:val="right"/>
              <w:rPr>
                <w:sz w:val="22"/>
                <w:szCs w:val="22"/>
              </w:rPr>
            </w:pPr>
            <w:r w:rsidRPr="00C61290">
              <w:rPr>
                <w:sz w:val="22"/>
                <w:szCs w:val="22"/>
              </w:rPr>
              <w:t>3.3</w:t>
            </w:r>
          </w:p>
        </w:tc>
        <w:tc>
          <w:tcPr>
            <w:tcW w:w="1560" w:type="dxa"/>
          </w:tcPr>
          <w:p w14:paraId="7AE0F74B" w14:textId="77777777" w:rsidR="00C77EBD" w:rsidRPr="00C61290" w:rsidRDefault="00C77EBD" w:rsidP="00F11BF2">
            <w:pPr>
              <w:jc w:val="right"/>
              <w:rPr>
                <w:sz w:val="22"/>
                <w:szCs w:val="22"/>
              </w:rPr>
            </w:pPr>
            <w:r w:rsidRPr="00C61290">
              <w:rPr>
                <w:sz w:val="22"/>
                <w:szCs w:val="22"/>
              </w:rPr>
              <w:t>63</w:t>
            </w:r>
          </w:p>
        </w:tc>
        <w:tc>
          <w:tcPr>
            <w:tcW w:w="1559" w:type="dxa"/>
          </w:tcPr>
          <w:p w14:paraId="237C014B" w14:textId="77777777" w:rsidR="00C77EBD" w:rsidRPr="00C61290" w:rsidRDefault="00C77EBD" w:rsidP="00F11BF2">
            <w:pPr>
              <w:jc w:val="right"/>
              <w:rPr>
                <w:sz w:val="22"/>
                <w:szCs w:val="22"/>
              </w:rPr>
            </w:pPr>
            <w:r w:rsidRPr="00C61290">
              <w:rPr>
                <w:sz w:val="22"/>
                <w:szCs w:val="22"/>
              </w:rPr>
              <w:t>2</w:t>
            </w:r>
          </w:p>
        </w:tc>
        <w:tc>
          <w:tcPr>
            <w:tcW w:w="1417" w:type="dxa"/>
          </w:tcPr>
          <w:p w14:paraId="674A5643" w14:textId="77777777" w:rsidR="00C77EBD" w:rsidRPr="00C61290" w:rsidRDefault="00C77EBD" w:rsidP="00F11BF2">
            <w:pPr>
              <w:jc w:val="right"/>
              <w:rPr>
                <w:sz w:val="22"/>
                <w:szCs w:val="22"/>
              </w:rPr>
            </w:pPr>
            <w:r w:rsidRPr="00C61290">
              <w:rPr>
                <w:sz w:val="22"/>
                <w:szCs w:val="22"/>
              </w:rPr>
              <w:t>3.2</w:t>
            </w:r>
          </w:p>
        </w:tc>
      </w:tr>
      <w:tr w:rsidR="00C77EBD" w:rsidRPr="00C61290" w14:paraId="16ECB405" w14:textId="77777777" w:rsidTr="00C952D4">
        <w:trPr>
          <w:jc w:val="center"/>
        </w:trPr>
        <w:tc>
          <w:tcPr>
            <w:tcW w:w="1925" w:type="dxa"/>
            <w:vAlign w:val="bottom"/>
          </w:tcPr>
          <w:p w14:paraId="7FEF4FA9" w14:textId="77777777" w:rsidR="00C77EBD" w:rsidRPr="00C61290" w:rsidRDefault="00C77EBD" w:rsidP="00F11BF2">
            <w:pPr>
              <w:rPr>
                <w:sz w:val="22"/>
                <w:szCs w:val="22"/>
              </w:rPr>
            </w:pPr>
            <w:r w:rsidRPr="00C61290">
              <w:rPr>
                <w:sz w:val="22"/>
                <w:szCs w:val="22"/>
              </w:rPr>
              <w:t>Shannon Group plc</w:t>
            </w:r>
          </w:p>
        </w:tc>
        <w:tc>
          <w:tcPr>
            <w:tcW w:w="1701" w:type="dxa"/>
          </w:tcPr>
          <w:p w14:paraId="1ACFFF55" w14:textId="77777777" w:rsidR="00C77EBD" w:rsidRPr="00C61290" w:rsidRDefault="00C77EBD" w:rsidP="00F11BF2">
            <w:pPr>
              <w:jc w:val="right"/>
              <w:rPr>
                <w:sz w:val="22"/>
                <w:szCs w:val="22"/>
              </w:rPr>
            </w:pPr>
            <w:r w:rsidRPr="00C61290">
              <w:rPr>
                <w:sz w:val="22"/>
                <w:szCs w:val="22"/>
              </w:rPr>
              <w:t>470</w:t>
            </w:r>
          </w:p>
        </w:tc>
        <w:tc>
          <w:tcPr>
            <w:tcW w:w="1843" w:type="dxa"/>
          </w:tcPr>
          <w:p w14:paraId="388319F3" w14:textId="77777777" w:rsidR="00C77EBD" w:rsidRPr="00C61290" w:rsidRDefault="00C77EBD" w:rsidP="00F11BF2">
            <w:pPr>
              <w:jc w:val="right"/>
              <w:rPr>
                <w:sz w:val="22"/>
                <w:szCs w:val="22"/>
              </w:rPr>
            </w:pPr>
            <w:r w:rsidRPr="00C61290">
              <w:rPr>
                <w:sz w:val="22"/>
                <w:szCs w:val="22"/>
              </w:rPr>
              <w:t>22</w:t>
            </w:r>
          </w:p>
        </w:tc>
        <w:tc>
          <w:tcPr>
            <w:tcW w:w="1559" w:type="dxa"/>
          </w:tcPr>
          <w:p w14:paraId="1887505A" w14:textId="77777777" w:rsidR="00C77EBD" w:rsidRPr="00C61290" w:rsidRDefault="00C77EBD" w:rsidP="00F11BF2">
            <w:pPr>
              <w:jc w:val="right"/>
              <w:rPr>
                <w:sz w:val="22"/>
                <w:szCs w:val="22"/>
              </w:rPr>
            </w:pPr>
            <w:r w:rsidRPr="00C61290">
              <w:rPr>
                <w:sz w:val="22"/>
                <w:szCs w:val="22"/>
              </w:rPr>
              <w:t>4.7</w:t>
            </w:r>
          </w:p>
        </w:tc>
        <w:tc>
          <w:tcPr>
            <w:tcW w:w="1560" w:type="dxa"/>
          </w:tcPr>
          <w:p w14:paraId="1A2254B4" w14:textId="77777777" w:rsidR="00C77EBD" w:rsidRPr="00C61290" w:rsidRDefault="00C77EBD" w:rsidP="00F11BF2">
            <w:pPr>
              <w:jc w:val="right"/>
              <w:rPr>
                <w:sz w:val="22"/>
                <w:szCs w:val="22"/>
              </w:rPr>
            </w:pPr>
            <w:r w:rsidRPr="00C61290">
              <w:rPr>
                <w:sz w:val="22"/>
                <w:szCs w:val="22"/>
              </w:rPr>
              <w:t>450</w:t>
            </w:r>
          </w:p>
        </w:tc>
        <w:tc>
          <w:tcPr>
            <w:tcW w:w="1559" w:type="dxa"/>
          </w:tcPr>
          <w:p w14:paraId="32184639" w14:textId="77777777" w:rsidR="00C77EBD" w:rsidRPr="00C61290" w:rsidRDefault="00C77EBD" w:rsidP="00F11BF2">
            <w:pPr>
              <w:jc w:val="right"/>
              <w:rPr>
                <w:sz w:val="22"/>
                <w:szCs w:val="22"/>
              </w:rPr>
            </w:pPr>
            <w:r w:rsidRPr="00C61290">
              <w:rPr>
                <w:sz w:val="22"/>
                <w:szCs w:val="22"/>
              </w:rPr>
              <w:t>20</w:t>
            </w:r>
          </w:p>
        </w:tc>
        <w:tc>
          <w:tcPr>
            <w:tcW w:w="1417" w:type="dxa"/>
          </w:tcPr>
          <w:p w14:paraId="684AC176" w14:textId="77777777" w:rsidR="00C77EBD" w:rsidRPr="00C61290" w:rsidRDefault="00C77EBD" w:rsidP="00F11BF2">
            <w:pPr>
              <w:jc w:val="right"/>
              <w:rPr>
                <w:sz w:val="22"/>
                <w:szCs w:val="22"/>
              </w:rPr>
            </w:pPr>
            <w:r w:rsidRPr="00C61290">
              <w:rPr>
                <w:sz w:val="22"/>
                <w:szCs w:val="22"/>
              </w:rPr>
              <w:t>4.4</w:t>
            </w:r>
          </w:p>
        </w:tc>
      </w:tr>
      <w:tr w:rsidR="00C77EBD" w:rsidRPr="00C61290" w14:paraId="3F8FDDE2" w14:textId="77777777" w:rsidTr="00C952D4">
        <w:trPr>
          <w:trHeight w:val="1205"/>
          <w:jc w:val="center"/>
        </w:trPr>
        <w:tc>
          <w:tcPr>
            <w:tcW w:w="1925" w:type="dxa"/>
            <w:vAlign w:val="bottom"/>
          </w:tcPr>
          <w:p w14:paraId="11C2E9BA" w14:textId="77777777" w:rsidR="00C77EBD" w:rsidRPr="00C61290" w:rsidRDefault="00C77EBD" w:rsidP="00F11BF2">
            <w:pPr>
              <w:rPr>
                <w:sz w:val="22"/>
                <w:szCs w:val="22"/>
              </w:rPr>
            </w:pPr>
            <w:r w:rsidRPr="00C61290">
              <w:rPr>
                <w:sz w:val="22"/>
                <w:szCs w:val="22"/>
              </w:rPr>
              <w:t xml:space="preserve">Sport Ireland </w:t>
            </w:r>
            <w:r w:rsidRPr="00C61290">
              <w:rPr>
                <w:b/>
                <w:sz w:val="22"/>
                <w:szCs w:val="22"/>
              </w:rPr>
              <w:t>(See Table 6 in Section 2.2. of the report for 2020 data)</w:t>
            </w:r>
          </w:p>
        </w:tc>
        <w:tc>
          <w:tcPr>
            <w:tcW w:w="1701" w:type="dxa"/>
          </w:tcPr>
          <w:p w14:paraId="7D8D4A1A" w14:textId="77777777" w:rsidR="00C77EBD" w:rsidRPr="00C61290" w:rsidRDefault="00C77EBD" w:rsidP="00F11BF2">
            <w:pPr>
              <w:jc w:val="right"/>
              <w:rPr>
                <w:sz w:val="22"/>
                <w:szCs w:val="22"/>
              </w:rPr>
            </w:pPr>
            <w:r w:rsidRPr="00C61290">
              <w:rPr>
                <w:sz w:val="22"/>
                <w:szCs w:val="22"/>
              </w:rPr>
              <w:t>44</w:t>
            </w:r>
          </w:p>
        </w:tc>
        <w:tc>
          <w:tcPr>
            <w:tcW w:w="1843" w:type="dxa"/>
          </w:tcPr>
          <w:p w14:paraId="3060B6DD" w14:textId="77777777" w:rsidR="00C77EBD" w:rsidRPr="00C61290" w:rsidRDefault="00C77EBD" w:rsidP="00F11BF2">
            <w:pPr>
              <w:jc w:val="right"/>
              <w:rPr>
                <w:sz w:val="22"/>
                <w:szCs w:val="22"/>
              </w:rPr>
            </w:pPr>
            <w:r w:rsidRPr="00C61290">
              <w:rPr>
                <w:sz w:val="22"/>
                <w:szCs w:val="22"/>
              </w:rPr>
              <w:t>2</w:t>
            </w:r>
          </w:p>
        </w:tc>
        <w:tc>
          <w:tcPr>
            <w:tcW w:w="1559" w:type="dxa"/>
          </w:tcPr>
          <w:p w14:paraId="09541A06" w14:textId="77777777" w:rsidR="00C77EBD" w:rsidRPr="00C61290" w:rsidRDefault="00C77EBD" w:rsidP="00F11BF2">
            <w:pPr>
              <w:jc w:val="right"/>
              <w:rPr>
                <w:sz w:val="22"/>
                <w:szCs w:val="22"/>
              </w:rPr>
            </w:pPr>
            <w:r w:rsidRPr="00C61290">
              <w:rPr>
                <w:sz w:val="22"/>
                <w:szCs w:val="22"/>
              </w:rPr>
              <w:t>4.5</w:t>
            </w:r>
          </w:p>
        </w:tc>
        <w:tc>
          <w:tcPr>
            <w:tcW w:w="1560" w:type="dxa"/>
          </w:tcPr>
          <w:p w14:paraId="7A771492" w14:textId="77777777" w:rsidR="00C77EBD" w:rsidRPr="00C61290" w:rsidRDefault="00C77EBD" w:rsidP="00F11BF2">
            <w:pPr>
              <w:jc w:val="right"/>
              <w:rPr>
                <w:sz w:val="22"/>
                <w:szCs w:val="22"/>
              </w:rPr>
            </w:pPr>
            <w:r w:rsidRPr="00C61290">
              <w:rPr>
                <w:sz w:val="22"/>
                <w:szCs w:val="22"/>
              </w:rPr>
              <w:t>-</w:t>
            </w:r>
          </w:p>
        </w:tc>
        <w:tc>
          <w:tcPr>
            <w:tcW w:w="1559" w:type="dxa"/>
          </w:tcPr>
          <w:p w14:paraId="455D0E50" w14:textId="77777777" w:rsidR="00C77EBD" w:rsidRPr="00C61290" w:rsidRDefault="00C77EBD" w:rsidP="00F11BF2">
            <w:pPr>
              <w:jc w:val="right"/>
              <w:rPr>
                <w:sz w:val="22"/>
                <w:szCs w:val="22"/>
              </w:rPr>
            </w:pPr>
            <w:r w:rsidRPr="00C61290">
              <w:rPr>
                <w:sz w:val="22"/>
                <w:szCs w:val="22"/>
              </w:rPr>
              <w:t>-</w:t>
            </w:r>
          </w:p>
        </w:tc>
        <w:tc>
          <w:tcPr>
            <w:tcW w:w="1417" w:type="dxa"/>
          </w:tcPr>
          <w:p w14:paraId="1DFAF4D9" w14:textId="77777777" w:rsidR="00C77EBD" w:rsidRPr="00C61290" w:rsidRDefault="00C77EBD" w:rsidP="00F11BF2">
            <w:pPr>
              <w:jc w:val="right"/>
              <w:rPr>
                <w:sz w:val="22"/>
                <w:szCs w:val="22"/>
              </w:rPr>
            </w:pPr>
            <w:r w:rsidRPr="00C61290">
              <w:rPr>
                <w:sz w:val="22"/>
                <w:szCs w:val="22"/>
              </w:rPr>
              <w:t>-</w:t>
            </w:r>
          </w:p>
        </w:tc>
      </w:tr>
      <w:tr w:rsidR="00C77EBD" w:rsidRPr="00C61290" w14:paraId="717CD3DC" w14:textId="77777777" w:rsidTr="00C952D4">
        <w:trPr>
          <w:jc w:val="center"/>
        </w:trPr>
        <w:tc>
          <w:tcPr>
            <w:tcW w:w="1925" w:type="dxa"/>
            <w:vAlign w:val="bottom"/>
          </w:tcPr>
          <w:p w14:paraId="0D3FF1A9" w14:textId="77777777" w:rsidR="00C77EBD" w:rsidRPr="00C61290" w:rsidRDefault="00C77EBD" w:rsidP="00F11BF2">
            <w:pPr>
              <w:rPr>
                <w:sz w:val="22"/>
                <w:szCs w:val="22"/>
              </w:rPr>
            </w:pPr>
            <w:r w:rsidRPr="00C61290">
              <w:rPr>
                <w:sz w:val="22"/>
                <w:szCs w:val="22"/>
              </w:rPr>
              <w:t xml:space="preserve">Tourism Ireland </w:t>
            </w:r>
            <w:r w:rsidRPr="00C61290">
              <w:rPr>
                <w:b/>
                <w:sz w:val="22"/>
                <w:szCs w:val="22"/>
              </w:rPr>
              <w:t>(See Table 6 in Section 2.2. of the report for 2020 data)</w:t>
            </w:r>
          </w:p>
        </w:tc>
        <w:tc>
          <w:tcPr>
            <w:tcW w:w="1701" w:type="dxa"/>
          </w:tcPr>
          <w:p w14:paraId="6926899A" w14:textId="77777777" w:rsidR="00C77EBD" w:rsidRPr="00C61290" w:rsidRDefault="00C77EBD" w:rsidP="00F11BF2">
            <w:pPr>
              <w:jc w:val="right"/>
              <w:rPr>
                <w:sz w:val="22"/>
                <w:szCs w:val="22"/>
              </w:rPr>
            </w:pPr>
            <w:r w:rsidRPr="00C61290">
              <w:rPr>
                <w:sz w:val="22"/>
                <w:szCs w:val="22"/>
              </w:rPr>
              <w:t>46</w:t>
            </w:r>
          </w:p>
        </w:tc>
        <w:tc>
          <w:tcPr>
            <w:tcW w:w="1843" w:type="dxa"/>
          </w:tcPr>
          <w:p w14:paraId="0679D568" w14:textId="77777777" w:rsidR="00C77EBD" w:rsidRPr="00C61290" w:rsidRDefault="00C77EBD" w:rsidP="00F11BF2">
            <w:pPr>
              <w:jc w:val="right"/>
              <w:rPr>
                <w:sz w:val="22"/>
                <w:szCs w:val="22"/>
              </w:rPr>
            </w:pPr>
            <w:r w:rsidRPr="00C61290">
              <w:rPr>
                <w:sz w:val="22"/>
                <w:szCs w:val="22"/>
              </w:rPr>
              <w:t>2</w:t>
            </w:r>
          </w:p>
        </w:tc>
        <w:tc>
          <w:tcPr>
            <w:tcW w:w="1559" w:type="dxa"/>
          </w:tcPr>
          <w:p w14:paraId="0AFC9EF2" w14:textId="77777777" w:rsidR="00C77EBD" w:rsidRPr="00C61290" w:rsidRDefault="00C77EBD" w:rsidP="00F11BF2">
            <w:pPr>
              <w:jc w:val="right"/>
              <w:rPr>
                <w:sz w:val="22"/>
                <w:szCs w:val="22"/>
              </w:rPr>
            </w:pPr>
            <w:r w:rsidRPr="00C61290">
              <w:rPr>
                <w:sz w:val="22"/>
                <w:szCs w:val="22"/>
              </w:rPr>
              <w:t>4.3</w:t>
            </w:r>
          </w:p>
        </w:tc>
        <w:tc>
          <w:tcPr>
            <w:tcW w:w="1560" w:type="dxa"/>
          </w:tcPr>
          <w:p w14:paraId="186A6B2E" w14:textId="77777777" w:rsidR="00C77EBD" w:rsidRPr="00C61290" w:rsidRDefault="00C77EBD" w:rsidP="00F11BF2">
            <w:pPr>
              <w:jc w:val="right"/>
              <w:rPr>
                <w:sz w:val="22"/>
                <w:szCs w:val="22"/>
              </w:rPr>
            </w:pPr>
            <w:r w:rsidRPr="00C61290">
              <w:rPr>
                <w:sz w:val="22"/>
                <w:szCs w:val="22"/>
              </w:rPr>
              <w:t>-</w:t>
            </w:r>
          </w:p>
        </w:tc>
        <w:tc>
          <w:tcPr>
            <w:tcW w:w="1559" w:type="dxa"/>
          </w:tcPr>
          <w:p w14:paraId="459E7F34" w14:textId="77777777" w:rsidR="00C77EBD" w:rsidRPr="00C61290" w:rsidRDefault="00C77EBD" w:rsidP="00F11BF2">
            <w:pPr>
              <w:jc w:val="right"/>
              <w:rPr>
                <w:sz w:val="22"/>
                <w:szCs w:val="22"/>
              </w:rPr>
            </w:pPr>
            <w:r w:rsidRPr="00C61290">
              <w:rPr>
                <w:sz w:val="22"/>
                <w:szCs w:val="22"/>
              </w:rPr>
              <w:t>-</w:t>
            </w:r>
          </w:p>
        </w:tc>
        <w:tc>
          <w:tcPr>
            <w:tcW w:w="1417" w:type="dxa"/>
          </w:tcPr>
          <w:p w14:paraId="6C82D045" w14:textId="77777777" w:rsidR="00C77EBD" w:rsidRPr="00C61290" w:rsidRDefault="00C77EBD" w:rsidP="00F11BF2">
            <w:pPr>
              <w:jc w:val="right"/>
              <w:rPr>
                <w:sz w:val="22"/>
                <w:szCs w:val="22"/>
              </w:rPr>
            </w:pPr>
            <w:r w:rsidRPr="00C61290">
              <w:rPr>
                <w:sz w:val="22"/>
                <w:szCs w:val="22"/>
              </w:rPr>
              <w:t>-</w:t>
            </w:r>
          </w:p>
        </w:tc>
      </w:tr>
      <w:tr w:rsidR="00C77EBD" w:rsidRPr="00C61290" w14:paraId="55116013" w14:textId="77777777" w:rsidTr="00C952D4">
        <w:trPr>
          <w:jc w:val="center"/>
        </w:trPr>
        <w:tc>
          <w:tcPr>
            <w:tcW w:w="1925" w:type="dxa"/>
            <w:vAlign w:val="bottom"/>
          </w:tcPr>
          <w:p w14:paraId="5CD8953B" w14:textId="77777777" w:rsidR="00C77EBD" w:rsidRPr="00C61290" w:rsidRDefault="00C77EBD" w:rsidP="00F11BF2">
            <w:pPr>
              <w:rPr>
                <w:sz w:val="22"/>
                <w:szCs w:val="22"/>
              </w:rPr>
            </w:pPr>
            <w:r w:rsidRPr="00C61290">
              <w:rPr>
                <w:sz w:val="22"/>
                <w:szCs w:val="22"/>
              </w:rPr>
              <w:t xml:space="preserve">Transport Infrastructure Ireland </w:t>
            </w:r>
          </w:p>
        </w:tc>
        <w:tc>
          <w:tcPr>
            <w:tcW w:w="1701" w:type="dxa"/>
          </w:tcPr>
          <w:p w14:paraId="7BE1F170" w14:textId="77777777" w:rsidR="00C77EBD" w:rsidRPr="00C61290" w:rsidRDefault="00C77EBD" w:rsidP="00F11BF2">
            <w:pPr>
              <w:jc w:val="right"/>
              <w:rPr>
                <w:sz w:val="22"/>
                <w:szCs w:val="22"/>
              </w:rPr>
            </w:pPr>
            <w:r w:rsidRPr="00C61290">
              <w:rPr>
                <w:sz w:val="22"/>
                <w:szCs w:val="22"/>
              </w:rPr>
              <w:t>265</w:t>
            </w:r>
          </w:p>
        </w:tc>
        <w:tc>
          <w:tcPr>
            <w:tcW w:w="1843" w:type="dxa"/>
          </w:tcPr>
          <w:p w14:paraId="25F8634E" w14:textId="77777777" w:rsidR="00C77EBD" w:rsidRPr="00C61290" w:rsidRDefault="00C77EBD" w:rsidP="00F11BF2">
            <w:pPr>
              <w:jc w:val="right"/>
              <w:rPr>
                <w:sz w:val="22"/>
                <w:szCs w:val="22"/>
              </w:rPr>
            </w:pPr>
            <w:r w:rsidRPr="00C61290">
              <w:rPr>
                <w:sz w:val="22"/>
                <w:szCs w:val="22"/>
              </w:rPr>
              <w:t>10</w:t>
            </w:r>
          </w:p>
        </w:tc>
        <w:tc>
          <w:tcPr>
            <w:tcW w:w="1559" w:type="dxa"/>
          </w:tcPr>
          <w:p w14:paraId="45066680" w14:textId="77777777" w:rsidR="00C77EBD" w:rsidRPr="00C61290" w:rsidRDefault="00C77EBD" w:rsidP="00F11BF2">
            <w:pPr>
              <w:jc w:val="right"/>
              <w:rPr>
                <w:sz w:val="22"/>
                <w:szCs w:val="22"/>
              </w:rPr>
            </w:pPr>
            <w:r w:rsidRPr="00C61290">
              <w:rPr>
                <w:sz w:val="22"/>
                <w:szCs w:val="22"/>
              </w:rPr>
              <w:t>3.8</w:t>
            </w:r>
          </w:p>
        </w:tc>
        <w:tc>
          <w:tcPr>
            <w:tcW w:w="1560" w:type="dxa"/>
          </w:tcPr>
          <w:p w14:paraId="21971B10" w14:textId="77777777" w:rsidR="00C77EBD" w:rsidRPr="00C61290" w:rsidRDefault="00C77EBD" w:rsidP="00F11BF2">
            <w:pPr>
              <w:jc w:val="right"/>
              <w:rPr>
                <w:sz w:val="22"/>
                <w:szCs w:val="22"/>
              </w:rPr>
            </w:pPr>
            <w:r w:rsidRPr="00C61290">
              <w:rPr>
                <w:sz w:val="22"/>
                <w:szCs w:val="22"/>
              </w:rPr>
              <w:t>274</w:t>
            </w:r>
          </w:p>
        </w:tc>
        <w:tc>
          <w:tcPr>
            <w:tcW w:w="1559" w:type="dxa"/>
          </w:tcPr>
          <w:p w14:paraId="3CF5F121" w14:textId="77777777" w:rsidR="00C77EBD" w:rsidRPr="00C61290" w:rsidRDefault="00C77EBD" w:rsidP="00F11BF2">
            <w:pPr>
              <w:jc w:val="right"/>
              <w:rPr>
                <w:sz w:val="22"/>
                <w:szCs w:val="22"/>
              </w:rPr>
            </w:pPr>
            <w:r w:rsidRPr="00C61290">
              <w:rPr>
                <w:sz w:val="22"/>
                <w:szCs w:val="22"/>
              </w:rPr>
              <w:t>11</w:t>
            </w:r>
          </w:p>
        </w:tc>
        <w:tc>
          <w:tcPr>
            <w:tcW w:w="1417" w:type="dxa"/>
          </w:tcPr>
          <w:p w14:paraId="4230614B" w14:textId="77777777" w:rsidR="00C77EBD" w:rsidRPr="00C61290" w:rsidRDefault="00C77EBD" w:rsidP="00F11BF2">
            <w:pPr>
              <w:jc w:val="right"/>
              <w:rPr>
                <w:sz w:val="22"/>
                <w:szCs w:val="22"/>
              </w:rPr>
            </w:pPr>
            <w:r w:rsidRPr="00C61290">
              <w:rPr>
                <w:sz w:val="22"/>
                <w:szCs w:val="22"/>
              </w:rPr>
              <w:t>4.0</w:t>
            </w:r>
          </w:p>
        </w:tc>
      </w:tr>
      <w:tr w:rsidR="00C77EBD" w:rsidRPr="00C61290" w14:paraId="211D042A" w14:textId="77777777" w:rsidTr="00C952D4">
        <w:trPr>
          <w:jc w:val="center"/>
        </w:trPr>
        <w:tc>
          <w:tcPr>
            <w:tcW w:w="1925" w:type="dxa"/>
            <w:vAlign w:val="bottom"/>
          </w:tcPr>
          <w:p w14:paraId="169F8CFA" w14:textId="77777777" w:rsidR="00C77EBD" w:rsidRPr="00C61290" w:rsidRDefault="00C77EBD" w:rsidP="00F11BF2">
            <w:pPr>
              <w:rPr>
                <w:sz w:val="22"/>
                <w:szCs w:val="22"/>
              </w:rPr>
            </w:pPr>
            <w:r w:rsidRPr="00C61290">
              <w:rPr>
                <w:b/>
                <w:sz w:val="22"/>
                <w:szCs w:val="22"/>
              </w:rPr>
              <w:t xml:space="preserve">Grand Total </w:t>
            </w:r>
          </w:p>
        </w:tc>
        <w:tc>
          <w:tcPr>
            <w:tcW w:w="1701" w:type="dxa"/>
          </w:tcPr>
          <w:p w14:paraId="01EFFEA8" w14:textId="2AD68000" w:rsidR="00C77EBD" w:rsidRPr="00C61290" w:rsidRDefault="00C77EBD" w:rsidP="00F11BF2">
            <w:pPr>
              <w:jc w:val="right"/>
              <w:rPr>
                <w:sz w:val="22"/>
                <w:szCs w:val="22"/>
              </w:rPr>
            </w:pPr>
            <w:r w:rsidRPr="00C61290">
              <w:rPr>
                <w:rFonts w:cs="Calibri"/>
                <w:b/>
                <w:bCs/>
                <w:color w:val="000000"/>
                <w:sz w:val="22"/>
                <w:szCs w:val="22"/>
              </w:rPr>
              <w:t>16</w:t>
            </w:r>
            <w:r w:rsidR="00865E82">
              <w:rPr>
                <w:rFonts w:cs="Calibri"/>
                <w:b/>
                <w:bCs/>
                <w:color w:val="000000"/>
                <w:sz w:val="22"/>
                <w:szCs w:val="22"/>
              </w:rPr>
              <w:t>,</w:t>
            </w:r>
            <w:r w:rsidRPr="00C61290">
              <w:rPr>
                <w:rFonts w:cs="Calibri"/>
                <w:b/>
                <w:bCs/>
                <w:color w:val="000000"/>
                <w:sz w:val="22"/>
                <w:szCs w:val="22"/>
              </w:rPr>
              <w:t>939</w:t>
            </w:r>
          </w:p>
        </w:tc>
        <w:tc>
          <w:tcPr>
            <w:tcW w:w="1843" w:type="dxa"/>
          </w:tcPr>
          <w:p w14:paraId="6F093078" w14:textId="77777777" w:rsidR="00C77EBD" w:rsidRPr="00C61290" w:rsidRDefault="00C77EBD" w:rsidP="00F11BF2">
            <w:pPr>
              <w:jc w:val="right"/>
              <w:rPr>
                <w:sz w:val="22"/>
                <w:szCs w:val="22"/>
              </w:rPr>
            </w:pPr>
            <w:r w:rsidRPr="00C61290">
              <w:rPr>
                <w:rFonts w:cs="Calibri"/>
                <w:b/>
                <w:bCs/>
                <w:color w:val="000000"/>
                <w:sz w:val="22"/>
                <w:szCs w:val="22"/>
              </w:rPr>
              <w:t>720</w:t>
            </w:r>
          </w:p>
        </w:tc>
        <w:tc>
          <w:tcPr>
            <w:tcW w:w="1559" w:type="dxa"/>
          </w:tcPr>
          <w:p w14:paraId="4E9569B3" w14:textId="77777777" w:rsidR="00C77EBD" w:rsidRPr="00C61290" w:rsidRDefault="00C77EBD" w:rsidP="00F11BF2">
            <w:pPr>
              <w:jc w:val="right"/>
              <w:rPr>
                <w:sz w:val="22"/>
                <w:szCs w:val="22"/>
              </w:rPr>
            </w:pPr>
            <w:r w:rsidRPr="00C61290">
              <w:rPr>
                <w:rFonts w:cs="Calibri"/>
                <w:b/>
                <w:color w:val="000000"/>
                <w:sz w:val="22"/>
                <w:szCs w:val="22"/>
              </w:rPr>
              <w:t>4.3</w:t>
            </w:r>
          </w:p>
        </w:tc>
        <w:tc>
          <w:tcPr>
            <w:tcW w:w="1560" w:type="dxa"/>
          </w:tcPr>
          <w:p w14:paraId="5504DD68" w14:textId="56B3B9D2" w:rsidR="00C77EBD" w:rsidRPr="00C61290" w:rsidRDefault="00C77EBD" w:rsidP="00F11BF2">
            <w:pPr>
              <w:jc w:val="right"/>
              <w:rPr>
                <w:sz w:val="22"/>
                <w:szCs w:val="22"/>
              </w:rPr>
            </w:pPr>
            <w:r w:rsidRPr="00C61290">
              <w:rPr>
                <w:rFonts w:cs="Calibri"/>
                <w:b/>
                <w:bCs/>
                <w:color w:val="000000"/>
                <w:sz w:val="22"/>
                <w:szCs w:val="22"/>
              </w:rPr>
              <w:t>15</w:t>
            </w:r>
            <w:r w:rsidR="00865E82">
              <w:rPr>
                <w:rFonts w:cs="Calibri"/>
                <w:b/>
                <w:bCs/>
                <w:color w:val="000000"/>
                <w:sz w:val="22"/>
                <w:szCs w:val="22"/>
              </w:rPr>
              <w:t>,</w:t>
            </w:r>
            <w:r w:rsidRPr="00C61290">
              <w:rPr>
                <w:rFonts w:cs="Calibri"/>
                <w:b/>
                <w:bCs/>
                <w:color w:val="000000"/>
                <w:sz w:val="22"/>
                <w:szCs w:val="22"/>
              </w:rPr>
              <w:t>765</w:t>
            </w:r>
          </w:p>
        </w:tc>
        <w:tc>
          <w:tcPr>
            <w:tcW w:w="1559" w:type="dxa"/>
          </w:tcPr>
          <w:p w14:paraId="36AEAF68" w14:textId="77777777" w:rsidR="00C77EBD" w:rsidRPr="00C61290" w:rsidRDefault="00C77EBD" w:rsidP="00F11BF2">
            <w:pPr>
              <w:jc w:val="right"/>
              <w:rPr>
                <w:sz w:val="22"/>
                <w:szCs w:val="22"/>
              </w:rPr>
            </w:pPr>
            <w:r w:rsidRPr="00C61290">
              <w:rPr>
                <w:rFonts w:cs="Calibri"/>
                <w:b/>
                <w:bCs/>
                <w:color w:val="000000"/>
                <w:sz w:val="22"/>
                <w:szCs w:val="22"/>
              </w:rPr>
              <w:t>783</w:t>
            </w:r>
          </w:p>
        </w:tc>
        <w:tc>
          <w:tcPr>
            <w:tcW w:w="1417" w:type="dxa"/>
          </w:tcPr>
          <w:p w14:paraId="668BED57" w14:textId="77777777" w:rsidR="00C77EBD" w:rsidRPr="00C61290" w:rsidRDefault="00C77EBD" w:rsidP="00F11BF2">
            <w:pPr>
              <w:jc w:val="right"/>
              <w:rPr>
                <w:sz w:val="22"/>
                <w:szCs w:val="22"/>
              </w:rPr>
            </w:pPr>
            <w:r w:rsidRPr="00C61290">
              <w:rPr>
                <w:rFonts w:cs="Calibri"/>
                <w:b/>
                <w:color w:val="000000"/>
                <w:sz w:val="22"/>
                <w:szCs w:val="22"/>
              </w:rPr>
              <w:t>5.0</w:t>
            </w:r>
          </w:p>
        </w:tc>
      </w:tr>
    </w:tbl>
    <w:p w14:paraId="22B0434A" w14:textId="3C7F08FA" w:rsidR="00973B13" w:rsidRPr="00092F8C" w:rsidRDefault="005D2DC5" w:rsidP="00092F8C">
      <w:pPr>
        <w:jc w:val="both"/>
      </w:pPr>
      <w:r w:rsidRPr="00C61290">
        <w:br w:type="page"/>
      </w:r>
    </w:p>
    <w:p w14:paraId="2C8B7B69" w14:textId="630A6B5C" w:rsidR="00973B13" w:rsidRPr="00C61290"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color w:val="CC3399"/>
          <w:kern w:val="32"/>
          <w:sz w:val="56"/>
          <w:szCs w:val="56"/>
        </w:rPr>
      </w:pPr>
      <w:bookmarkStart w:id="72" w:name="_Toc95301317"/>
      <w:r w:rsidRPr="00C61290">
        <w:rPr>
          <w:rFonts w:ascii="Rockwell" w:hAnsi="Rockwell" w:cs="Arial"/>
          <w:b/>
          <w:bCs/>
          <w:color w:val="CC3399"/>
          <w:kern w:val="32"/>
          <w:sz w:val="56"/>
          <w:szCs w:val="56"/>
        </w:rPr>
        <w:lastRenderedPageBreak/>
        <w:t xml:space="preserve">Appendix C – Staff census response rates </w:t>
      </w:r>
      <w:r w:rsidR="00D556A0" w:rsidRPr="00C61290">
        <w:rPr>
          <w:rFonts w:ascii="Rockwell" w:hAnsi="Rockwell" w:cs="Arial"/>
          <w:b/>
          <w:bCs/>
          <w:color w:val="CC3399"/>
          <w:kern w:val="32"/>
          <w:sz w:val="56"/>
          <w:szCs w:val="56"/>
        </w:rPr>
        <w:t>2020</w:t>
      </w:r>
      <w:bookmarkEnd w:id="72"/>
    </w:p>
    <w:p w14:paraId="7E0A47AD" w14:textId="0DC2CDA4" w:rsidR="00973B13" w:rsidRPr="00C61290" w:rsidRDefault="00973B13" w:rsidP="00973B13">
      <w:pPr>
        <w:rPr>
          <w:b/>
          <w:sz w:val="22"/>
          <w:szCs w:val="22"/>
        </w:rPr>
      </w:pPr>
      <w:r w:rsidRPr="00C61290">
        <w:rPr>
          <w:b/>
          <w:sz w:val="22"/>
          <w:szCs w:val="22"/>
        </w:rPr>
        <w:t>Some public bodies carry out a staff census every year while other public bodies do not. The table here lists the public bodies that carried out a staff census in 20</w:t>
      </w:r>
      <w:r w:rsidR="00A9052A" w:rsidRPr="00C61290">
        <w:rPr>
          <w:b/>
          <w:sz w:val="22"/>
          <w:szCs w:val="22"/>
        </w:rPr>
        <w:t>20</w:t>
      </w:r>
      <w:r w:rsidRPr="00C61290">
        <w:rPr>
          <w:b/>
          <w:sz w:val="22"/>
          <w:szCs w:val="22"/>
        </w:rPr>
        <w:t xml:space="preserve"> and the percentage of employees in each of these public bodies that responded to the staff census.  </w:t>
      </w:r>
    </w:p>
    <w:tbl>
      <w:tblPr>
        <w:tblStyle w:val="TableGrid2"/>
        <w:tblW w:w="10456" w:type="dxa"/>
        <w:jc w:val="center"/>
        <w:tblLook w:val="04A0" w:firstRow="1" w:lastRow="0" w:firstColumn="1" w:lastColumn="0" w:noHBand="0" w:noVBand="1"/>
        <w:tblCaption w:val="Appendix C - Employees census response rates 2017"/>
        <w:tblDescription w:val="Appendix C - Employees census response rates 2017"/>
      </w:tblPr>
      <w:tblGrid>
        <w:gridCol w:w="6111"/>
        <w:gridCol w:w="4345"/>
      </w:tblGrid>
      <w:tr w:rsidR="00973B13" w:rsidRPr="00C61290" w14:paraId="74BA7BA3" w14:textId="77777777" w:rsidTr="00C952D4">
        <w:trPr>
          <w:trHeight w:val="300"/>
          <w:tblHeader/>
          <w:jc w:val="center"/>
        </w:trPr>
        <w:tc>
          <w:tcPr>
            <w:tcW w:w="6111" w:type="dxa"/>
            <w:noWrap/>
            <w:hideMark/>
          </w:tcPr>
          <w:p w14:paraId="6B6CC490" w14:textId="77777777" w:rsidR="00973B13" w:rsidRPr="00C61290" w:rsidRDefault="00973B13" w:rsidP="00AD2F28">
            <w:pPr>
              <w:rPr>
                <w:rFonts w:cs="Arial"/>
                <w:b/>
                <w:color w:val="000000"/>
                <w:sz w:val="22"/>
                <w:szCs w:val="22"/>
                <w:lang w:eastAsia="en-IE"/>
              </w:rPr>
            </w:pPr>
            <w:r w:rsidRPr="00C61290">
              <w:rPr>
                <w:rFonts w:cs="Arial"/>
                <w:b/>
                <w:color w:val="000000"/>
                <w:sz w:val="22"/>
                <w:szCs w:val="22"/>
                <w:lang w:eastAsia="en-IE"/>
              </w:rPr>
              <w:t>Public Body</w:t>
            </w:r>
          </w:p>
        </w:tc>
        <w:tc>
          <w:tcPr>
            <w:tcW w:w="4345" w:type="dxa"/>
            <w:noWrap/>
            <w:hideMark/>
          </w:tcPr>
          <w:p w14:paraId="46BDA6F2" w14:textId="77777777" w:rsidR="00973B13" w:rsidRPr="00C61290" w:rsidRDefault="00973B13" w:rsidP="00AD2F28">
            <w:pPr>
              <w:rPr>
                <w:rFonts w:cs="Arial"/>
                <w:b/>
                <w:color w:val="000000"/>
                <w:sz w:val="22"/>
                <w:szCs w:val="22"/>
                <w:lang w:eastAsia="en-IE"/>
              </w:rPr>
            </w:pPr>
            <w:r w:rsidRPr="00C61290">
              <w:rPr>
                <w:rFonts w:cs="Arial"/>
                <w:b/>
                <w:color w:val="000000"/>
                <w:sz w:val="22"/>
                <w:szCs w:val="22"/>
                <w:lang w:eastAsia="en-IE"/>
              </w:rPr>
              <w:t>% response</w:t>
            </w:r>
          </w:p>
        </w:tc>
      </w:tr>
      <w:tr w:rsidR="00973B13" w:rsidRPr="00C61290" w14:paraId="594B4919" w14:textId="77777777" w:rsidTr="00C952D4">
        <w:trPr>
          <w:trHeight w:val="255"/>
          <w:jc w:val="center"/>
        </w:trPr>
        <w:tc>
          <w:tcPr>
            <w:tcW w:w="6111" w:type="dxa"/>
            <w:noWrap/>
            <w:vAlign w:val="bottom"/>
          </w:tcPr>
          <w:p w14:paraId="3126015F" w14:textId="0684A858" w:rsidR="00973B13" w:rsidRPr="00C61290" w:rsidRDefault="00915C85" w:rsidP="00AD2F28">
            <w:pPr>
              <w:rPr>
                <w:rFonts w:cs="Arial"/>
                <w:sz w:val="22"/>
                <w:szCs w:val="22"/>
                <w:lang w:eastAsia="en-IE"/>
              </w:rPr>
            </w:pPr>
            <w:r w:rsidRPr="00C61290">
              <w:rPr>
                <w:rFonts w:cs="Arial"/>
                <w:sz w:val="22"/>
                <w:szCs w:val="22"/>
                <w:lang w:eastAsia="en-IE"/>
              </w:rPr>
              <w:t>Adoption Authority of Ireland</w:t>
            </w:r>
          </w:p>
        </w:tc>
        <w:tc>
          <w:tcPr>
            <w:tcW w:w="4345" w:type="dxa"/>
            <w:noWrap/>
            <w:vAlign w:val="bottom"/>
          </w:tcPr>
          <w:p w14:paraId="1A0F5562" w14:textId="6C8E09EA" w:rsidR="00973B13" w:rsidRPr="00C61290" w:rsidRDefault="00915C85" w:rsidP="00AD2F28">
            <w:pPr>
              <w:jc w:val="right"/>
              <w:rPr>
                <w:rFonts w:cs="Arial"/>
                <w:sz w:val="22"/>
                <w:szCs w:val="22"/>
                <w:lang w:eastAsia="en-IE"/>
              </w:rPr>
            </w:pPr>
            <w:r w:rsidRPr="00C61290">
              <w:rPr>
                <w:rFonts w:cs="Arial"/>
                <w:sz w:val="22"/>
                <w:szCs w:val="22"/>
                <w:lang w:eastAsia="en-IE"/>
              </w:rPr>
              <w:t>61.5%</w:t>
            </w:r>
          </w:p>
        </w:tc>
      </w:tr>
      <w:tr w:rsidR="00973B13" w:rsidRPr="00C61290" w14:paraId="4B4A2D93" w14:textId="77777777" w:rsidTr="00C952D4">
        <w:trPr>
          <w:trHeight w:val="255"/>
          <w:jc w:val="center"/>
        </w:trPr>
        <w:tc>
          <w:tcPr>
            <w:tcW w:w="6111" w:type="dxa"/>
            <w:noWrap/>
            <w:vAlign w:val="bottom"/>
          </w:tcPr>
          <w:p w14:paraId="38401C46" w14:textId="0B6D5258" w:rsidR="00973B13" w:rsidRPr="00C61290" w:rsidRDefault="00915C85" w:rsidP="00AD2F28">
            <w:pPr>
              <w:rPr>
                <w:rFonts w:cs="Arial"/>
                <w:sz w:val="22"/>
                <w:szCs w:val="22"/>
                <w:lang w:eastAsia="en-IE"/>
              </w:rPr>
            </w:pPr>
            <w:r w:rsidRPr="00C61290">
              <w:rPr>
                <w:rFonts w:cs="Arial"/>
                <w:sz w:val="22"/>
                <w:szCs w:val="22"/>
                <w:lang w:eastAsia="en-IE"/>
              </w:rPr>
              <w:t>An Bord Pleanála</w:t>
            </w:r>
          </w:p>
        </w:tc>
        <w:tc>
          <w:tcPr>
            <w:tcW w:w="4345" w:type="dxa"/>
            <w:noWrap/>
            <w:vAlign w:val="bottom"/>
          </w:tcPr>
          <w:p w14:paraId="0E897B41" w14:textId="4F80E736" w:rsidR="00973B13" w:rsidRPr="00C61290" w:rsidRDefault="00915C85" w:rsidP="00AD2F28">
            <w:pPr>
              <w:jc w:val="right"/>
              <w:rPr>
                <w:rFonts w:cs="Arial"/>
                <w:sz w:val="22"/>
                <w:szCs w:val="22"/>
                <w:lang w:eastAsia="en-IE"/>
              </w:rPr>
            </w:pPr>
            <w:r w:rsidRPr="00C61290">
              <w:rPr>
                <w:rFonts w:cs="Arial"/>
                <w:sz w:val="22"/>
                <w:szCs w:val="22"/>
                <w:lang w:eastAsia="en-IE"/>
              </w:rPr>
              <w:t>75.0%</w:t>
            </w:r>
          </w:p>
        </w:tc>
      </w:tr>
      <w:tr w:rsidR="00973B13" w:rsidRPr="00C61290" w14:paraId="6671A0FD" w14:textId="77777777" w:rsidTr="00C952D4">
        <w:trPr>
          <w:trHeight w:val="255"/>
          <w:jc w:val="center"/>
        </w:trPr>
        <w:tc>
          <w:tcPr>
            <w:tcW w:w="6111" w:type="dxa"/>
            <w:noWrap/>
            <w:vAlign w:val="bottom"/>
          </w:tcPr>
          <w:p w14:paraId="2E3A92A0" w14:textId="418464C2" w:rsidR="00973B13" w:rsidRPr="00C61290" w:rsidRDefault="00DF61D5" w:rsidP="00AD2F28">
            <w:pPr>
              <w:rPr>
                <w:rFonts w:cs="Arial"/>
                <w:sz w:val="22"/>
                <w:szCs w:val="22"/>
                <w:lang w:eastAsia="en-IE"/>
              </w:rPr>
            </w:pPr>
            <w:r w:rsidRPr="00C61290">
              <w:rPr>
                <w:rFonts w:cs="Arial"/>
                <w:sz w:val="22"/>
                <w:szCs w:val="22"/>
                <w:lang w:eastAsia="en-IE"/>
              </w:rPr>
              <w:t>Arts Council</w:t>
            </w:r>
          </w:p>
        </w:tc>
        <w:tc>
          <w:tcPr>
            <w:tcW w:w="4345" w:type="dxa"/>
            <w:noWrap/>
            <w:vAlign w:val="bottom"/>
          </w:tcPr>
          <w:p w14:paraId="1817DC78" w14:textId="09EE97E2" w:rsidR="00973B13" w:rsidRPr="00C61290" w:rsidRDefault="00DF61D5" w:rsidP="00AD2F28">
            <w:pPr>
              <w:jc w:val="right"/>
              <w:rPr>
                <w:rFonts w:cs="Arial"/>
                <w:sz w:val="22"/>
                <w:szCs w:val="22"/>
                <w:lang w:eastAsia="en-IE"/>
              </w:rPr>
            </w:pPr>
            <w:r w:rsidRPr="00C61290">
              <w:rPr>
                <w:rFonts w:cs="Arial"/>
                <w:sz w:val="22"/>
                <w:szCs w:val="22"/>
                <w:lang w:eastAsia="en-IE"/>
              </w:rPr>
              <w:t>39.1%</w:t>
            </w:r>
          </w:p>
        </w:tc>
      </w:tr>
      <w:tr w:rsidR="00973B13" w:rsidRPr="00C61290" w14:paraId="31C3D606" w14:textId="77777777" w:rsidTr="00C952D4">
        <w:trPr>
          <w:trHeight w:val="255"/>
          <w:jc w:val="center"/>
        </w:trPr>
        <w:tc>
          <w:tcPr>
            <w:tcW w:w="6111" w:type="dxa"/>
            <w:noWrap/>
            <w:vAlign w:val="bottom"/>
          </w:tcPr>
          <w:p w14:paraId="64F2D0CE" w14:textId="09D3D96B" w:rsidR="00973B13" w:rsidRPr="00C61290" w:rsidRDefault="0030203D" w:rsidP="00AD2F28">
            <w:pPr>
              <w:rPr>
                <w:rFonts w:cs="Arial"/>
                <w:sz w:val="22"/>
                <w:szCs w:val="22"/>
                <w:lang w:eastAsia="en-IE"/>
              </w:rPr>
            </w:pPr>
            <w:r w:rsidRPr="00C61290">
              <w:rPr>
                <w:rFonts w:cs="Arial"/>
                <w:sz w:val="22"/>
                <w:szCs w:val="22"/>
                <w:lang w:eastAsia="en-IE"/>
              </w:rPr>
              <w:t>Bord Bia</w:t>
            </w:r>
          </w:p>
        </w:tc>
        <w:tc>
          <w:tcPr>
            <w:tcW w:w="4345" w:type="dxa"/>
            <w:noWrap/>
            <w:vAlign w:val="bottom"/>
          </w:tcPr>
          <w:p w14:paraId="524164C6" w14:textId="17AE2C79" w:rsidR="00973B13" w:rsidRPr="00C61290" w:rsidRDefault="0030203D" w:rsidP="00AD2F28">
            <w:pPr>
              <w:jc w:val="right"/>
              <w:rPr>
                <w:rFonts w:cs="Arial"/>
                <w:sz w:val="22"/>
                <w:szCs w:val="22"/>
                <w:lang w:eastAsia="en-IE"/>
              </w:rPr>
            </w:pPr>
            <w:r w:rsidRPr="00C61290">
              <w:rPr>
                <w:rFonts w:cs="Arial"/>
                <w:sz w:val="22"/>
                <w:szCs w:val="22"/>
                <w:lang w:eastAsia="en-IE"/>
              </w:rPr>
              <w:t>48.7%</w:t>
            </w:r>
          </w:p>
        </w:tc>
      </w:tr>
      <w:tr w:rsidR="00973B13" w:rsidRPr="00C61290" w14:paraId="6599BA4F" w14:textId="77777777" w:rsidTr="00C952D4">
        <w:trPr>
          <w:trHeight w:val="255"/>
          <w:jc w:val="center"/>
        </w:trPr>
        <w:tc>
          <w:tcPr>
            <w:tcW w:w="6111" w:type="dxa"/>
            <w:noWrap/>
            <w:vAlign w:val="bottom"/>
          </w:tcPr>
          <w:p w14:paraId="40F672B4" w14:textId="151627B2" w:rsidR="00973B13" w:rsidRPr="00C61290" w:rsidRDefault="0030203D" w:rsidP="00AD2F28">
            <w:pPr>
              <w:rPr>
                <w:rFonts w:cs="Arial"/>
                <w:sz w:val="22"/>
                <w:szCs w:val="22"/>
                <w:lang w:eastAsia="en-IE"/>
              </w:rPr>
            </w:pPr>
            <w:r w:rsidRPr="00C61290">
              <w:rPr>
                <w:rFonts w:cs="Arial"/>
                <w:sz w:val="22"/>
                <w:szCs w:val="22"/>
                <w:lang w:eastAsia="en-IE"/>
              </w:rPr>
              <w:t xml:space="preserve">Bord </w:t>
            </w:r>
            <w:proofErr w:type="spellStart"/>
            <w:r w:rsidRPr="00C61290">
              <w:rPr>
                <w:rFonts w:cs="Arial"/>
                <w:sz w:val="22"/>
                <w:szCs w:val="22"/>
                <w:lang w:eastAsia="en-IE"/>
              </w:rPr>
              <w:t>Iascaigh</w:t>
            </w:r>
            <w:proofErr w:type="spellEnd"/>
            <w:r w:rsidRPr="00C61290">
              <w:rPr>
                <w:rFonts w:cs="Arial"/>
                <w:sz w:val="22"/>
                <w:szCs w:val="22"/>
                <w:lang w:eastAsia="en-IE"/>
              </w:rPr>
              <w:t xml:space="preserve"> Mhara</w:t>
            </w:r>
          </w:p>
        </w:tc>
        <w:tc>
          <w:tcPr>
            <w:tcW w:w="4345" w:type="dxa"/>
            <w:noWrap/>
            <w:vAlign w:val="bottom"/>
          </w:tcPr>
          <w:p w14:paraId="499B4B04" w14:textId="3ADFED75" w:rsidR="00973B13" w:rsidRPr="00C61290" w:rsidRDefault="004C56B2" w:rsidP="00AD2F28">
            <w:pPr>
              <w:jc w:val="right"/>
              <w:rPr>
                <w:rFonts w:cs="Arial"/>
                <w:sz w:val="22"/>
                <w:szCs w:val="22"/>
                <w:lang w:eastAsia="en-IE"/>
              </w:rPr>
            </w:pPr>
            <w:r w:rsidRPr="00C61290">
              <w:rPr>
                <w:rFonts w:cs="Arial"/>
                <w:sz w:val="22"/>
                <w:szCs w:val="22"/>
                <w:lang w:eastAsia="en-IE"/>
              </w:rPr>
              <w:t>75.4%</w:t>
            </w:r>
          </w:p>
        </w:tc>
      </w:tr>
      <w:tr w:rsidR="00973B13" w:rsidRPr="00C61290" w14:paraId="4F55B219" w14:textId="77777777" w:rsidTr="00C952D4">
        <w:trPr>
          <w:trHeight w:val="255"/>
          <w:jc w:val="center"/>
        </w:trPr>
        <w:tc>
          <w:tcPr>
            <w:tcW w:w="6111" w:type="dxa"/>
            <w:noWrap/>
            <w:vAlign w:val="bottom"/>
          </w:tcPr>
          <w:p w14:paraId="25A50F6A" w14:textId="7DB21875" w:rsidR="00973B13" w:rsidRPr="00C61290" w:rsidRDefault="00FB5B59" w:rsidP="00AD2F28">
            <w:pPr>
              <w:rPr>
                <w:rFonts w:cs="Arial"/>
                <w:sz w:val="22"/>
                <w:szCs w:val="22"/>
                <w:lang w:eastAsia="en-IE"/>
              </w:rPr>
            </w:pPr>
            <w:r w:rsidRPr="00C61290">
              <w:rPr>
                <w:rFonts w:cs="Arial"/>
                <w:sz w:val="22"/>
                <w:szCs w:val="22"/>
                <w:lang w:eastAsia="en-IE"/>
              </w:rPr>
              <w:t>Broadcasting Authority of Ireland</w:t>
            </w:r>
          </w:p>
        </w:tc>
        <w:tc>
          <w:tcPr>
            <w:tcW w:w="4345" w:type="dxa"/>
            <w:noWrap/>
            <w:vAlign w:val="bottom"/>
          </w:tcPr>
          <w:p w14:paraId="484D0F6D" w14:textId="791B0B80" w:rsidR="00973B13" w:rsidRPr="00C61290" w:rsidRDefault="00FB5B59" w:rsidP="00AD2F28">
            <w:pPr>
              <w:jc w:val="right"/>
              <w:rPr>
                <w:rFonts w:cs="Arial"/>
                <w:sz w:val="22"/>
                <w:szCs w:val="22"/>
                <w:lang w:eastAsia="en-IE"/>
              </w:rPr>
            </w:pPr>
            <w:r w:rsidRPr="00C61290">
              <w:rPr>
                <w:rFonts w:cs="Arial"/>
                <w:sz w:val="22"/>
                <w:szCs w:val="22"/>
                <w:lang w:eastAsia="en-IE"/>
              </w:rPr>
              <w:t>87.2%</w:t>
            </w:r>
          </w:p>
        </w:tc>
      </w:tr>
      <w:tr w:rsidR="00973B13" w:rsidRPr="00C61290" w14:paraId="1F4BC578" w14:textId="77777777" w:rsidTr="00C952D4">
        <w:trPr>
          <w:trHeight w:val="255"/>
          <w:jc w:val="center"/>
        </w:trPr>
        <w:tc>
          <w:tcPr>
            <w:tcW w:w="6111" w:type="dxa"/>
            <w:noWrap/>
            <w:vAlign w:val="bottom"/>
          </w:tcPr>
          <w:p w14:paraId="48E8D041" w14:textId="6912AE5F" w:rsidR="00973B13" w:rsidRPr="00C61290" w:rsidRDefault="00F13C69" w:rsidP="00AD2F28">
            <w:pPr>
              <w:rPr>
                <w:rFonts w:cs="Arial"/>
                <w:sz w:val="22"/>
                <w:szCs w:val="22"/>
                <w:lang w:eastAsia="en-IE"/>
              </w:rPr>
            </w:pPr>
            <w:r w:rsidRPr="00C61290">
              <w:rPr>
                <w:rFonts w:cs="Arial"/>
                <w:sz w:val="22"/>
                <w:szCs w:val="22"/>
                <w:lang w:eastAsia="en-IE"/>
              </w:rPr>
              <w:t>Carlow County Council</w:t>
            </w:r>
          </w:p>
        </w:tc>
        <w:tc>
          <w:tcPr>
            <w:tcW w:w="4345" w:type="dxa"/>
            <w:noWrap/>
            <w:vAlign w:val="bottom"/>
          </w:tcPr>
          <w:p w14:paraId="268A3624" w14:textId="46E8B282" w:rsidR="00973B13" w:rsidRPr="00C61290" w:rsidRDefault="00F13C69" w:rsidP="00AD2F28">
            <w:pPr>
              <w:jc w:val="right"/>
              <w:rPr>
                <w:rFonts w:cs="Arial"/>
                <w:sz w:val="22"/>
                <w:szCs w:val="22"/>
                <w:lang w:eastAsia="en-IE"/>
              </w:rPr>
            </w:pPr>
            <w:r w:rsidRPr="00C61290">
              <w:rPr>
                <w:rFonts w:cs="Arial"/>
                <w:sz w:val="22"/>
                <w:szCs w:val="22"/>
                <w:lang w:eastAsia="en-IE"/>
              </w:rPr>
              <w:t>66.6%</w:t>
            </w:r>
          </w:p>
        </w:tc>
      </w:tr>
      <w:tr w:rsidR="00017C18" w:rsidRPr="00C61290" w14:paraId="70E84E2C" w14:textId="77777777" w:rsidTr="00C952D4">
        <w:trPr>
          <w:trHeight w:val="255"/>
          <w:jc w:val="center"/>
        </w:trPr>
        <w:tc>
          <w:tcPr>
            <w:tcW w:w="6111" w:type="dxa"/>
            <w:noWrap/>
            <w:vAlign w:val="bottom"/>
          </w:tcPr>
          <w:p w14:paraId="4122EF7F" w14:textId="2C086739" w:rsidR="00017C18" w:rsidRPr="00C61290" w:rsidRDefault="00017C18" w:rsidP="00AD2F28">
            <w:pPr>
              <w:rPr>
                <w:rFonts w:cs="Arial"/>
                <w:sz w:val="22"/>
                <w:szCs w:val="22"/>
                <w:lang w:eastAsia="en-IE"/>
              </w:rPr>
            </w:pPr>
            <w:r w:rsidRPr="00C61290">
              <w:rPr>
                <w:rFonts w:cs="Arial"/>
                <w:sz w:val="22"/>
                <w:szCs w:val="22"/>
                <w:lang w:eastAsia="en-IE"/>
              </w:rPr>
              <w:t>Central Statistics Office</w:t>
            </w:r>
          </w:p>
        </w:tc>
        <w:tc>
          <w:tcPr>
            <w:tcW w:w="4345" w:type="dxa"/>
            <w:noWrap/>
            <w:vAlign w:val="bottom"/>
          </w:tcPr>
          <w:p w14:paraId="744AB400" w14:textId="64FDFEBE" w:rsidR="00017C18" w:rsidRPr="00C61290" w:rsidRDefault="00017C18" w:rsidP="00AD2F28">
            <w:pPr>
              <w:jc w:val="right"/>
              <w:rPr>
                <w:rFonts w:cs="Arial"/>
                <w:sz w:val="22"/>
                <w:szCs w:val="22"/>
                <w:lang w:eastAsia="en-IE"/>
              </w:rPr>
            </w:pPr>
            <w:r w:rsidRPr="00C61290">
              <w:rPr>
                <w:rFonts w:cs="Arial"/>
                <w:sz w:val="22"/>
                <w:szCs w:val="22"/>
                <w:lang w:eastAsia="en-IE"/>
              </w:rPr>
              <w:t>48.4%</w:t>
            </w:r>
          </w:p>
        </w:tc>
      </w:tr>
      <w:tr w:rsidR="00017C18" w:rsidRPr="00C61290" w14:paraId="7FCE4714" w14:textId="77777777" w:rsidTr="00C952D4">
        <w:trPr>
          <w:trHeight w:val="255"/>
          <w:jc w:val="center"/>
        </w:trPr>
        <w:tc>
          <w:tcPr>
            <w:tcW w:w="6111" w:type="dxa"/>
            <w:noWrap/>
          </w:tcPr>
          <w:p w14:paraId="75E9D2BE" w14:textId="54BCDDFC" w:rsidR="00017C18" w:rsidRPr="00C61290" w:rsidRDefault="00017C18" w:rsidP="00017C18">
            <w:pPr>
              <w:rPr>
                <w:rFonts w:cs="Arial"/>
                <w:sz w:val="22"/>
                <w:szCs w:val="22"/>
                <w:lang w:eastAsia="en-IE"/>
              </w:rPr>
            </w:pPr>
            <w:r w:rsidRPr="00C61290">
              <w:rPr>
                <w:sz w:val="22"/>
                <w:szCs w:val="22"/>
              </w:rPr>
              <w:t>Charities Regulatory Authority</w:t>
            </w:r>
          </w:p>
        </w:tc>
        <w:tc>
          <w:tcPr>
            <w:tcW w:w="4345" w:type="dxa"/>
            <w:noWrap/>
          </w:tcPr>
          <w:p w14:paraId="2646A901" w14:textId="6C9CF452" w:rsidR="00017C18" w:rsidRPr="00C61290" w:rsidRDefault="00017C18" w:rsidP="00017C18">
            <w:pPr>
              <w:jc w:val="right"/>
              <w:rPr>
                <w:rFonts w:cs="Arial"/>
                <w:sz w:val="22"/>
                <w:szCs w:val="22"/>
                <w:lang w:eastAsia="en-IE"/>
              </w:rPr>
            </w:pPr>
            <w:r w:rsidRPr="00C61290">
              <w:rPr>
                <w:sz w:val="22"/>
                <w:szCs w:val="22"/>
              </w:rPr>
              <w:t>57.5%</w:t>
            </w:r>
          </w:p>
        </w:tc>
      </w:tr>
      <w:tr w:rsidR="00973B13" w:rsidRPr="00C61290" w14:paraId="21117214" w14:textId="77777777" w:rsidTr="00C952D4">
        <w:trPr>
          <w:trHeight w:val="255"/>
          <w:jc w:val="center"/>
        </w:trPr>
        <w:tc>
          <w:tcPr>
            <w:tcW w:w="6111" w:type="dxa"/>
            <w:noWrap/>
            <w:vAlign w:val="bottom"/>
          </w:tcPr>
          <w:p w14:paraId="0EC0AE07" w14:textId="1F82F3C0" w:rsidR="00973B13" w:rsidRPr="00C61290" w:rsidRDefault="00DF3EC3" w:rsidP="00AD2F28">
            <w:pPr>
              <w:rPr>
                <w:rFonts w:cs="Arial"/>
                <w:sz w:val="22"/>
                <w:szCs w:val="22"/>
                <w:lang w:eastAsia="en-IE"/>
              </w:rPr>
            </w:pPr>
            <w:r w:rsidRPr="00C61290">
              <w:rPr>
                <w:rFonts w:cs="Arial"/>
                <w:sz w:val="22"/>
                <w:szCs w:val="22"/>
                <w:lang w:eastAsia="en-IE"/>
              </w:rPr>
              <w:t>Chester Beatty Library</w:t>
            </w:r>
          </w:p>
        </w:tc>
        <w:tc>
          <w:tcPr>
            <w:tcW w:w="4345" w:type="dxa"/>
            <w:noWrap/>
            <w:vAlign w:val="bottom"/>
          </w:tcPr>
          <w:p w14:paraId="10E0F486" w14:textId="24859B4C" w:rsidR="00973B13" w:rsidRPr="00C61290" w:rsidRDefault="00DF3EC3" w:rsidP="00AD2F28">
            <w:pPr>
              <w:jc w:val="right"/>
              <w:rPr>
                <w:rFonts w:cs="Arial"/>
                <w:sz w:val="22"/>
                <w:szCs w:val="22"/>
                <w:lang w:eastAsia="en-IE"/>
              </w:rPr>
            </w:pPr>
            <w:r w:rsidRPr="00C61290">
              <w:rPr>
                <w:rFonts w:cs="Arial"/>
                <w:sz w:val="22"/>
                <w:szCs w:val="22"/>
                <w:lang w:eastAsia="en-IE"/>
              </w:rPr>
              <w:t>86.7%</w:t>
            </w:r>
          </w:p>
        </w:tc>
      </w:tr>
      <w:tr w:rsidR="00973B13" w:rsidRPr="00C61290" w14:paraId="21885867" w14:textId="77777777" w:rsidTr="00C952D4">
        <w:trPr>
          <w:trHeight w:val="255"/>
          <w:jc w:val="center"/>
        </w:trPr>
        <w:tc>
          <w:tcPr>
            <w:tcW w:w="6111" w:type="dxa"/>
            <w:noWrap/>
            <w:vAlign w:val="bottom"/>
          </w:tcPr>
          <w:p w14:paraId="355221FD" w14:textId="51CBA746" w:rsidR="00973B13" w:rsidRPr="00C61290" w:rsidRDefault="003C0BDD" w:rsidP="00AD2F28">
            <w:pPr>
              <w:rPr>
                <w:rFonts w:cs="Arial"/>
                <w:sz w:val="22"/>
                <w:szCs w:val="22"/>
                <w:lang w:eastAsia="en-IE"/>
              </w:rPr>
            </w:pPr>
            <w:r w:rsidRPr="00C61290">
              <w:rPr>
                <w:rFonts w:cs="Arial"/>
                <w:sz w:val="22"/>
                <w:szCs w:val="22"/>
                <w:lang w:eastAsia="en-IE"/>
              </w:rPr>
              <w:t>Chief State Solicitor's Office</w:t>
            </w:r>
          </w:p>
        </w:tc>
        <w:tc>
          <w:tcPr>
            <w:tcW w:w="4345" w:type="dxa"/>
            <w:noWrap/>
            <w:vAlign w:val="bottom"/>
          </w:tcPr>
          <w:p w14:paraId="2AEEADA5" w14:textId="2510CBF2" w:rsidR="00973B13" w:rsidRPr="00C61290" w:rsidRDefault="0013124E" w:rsidP="00AD2F28">
            <w:pPr>
              <w:jc w:val="right"/>
              <w:rPr>
                <w:rFonts w:cs="Arial"/>
                <w:sz w:val="22"/>
                <w:szCs w:val="22"/>
                <w:lang w:eastAsia="en-IE"/>
              </w:rPr>
            </w:pPr>
            <w:r w:rsidRPr="00C61290">
              <w:rPr>
                <w:rFonts w:cs="Arial"/>
                <w:sz w:val="22"/>
                <w:szCs w:val="22"/>
                <w:lang w:eastAsia="en-IE"/>
              </w:rPr>
              <w:t>52.3%</w:t>
            </w:r>
          </w:p>
        </w:tc>
      </w:tr>
      <w:tr w:rsidR="00973B13" w:rsidRPr="00C61290" w14:paraId="1A96645B" w14:textId="77777777" w:rsidTr="00C952D4">
        <w:trPr>
          <w:trHeight w:val="255"/>
          <w:jc w:val="center"/>
        </w:trPr>
        <w:tc>
          <w:tcPr>
            <w:tcW w:w="6111" w:type="dxa"/>
            <w:noWrap/>
            <w:vAlign w:val="bottom"/>
          </w:tcPr>
          <w:p w14:paraId="06B42982" w14:textId="5792A4CB" w:rsidR="00973B13" w:rsidRPr="00C61290" w:rsidRDefault="002920B7" w:rsidP="00AD2F28">
            <w:pPr>
              <w:rPr>
                <w:rFonts w:cs="Arial"/>
                <w:sz w:val="22"/>
                <w:szCs w:val="22"/>
                <w:lang w:eastAsia="en-IE"/>
              </w:rPr>
            </w:pPr>
            <w:r w:rsidRPr="00C61290">
              <w:rPr>
                <w:rFonts w:cs="Arial"/>
                <w:sz w:val="22"/>
                <w:szCs w:val="22"/>
                <w:lang w:eastAsia="en-IE"/>
              </w:rPr>
              <w:t>Child and Family Agency (TUSLA)</w:t>
            </w:r>
          </w:p>
        </w:tc>
        <w:tc>
          <w:tcPr>
            <w:tcW w:w="4345" w:type="dxa"/>
            <w:noWrap/>
            <w:vAlign w:val="bottom"/>
          </w:tcPr>
          <w:p w14:paraId="48A91BA5" w14:textId="7EF05B6B" w:rsidR="00973B13" w:rsidRPr="00C61290" w:rsidRDefault="002920B7" w:rsidP="00AD2F28">
            <w:pPr>
              <w:jc w:val="right"/>
              <w:rPr>
                <w:rFonts w:cs="Arial"/>
                <w:sz w:val="22"/>
                <w:szCs w:val="22"/>
                <w:lang w:eastAsia="en-IE"/>
              </w:rPr>
            </w:pPr>
            <w:r w:rsidRPr="00C61290">
              <w:rPr>
                <w:rFonts w:cs="Arial"/>
                <w:sz w:val="22"/>
                <w:szCs w:val="22"/>
                <w:lang w:eastAsia="en-IE"/>
              </w:rPr>
              <w:t>14.2%</w:t>
            </w:r>
          </w:p>
        </w:tc>
      </w:tr>
      <w:tr w:rsidR="00973B13" w:rsidRPr="00C61290" w14:paraId="3F60F105" w14:textId="77777777" w:rsidTr="00C952D4">
        <w:trPr>
          <w:trHeight w:val="255"/>
          <w:jc w:val="center"/>
        </w:trPr>
        <w:tc>
          <w:tcPr>
            <w:tcW w:w="6111" w:type="dxa"/>
            <w:noWrap/>
            <w:vAlign w:val="bottom"/>
          </w:tcPr>
          <w:p w14:paraId="5F0B16BA" w14:textId="7CAABB2A" w:rsidR="00973B13" w:rsidRPr="00C61290" w:rsidRDefault="00961E1F" w:rsidP="00AD2F28">
            <w:pPr>
              <w:rPr>
                <w:rFonts w:cs="Arial"/>
                <w:sz w:val="22"/>
                <w:szCs w:val="22"/>
                <w:lang w:eastAsia="en-IE"/>
              </w:rPr>
            </w:pPr>
            <w:r w:rsidRPr="00C61290">
              <w:rPr>
                <w:rFonts w:cs="Arial"/>
                <w:sz w:val="22"/>
                <w:szCs w:val="22"/>
                <w:lang w:eastAsia="en-IE"/>
              </w:rPr>
              <w:t>Clare County Council</w:t>
            </w:r>
          </w:p>
        </w:tc>
        <w:tc>
          <w:tcPr>
            <w:tcW w:w="4345" w:type="dxa"/>
            <w:noWrap/>
            <w:vAlign w:val="bottom"/>
          </w:tcPr>
          <w:p w14:paraId="4773C532" w14:textId="71884BED" w:rsidR="00973B13" w:rsidRPr="00C61290" w:rsidRDefault="00961E1F" w:rsidP="00AD2F28">
            <w:pPr>
              <w:jc w:val="right"/>
              <w:rPr>
                <w:rFonts w:cs="Arial"/>
                <w:sz w:val="22"/>
                <w:szCs w:val="22"/>
                <w:lang w:eastAsia="en-IE"/>
              </w:rPr>
            </w:pPr>
            <w:r w:rsidRPr="00C61290">
              <w:rPr>
                <w:rFonts w:cs="Arial"/>
                <w:sz w:val="22"/>
                <w:szCs w:val="22"/>
                <w:lang w:eastAsia="en-IE"/>
              </w:rPr>
              <w:t>40.8%</w:t>
            </w:r>
          </w:p>
        </w:tc>
      </w:tr>
      <w:tr w:rsidR="00973B13" w:rsidRPr="00C61290" w14:paraId="41D31651" w14:textId="77777777" w:rsidTr="00C952D4">
        <w:trPr>
          <w:trHeight w:val="255"/>
          <w:jc w:val="center"/>
        </w:trPr>
        <w:tc>
          <w:tcPr>
            <w:tcW w:w="6111" w:type="dxa"/>
            <w:noWrap/>
            <w:vAlign w:val="bottom"/>
          </w:tcPr>
          <w:p w14:paraId="050B2F34" w14:textId="2B6D89ED" w:rsidR="00973B13" w:rsidRPr="00C61290" w:rsidRDefault="00147927" w:rsidP="00AD2F28">
            <w:pPr>
              <w:rPr>
                <w:rFonts w:cs="Arial"/>
                <w:sz w:val="22"/>
                <w:szCs w:val="22"/>
                <w:lang w:eastAsia="en-IE"/>
              </w:rPr>
            </w:pPr>
            <w:r w:rsidRPr="00C61290">
              <w:rPr>
                <w:rFonts w:cs="Arial"/>
                <w:sz w:val="22"/>
                <w:szCs w:val="22"/>
                <w:lang w:eastAsia="en-IE"/>
              </w:rPr>
              <w:t>Coillte</w:t>
            </w:r>
          </w:p>
        </w:tc>
        <w:tc>
          <w:tcPr>
            <w:tcW w:w="4345" w:type="dxa"/>
            <w:noWrap/>
            <w:vAlign w:val="bottom"/>
          </w:tcPr>
          <w:p w14:paraId="191E7DF6" w14:textId="2F8ADD76" w:rsidR="00973B13" w:rsidRPr="00C61290" w:rsidRDefault="00147927" w:rsidP="00AD2F28">
            <w:pPr>
              <w:jc w:val="right"/>
              <w:rPr>
                <w:rFonts w:cs="Arial"/>
                <w:sz w:val="22"/>
                <w:szCs w:val="22"/>
                <w:lang w:eastAsia="en-IE"/>
              </w:rPr>
            </w:pPr>
            <w:r w:rsidRPr="00C61290">
              <w:rPr>
                <w:rFonts w:cs="Arial"/>
                <w:sz w:val="22"/>
                <w:szCs w:val="22"/>
                <w:lang w:eastAsia="en-IE"/>
              </w:rPr>
              <w:t>28.2%</w:t>
            </w:r>
          </w:p>
        </w:tc>
      </w:tr>
      <w:tr w:rsidR="00973B13" w:rsidRPr="00C61290" w14:paraId="2472292F" w14:textId="77777777" w:rsidTr="00C952D4">
        <w:trPr>
          <w:trHeight w:val="255"/>
          <w:jc w:val="center"/>
        </w:trPr>
        <w:tc>
          <w:tcPr>
            <w:tcW w:w="6111" w:type="dxa"/>
            <w:noWrap/>
            <w:vAlign w:val="bottom"/>
          </w:tcPr>
          <w:p w14:paraId="7DD7E042" w14:textId="1E14880E" w:rsidR="00973B13" w:rsidRPr="00C61290" w:rsidRDefault="005B3052" w:rsidP="00AD2F28">
            <w:pPr>
              <w:rPr>
                <w:rFonts w:cs="Arial"/>
                <w:sz w:val="22"/>
                <w:szCs w:val="22"/>
                <w:lang w:eastAsia="en-IE"/>
              </w:rPr>
            </w:pPr>
            <w:r w:rsidRPr="00C61290">
              <w:rPr>
                <w:rFonts w:cs="Arial"/>
                <w:sz w:val="22"/>
                <w:szCs w:val="22"/>
                <w:lang w:eastAsia="en-IE"/>
              </w:rPr>
              <w:t>Commission for Communications Regulations (</w:t>
            </w:r>
            <w:proofErr w:type="spellStart"/>
            <w:r w:rsidRPr="00C61290">
              <w:rPr>
                <w:rFonts w:cs="Arial"/>
                <w:sz w:val="22"/>
                <w:szCs w:val="22"/>
                <w:lang w:eastAsia="en-IE"/>
              </w:rPr>
              <w:t>ComReg</w:t>
            </w:r>
            <w:proofErr w:type="spellEnd"/>
            <w:r w:rsidRPr="00C61290">
              <w:rPr>
                <w:rFonts w:cs="Arial"/>
                <w:sz w:val="22"/>
                <w:szCs w:val="22"/>
                <w:lang w:eastAsia="en-IE"/>
              </w:rPr>
              <w:t>)</w:t>
            </w:r>
          </w:p>
        </w:tc>
        <w:tc>
          <w:tcPr>
            <w:tcW w:w="4345" w:type="dxa"/>
            <w:noWrap/>
            <w:vAlign w:val="bottom"/>
          </w:tcPr>
          <w:p w14:paraId="5DC3326B" w14:textId="0E84CF38" w:rsidR="00973B13" w:rsidRPr="00C61290" w:rsidRDefault="005B3052" w:rsidP="00AD2F28">
            <w:pPr>
              <w:jc w:val="right"/>
              <w:rPr>
                <w:rFonts w:cs="Arial"/>
                <w:sz w:val="22"/>
                <w:szCs w:val="22"/>
                <w:lang w:eastAsia="en-IE"/>
              </w:rPr>
            </w:pPr>
            <w:r w:rsidRPr="00C61290">
              <w:rPr>
                <w:rFonts w:cs="Arial"/>
                <w:sz w:val="22"/>
                <w:szCs w:val="22"/>
                <w:lang w:eastAsia="en-IE"/>
              </w:rPr>
              <w:t>4.2%</w:t>
            </w:r>
          </w:p>
        </w:tc>
      </w:tr>
      <w:tr w:rsidR="00973B13" w:rsidRPr="00C61290" w14:paraId="0D9EB836" w14:textId="77777777" w:rsidTr="00C952D4">
        <w:trPr>
          <w:trHeight w:val="255"/>
          <w:jc w:val="center"/>
        </w:trPr>
        <w:tc>
          <w:tcPr>
            <w:tcW w:w="6111" w:type="dxa"/>
            <w:noWrap/>
            <w:vAlign w:val="bottom"/>
          </w:tcPr>
          <w:p w14:paraId="4AA2C2A5" w14:textId="2873616E" w:rsidR="00973B13" w:rsidRPr="00C61290" w:rsidRDefault="00EE4F37" w:rsidP="00AD2F28">
            <w:pPr>
              <w:rPr>
                <w:rFonts w:cs="Arial"/>
                <w:sz w:val="22"/>
                <w:szCs w:val="22"/>
                <w:lang w:eastAsia="en-IE"/>
              </w:rPr>
            </w:pPr>
            <w:r w:rsidRPr="00C61290">
              <w:rPr>
                <w:rFonts w:cs="Arial"/>
                <w:sz w:val="22"/>
                <w:szCs w:val="22"/>
                <w:lang w:eastAsia="en-IE"/>
              </w:rPr>
              <w:t>Commission for Railway Regulation</w:t>
            </w:r>
          </w:p>
        </w:tc>
        <w:tc>
          <w:tcPr>
            <w:tcW w:w="4345" w:type="dxa"/>
            <w:noWrap/>
            <w:vAlign w:val="bottom"/>
          </w:tcPr>
          <w:p w14:paraId="61121439" w14:textId="26FAED6D" w:rsidR="00973B13" w:rsidRPr="00C61290" w:rsidRDefault="00EE4F37" w:rsidP="00AD2F28">
            <w:pPr>
              <w:jc w:val="right"/>
              <w:rPr>
                <w:rFonts w:cs="Arial"/>
                <w:sz w:val="22"/>
                <w:szCs w:val="22"/>
                <w:lang w:eastAsia="en-IE"/>
              </w:rPr>
            </w:pPr>
            <w:r w:rsidRPr="00C61290">
              <w:rPr>
                <w:rFonts w:cs="Arial"/>
                <w:sz w:val="22"/>
                <w:szCs w:val="22"/>
                <w:lang w:eastAsia="en-IE"/>
              </w:rPr>
              <w:t>100.0%</w:t>
            </w:r>
          </w:p>
        </w:tc>
      </w:tr>
      <w:tr w:rsidR="00973B13" w:rsidRPr="00C61290" w14:paraId="3AA560B7" w14:textId="77777777" w:rsidTr="00C952D4">
        <w:trPr>
          <w:trHeight w:val="255"/>
          <w:jc w:val="center"/>
        </w:trPr>
        <w:tc>
          <w:tcPr>
            <w:tcW w:w="6111" w:type="dxa"/>
            <w:noWrap/>
            <w:vAlign w:val="bottom"/>
          </w:tcPr>
          <w:p w14:paraId="1D0D9981" w14:textId="7DEC367A" w:rsidR="00973B13" w:rsidRPr="00C61290" w:rsidRDefault="005E1EF3" w:rsidP="00AD2F28">
            <w:pPr>
              <w:rPr>
                <w:rFonts w:cs="Arial"/>
                <w:sz w:val="22"/>
                <w:szCs w:val="22"/>
                <w:lang w:eastAsia="en-IE"/>
              </w:rPr>
            </w:pPr>
            <w:r w:rsidRPr="00C61290">
              <w:rPr>
                <w:rFonts w:cs="Arial"/>
                <w:sz w:val="22"/>
                <w:szCs w:val="22"/>
                <w:lang w:eastAsia="en-IE"/>
              </w:rPr>
              <w:t>Commission for the Regulation of Utilities (CRU)</w:t>
            </w:r>
          </w:p>
        </w:tc>
        <w:tc>
          <w:tcPr>
            <w:tcW w:w="4345" w:type="dxa"/>
            <w:noWrap/>
            <w:vAlign w:val="bottom"/>
          </w:tcPr>
          <w:p w14:paraId="2DC6B1F2" w14:textId="75F3982B" w:rsidR="00973B13" w:rsidRPr="00C61290" w:rsidRDefault="005E1EF3" w:rsidP="00AD2F28">
            <w:pPr>
              <w:jc w:val="right"/>
              <w:rPr>
                <w:rFonts w:cs="Arial"/>
                <w:sz w:val="22"/>
                <w:szCs w:val="22"/>
                <w:lang w:eastAsia="en-IE"/>
              </w:rPr>
            </w:pPr>
            <w:r w:rsidRPr="00C61290">
              <w:rPr>
                <w:rFonts w:cs="Arial"/>
                <w:sz w:val="22"/>
                <w:szCs w:val="22"/>
                <w:lang w:eastAsia="en-IE"/>
              </w:rPr>
              <w:t>61.1%</w:t>
            </w:r>
          </w:p>
        </w:tc>
      </w:tr>
      <w:tr w:rsidR="00345C75" w:rsidRPr="00C61290" w14:paraId="3ACF7AE4" w14:textId="77777777" w:rsidTr="00C952D4">
        <w:trPr>
          <w:trHeight w:val="255"/>
          <w:jc w:val="center"/>
        </w:trPr>
        <w:tc>
          <w:tcPr>
            <w:tcW w:w="6111" w:type="dxa"/>
            <w:noWrap/>
            <w:vAlign w:val="bottom"/>
          </w:tcPr>
          <w:p w14:paraId="0E985D1A" w14:textId="653CF8CA" w:rsidR="00345C75" w:rsidRPr="00C61290" w:rsidRDefault="00345C75" w:rsidP="00345C75">
            <w:pPr>
              <w:rPr>
                <w:rFonts w:cs="Arial"/>
                <w:sz w:val="22"/>
                <w:szCs w:val="22"/>
                <w:lang w:eastAsia="en-IE"/>
              </w:rPr>
            </w:pPr>
            <w:r w:rsidRPr="00C61290">
              <w:rPr>
                <w:rFonts w:cs="Arial"/>
                <w:sz w:val="22"/>
                <w:szCs w:val="22"/>
                <w:lang w:eastAsia="en-IE"/>
              </w:rPr>
              <w:lastRenderedPageBreak/>
              <w:t>Cork County Council</w:t>
            </w:r>
          </w:p>
        </w:tc>
        <w:tc>
          <w:tcPr>
            <w:tcW w:w="4345" w:type="dxa"/>
            <w:noWrap/>
            <w:vAlign w:val="bottom"/>
          </w:tcPr>
          <w:p w14:paraId="06385988" w14:textId="00C0264F" w:rsidR="00345C75" w:rsidRPr="00C61290" w:rsidRDefault="00345C75" w:rsidP="00345C75">
            <w:pPr>
              <w:jc w:val="right"/>
              <w:rPr>
                <w:rFonts w:cs="Arial"/>
                <w:sz w:val="22"/>
                <w:szCs w:val="22"/>
                <w:lang w:eastAsia="en-IE"/>
              </w:rPr>
            </w:pPr>
            <w:r w:rsidRPr="00C61290">
              <w:rPr>
                <w:rFonts w:cs="Arial"/>
                <w:sz w:val="22"/>
                <w:szCs w:val="22"/>
                <w:lang w:eastAsia="en-IE"/>
              </w:rPr>
              <w:t>50.8%</w:t>
            </w:r>
          </w:p>
        </w:tc>
      </w:tr>
      <w:tr w:rsidR="00E32004" w:rsidRPr="00C61290" w14:paraId="2DEC6261" w14:textId="77777777" w:rsidTr="00C952D4">
        <w:trPr>
          <w:trHeight w:val="255"/>
          <w:jc w:val="center"/>
        </w:trPr>
        <w:tc>
          <w:tcPr>
            <w:tcW w:w="6111" w:type="dxa"/>
            <w:noWrap/>
          </w:tcPr>
          <w:p w14:paraId="5522A6F7" w14:textId="5335200F" w:rsidR="00E32004" w:rsidRPr="00C61290" w:rsidRDefault="00E32004" w:rsidP="00E32004">
            <w:pPr>
              <w:rPr>
                <w:rFonts w:cs="Arial"/>
                <w:sz w:val="22"/>
                <w:szCs w:val="22"/>
                <w:lang w:eastAsia="en-IE"/>
              </w:rPr>
            </w:pPr>
            <w:r w:rsidRPr="00C61290">
              <w:rPr>
                <w:sz w:val="22"/>
                <w:szCs w:val="22"/>
              </w:rPr>
              <w:t>Courts Service</w:t>
            </w:r>
          </w:p>
        </w:tc>
        <w:tc>
          <w:tcPr>
            <w:tcW w:w="4345" w:type="dxa"/>
            <w:noWrap/>
          </w:tcPr>
          <w:p w14:paraId="2D6C46FF" w14:textId="4221CB10" w:rsidR="00E32004" w:rsidRPr="00C61290" w:rsidRDefault="00E32004" w:rsidP="00E32004">
            <w:pPr>
              <w:jc w:val="right"/>
              <w:rPr>
                <w:rFonts w:cs="Arial"/>
                <w:sz w:val="22"/>
                <w:szCs w:val="22"/>
                <w:lang w:eastAsia="en-IE"/>
              </w:rPr>
            </w:pPr>
            <w:r w:rsidRPr="00C61290">
              <w:rPr>
                <w:sz w:val="22"/>
                <w:szCs w:val="22"/>
              </w:rPr>
              <w:t>41.4%</w:t>
            </w:r>
          </w:p>
        </w:tc>
      </w:tr>
      <w:tr w:rsidR="00E32004" w:rsidRPr="00C61290" w14:paraId="70AB083C" w14:textId="77777777" w:rsidTr="00C952D4">
        <w:trPr>
          <w:trHeight w:val="255"/>
          <w:jc w:val="center"/>
        </w:trPr>
        <w:tc>
          <w:tcPr>
            <w:tcW w:w="6111" w:type="dxa"/>
            <w:noWrap/>
          </w:tcPr>
          <w:p w14:paraId="0BEF2AEE" w14:textId="1B4C95CC" w:rsidR="00E32004" w:rsidRPr="00C61290" w:rsidRDefault="00E32004" w:rsidP="00E32004">
            <w:pPr>
              <w:rPr>
                <w:rFonts w:cs="Arial"/>
                <w:sz w:val="22"/>
                <w:szCs w:val="22"/>
                <w:lang w:eastAsia="en-IE"/>
              </w:rPr>
            </w:pPr>
            <w:proofErr w:type="spellStart"/>
            <w:r w:rsidRPr="00C61290">
              <w:rPr>
                <w:sz w:val="22"/>
                <w:szCs w:val="22"/>
              </w:rPr>
              <w:t>daa</w:t>
            </w:r>
            <w:proofErr w:type="spellEnd"/>
            <w:r w:rsidRPr="00C61290">
              <w:rPr>
                <w:sz w:val="22"/>
                <w:szCs w:val="22"/>
              </w:rPr>
              <w:t xml:space="preserve"> plc</w:t>
            </w:r>
          </w:p>
        </w:tc>
        <w:tc>
          <w:tcPr>
            <w:tcW w:w="4345" w:type="dxa"/>
            <w:noWrap/>
          </w:tcPr>
          <w:p w14:paraId="714EA208" w14:textId="0942C965" w:rsidR="00E32004" w:rsidRPr="00C61290" w:rsidRDefault="00E32004" w:rsidP="00E32004">
            <w:pPr>
              <w:jc w:val="right"/>
              <w:rPr>
                <w:rFonts w:cs="Arial"/>
                <w:sz w:val="22"/>
                <w:szCs w:val="22"/>
                <w:lang w:eastAsia="en-IE"/>
              </w:rPr>
            </w:pPr>
            <w:r w:rsidRPr="00C61290">
              <w:rPr>
                <w:sz w:val="22"/>
                <w:szCs w:val="22"/>
              </w:rPr>
              <w:t>47.9%</w:t>
            </w:r>
          </w:p>
        </w:tc>
      </w:tr>
      <w:tr w:rsidR="00B4516A" w:rsidRPr="00C61290" w14:paraId="5005B3B2" w14:textId="77777777" w:rsidTr="00C952D4">
        <w:trPr>
          <w:trHeight w:val="255"/>
          <w:jc w:val="center"/>
        </w:trPr>
        <w:tc>
          <w:tcPr>
            <w:tcW w:w="6111" w:type="dxa"/>
            <w:noWrap/>
          </w:tcPr>
          <w:p w14:paraId="6C67E566" w14:textId="72AB1437" w:rsidR="00B4516A" w:rsidRPr="00C61290" w:rsidRDefault="00B4516A" w:rsidP="00B4516A">
            <w:pPr>
              <w:rPr>
                <w:rFonts w:cs="Arial"/>
                <w:sz w:val="22"/>
                <w:szCs w:val="22"/>
                <w:lang w:eastAsia="en-IE"/>
              </w:rPr>
            </w:pPr>
            <w:r w:rsidRPr="00C61290">
              <w:rPr>
                <w:sz w:val="22"/>
                <w:szCs w:val="22"/>
              </w:rPr>
              <w:t>Data Protection Commissioner</w:t>
            </w:r>
          </w:p>
        </w:tc>
        <w:tc>
          <w:tcPr>
            <w:tcW w:w="4345" w:type="dxa"/>
            <w:noWrap/>
          </w:tcPr>
          <w:p w14:paraId="68D860C7" w14:textId="4C401594" w:rsidR="00B4516A" w:rsidRPr="00C61290" w:rsidRDefault="00B4516A" w:rsidP="00B4516A">
            <w:pPr>
              <w:jc w:val="right"/>
              <w:rPr>
                <w:rFonts w:cs="Arial"/>
                <w:sz w:val="22"/>
                <w:szCs w:val="22"/>
                <w:lang w:eastAsia="en-IE"/>
              </w:rPr>
            </w:pPr>
            <w:r w:rsidRPr="00C61290">
              <w:rPr>
                <w:sz w:val="22"/>
                <w:szCs w:val="22"/>
              </w:rPr>
              <w:t>35.8%</w:t>
            </w:r>
          </w:p>
        </w:tc>
      </w:tr>
      <w:tr w:rsidR="00BD143C" w:rsidRPr="00C61290" w14:paraId="11AAFB64" w14:textId="77777777" w:rsidTr="00C952D4">
        <w:trPr>
          <w:trHeight w:val="255"/>
          <w:jc w:val="center"/>
        </w:trPr>
        <w:tc>
          <w:tcPr>
            <w:tcW w:w="6111" w:type="dxa"/>
            <w:noWrap/>
          </w:tcPr>
          <w:p w14:paraId="4F087DE5" w14:textId="7E5C4833" w:rsidR="00BD143C" w:rsidRPr="00C61290" w:rsidRDefault="00BD143C" w:rsidP="00BD143C">
            <w:pPr>
              <w:rPr>
                <w:rFonts w:cs="Arial"/>
                <w:sz w:val="22"/>
                <w:szCs w:val="22"/>
                <w:lang w:eastAsia="en-IE"/>
              </w:rPr>
            </w:pPr>
            <w:r w:rsidRPr="00C61290">
              <w:rPr>
                <w:sz w:val="22"/>
                <w:szCs w:val="22"/>
              </w:rPr>
              <w:t>Department of Children, Equality, Disability, Integration &amp; Youth</w:t>
            </w:r>
          </w:p>
        </w:tc>
        <w:tc>
          <w:tcPr>
            <w:tcW w:w="4345" w:type="dxa"/>
            <w:noWrap/>
          </w:tcPr>
          <w:p w14:paraId="13D29BAD" w14:textId="2FE8D36D" w:rsidR="00BD143C" w:rsidRPr="00C61290" w:rsidRDefault="00BD143C" w:rsidP="00BD143C">
            <w:pPr>
              <w:jc w:val="right"/>
              <w:rPr>
                <w:rFonts w:cs="Arial"/>
                <w:sz w:val="22"/>
                <w:szCs w:val="22"/>
                <w:lang w:eastAsia="en-IE"/>
              </w:rPr>
            </w:pPr>
            <w:r w:rsidRPr="00C61290">
              <w:rPr>
                <w:sz w:val="22"/>
                <w:szCs w:val="22"/>
              </w:rPr>
              <w:t>38.7%</w:t>
            </w:r>
          </w:p>
        </w:tc>
      </w:tr>
      <w:tr w:rsidR="007666BD" w:rsidRPr="00C61290" w14:paraId="155B18ED" w14:textId="77777777" w:rsidTr="00C952D4">
        <w:trPr>
          <w:trHeight w:val="255"/>
          <w:jc w:val="center"/>
        </w:trPr>
        <w:tc>
          <w:tcPr>
            <w:tcW w:w="6111" w:type="dxa"/>
            <w:noWrap/>
          </w:tcPr>
          <w:p w14:paraId="35F939EE" w14:textId="4FCB9283" w:rsidR="007666BD" w:rsidRPr="00C61290" w:rsidRDefault="007666BD" w:rsidP="007666BD">
            <w:pPr>
              <w:rPr>
                <w:rFonts w:cs="Arial"/>
                <w:sz w:val="22"/>
                <w:szCs w:val="22"/>
                <w:lang w:eastAsia="en-IE"/>
              </w:rPr>
            </w:pPr>
            <w:r w:rsidRPr="00C61290">
              <w:rPr>
                <w:sz w:val="22"/>
                <w:szCs w:val="22"/>
              </w:rPr>
              <w:t>Department of Enterprise, Trade and Employment</w:t>
            </w:r>
          </w:p>
        </w:tc>
        <w:tc>
          <w:tcPr>
            <w:tcW w:w="4345" w:type="dxa"/>
            <w:noWrap/>
          </w:tcPr>
          <w:p w14:paraId="35303481" w14:textId="63E3675C" w:rsidR="007666BD" w:rsidRPr="00C61290" w:rsidRDefault="007666BD" w:rsidP="007666BD">
            <w:pPr>
              <w:jc w:val="right"/>
              <w:rPr>
                <w:rFonts w:cs="Arial"/>
                <w:sz w:val="22"/>
                <w:szCs w:val="22"/>
                <w:lang w:eastAsia="en-IE"/>
              </w:rPr>
            </w:pPr>
            <w:r w:rsidRPr="00C61290">
              <w:rPr>
                <w:sz w:val="22"/>
                <w:szCs w:val="22"/>
              </w:rPr>
              <w:t>36.1%</w:t>
            </w:r>
          </w:p>
        </w:tc>
      </w:tr>
      <w:tr w:rsidR="00FE26B8" w:rsidRPr="00C61290" w14:paraId="502868B8" w14:textId="77777777" w:rsidTr="00C952D4">
        <w:trPr>
          <w:trHeight w:val="255"/>
          <w:jc w:val="center"/>
        </w:trPr>
        <w:tc>
          <w:tcPr>
            <w:tcW w:w="6111" w:type="dxa"/>
            <w:noWrap/>
          </w:tcPr>
          <w:p w14:paraId="6ADAD346" w14:textId="19EE18E8" w:rsidR="00FE26B8" w:rsidRPr="00C61290" w:rsidRDefault="00FE26B8" w:rsidP="00FE26B8">
            <w:pPr>
              <w:rPr>
                <w:rFonts w:cs="Arial"/>
                <w:sz w:val="22"/>
                <w:szCs w:val="22"/>
                <w:lang w:eastAsia="en-IE"/>
              </w:rPr>
            </w:pPr>
            <w:r w:rsidRPr="00C61290">
              <w:rPr>
                <w:sz w:val="22"/>
                <w:szCs w:val="22"/>
              </w:rPr>
              <w:t>Department of Finance</w:t>
            </w:r>
          </w:p>
        </w:tc>
        <w:tc>
          <w:tcPr>
            <w:tcW w:w="4345" w:type="dxa"/>
            <w:noWrap/>
          </w:tcPr>
          <w:p w14:paraId="67E826E1" w14:textId="4066390D" w:rsidR="00FE26B8" w:rsidRPr="00C61290" w:rsidRDefault="00FE26B8" w:rsidP="00FE26B8">
            <w:pPr>
              <w:jc w:val="right"/>
              <w:rPr>
                <w:rFonts w:cs="Arial"/>
                <w:sz w:val="22"/>
                <w:szCs w:val="22"/>
                <w:lang w:eastAsia="en-IE"/>
              </w:rPr>
            </w:pPr>
            <w:r w:rsidRPr="00C61290">
              <w:rPr>
                <w:sz w:val="22"/>
                <w:szCs w:val="22"/>
              </w:rPr>
              <w:t>47.2%</w:t>
            </w:r>
          </w:p>
        </w:tc>
      </w:tr>
      <w:tr w:rsidR="00FE26B8" w:rsidRPr="00C61290" w14:paraId="1FB051F2" w14:textId="77777777" w:rsidTr="00C952D4">
        <w:trPr>
          <w:trHeight w:val="255"/>
          <w:jc w:val="center"/>
        </w:trPr>
        <w:tc>
          <w:tcPr>
            <w:tcW w:w="6111" w:type="dxa"/>
            <w:noWrap/>
          </w:tcPr>
          <w:p w14:paraId="2637192B" w14:textId="7C746B70" w:rsidR="00FE26B8" w:rsidRPr="00C61290" w:rsidRDefault="00FE26B8" w:rsidP="00FE26B8">
            <w:pPr>
              <w:rPr>
                <w:rFonts w:cs="Arial"/>
                <w:sz w:val="22"/>
                <w:szCs w:val="22"/>
                <w:lang w:eastAsia="en-IE"/>
              </w:rPr>
            </w:pPr>
            <w:r w:rsidRPr="00C61290">
              <w:rPr>
                <w:sz w:val="22"/>
                <w:szCs w:val="22"/>
              </w:rPr>
              <w:t>Department of Health</w:t>
            </w:r>
          </w:p>
        </w:tc>
        <w:tc>
          <w:tcPr>
            <w:tcW w:w="4345" w:type="dxa"/>
            <w:noWrap/>
          </w:tcPr>
          <w:p w14:paraId="2ACD43D7" w14:textId="0296CC79" w:rsidR="00FE26B8" w:rsidRPr="00C61290" w:rsidRDefault="00FE26B8" w:rsidP="00FE26B8">
            <w:pPr>
              <w:jc w:val="right"/>
              <w:rPr>
                <w:rFonts w:cs="Arial"/>
                <w:sz w:val="22"/>
                <w:szCs w:val="22"/>
                <w:lang w:eastAsia="en-IE"/>
              </w:rPr>
            </w:pPr>
            <w:r w:rsidRPr="00C61290">
              <w:rPr>
                <w:sz w:val="22"/>
                <w:szCs w:val="22"/>
              </w:rPr>
              <w:t>75.7%</w:t>
            </w:r>
          </w:p>
        </w:tc>
      </w:tr>
      <w:tr w:rsidR="003B4033" w:rsidRPr="00C61290" w14:paraId="298E2A14" w14:textId="77777777" w:rsidTr="00C952D4">
        <w:trPr>
          <w:trHeight w:val="255"/>
          <w:jc w:val="center"/>
        </w:trPr>
        <w:tc>
          <w:tcPr>
            <w:tcW w:w="6111" w:type="dxa"/>
            <w:noWrap/>
          </w:tcPr>
          <w:p w14:paraId="4A44654A" w14:textId="5CC1C4E1" w:rsidR="003B4033" w:rsidRPr="00C61290" w:rsidRDefault="003B4033" w:rsidP="003B4033">
            <w:pPr>
              <w:rPr>
                <w:rFonts w:cs="Arial"/>
                <w:sz w:val="22"/>
                <w:szCs w:val="22"/>
                <w:lang w:eastAsia="en-IE"/>
              </w:rPr>
            </w:pPr>
            <w:r w:rsidRPr="00C61290">
              <w:rPr>
                <w:sz w:val="22"/>
                <w:szCs w:val="22"/>
              </w:rPr>
              <w:t>Department of Housing, Local Governme</w:t>
            </w:r>
            <w:r w:rsidR="007811A6" w:rsidRPr="00C61290">
              <w:rPr>
                <w:sz w:val="22"/>
                <w:szCs w:val="22"/>
              </w:rPr>
              <w:t>nt &amp;</w:t>
            </w:r>
            <w:r w:rsidRPr="00C61290">
              <w:rPr>
                <w:sz w:val="22"/>
                <w:szCs w:val="22"/>
              </w:rPr>
              <w:t xml:space="preserve"> Heritage</w:t>
            </w:r>
          </w:p>
        </w:tc>
        <w:tc>
          <w:tcPr>
            <w:tcW w:w="4345" w:type="dxa"/>
            <w:noWrap/>
          </w:tcPr>
          <w:p w14:paraId="3CEEA073" w14:textId="691B0706" w:rsidR="003B4033" w:rsidRPr="00C61290" w:rsidRDefault="003B4033" w:rsidP="003B4033">
            <w:pPr>
              <w:jc w:val="right"/>
              <w:rPr>
                <w:rFonts w:cs="Arial"/>
                <w:sz w:val="22"/>
                <w:szCs w:val="22"/>
                <w:lang w:eastAsia="en-IE"/>
              </w:rPr>
            </w:pPr>
            <w:r w:rsidRPr="00C61290">
              <w:rPr>
                <w:sz w:val="22"/>
                <w:szCs w:val="22"/>
              </w:rPr>
              <w:t>22.5%</w:t>
            </w:r>
          </w:p>
        </w:tc>
      </w:tr>
      <w:tr w:rsidR="00183D42" w:rsidRPr="00C61290" w14:paraId="2FCBF6AC" w14:textId="77777777" w:rsidTr="00C952D4">
        <w:trPr>
          <w:trHeight w:val="255"/>
          <w:jc w:val="center"/>
        </w:trPr>
        <w:tc>
          <w:tcPr>
            <w:tcW w:w="6111" w:type="dxa"/>
            <w:noWrap/>
          </w:tcPr>
          <w:p w14:paraId="77C07F6C" w14:textId="1F0F02E9" w:rsidR="00183D42" w:rsidRPr="00C61290" w:rsidRDefault="00183D42" w:rsidP="00183D42">
            <w:pPr>
              <w:rPr>
                <w:sz w:val="22"/>
                <w:szCs w:val="22"/>
              </w:rPr>
            </w:pPr>
            <w:r w:rsidRPr="00C61290">
              <w:rPr>
                <w:sz w:val="22"/>
                <w:szCs w:val="22"/>
              </w:rPr>
              <w:t xml:space="preserve">Department of Justice </w:t>
            </w:r>
          </w:p>
        </w:tc>
        <w:tc>
          <w:tcPr>
            <w:tcW w:w="4345" w:type="dxa"/>
            <w:noWrap/>
          </w:tcPr>
          <w:p w14:paraId="2EE55A75" w14:textId="755F9DC7" w:rsidR="00183D42" w:rsidRPr="00C61290" w:rsidRDefault="00183D42" w:rsidP="00183D42">
            <w:pPr>
              <w:jc w:val="right"/>
              <w:rPr>
                <w:sz w:val="22"/>
                <w:szCs w:val="22"/>
              </w:rPr>
            </w:pPr>
            <w:r w:rsidRPr="00C61290">
              <w:rPr>
                <w:sz w:val="22"/>
                <w:szCs w:val="22"/>
              </w:rPr>
              <w:t>52.3%</w:t>
            </w:r>
          </w:p>
        </w:tc>
      </w:tr>
      <w:tr w:rsidR="00183D42" w:rsidRPr="00C61290" w14:paraId="5D297875" w14:textId="77777777" w:rsidTr="00C952D4">
        <w:trPr>
          <w:trHeight w:val="255"/>
          <w:jc w:val="center"/>
        </w:trPr>
        <w:tc>
          <w:tcPr>
            <w:tcW w:w="6111" w:type="dxa"/>
            <w:noWrap/>
          </w:tcPr>
          <w:p w14:paraId="4DF113FC" w14:textId="5B03786E" w:rsidR="00183D42" w:rsidRPr="00C61290" w:rsidRDefault="00183D42" w:rsidP="00183D42">
            <w:pPr>
              <w:rPr>
                <w:rFonts w:cs="Arial"/>
                <w:sz w:val="22"/>
                <w:szCs w:val="22"/>
                <w:lang w:eastAsia="en-IE"/>
              </w:rPr>
            </w:pPr>
            <w:r w:rsidRPr="00C61290">
              <w:rPr>
                <w:sz w:val="22"/>
                <w:szCs w:val="22"/>
              </w:rPr>
              <w:t>Department of Public Expenditure &amp; Reform</w:t>
            </w:r>
          </w:p>
        </w:tc>
        <w:tc>
          <w:tcPr>
            <w:tcW w:w="4345" w:type="dxa"/>
            <w:noWrap/>
          </w:tcPr>
          <w:p w14:paraId="349898C4" w14:textId="4CE965FE" w:rsidR="00183D42" w:rsidRPr="00C61290" w:rsidRDefault="00183D42" w:rsidP="00183D42">
            <w:pPr>
              <w:jc w:val="right"/>
              <w:rPr>
                <w:rFonts w:cs="Arial"/>
                <w:sz w:val="22"/>
                <w:szCs w:val="22"/>
                <w:lang w:eastAsia="en-IE"/>
              </w:rPr>
            </w:pPr>
            <w:r w:rsidRPr="00C61290">
              <w:rPr>
                <w:sz w:val="22"/>
                <w:szCs w:val="22"/>
              </w:rPr>
              <w:t>36.5%</w:t>
            </w:r>
          </w:p>
        </w:tc>
      </w:tr>
      <w:tr w:rsidR="00183D42" w:rsidRPr="00C61290" w14:paraId="297023C3" w14:textId="77777777" w:rsidTr="00C952D4">
        <w:trPr>
          <w:trHeight w:val="255"/>
          <w:jc w:val="center"/>
        </w:trPr>
        <w:tc>
          <w:tcPr>
            <w:tcW w:w="6111" w:type="dxa"/>
            <w:noWrap/>
          </w:tcPr>
          <w:p w14:paraId="53401D42" w14:textId="119D9F62" w:rsidR="00183D42" w:rsidRPr="00C61290" w:rsidRDefault="00183D42" w:rsidP="00183D42">
            <w:pPr>
              <w:rPr>
                <w:sz w:val="22"/>
                <w:szCs w:val="22"/>
              </w:rPr>
            </w:pPr>
            <w:r w:rsidRPr="00C61290">
              <w:rPr>
                <w:sz w:val="22"/>
                <w:szCs w:val="22"/>
              </w:rPr>
              <w:t>Depar</w:t>
            </w:r>
            <w:r w:rsidR="00046B63" w:rsidRPr="00C61290">
              <w:rPr>
                <w:sz w:val="22"/>
                <w:szCs w:val="22"/>
              </w:rPr>
              <w:t>t</w:t>
            </w:r>
            <w:r w:rsidRPr="00C61290">
              <w:rPr>
                <w:sz w:val="22"/>
                <w:szCs w:val="22"/>
              </w:rPr>
              <w:t>ment of Rural &amp; Community Development</w:t>
            </w:r>
          </w:p>
        </w:tc>
        <w:tc>
          <w:tcPr>
            <w:tcW w:w="4345" w:type="dxa"/>
            <w:noWrap/>
          </w:tcPr>
          <w:p w14:paraId="5DAF4ED5" w14:textId="5589A869" w:rsidR="00183D42" w:rsidRPr="00C61290" w:rsidRDefault="00183D42" w:rsidP="00183D42">
            <w:pPr>
              <w:jc w:val="right"/>
              <w:rPr>
                <w:sz w:val="22"/>
                <w:szCs w:val="22"/>
              </w:rPr>
            </w:pPr>
            <w:r w:rsidRPr="00C61290">
              <w:rPr>
                <w:sz w:val="22"/>
                <w:szCs w:val="22"/>
              </w:rPr>
              <w:t>65.0%</w:t>
            </w:r>
          </w:p>
        </w:tc>
      </w:tr>
      <w:tr w:rsidR="00183D42" w:rsidRPr="00C61290" w14:paraId="7EE10CE3" w14:textId="77777777" w:rsidTr="00C952D4">
        <w:trPr>
          <w:trHeight w:val="255"/>
          <w:jc w:val="center"/>
        </w:trPr>
        <w:tc>
          <w:tcPr>
            <w:tcW w:w="6111" w:type="dxa"/>
            <w:noWrap/>
          </w:tcPr>
          <w:p w14:paraId="1AFF17DE" w14:textId="1EBAB46F" w:rsidR="00183D42" w:rsidRPr="00C61290" w:rsidRDefault="00183D42" w:rsidP="00183D42">
            <w:pPr>
              <w:rPr>
                <w:rFonts w:cs="Arial"/>
                <w:sz w:val="22"/>
                <w:szCs w:val="22"/>
                <w:lang w:eastAsia="en-IE"/>
              </w:rPr>
            </w:pPr>
            <w:r w:rsidRPr="00C61290">
              <w:rPr>
                <w:sz w:val="22"/>
                <w:szCs w:val="22"/>
              </w:rPr>
              <w:t>Department of Social Protection</w:t>
            </w:r>
          </w:p>
        </w:tc>
        <w:tc>
          <w:tcPr>
            <w:tcW w:w="4345" w:type="dxa"/>
            <w:noWrap/>
          </w:tcPr>
          <w:p w14:paraId="474360B0" w14:textId="30FAA1EF" w:rsidR="00183D42" w:rsidRPr="00C61290" w:rsidRDefault="00183D42" w:rsidP="00183D42">
            <w:pPr>
              <w:jc w:val="right"/>
              <w:rPr>
                <w:rFonts w:cs="Arial"/>
                <w:sz w:val="22"/>
                <w:szCs w:val="22"/>
                <w:lang w:eastAsia="en-IE"/>
              </w:rPr>
            </w:pPr>
            <w:r w:rsidRPr="00C61290">
              <w:rPr>
                <w:sz w:val="22"/>
                <w:szCs w:val="22"/>
              </w:rPr>
              <w:t>37.4%</w:t>
            </w:r>
          </w:p>
        </w:tc>
      </w:tr>
      <w:tr w:rsidR="00183D42" w:rsidRPr="00C61290" w14:paraId="4873D0DA" w14:textId="77777777" w:rsidTr="00C952D4">
        <w:trPr>
          <w:trHeight w:val="255"/>
          <w:jc w:val="center"/>
        </w:trPr>
        <w:tc>
          <w:tcPr>
            <w:tcW w:w="6111" w:type="dxa"/>
            <w:noWrap/>
          </w:tcPr>
          <w:p w14:paraId="74558B79" w14:textId="17538C74" w:rsidR="00183D42" w:rsidRPr="00C61290" w:rsidRDefault="00183D42" w:rsidP="00183D42">
            <w:pPr>
              <w:rPr>
                <w:rFonts w:cs="Arial"/>
                <w:sz w:val="22"/>
                <w:szCs w:val="22"/>
                <w:lang w:eastAsia="en-IE"/>
              </w:rPr>
            </w:pPr>
            <w:r w:rsidRPr="00C61290">
              <w:rPr>
                <w:sz w:val="22"/>
                <w:szCs w:val="22"/>
              </w:rPr>
              <w:t>Department of Tourism, Culture, Arts, Gaeltacht, Sport &amp; Media</w:t>
            </w:r>
          </w:p>
        </w:tc>
        <w:tc>
          <w:tcPr>
            <w:tcW w:w="4345" w:type="dxa"/>
            <w:noWrap/>
          </w:tcPr>
          <w:p w14:paraId="10D4A2BC" w14:textId="4DC763B1" w:rsidR="00183D42" w:rsidRPr="00C61290" w:rsidRDefault="00183D42" w:rsidP="00183D42">
            <w:pPr>
              <w:jc w:val="right"/>
              <w:rPr>
                <w:rFonts w:cs="Arial"/>
                <w:sz w:val="22"/>
                <w:szCs w:val="22"/>
                <w:lang w:eastAsia="en-IE"/>
              </w:rPr>
            </w:pPr>
            <w:r w:rsidRPr="00C61290">
              <w:rPr>
                <w:sz w:val="22"/>
                <w:szCs w:val="22"/>
              </w:rPr>
              <w:t>63.9%</w:t>
            </w:r>
          </w:p>
        </w:tc>
      </w:tr>
      <w:tr w:rsidR="00183D42" w:rsidRPr="00C61290" w14:paraId="07950AEC" w14:textId="77777777" w:rsidTr="00C952D4">
        <w:trPr>
          <w:trHeight w:val="255"/>
          <w:jc w:val="center"/>
        </w:trPr>
        <w:tc>
          <w:tcPr>
            <w:tcW w:w="6111" w:type="dxa"/>
            <w:noWrap/>
          </w:tcPr>
          <w:p w14:paraId="1E200AC6" w14:textId="7B3FED1E" w:rsidR="00183D42" w:rsidRPr="00C61290" w:rsidRDefault="00183D42" w:rsidP="00183D42">
            <w:pPr>
              <w:rPr>
                <w:rFonts w:cs="Arial"/>
                <w:sz w:val="22"/>
                <w:szCs w:val="22"/>
                <w:lang w:eastAsia="en-IE"/>
              </w:rPr>
            </w:pPr>
            <w:r w:rsidRPr="00C61290">
              <w:rPr>
                <w:sz w:val="22"/>
                <w:szCs w:val="22"/>
              </w:rPr>
              <w:t>Department of Transport</w:t>
            </w:r>
          </w:p>
        </w:tc>
        <w:tc>
          <w:tcPr>
            <w:tcW w:w="4345" w:type="dxa"/>
            <w:noWrap/>
          </w:tcPr>
          <w:p w14:paraId="4E49FDA9" w14:textId="75486D9E" w:rsidR="00183D42" w:rsidRPr="00C61290" w:rsidRDefault="00183D42" w:rsidP="00183D42">
            <w:pPr>
              <w:jc w:val="right"/>
              <w:rPr>
                <w:rFonts w:cs="Arial"/>
                <w:sz w:val="22"/>
                <w:szCs w:val="22"/>
                <w:lang w:eastAsia="en-IE"/>
              </w:rPr>
            </w:pPr>
            <w:r w:rsidRPr="00C61290">
              <w:rPr>
                <w:sz w:val="22"/>
                <w:szCs w:val="22"/>
              </w:rPr>
              <w:t>51.3%</w:t>
            </w:r>
          </w:p>
        </w:tc>
      </w:tr>
      <w:tr w:rsidR="00183D42" w:rsidRPr="00C61290" w14:paraId="7986DF66" w14:textId="77777777" w:rsidTr="00C952D4">
        <w:trPr>
          <w:trHeight w:val="255"/>
          <w:jc w:val="center"/>
        </w:trPr>
        <w:tc>
          <w:tcPr>
            <w:tcW w:w="6111" w:type="dxa"/>
            <w:noWrap/>
          </w:tcPr>
          <w:p w14:paraId="77F6E10D" w14:textId="490568CB" w:rsidR="00183D42" w:rsidRPr="00C61290" w:rsidRDefault="00183D42" w:rsidP="00183D42">
            <w:pPr>
              <w:rPr>
                <w:rFonts w:cs="Arial"/>
                <w:sz w:val="22"/>
                <w:szCs w:val="22"/>
                <w:lang w:eastAsia="en-IE"/>
              </w:rPr>
            </w:pPr>
            <w:r w:rsidRPr="00C61290">
              <w:rPr>
                <w:sz w:val="22"/>
                <w:szCs w:val="22"/>
              </w:rPr>
              <w:t>Dublin Port Company</w:t>
            </w:r>
          </w:p>
        </w:tc>
        <w:tc>
          <w:tcPr>
            <w:tcW w:w="4345" w:type="dxa"/>
            <w:noWrap/>
          </w:tcPr>
          <w:p w14:paraId="5524A2D0" w14:textId="6F9202B8" w:rsidR="00183D42" w:rsidRPr="00C61290" w:rsidRDefault="00183D42" w:rsidP="00183D42">
            <w:pPr>
              <w:jc w:val="right"/>
              <w:rPr>
                <w:rFonts w:cs="Arial"/>
                <w:sz w:val="22"/>
                <w:szCs w:val="22"/>
                <w:lang w:eastAsia="en-IE"/>
              </w:rPr>
            </w:pPr>
            <w:r w:rsidRPr="00C61290">
              <w:rPr>
                <w:sz w:val="22"/>
                <w:szCs w:val="22"/>
              </w:rPr>
              <w:t>59.0%</w:t>
            </w:r>
          </w:p>
        </w:tc>
      </w:tr>
      <w:tr w:rsidR="00183D42" w:rsidRPr="00C61290" w14:paraId="0A42D05B" w14:textId="77777777" w:rsidTr="00C952D4">
        <w:trPr>
          <w:trHeight w:val="255"/>
          <w:jc w:val="center"/>
        </w:trPr>
        <w:tc>
          <w:tcPr>
            <w:tcW w:w="6111" w:type="dxa"/>
            <w:noWrap/>
          </w:tcPr>
          <w:p w14:paraId="46354417" w14:textId="2A90ACD2" w:rsidR="00183D42" w:rsidRPr="00C61290" w:rsidRDefault="00BC7F55" w:rsidP="00183D42">
            <w:pPr>
              <w:rPr>
                <w:rFonts w:cs="Arial"/>
                <w:sz w:val="22"/>
                <w:szCs w:val="22"/>
                <w:lang w:eastAsia="en-IE"/>
              </w:rPr>
            </w:pPr>
            <w:r w:rsidRPr="00C61290">
              <w:rPr>
                <w:sz w:val="22"/>
                <w:szCs w:val="22"/>
              </w:rPr>
              <w:t>Dún Laoghaire Institute of Art, Design &amp; Technology</w:t>
            </w:r>
          </w:p>
        </w:tc>
        <w:tc>
          <w:tcPr>
            <w:tcW w:w="4345" w:type="dxa"/>
            <w:noWrap/>
          </w:tcPr>
          <w:p w14:paraId="0481FFE6" w14:textId="5E90FB93" w:rsidR="00183D42" w:rsidRPr="00C61290" w:rsidRDefault="00183D42" w:rsidP="00183D42">
            <w:pPr>
              <w:jc w:val="right"/>
              <w:rPr>
                <w:rFonts w:cs="Arial"/>
                <w:sz w:val="22"/>
                <w:szCs w:val="22"/>
                <w:lang w:eastAsia="en-IE"/>
              </w:rPr>
            </w:pPr>
            <w:r w:rsidRPr="00C61290">
              <w:rPr>
                <w:sz w:val="22"/>
                <w:szCs w:val="22"/>
              </w:rPr>
              <w:t>21.4%</w:t>
            </w:r>
          </w:p>
        </w:tc>
      </w:tr>
      <w:tr w:rsidR="00183D42" w:rsidRPr="00C61290" w14:paraId="40EF8474" w14:textId="77777777" w:rsidTr="00C952D4">
        <w:trPr>
          <w:trHeight w:val="255"/>
          <w:jc w:val="center"/>
        </w:trPr>
        <w:tc>
          <w:tcPr>
            <w:tcW w:w="6111" w:type="dxa"/>
            <w:noWrap/>
          </w:tcPr>
          <w:p w14:paraId="4083009E" w14:textId="679771F7" w:rsidR="00183D42" w:rsidRPr="00C61290" w:rsidRDefault="00183D42" w:rsidP="00183D42">
            <w:pPr>
              <w:rPr>
                <w:rFonts w:cs="Arial"/>
                <w:sz w:val="22"/>
                <w:szCs w:val="22"/>
                <w:lang w:eastAsia="en-IE"/>
              </w:rPr>
            </w:pPr>
            <w:r w:rsidRPr="00C61290">
              <w:rPr>
                <w:sz w:val="22"/>
                <w:szCs w:val="22"/>
              </w:rPr>
              <w:t>Environmental Protection Agency (EPA)</w:t>
            </w:r>
          </w:p>
        </w:tc>
        <w:tc>
          <w:tcPr>
            <w:tcW w:w="4345" w:type="dxa"/>
            <w:noWrap/>
          </w:tcPr>
          <w:p w14:paraId="7CBB8523" w14:textId="37FBF669" w:rsidR="00183D42" w:rsidRPr="00C61290" w:rsidRDefault="00183D42" w:rsidP="00183D42">
            <w:pPr>
              <w:jc w:val="right"/>
              <w:rPr>
                <w:rFonts w:cs="Arial"/>
                <w:sz w:val="22"/>
                <w:szCs w:val="22"/>
                <w:lang w:eastAsia="en-IE"/>
              </w:rPr>
            </w:pPr>
            <w:r w:rsidRPr="00C61290">
              <w:rPr>
                <w:sz w:val="22"/>
                <w:szCs w:val="22"/>
              </w:rPr>
              <w:t>0.7%</w:t>
            </w:r>
          </w:p>
        </w:tc>
      </w:tr>
      <w:tr w:rsidR="00183D42" w:rsidRPr="00C61290" w14:paraId="32A3B460" w14:textId="77777777" w:rsidTr="00C952D4">
        <w:trPr>
          <w:trHeight w:val="255"/>
          <w:jc w:val="center"/>
        </w:trPr>
        <w:tc>
          <w:tcPr>
            <w:tcW w:w="6111" w:type="dxa"/>
            <w:noWrap/>
          </w:tcPr>
          <w:p w14:paraId="12284381" w14:textId="622AF823" w:rsidR="00183D42" w:rsidRPr="00C61290" w:rsidRDefault="00183D42" w:rsidP="00183D42">
            <w:pPr>
              <w:rPr>
                <w:rFonts w:cs="Arial"/>
                <w:sz w:val="22"/>
                <w:szCs w:val="22"/>
                <w:lang w:eastAsia="en-IE"/>
              </w:rPr>
            </w:pPr>
            <w:r w:rsidRPr="00C61290">
              <w:rPr>
                <w:sz w:val="22"/>
                <w:szCs w:val="22"/>
              </w:rPr>
              <w:t>Fáilte Ireland</w:t>
            </w:r>
          </w:p>
        </w:tc>
        <w:tc>
          <w:tcPr>
            <w:tcW w:w="4345" w:type="dxa"/>
            <w:noWrap/>
          </w:tcPr>
          <w:p w14:paraId="2DB2779E" w14:textId="257E4A55" w:rsidR="00183D42" w:rsidRPr="00C61290" w:rsidRDefault="00183D42" w:rsidP="00183D42">
            <w:pPr>
              <w:jc w:val="right"/>
              <w:rPr>
                <w:rFonts w:cs="Arial"/>
                <w:sz w:val="22"/>
                <w:szCs w:val="22"/>
                <w:lang w:eastAsia="en-IE"/>
              </w:rPr>
            </w:pPr>
            <w:r w:rsidRPr="00C61290">
              <w:rPr>
                <w:sz w:val="22"/>
                <w:szCs w:val="22"/>
              </w:rPr>
              <w:t>39.6%</w:t>
            </w:r>
          </w:p>
        </w:tc>
      </w:tr>
      <w:tr w:rsidR="00183D42" w:rsidRPr="00C61290" w14:paraId="3F54B3A1" w14:textId="77777777" w:rsidTr="00C952D4">
        <w:trPr>
          <w:trHeight w:val="255"/>
          <w:jc w:val="center"/>
        </w:trPr>
        <w:tc>
          <w:tcPr>
            <w:tcW w:w="6111" w:type="dxa"/>
            <w:noWrap/>
          </w:tcPr>
          <w:p w14:paraId="2F10CA3C" w14:textId="4328E433" w:rsidR="00183D42" w:rsidRPr="00C61290" w:rsidRDefault="00183D42" w:rsidP="00183D42">
            <w:pPr>
              <w:rPr>
                <w:rFonts w:cs="Arial"/>
                <w:sz w:val="22"/>
                <w:szCs w:val="22"/>
                <w:lang w:eastAsia="en-IE"/>
              </w:rPr>
            </w:pPr>
            <w:r w:rsidRPr="00C61290">
              <w:rPr>
                <w:sz w:val="22"/>
                <w:szCs w:val="22"/>
              </w:rPr>
              <w:t>Food Safety Authority of Ireland (FSAI)</w:t>
            </w:r>
          </w:p>
        </w:tc>
        <w:tc>
          <w:tcPr>
            <w:tcW w:w="4345" w:type="dxa"/>
            <w:noWrap/>
          </w:tcPr>
          <w:p w14:paraId="322B39C9" w14:textId="12C75B70" w:rsidR="00183D42" w:rsidRPr="00C61290" w:rsidRDefault="00183D42" w:rsidP="00183D42">
            <w:pPr>
              <w:jc w:val="right"/>
              <w:rPr>
                <w:rFonts w:cs="Arial"/>
                <w:sz w:val="22"/>
                <w:szCs w:val="22"/>
                <w:lang w:eastAsia="en-IE"/>
              </w:rPr>
            </w:pPr>
            <w:r w:rsidRPr="00C61290">
              <w:rPr>
                <w:sz w:val="22"/>
                <w:szCs w:val="22"/>
              </w:rPr>
              <w:t>100.0%</w:t>
            </w:r>
          </w:p>
        </w:tc>
      </w:tr>
      <w:tr w:rsidR="00183D42" w:rsidRPr="00C61290" w14:paraId="54F0A082" w14:textId="77777777" w:rsidTr="00C952D4">
        <w:trPr>
          <w:trHeight w:val="255"/>
          <w:jc w:val="center"/>
        </w:trPr>
        <w:tc>
          <w:tcPr>
            <w:tcW w:w="6111" w:type="dxa"/>
            <w:noWrap/>
          </w:tcPr>
          <w:p w14:paraId="2F7BF8A3" w14:textId="050B822D" w:rsidR="00183D42" w:rsidRPr="00C61290" w:rsidRDefault="00183D42" w:rsidP="00183D42">
            <w:pPr>
              <w:rPr>
                <w:rFonts w:cs="Arial"/>
                <w:sz w:val="22"/>
                <w:szCs w:val="22"/>
                <w:lang w:eastAsia="en-IE"/>
              </w:rPr>
            </w:pPr>
            <w:proofErr w:type="spellStart"/>
            <w:r w:rsidRPr="00C61290">
              <w:rPr>
                <w:sz w:val="22"/>
                <w:szCs w:val="22"/>
              </w:rPr>
              <w:t>Foras</w:t>
            </w:r>
            <w:proofErr w:type="spellEnd"/>
            <w:r w:rsidRPr="00C61290">
              <w:rPr>
                <w:sz w:val="22"/>
                <w:szCs w:val="22"/>
              </w:rPr>
              <w:t xml:space="preserve"> na </w:t>
            </w:r>
            <w:proofErr w:type="spellStart"/>
            <w:r w:rsidRPr="00C61290">
              <w:rPr>
                <w:sz w:val="22"/>
                <w:szCs w:val="22"/>
              </w:rPr>
              <w:t>Gaeilge</w:t>
            </w:r>
            <w:proofErr w:type="spellEnd"/>
          </w:p>
        </w:tc>
        <w:tc>
          <w:tcPr>
            <w:tcW w:w="4345" w:type="dxa"/>
            <w:noWrap/>
          </w:tcPr>
          <w:p w14:paraId="41FE5431" w14:textId="258DAB73" w:rsidR="00183D42" w:rsidRPr="00C61290" w:rsidRDefault="00183D42" w:rsidP="00183D42">
            <w:pPr>
              <w:jc w:val="right"/>
              <w:rPr>
                <w:rFonts w:cs="Arial"/>
                <w:sz w:val="22"/>
                <w:szCs w:val="22"/>
                <w:lang w:eastAsia="en-IE"/>
              </w:rPr>
            </w:pPr>
            <w:r w:rsidRPr="00C61290">
              <w:rPr>
                <w:sz w:val="22"/>
                <w:szCs w:val="22"/>
              </w:rPr>
              <w:t>89.8%</w:t>
            </w:r>
          </w:p>
        </w:tc>
      </w:tr>
      <w:tr w:rsidR="00183D42" w:rsidRPr="00C61290" w14:paraId="50E48E9F" w14:textId="77777777" w:rsidTr="00C952D4">
        <w:trPr>
          <w:trHeight w:val="255"/>
          <w:jc w:val="center"/>
        </w:trPr>
        <w:tc>
          <w:tcPr>
            <w:tcW w:w="6111" w:type="dxa"/>
            <w:noWrap/>
          </w:tcPr>
          <w:p w14:paraId="2E4A8AB9" w14:textId="46F72FF9" w:rsidR="00183D42" w:rsidRPr="00C61290" w:rsidRDefault="00183D42" w:rsidP="00183D42">
            <w:pPr>
              <w:rPr>
                <w:rFonts w:cs="Arial"/>
                <w:sz w:val="22"/>
                <w:szCs w:val="22"/>
                <w:lang w:eastAsia="en-IE"/>
              </w:rPr>
            </w:pPr>
            <w:r w:rsidRPr="00C61290">
              <w:rPr>
                <w:sz w:val="22"/>
                <w:szCs w:val="22"/>
              </w:rPr>
              <w:t>Galway City Council</w:t>
            </w:r>
          </w:p>
        </w:tc>
        <w:tc>
          <w:tcPr>
            <w:tcW w:w="4345" w:type="dxa"/>
            <w:noWrap/>
          </w:tcPr>
          <w:p w14:paraId="7CB89978" w14:textId="13F82B17" w:rsidR="00183D42" w:rsidRPr="00C61290" w:rsidRDefault="00183D42" w:rsidP="00183D42">
            <w:pPr>
              <w:jc w:val="right"/>
              <w:rPr>
                <w:rFonts w:cs="Arial"/>
                <w:sz w:val="22"/>
                <w:szCs w:val="22"/>
                <w:lang w:eastAsia="en-IE"/>
              </w:rPr>
            </w:pPr>
            <w:r w:rsidRPr="00C61290">
              <w:rPr>
                <w:sz w:val="22"/>
                <w:szCs w:val="22"/>
              </w:rPr>
              <w:t>34.7%</w:t>
            </w:r>
          </w:p>
        </w:tc>
      </w:tr>
      <w:tr w:rsidR="00183D42" w:rsidRPr="00C61290" w14:paraId="60CF2DA2" w14:textId="77777777" w:rsidTr="00C952D4">
        <w:trPr>
          <w:trHeight w:val="255"/>
          <w:jc w:val="center"/>
        </w:trPr>
        <w:tc>
          <w:tcPr>
            <w:tcW w:w="6111" w:type="dxa"/>
            <w:noWrap/>
          </w:tcPr>
          <w:p w14:paraId="6B4057AE" w14:textId="3299DDB5" w:rsidR="00183D42" w:rsidRPr="00C61290" w:rsidRDefault="00183D42" w:rsidP="00183D42">
            <w:pPr>
              <w:rPr>
                <w:rFonts w:cs="Arial"/>
                <w:sz w:val="22"/>
                <w:szCs w:val="22"/>
                <w:lang w:eastAsia="en-IE"/>
              </w:rPr>
            </w:pPr>
            <w:r w:rsidRPr="00C61290">
              <w:rPr>
                <w:sz w:val="22"/>
                <w:szCs w:val="22"/>
              </w:rPr>
              <w:lastRenderedPageBreak/>
              <w:t>Galway County Council</w:t>
            </w:r>
          </w:p>
        </w:tc>
        <w:tc>
          <w:tcPr>
            <w:tcW w:w="4345" w:type="dxa"/>
            <w:noWrap/>
          </w:tcPr>
          <w:p w14:paraId="1E7099F6" w14:textId="53DB461D" w:rsidR="00183D42" w:rsidRPr="00C61290" w:rsidRDefault="00183D42" w:rsidP="00183D42">
            <w:pPr>
              <w:jc w:val="right"/>
              <w:rPr>
                <w:rFonts w:cs="Arial"/>
                <w:sz w:val="22"/>
                <w:szCs w:val="22"/>
                <w:lang w:eastAsia="en-IE"/>
              </w:rPr>
            </w:pPr>
            <w:r w:rsidRPr="00C61290">
              <w:rPr>
                <w:sz w:val="22"/>
                <w:szCs w:val="22"/>
              </w:rPr>
              <w:t>53.7%</w:t>
            </w:r>
          </w:p>
        </w:tc>
      </w:tr>
      <w:tr w:rsidR="00183D42" w:rsidRPr="00C61290" w14:paraId="38734A67" w14:textId="77777777" w:rsidTr="00C952D4">
        <w:trPr>
          <w:trHeight w:val="255"/>
          <w:jc w:val="center"/>
        </w:trPr>
        <w:tc>
          <w:tcPr>
            <w:tcW w:w="6111" w:type="dxa"/>
            <w:noWrap/>
          </w:tcPr>
          <w:p w14:paraId="1A039A6B" w14:textId="63C70219" w:rsidR="00183D42" w:rsidRPr="00C61290" w:rsidRDefault="00183D42" w:rsidP="00183D42">
            <w:pPr>
              <w:rPr>
                <w:rFonts w:cs="Arial"/>
                <w:sz w:val="22"/>
                <w:szCs w:val="22"/>
                <w:lang w:eastAsia="en-IE"/>
              </w:rPr>
            </w:pPr>
            <w:r w:rsidRPr="00C61290">
              <w:rPr>
                <w:sz w:val="22"/>
                <w:szCs w:val="22"/>
              </w:rPr>
              <w:t>Garda Inspectorate</w:t>
            </w:r>
          </w:p>
        </w:tc>
        <w:tc>
          <w:tcPr>
            <w:tcW w:w="4345" w:type="dxa"/>
            <w:noWrap/>
          </w:tcPr>
          <w:p w14:paraId="1747CC3F" w14:textId="64A85F35" w:rsidR="00183D42" w:rsidRPr="00C61290" w:rsidRDefault="00183D42" w:rsidP="00183D42">
            <w:pPr>
              <w:jc w:val="right"/>
              <w:rPr>
                <w:rFonts w:cs="Arial"/>
                <w:sz w:val="22"/>
                <w:szCs w:val="22"/>
                <w:lang w:eastAsia="en-IE"/>
              </w:rPr>
            </w:pPr>
            <w:r w:rsidRPr="00C61290">
              <w:rPr>
                <w:sz w:val="22"/>
                <w:szCs w:val="22"/>
              </w:rPr>
              <w:t>66.7%</w:t>
            </w:r>
          </w:p>
        </w:tc>
      </w:tr>
      <w:tr w:rsidR="00183D42" w:rsidRPr="00C61290" w14:paraId="416756A1" w14:textId="77777777" w:rsidTr="00C952D4">
        <w:trPr>
          <w:trHeight w:val="255"/>
          <w:jc w:val="center"/>
        </w:trPr>
        <w:tc>
          <w:tcPr>
            <w:tcW w:w="6111" w:type="dxa"/>
            <w:noWrap/>
          </w:tcPr>
          <w:p w14:paraId="79CF3BE9" w14:textId="369B8CE5" w:rsidR="00183D42" w:rsidRPr="00C61290" w:rsidRDefault="00183D42" w:rsidP="00183D42">
            <w:pPr>
              <w:rPr>
                <w:sz w:val="22"/>
                <w:szCs w:val="22"/>
              </w:rPr>
            </w:pPr>
            <w:r w:rsidRPr="00C61290">
              <w:rPr>
                <w:sz w:val="22"/>
                <w:szCs w:val="22"/>
              </w:rPr>
              <w:t xml:space="preserve">Health and Safety Authority </w:t>
            </w:r>
          </w:p>
        </w:tc>
        <w:tc>
          <w:tcPr>
            <w:tcW w:w="4345" w:type="dxa"/>
            <w:noWrap/>
          </w:tcPr>
          <w:p w14:paraId="1E3A65FD" w14:textId="11FBB2C7" w:rsidR="00183D42" w:rsidRPr="00C61290" w:rsidRDefault="00183D42" w:rsidP="00183D42">
            <w:pPr>
              <w:jc w:val="right"/>
              <w:rPr>
                <w:sz w:val="22"/>
                <w:szCs w:val="22"/>
              </w:rPr>
            </w:pPr>
            <w:r w:rsidRPr="00C61290">
              <w:rPr>
                <w:sz w:val="22"/>
                <w:szCs w:val="22"/>
              </w:rPr>
              <w:t>54.2%</w:t>
            </w:r>
          </w:p>
        </w:tc>
      </w:tr>
      <w:tr w:rsidR="00183D42" w:rsidRPr="00C61290" w14:paraId="1D4F2097" w14:textId="77777777" w:rsidTr="00C952D4">
        <w:trPr>
          <w:trHeight w:val="255"/>
          <w:jc w:val="center"/>
        </w:trPr>
        <w:tc>
          <w:tcPr>
            <w:tcW w:w="6111" w:type="dxa"/>
            <w:noWrap/>
          </w:tcPr>
          <w:p w14:paraId="39FA3021" w14:textId="3E81152E" w:rsidR="00183D42" w:rsidRPr="00C61290" w:rsidRDefault="00183D42" w:rsidP="00183D42">
            <w:pPr>
              <w:rPr>
                <w:rFonts w:cs="Arial"/>
                <w:sz w:val="22"/>
                <w:szCs w:val="22"/>
                <w:lang w:eastAsia="en-IE"/>
              </w:rPr>
            </w:pPr>
            <w:r w:rsidRPr="00C61290">
              <w:rPr>
                <w:sz w:val="22"/>
                <w:szCs w:val="22"/>
              </w:rPr>
              <w:t>Health Information and Quality Authority</w:t>
            </w:r>
          </w:p>
        </w:tc>
        <w:tc>
          <w:tcPr>
            <w:tcW w:w="4345" w:type="dxa"/>
            <w:noWrap/>
          </w:tcPr>
          <w:p w14:paraId="4E152C3E" w14:textId="79164AF1" w:rsidR="00183D42" w:rsidRPr="00C61290" w:rsidRDefault="00183D42" w:rsidP="00183D42">
            <w:pPr>
              <w:jc w:val="right"/>
              <w:rPr>
                <w:rFonts w:cs="Arial"/>
                <w:sz w:val="22"/>
                <w:szCs w:val="22"/>
                <w:lang w:eastAsia="en-IE"/>
              </w:rPr>
            </w:pPr>
            <w:r w:rsidRPr="00C61290">
              <w:rPr>
                <w:sz w:val="22"/>
                <w:szCs w:val="22"/>
              </w:rPr>
              <w:t>62.0%</w:t>
            </w:r>
          </w:p>
        </w:tc>
      </w:tr>
      <w:tr w:rsidR="00183D42" w:rsidRPr="00C61290" w14:paraId="4C8D7606" w14:textId="77777777" w:rsidTr="00C952D4">
        <w:trPr>
          <w:trHeight w:val="255"/>
          <w:jc w:val="center"/>
        </w:trPr>
        <w:tc>
          <w:tcPr>
            <w:tcW w:w="6111" w:type="dxa"/>
            <w:noWrap/>
          </w:tcPr>
          <w:p w14:paraId="7FA20111" w14:textId="6745F975" w:rsidR="00183D42" w:rsidRPr="00C61290" w:rsidRDefault="00183D42" w:rsidP="00183D42">
            <w:pPr>
              <w:rPr>
                <w:rFonts w:cs="Arial"/>
                <w:sz w:val="22"/>
                <w:szCs w:val="22"/>
                <w:lang w:eastAsia="en-IE"/>
              </w:rPr>
            </w:pPr>
            <w:r w:rsidRPr="00C61290">
              <w:rPr>
                <w:sz w:val="22"/>
                <w:szCs w:val="22"/>
              </w:rPr>
              <w:t>Health Insurance Authority</w:t>
            </w:r>
          </w:p>
        </w:tc>
        <w:tc>
          <w:tcPr>
            <w:tcW w:w="4345" w:type="dxa"/>
            <w:noWrap/>
          </w:tcPr>
          <w:p w14:paraId="050FDC92" w14:textId="027FEBBA" w:rsidR="00183D42" w:rsidRPr="00C61290" w:rsidRDefault="00183D42" w:rsidP="00183D42">
            <w:pPr>
              <w:jc w:val="right"/>
              <w:rPr>
                <w:rFonts w:cs="Arial"/>
                <w:sz w:val="22"/>
                <w:szCs w:val="22"/>
                <w:lang w:eastAsia="en-IE"/>
              </w:rPr>
            </w:pPr>
            <w:r w:rsidRPr="00C61290">
              <w:rPr>
                <w:sz w:val="22"/>
                <w:szCs w:val="22"/>
              </w:rPr>
              <w:t>100.0%</w:t>
            </w:r>
          </w:p>
        </w:tc>
      </w:tr>
      <w:tr w:rsidR="00183D42" w:rsidRPr="00C61290" w14:paraId="434ABF83" w14:textId="77777777" w:rsidTr="00C952D4">
        <w:trPr>
          <w:trHeight w:val="255"/>
          <w:jc w:val="center"/>
        </w:trPr>
        <w:tc>
          <w:tcPr>
            <w:tcW w:w="6111" w:type="dxa"/>
            <w:noWrap/>
          </w:tcPr>
          <w:p w14:paraId="21198ECE" w14:textId="61867E77" w:rsidR="00183D42" w:rsidRPr="00C61290" w:rsidRDefault="00183D42" w:rsidP="00183D42">
            <w:pPr>
              <w:rPr>
                <w:rFonts w:cs="Arial"/>
                <w:sz w:val="22"/>
                <w:szCs w:val="22"/>
                <w:lang w:eastAsia="en-IE"/>
              </w:rPr>
            </w:pPr>
            <w:r w:rsidRPr="00C61290">
              <w:rPr>
                <w:sz w:val="22"/>
                <w:szCs w:val="22"/>
              </w:rPr>
              <w:t>Health Research Board</w:t>
            </w:r>
          </w:p>
        </w:tc>
        <w:tc>
          <w:tcPr>
            <w:tcW w:w="4345" w:type="dxa"/>
            <w:noWrap/>
          </w:tcPr>
          <w:p w14:paraId="6C88484E" w14:textId="7FAE98BB" w:rsidR="00183D42" w:rsidRPr="00C61290" w:rsidRDefault="00183D42" w:rsidP="00183D42">
            <w:pPr>
              <w:jc w:val="right"/>
              <w:rPr>
                <w:rFonts w:cs="Arial"/>
                <w:sz w:val="22"/>
                <w:szCs w:val="22"/>
                <w:lang w:eastAsia="en-IE"/>
              </w:rPr>
            </w:pPr>
            <w:r w:rsidRPr="00C61290">
              <w:rPr>
                <w:sz w:val="22"/>
                <w:szCs w:val="22"/>
              </w:rPr>
              <w:t>75.5%</w:t>
            </w:r>
          </w:p>
        </w:tc>
      </w:tr>
      <w:tr w:rsidR="00183D42" w:rsidRPr="00C61290" w14:paraId="32430C77" w14:textId="77777777" w:rsidTr="00C952D4">
        <w:trPr>
          <w:trHeight w:val="255"/>
          <w:jc w:val="center"/>
        </w:trPr>
        <w:tc>
          <w:tcPr>
            <w:tcW w:w="6111" w:type="dxa"/>
            <w:noWrap/>
          </w:tcPr>
          <w:p w14:paraId="25A1E314" w14:textId="682647A6" w:rsidR="00183D42" w:rsidRPr="00C61290" w:rsidRDefault="00183D42" w:rsidP="00183D42">
            <w:pPr>
              <w:rPr>
                <w:rFonts w:cs="Arial"/>
                <w:sz w:val="22"/>
                <w:szCs w:val="22"/>
                <w:lang w:eastAsia="en-IE"/>
              </w:rPr>
            </w:pPr>
            <w:r w:rsidRPr="00C61290">
              <w:rPr>
                <w:sz w:val="22"/>
                <w:szCs w:val="22"/>
              </w:rPr>
              <w:t>Health Service Executive</w:t>
            </w:r>
          </w:p>
        </w:tc>
        <w:tc>
          <w:tcPr>
            <w:tcW w:w="4345" w:type="dxa"/>
            <w:noWrap/>
          </w:tcPr>
          <w:p w14:paraId="4E912B9D" w14:textId="1F97A61D" w:rsidR="00183D42" w:rsidRPr="00C61290" w:rsidRDefault="00183D42" w:rsidP="00183D42">
            <w:pPr>
              <w:jc w:val="right"/>
              <w:rPr>
                <w:rFonts w:cs="Arial"/>
                <w:sz w:val="22"/>
                <w:szCs w:val="22"/>
                <w:lang w:eastAsia="en-IE"/>
              </w:rPr>
            </w:pPr>
            <w:r w:rsidRPr="00C61290">
              <w:rPr>
                <w:sz w:val="22"/>
                <w:szCs w:val="22"/>
              </w:rPr>
              <w:t>3.5%</w:t>
            </w:r>
          </w:p>
        </w:tc>
      </w:tr>
      <w:tr w:rsidR="00183D42" w:rsidRPr="00C61290" w14:paraId="3917DD0A" w14:textId="77777777" w:rsidTr="00C952D4">
        <w:trPr>
          <w:trHeight w:val="255"/>
          <w:jc w:val="center"/>
        </w:trPr>
        <w:tc>
          <w:tcPr>
            <w:tcW w:w="6111" w:type="dxa"/>
            <w:noWrap/>
          </w:tcPr>
          <w:p w14:paraId="5141F052" w14:textId="17CC7536" w:rsidR="00183D42" w:rsidRPr="00C61290" w:rsidRDefault="00183D42" w:rsidP="00183D42">
            <w:pPr>
              <w:rPr>
                <w:rFonts w:cs="Arial"/>
                <w:sz w:val="22"/>
                <w:szCs w:val="22"/>
                <w:lang w:eastAsia="en-IE"/>
              </w:rPr>
            </w:pPr>
            <w:r w:rsidRPr="00C61290">
              <w:rPr>
                <w:sz w:val="22"/>
                <w:szCs w:val="22"/>
              </w:rPr>
              <w:t>Heritage Council</w:t>
            </w:r>
          </w:p>
        </w:tc>
        <w:tc>
          <w:tcPr>
            <w:tcW w:w="4345" w:type="dxa"/>
            <w:noWrap/>
          </w:tcPr>
          <w:p w14:paraId="69AD5161" w14:textId="19B967D2" w:rsidR="00183D42" w:rsidRPr="00C61290" w:rsidRDefault="00183D42" w:rsidP="00183D42">
            <w:pPr>
              <w:jc w:val="right"/>
              <w:rPr>
                <w:rFonts w:cs="Arial"/>
                <w:sz w:val="22"/>
                <w:szCs w:val="22"/>
                <w:lang w:eastAsia="en-IE"/>
              </w:rPr>
            </w:pPr>
            <w:r w:rsidRPr="00C61290">
              <w:rPr>
                <w:sz w:val="22"/>
                <w:szCs w:val="22"/>
              </w:rPr>
              <w:t>100.0%</w:t>
            </w:r>
          </w:p>
        </w:tc>
      </w:tr>
      <w:tr w:rsidR="00183D42" w:rsidRPr="00C61290" w14:paraId="39421F12" w14:textId="77777777" w:rsidTr="00C952D4">
        <w:trPr>
          <w:trHeight w:val="255"/>
          <w:jc w:val="center"/>
        </w:trPr>
        <w:tc>
          <w:tcPr>
            <w:tcW w:w="6111" w:type="dxa"/>
            <w:noWrap/>
          </w:tcPr>
          <w:p w14:paraId="6387AA90" w14:textId="3D1A5E00" w:rsidR="00183D42" w:rsidRPr="00C61290" w:rsidRDefault="00183D42" w:rsidP="00183D42">
            <w:pPr>
              <w:rPr>
                <w:rFonts w:cs="Arial"/>
                <w:sz w:val="22"/>
                <w:szCs w:val="22"/>
                <w:lang w:eastAsia="en-IE"/>
              </w:rPr>
            </w:pPr>
            <w:r w:rsidRPr="00C61290">
              <w:rPr>
                <w:sz w:val="22"/>
                <w:szCs w:val="22"/>
              </w:rPr>
              <w:t>Horse Racing Ireland</w:t>
            </w:r>
          </w:p>
        </w:tc>
        <w:tc>
          <w:tcPr>
            <w:tcW w:w="4345" w:type="dxa"/>
            <w:noWrap/>
          </w:tcPr>
          <w:p w14:paraId="66A73FA9" w14:textId="37950695" w:rsidR="00183D42" w:rsidRPr="00C61290" w:rsidRDefault="00183D42" w:rsidP="00183D42">
            <w:pPr>
              <w:jc w:val="right"/>
              <w:rPr>
                <w:rFonts w:cs="Arial"/>
                <w:sz w:val="22"/>
                <w:szCs w:val="22"/>
                <w:lang w:eastAsia="en-IE"/>
              </w:rPr>
            </w:pPr>
            <w:r w:rsidRPr="00C61290">
              <w:rPr>
                <w:sz w:val="22"/>
                <w:szCs w:val="22"/>
              </w:rPr>
              <w:t>50.9%</w:t>
            </w:r>
          </w:p>
        </w:tc>
      </w:tr>
      <w:tr w:rsidR="00183D42" w:rsidRPr="00C61290" w14:paraId="4FA074EB" w14:textId="77777777" w:rsidTr="00C952D4">
        <w:trPr>
          <w:trHeight w:val="255"/>
          <w:jc w:val="center"/>
        </w:trPr>
        <w:tc>
          <w:tcPr>
            <w:tcW w:w="6111" w:type="dxa"/>
            <w:noWrap/>
          </w:tcPr>
          <w:p w14:paraId="38AEC5DD" w14:textId="6B2A6123" w:rsidR="00183D42" w:rsidRPr="00C61290" w:rsidRDefault="00183D42" w:rsidP="00183D42">
            <w:pPr>
              <w:rPr>
                <w:rFonts w:cs="Arial"/>
                <w:sz w:val="22"/>
                <w:szCs w:val="22"/>
                <w:lang w:eastAsia="en-IE"/>
              </w:rPr>
            </w:pPr>
            <w:r w:rsidRPr="00C61290">
              <w:rPr>
                <w:sz w:val="22"/>
                <w:szCs w:val="22"/>
              </w:rPr>
              <w:t>Houses of the Oireachtas Service</w:t>
            </w:r>
          </w:p>
        </w:tc>
        <w:tc>
          <w:tcPr>
            <w:tcW w:w="4345" w:type="dxa"/>
            <w:noWrap/>
          </w:tcPr>
          <w:p w14:paraId="23E97E56" w14:textId="53DD61D7" w:rsidR="00183D42" w:rsidRPr="00C61290" w:rsidRDefault="00183D42" w:rsidP="00183D42">
            <w:pPr>
              <w:jc w:val="right"/>
              <w:rPr>
                <w:rFonts w:cs="Arial"/>
                <w:sz w:val="22"/>
                <w:szCs w:val="22"/>
                <w:lang w:eastAsia="en-IE"/>
              </w:rPr>
            </w:pPr>
            <w:r w:rsidRPr="00C61290">
              <w:rPr>
                <w:sz w:val="22"/>
                <w:szCs w:val="22"/>
              </w:rPr>
              <w:t>38.5%</w:t>
            </w:r>
          </w:p>
        </w:tc>
      </w:tr>
      <w:tr w:rsidR="00183D42" w:rsidRPr="00C61290" w14:paraId="61AFFCB0" w14:textId="77777777" w:rsidTr="00C952D4">
        <w:trPr>
          <w:trHeight w:val="255"/>
          <w:jc w:val="center"/>
        </w:trPr>
        <w:tc>
          <w:tcPr>
            <w:tcW w:w="6111" w:type="dxa"/>
            <w:noWrap/>
          </w:tcPr>
          <w:p w14:paraId="59B246BE" w14:textId="6EFF651F" w:rsidR="00183D42" w:rsidRPr="00C61290" w:rsidRDefault="00183D42" w:rsidP="00183D42">
            <w:pPr>
              <w:rPr>
                <w:rFonts w:cs="Arial"/>
                <w:sz w:val="22"/>
                <w:szCs w:val="22"/>
                <w:lang w:eastAsia="en-IE"/>
              </w:rPr>
            </w:pPr>
            <w:r w:rsidRPr="00C61290">
              <w:rPr>
                <w:sz w:val="22"/>
                <w:szCs w:val="22"/>
              </w:rPr>
              <w:t>Housing &amp; Sustainable Communities Agency</w:t>
            </w:r>
          </w:p>
        </w:tc>
        <w:tc>
          <w:tcPr>
            <w:tcW w:w="4345" w:type="dxa"/>
            <w:noWrap/>
          </w:tcPr>
          <w:p w14:paraId="2750CC07" w14:textId="56D7454E" w:rsidR="00183D42" w:rsidRPr="00C61290" w:rsidRDefault="00183D42" w:rsidP="00183D42">
            <w:pPr>
              <w:jc w:val="right"/>
              <w:rPr>
                <w:rFonts w:cs="Arial"/>
                <w:sz w:val="22"/>
                <w:szCs w:val="22"/>
                <w:lang w:eastAsia="en-IE"/>
              </w:rPr>
            </w:pPr>
            <w:r w:rsidRPr="00C61290">
              <w:rPr>
                <w:sz w:val="22"/>
                <w:szCs w:val="22"/>
              </w:rPr>
              <w:t>91.3%</w:t>
            </w:r>
          </w:p>
        </w:tc>
      </w:tr>
      <w:tr w:rsidR="00183D42" w:rsidRPr="00C61290" w14:paraId="5498081A" w14:textId="77777777" w:rsidTr="00C952D4">
        <w:trPr>
          <w:trHeight w:val="255"/>
          <w:jc w:val="center"/>
        </w:trPr>
        <w:tc>
          <w:tcPr>
            <w:tcW w:w="6111" w:type="dxa"/>
            <w:noWrap/>
          </w:tcPr>
          <w:p w14:paraId="377DC51A" w14:textId="1B8AA2AC" w:rsidR="00183D42" w:rsidRPr="00C61290" w:rsidRDefault="00183D42" w:rsidP="00183D42">
            <w:pPr>
              <w:rPr>
                <w:rFonts w:cs="Arial"/>
                <w:sz w:val="22"/>
                <w:szCs w:val="22"/>
                <w:lang w:eastAsia="en-IE"/>
              </w:rPr>
            </w:pPr>
            <w:r w:rsidRPr="00C61290">
              <w:rPr>
                <w:sz w:val="22"/>
                <w:szCs w:val="22"/>
              </w:rPr>
              <w:t xml:space="preserve">Housing Finance Agency </w:t>
            </w:r>
          </w:p>
        </w:tc>
        <w:tc>
          <w:tcPr>
            <w:tcW w:w="4345" w:type="dxa"/>
            <w:noWrap/>
          </w:tcPr>
          <w:p w14:paraId="6EFF5620" w14:textId="308F5217" w:rsidR="00183D42" w:rsidRPr="00C61290" w:rsidRDefault="00183D42" w:rsidP="00183D42">
            <w:pPr>
              <w:jc w:val="right"/>
              <w:rPr>
                <w:rFonts w:cs="Arial"/>
                <w:sz w:val="22"/>
                <w:szCs w:val="22"/>
                <w:lang w:eastAsia="en-IE"/>
              </w:rPr>
            </w:pPr>
            <w:r w:rsidRPr="00C61290">
              <w:rPr>
                <w:sz w:val="22"/>
                <w:szCs w:val="22"/>
              </w:rPr>
              <w:t>100.0%</w:t>
            </w:r>
          </w:p>
        </w:tc>
      </w:tr>
      <w:tr w:rsidR="00183D42" w:rsidRPr="00C61290" w14:paraId="72EF1165" w14:textId="77777777" w:rsidTr="00C952D4">
        <w:trPr>
          <w:trHeight w:val="255"/>
          <w:jc w:val="center"/>
        </w:trPr>
        <w:tc>
          <w:tcPr>
            <w:tcW w:w="6111" w:type="dxa"/>
            <w:noWrap/>
          </w:tcPr>
          <w:p w14:paraId="4875474A" w14:textId="2BE03A56" w:rsidR="00183D42" w:rsidRPr="00C61290" w:rsidRDefault="00183D42" w:rsidP="00183D42">
            <w:pPr>
              <w:rPr>
                <w:rFonts w:cs="Arial"/>
                <w:sz w:val="22"/>
                <w:szCs w:val="22"/>
                <w:lang w:eastAsia="en-IE"/>
              </w:rPr>
            </w:pPr>
            <w:r w:rsidRPr="00C61290">
              <w:rPr>
                <w:sz w:val="22"/>
                <w:szCs w:val="22"/>
              </w:rPr>
              <w:t>IDA Ireland</w:t>
            </w:r>
          </w:p>
        </w:tc>
        <w:tc>
          <w:tcPr>
            <w:tcW w:w="4345" w:type="dxa"/>
            <w:noWrap/>
          </w:tcPr>
          <w:p w14:paraId="563CBB6C" w14:textId="542ACC62" w:rsidR="00183D42" w:rsidRPr="00C61290" w:rsidRDefault="00183D42" w:rsidP="00183D42">
            <w:pPr>
              <w:jc w:val="right"/>
              <w:rPr>
                <w:rFonts w:cs="Arial"/>
                <w:sz w:val="22"/>
                <w:szCs w:val="22"/>
                <w:lang w:eastAsia="en-IE"/>
              </w:rPr>
            </w:pPr>
            <w:r w:rsidRPr="00C61290">
              <w:rPr>
                <w:sz w:val="22"/>
                <w:szCs w:val="22"/>
              </w:rPr>
              <w:t>52.1%</w:t>
            </w:r>
          </w:p>
        </w:tc>
      </w:tr>
      <w:tr w:rsidR="00183D42" w:rsidRPr="00C61290" w14:paraId="1600462E" w14:textId="77777777" w:rsidTr="00C952D4">
        <w:trPr>
          <w:trHeight w:val="255"/>
          <w:jc w:val="center"/>
        </w:trPr>
        <w:tc>
          <w:tcPr>
            <w:tcW w:w="6111" w:type="dxa"/>
            <w:noWrap/>
          </w:tcPr>
          <w:p w14:paraId="2F78D5EE" w14:textId="205F67B7" w:rsidR="00183D42" w:rsidRPr="00C61290" w:rsidRDefault="00183D42" w:rsidP="00183D42">
            <w:pPr>
              <w:rPr>
                <w:rFonts w:cs="Arial"/>
                <w:sz w:val="22"/>
                <w:szCs w:val="22"/>
                <w:lang w:eastAsia="en-IE"/>
              </w:rPr>
            </w:pPr>
            <w:r w:rsidRPr="00C61290">
              <w:rPr>
                <w:sz w:val="22"/>
                <w:szCs w:val="22"/>
              </w:rPr>
              <w:t>Insolvency Service of Ireland</w:t>
            </w:r>
          </w:p>
        </w:tc>
        <w:tc>
          <w:tcPr>
            <w:tcW w:w="4345" w:type="dxa"/>
            <w:noWrap/>
          </w:tcPr>
          <w:p w14:paraId="49B3E90C" w14:textId="071A8890" w:rsidR="00183D42" w:rsidRPr="00C61290" w:rsidRDefault="00183D42" w:rsidP="00183D42">
            <w:pPr>
              <w:jc w:val="right"/>
              <w:rPr>
                <w:rFonts w:cs="Arial"/>
                <w:sz w:val="22"/>
                <w:szCs w:val="22"/>
                <w:lang w:eastAsia="en-IE"/>
              </w:rPr>
            </w:pPr>
            <w:r w:rsidRPr="00C61290">
              <w:rPr>
                <w:sz w:val="22"/>
                <w:szCs w:val="22"/>
              </w:rPr>
              <w:t>35.9%</w:t>
            </w:r>
          </w:p>
        </w:tc>
      </w:tr>
      <w:tr w:rsidR="00183D42" w:rsidRPr="00C61290" w14:paraId="00FE8E04" w14:textId="77777777" w:rsidTr="00C952D4">
        <w:trPr>
          <w:trHeight w:val="255"/>
          <w:jc w:val="center"/>
        </w:trPr>
        <w:tc>
          <w:tcPr>
            <w:tcW w:w="6111" w:type="dxa"/>
            <w:noWrap/>
          </w:tcPr>
          <w:p w14:paraId="23911DDE" w14:textId="020F17E6" w:rsidR="00183D42" w:rsidRPr="00C61290" w:rsidRDefault="00183D42" w:rsidP="00183D42">
            <w:pPr>
              <w:rPr>
                <w:rFonts w:cs="Arial"/>
                <w:sz w:val="22"/>
                <w:szCs w:val="22"/>
                <w:lang w:eastAsia="en-IE"/>
              </w:rPr>
            </w:pPr>
            <w:r w:rsidRPr="00C61290">
              <w:rPr>
                <w:sz w:val="22"/>
                <w:szCs w:val="22"/>
              </w:rPr>
              <w:t>Institute of Public Health</w:t>
            </w:r>
          </w:p>
        </w:tc>
        <w:tc>
          <w:tcPr>
            <w:tcW w:w="4345" w:type="dxa"/>
            <w:noWrap/>
          </w:tcPr>
          <w:p w14:paraId="1133883F" w14:textId="181495B1" w:rsidR="00183D42" w:rsidRPr="00C61290" w:rsidRDefault="00183D42" w:rsidP="00183D42">
            <w:pPr>
              <w:jc w:val="right"/>
              <w:rPr>
                <w:rFonts w:cs="Arial"/>
                <w:sz w:val="22"/>
                <w:szCs w:val="22"/>
                <w:lang w:eastAsia="en-IE"/>
              </w:rPr>
            </w:pPr>
            <w:r w:rsidRPr="00C61290">
              <w:rPr>
                <w:sz w:val="22"/>
                <w:szCs w:val="22"/>
              </w:rPr>
              <w:t>100.0%</w:t>
            </w:r>
          </w:p>
        </w:tc>
      </w:tr>
      <w:tr w:rsidR="00183D42" w:rsidRPr="00C61290" w14:paraId="7D06387F" w14:textId="77777777" w:rsidTr="00C952D4">
        <w:trPr>
          <w:trHeight w:val="255"/>
          <w:jc w:val="center"/>
        </w:trPr>
        <w:tc>
          <w:tcPr>
            <w:tcW w:w="6111" w:type="dxa"/>
            <w:noWrap/>
          </w:tcPr>
          <w:p w14:paraId="70559F1A" w14:textId="50DB137D" w:rsidR="00183D42" w:rsidRPr="00C61290" w:rsidRDefault="00183D42" w:rsidP="00183D42">
            <w:pPr>
              <w:rPr>
                <w:sz w:val="22"/>
                <w:szCs w:val="22"/>
              </w:rPr>
            </w:pPr>
            <w:r w:rsidRPr="00C61290">
              <w:rPr>
                <w:sz w:val="22"/>
                <w:szCs w:val="22"/>
              </w:rPr>
              <w:t>International Protection Appeals Tribunal</w:t>
            </w:r>
          </w:p>
        </w:tc>
        <w:tc>
          <w:tcPr>
            <w:tcW w:w="4345" w:type="dxa"/>
            <w:noWrap/>
          </w:tcPr>
          <w:p w14:paraId="1FC5A98D" w14:textId="7F879379" w:rsidR="00183D42" w:rsidRPr="00C61290" w:rsidRDefault="00183D42" w:rsidP="00183D42">
            <w:pPr>
              <w:jc w:val="right"/>
              <w:rPr>
                <w:sz w:val="22"/>
                <w:szCs w:val="22"/>
              </w:rPr>
            </w:pPr>
            <w:r w:rsidRPr="00C61290">
              <w:rPr>
                <w:sz w:val="22"/>
                <w:szCs w:val="22"/>
              </w:rPr>
              <w:t>44.7%</w:t>
            </w:r>
          </w:p>
        </w:tc>
      </w:tr>
      <w:tr w:rsidR="00183D42" w:rsidRPr="00C61290" w14:paraId="0F24DABA" w14:textId="77777777" w:rsidTr="00C952D4">
        <w:trPr>
          <w:trHeight w:val="255"/>
          <w:jc w:val="center"/>
        </w:trPr>
        <w:tc>
          <w:tcPr>
            <w:tcW w:w="6111" w:type="dxa"/>
            <w:noWrap/>
          </w:tcPr>
          <w:p w14:paraId="5D6C59B1" w14:textId="0F318CD6" w:rsidR="00183D42" w:rsidRPr="00C61290" w:rsidRDefault="00183D42" w:rsidP="00183D42">
            <w:pPr>
              <w:rPr>
                <w:sz w:val="22"/>
                <w:szCs w:val="22"/>
              </w:rPr>
            </w:pPr>
            <w:proofErr w:type="spellStart"/>
            <w:r w:rsidRPr="00C61290">
              <w:rPr>
                <w:sz w:val="22"/>
                <w:szCs w:val="22"/>
              </w:rPr>
              <w:t>InterTrade</w:t>
            </w:r>
            <w:proofErr w:type="spellEnd"/>
            <w:r w:rsidRPr="00C61290">
              <w:rPr>
                <w:sz w:val="22"/>
                <w:szCs w:val="22"/>
              </w:rPr>
              <w:t xml:space="preserve"> Ireland</w:t>
            </w:r>
          </w:p>
        </w:tc>
        <w:tc>
          <w:tcPr>
            <w:tcW w:w="4345" w:type="dxa"/>
            <w:noWrap/>
          </w:tcPr>
          <w:p w14:paraId="20B9B36B" w14:textId="7AF4953A" w:rsidR="00183D42" w:rsidRPr="00C61290" w:rsidRDefault="00183D42" w:rsidP="00183D42">
            <w:pPr>
              <w:jc w:val="right"/>
              <w:rPr>
                <w:sz w:val="22"/>
                <w:szCs w:val="22"/>
              </w:rPr>
            </w:pPr>
            <w:r w:rsidRPr="00C61290">
              <w:rPr>
                <w:sz w:val="22"/>
                <w:szCs w:val="22"/>
              </w:rPr>
              <w:t>100.0%</w:t>
            </w:r>
          </w:p>
        </w:tc>
      </w:tr>
      <w:tr w:rsidR="00183D42" w:rsidRPr="00C61290" w14:paraId="5C222DFE" w14:textId="77777777" w:rsidTr="00C952D4">
        <w:trPr>
          <w:trHeight w:val="255"/>
          <w:jc w:val="center"/>
        </w:trPr>
        <w:tc>
          <w:tcPr>
            <w:tcW w:w="6111" w:type="dxa"/>
            <w:noWrap/>
          </w:tcPr>
          <w:p w14:paraId="196E13B8" w14:textId="283D3C97" w:rsidR="00183D42" w:rsidRPr="00C61290" w:rsidRDefault="00183D42" w:rsidP="00183D42">
            <w:pPr>
              <w:rPr>
                <w:sz w:val="22"/>
                <w:szCs w:val="22"/>
              </w:rPr>
            </w:pPr>
            <w:r w:rsidRPr="00C61290">
              <w:rPr>
                <w:sz w:val="22"/>
                <w:szCs w:val="22"/>
              </w:rPr>
              <w:t>Irish Film Classification Office</w:t>
            </w:r>
          </w:p>
        </w:tc>
        <w:tc>
          <w:tcPr>
            <w:tcW w:w="4345" w:type="dxa"/>
            <w:noWrap/>
          </w:tcPr>
          <w:p w14:paraId="2EF73111" w14:textId="4FA2B085" w:rsidR="00183D42" w:rsidRPr="00C61290" w:rsidRDefault="00183D42" w:rsidP="00183D42">
            <w:pPr>
              <w:jc w:val="right"/>
              <w:rPr>
                <w:sz w:val="22"/>
                <w:szCs w:val="22"/>
              </w:rPr>
            </w:pPr>
            <w:r w:rsidRPr="00C61290">
              <w:rPr>
                <w:sz w:val="22"/>
                <w:szCs w:val="22"/>
              </w:rPr>
              <w:t>71.4%</w:t>
            </w:r>
          </w:p>
        </w:tc>
      </w:tr>
      <w:tr w:rsidR="00183D42" w:rsidRPr="00C61290" w14:paraId="292FA2F4" w14:textId="77777777" w:rsidTr="00C952D4">
        <w:trPr>
          <w:trHeight w:val="255"/>
          <w:jc w:val="center"/>
        </w:trPr>
        <w:tc>
          <w:tcPr>
            <w:tcW w:w="6111" w:type="dxa"/>
            <w:noWrap/>
          </w:tcPr>
          <w:p w14:paraId="6B62F0C3" w14:textId="2F5AC199" w:rsidR="00183D42" w:rsidRPr="00C61290" w:rsidRDefault="00183D42" w:rsidP="00183D42">
            <w:pPr>
              <w:rPr>
                <w:sz w:val="22"/>
                <w:szCs w:val="22"/>
              </w:rPr>
            </w:pPr>
            <w:r w:rsidRPr="00C61290">
              <w:rPr>
                <w:sz w:val="22"/>
                <w:szCs w:val="22"/>
              </w:rPr>
              <w:t>Irish Human Rights and Equality Commission</w:t>
            </w:r>
          </w:p>
        </w:tc>
        <w:tc>
          <w:tcPr>
            <w:tcW w:w="4345" w:type="dxa"/>
            <w:noWrap/>
          </w:tcPr>
          <w:p w14:paraId="4DBB6572" w14:textId="47C1D7E8" w:rsidR="00183D42" w:rsidRPr="00C61290" w:rsidRDefault="00183D42" w:rsidP="00183D42">
            <w:pPr>
              <w:jc w:val="right"/>
              <w:rPr>
                <w:sz w:val="22"/>
                <w:szCs w:val="22"/>
              </w:rPr>
            </w:pPr>
            <w:r w:rsidRPr="00C61290">
              <w:rPr>
                <w:sz w:val="22"/>
                <w:szCs w:val="22"/>
              </w:rPr>
              <w:t>81.5%</w:t>
            </w:r>
          </w:p>
        </w:tc>
      </w:tr>
      <w:tr w:rsidR="00183D42" w:rsidRPr="00C61290" w14:paraId="75EFD4DC" w14:textId="77777777" w:rsidTr="00C952D4">
        <w:trPr>
          <w:trHeight w:val="255"/>
          <w:jc w:val="center"/>
        </w:trPr>
        <w:tc>
          <w:tcPr>
            <w:tcW w:w="6111" w:type="dxa"/>
            <w:noWrap/>
          </w:tcPr>
          <w:p w14:paraId="1BADB75E" w14:textId="195A914C" w:rsidR="00183D42" w:rsidRPr="00C61290" w:rsidRDefault="00183D42" w:rsidP="00183D42">
            <w:pPr>
              <w:rPr>
                <w:sz w:val="22"/>
                <w:szCs w:val="22"/>
              </w:rPr>
            </w:pPr>
            <w:r w:rsidRPr="00C61290">
              <w:rPr>
                <w:sz w:val="22"/>
                <w:szCs w:val="22"/>
              </w:rPr>
              <w:t>Irish Museum of Modern Art</w:t>
            </w:r>
          </w:p>
        </w:tc>
        <w:tc>
          <w:tcPr>
            <w:tcW w:w="4345" w:type="dxa"/>
            <w:noWrap/>
          </w:tcPr>
          <w:p w14:paraId="72605D7F" w14:textId="4284E1FB" w:rsidR="00183D42" w:rsidRPr="00C61290" w:rsidRDefault="00183D42" w:rsidP="00183D42">
            <w:pPr>
              <w:jc w:val="right"/>
              <w:rPr>
                <w:sz w:val="22"/>
                <w:szCs w:val="22"/>
              </w:rPr>
            </w:pPr>
            <w:r w:rsidRPr="00C61290">
              <w:rPr>
                <w:sz w:val="22"/>
                <w:szCs w:val="22"/>
              </w:rPr>
              <w:t>53.3%</w:t>
            </w:r>
          </w:p>
        </w:tc>
      </w:tr>
      <w:tr w:rsidR="00183D42" w:rsidRPr="00C61290" w14:paraId="5ACB61BF" w14:textId="77777777" w:rsidTr="00C952D4">
        <w:trPr>
          <w:trHeight w:val="255"/>
          <w:jc w:val="center"/>
        </w:trPr>
        <w:tc>
          <w:tcPr>
            <w:tcW w:w="6111" w:type="dxa"/>
            <w:noWrap/>
          </w:tcPr>
          <w:p w14:paraId="0970EABA" w14:textId="7EDE3E0F" w:rsidR="00183D42" w:rsidRPr="00C61290" w:rsidRDefault="00183D42" w:rsidP="00183D42">
            <w:pPr>
              <w:rPr>
                <w:sz w:val="22"/>
                <w:szCs w:val="22"/>
              </w:rPr>
            </w:pPr>
            <w:r w:rsidRPr="00C61290">
              <w:rPr>
                <w:sz w:val="22"/>
                <w:szCs w:val="22"/>
              </w:rPr>
              <w:t>Irish National Stud</w:t>
            </w:r>
          </w:p>
        </w:tc>
        <w:tc>
          <w:tcPr>
            <w:tcW w:w="4345" w:type="dxa"/>
            <w:noWrap/>
          </w:tcPr>
          <w:p w14:paraId="4BE99379" w14:textId="2EFFCA86" w:rsidR="00183D42" w:rsidRPr="00C61290" w:rsidRDefault="00183D42" w:rsidP="00183D42">
            <w:pPr>
              <w:jc w:val="right"/>
              <w:rPr>
                <w:sz w:val="22"/>
                <w:szCs w:val="22"/>
              </w:rPr>
            </w:pPr>
            <w:r w:rsidRPr="00C61290">
              <w:rPr>
                <w:sz w:val="22"/>
                <w:szCs w:val="22"/>
              </w:rPr>
              <w:t>46.2%</w:t>
            </w:r>
          </w:p>
        </w:tc>
      </w:tr>
      <w:tr w:rsidR="00E4645C" w:rsidRPr="00C61290" w14:paraId="6DC04280" w14:textId="77777777" w:rsidTr="00C952D4">
        <w:trPr>
          <w:trHeight w:val="255"/>
          <w:jc w:val="center"/>
        </w:trPr>
        <w:tc>
          <w:tcPr>
            <w:tcW w:w="6111" w:type="dxa"/>
            <w:noWrap/>
          </w:tcPr>
          <w:p w14:paraId="1616508A" w14:textId="0387F625" w:rsidR="00E4645C" w:rsidRPr="00C61290" w:rsidRDefault="00BC7F55" w:rsidP="00BC7F55">
            <w:pPr>
              <w:pStyle w:val="Heading4"/>
              <w:rPr>
                <w:b w:val="0"/>
                <w:color w:val="auto"/>
                <w:sz w:val="22"/>
                <w:szCs w:val="22"/>
              </w:rPr>
            </w:pPr>
            <w:r w:rsidRPr="00C61290">
              <w:rPr>
                <w:b w:val="0"/>
                <w:color w:val="auto"/>
                <w:sz w:val="22"/>
                <w:szCs w:val="22"/>
              </w:rPr>
              <w:lastRenderedPageBreak/>
              <w:t>IT Dundalk</w:t>
            </w:r>
          </w:p>
        </w:tc>
        <w:tc>
          <w:tcPr>
            <w:tcW w:w="4345" w:type="dxa"/>
            <w:noWrap/>
          </w:tcPr>
          <w:p w14:paraId="711C8251" w14:textId="326B4E56" w:rsidR="00E4645C" w:rsidRPr="00C61290" w:rsidRDefault="00BC7F55" w:rsidP="00183D42">
            <w:pPr>
              <w:jc w:val="right"/>
              <w:rPr>
                <w:sz w:val="22"/>
                <w:szCs w:val="22"/>
              </w:rPr>
            </w:pPr>
            <w:r w:rsidRPr="00C61290">
              <w:rPr>
                <w:sz w:val="22"/>
                <w:szCs w:val="22"/>
              </w:rPr>
              <w:t>1.3%</w:t>
            </w:r>
          </w:p>
        </w:tc>
      </w:tr>
      <w:tr w:rsidR="00BC7F55" w:rsidRPr="00C61290" w14:paraId="6A23CB63" w14:textId="77777777" w:rsidTr="00C952D4">
        <w:trPr>
          <w:trHeight w:val="255"/>
          <w:jc w:val="center"/>
        </w:trPr>
        <w:tc>
          <w:tcPr>
            <w:tcW w:w="6111" w:type="dxa"/>
            <w:noWrap/>
          </w:tcPr>
          <w:p w14:paraId="7D38AD0E" w14:textId="16CB08C5" w:rsidR="00BC7F55" w:rsidRPr="00C61290" w:rsidRDefault="00BC7F55" w:rsidP="00BC7F55">
            <w:pPr>
              <w:rPr>
                <w:sz w:val="22"/>
                <w:szCs w:val="22"/>
              </w:rPr>
            </w:pPr>
            <w:r w:rsidRPr="00C61290">
              <w:rPr>
                <w:sz w:val="22"/>
                <w:szCs w:val="22"/>
              </w:rPr>
              <w:t>IT Galway-Mayo</w:t>
            </w:r>
          </w:p>
        </w:tc>
        <w:tc>
          <w:tcPr>
            <w:tcW w:w="4345" w:type="dxa"/>
            <w:noWrap/>
          </w:tcPr>
          <w:p w14:paraId="0253F67D" w14:textId="017CA918" w:rsidR="00BC7F55" w:rsidRPr="00C61290" w:rsidRDefault="00BC7F55" w:rsidP="00BC7F55">
            <w:pPr>
              <w:jc w:val="right"/>
              <w:rPr>
                <w:sz w:val="22"/>
                <w:szCs w:val="22"/>
              </w:rPr>
            </w:pPr>
            <w:r w:rsidRPr="00C61290">
              <w:rPr>
                <w:sz w:val="22"/>
                <w:szCs w:val="22"/>
              </w:rPr>
              <w:t>20.3%</w:t>
            </w:r>
          </w:p>
        </w:tc>
      </w:tr>
      <w:tr w:rsidR="00E4645C" w:rsidRPr="00C61290" w14:paraId="57725229" w14:textId="77777777" w:rsidTr="00C952D4">
        <w:trPr>
          <w:trHeight w:val="255"/>
          <w:jc w:val="center"/>
        </w:trPr>
        <w:tc>
          <w:tcPr>
            <w:tcW w:w="6111" w:type="dxa"/>
            <w:noWrap/>
          </w:tcPr>
          <w:p w14:paraId="11B04C92" w14:textId="18777290" w:rsidR="00E4645C" w:rsidRPr="00C61290" w:rsidRDefault="00BC7F55" w:rsidP="00183D42">
            <w:pPr>
              <w:rPr>
                <w:sz w:val="22"/>
                <w:szCs w:val="22"/>
              </w:rPr>
            </w:pPr>
            <w:r w:rsidRPr="00C61290">
              <w:rPr>
                <w:sz w:val="22"/>
                <w:szCs w:val="22"/>
              </w:rPr>
              <w:t>IT Letterkenny</w:t>
            </w:r>
          </w:p>
        </w:tc>
        <w:tc>
          <w:tcPr>
            <w:tcW w:w="4345" w:type="dxa"/>
            <w:noWrap/>
          </w:tcPr>
          <w:p w14:paraId="33762B92" w14:textId="6E8FEF9E" w:rsidR="00E4645C" w:rsidRPr="00C61290" w:rsidRDefault="00BC7F55" w:rsidP="00183D42">
            <w:pPr>
              <w:jc w:val="right"/>
              <w:rPr>
                <w:sz w:val="22"/>
                <w:szCs w:val="22"/>
              </w:rPr>
            </w:pPr>
            <w:r w:rsidRPr="00C61290">
              <w:rPr>
                <w:sz w:val="22"/>
                <w:szCs w:val="22"/>
              </w:rPr>
              <w:t>57.5%</w:t>
            </w:r>
          </w:p>
        </w:tc>
      </w:tr>
      <w:tr w:rsidR="00BC7F55" w:rsidRPr="00C61290" w14:paraId="63038671" w14:textId="77777777" w:rsidTr="00C952D4">
        <w:trPr>
          <w:trHeight w:val="255"/>
          <w:jc w:val="center"/>
        </w:trPr>
        <w:tc>
          <w:tcPr>
            <w:tcW w:w="6111" w:type="dxa"/>
            <w:noWrap/>
          </w:tcPr>
          <w:p w14:paraId="2E5F801C" w14:textId="03357A4D" w:rsidR="00BC7F55" w:rsidRPr="00C61290" w:rsidRDefault="00BC7F55" w:rsidP="00BC7F55">
            <w:pPr>
              <w:rPr>
                <w:sz w:val="22"/>
                <w:szCs w:val="22"/>
              </w:rPr>
            </w:pPr>
            <w:r w:rsidRPr="00C61290">
              <w:rPr>
                <w:sz w:val="22"/>
                <w:szCs w:val="22"/>
              </w:rPr>
              <w:t>IT Waterford</w:t>
            </w:r>
          </w:p>
        </w:tc>
        <w:tc>
          <w:tcPr>
            <w:tcW w:w="4345" w:type="dxa"/>
            <w:noWrap/>
          </w:tcPr>
          <w:p w14:paraId="20C28F63" w14:textId="12AFECC8" w:rsidR="00BC7F55" w:rsidRPr="00C61290" w:rsidRDefault="00BC7F55" w:rsidP="00BC7F55">
            <w:pPr>
              <w:jc w:val="right"/>
              <w:rPr>
                <w:sz w:val="22"/>
                <w:szCs w:val="22"/>
              </w:rPr>
            </w:pPr>
            <w:r w:rsidRPr="00C61290">
              <w:rPr>
                <w:sz w:val="22"/>
                <w:szCs w:val="22"/>
              </w:rPr>
              <w:t>21.8%</w:t>
            </w:r>
          </w:p>
        </w:tc>
      </w:tr>
      <w:tr w:rsidR="00BC7F55" w:rsidRPr="00C61290" w14:paraId="6C1E3FDF" w14:textId="77777777" w:rsidTr="00C952D4">
        <w:trPr>
          <w:trHeight w:val="255"/>
          <w:jc w:val="center"/>
        </w:trPr>
        <w:tc>
          <w:tcPr>
            <w:tcW w:w="6111" w:type="dxa"/>
            <w:noWrap/>
          </w:tcPr>
          <w:p w14:paraId="0A920BBE" w14:textId="269BED0B" w:rsidR="00BC7F55" w:rsidRPr="00C61290" w:rsidRDefault="00BC7F55" w:rsidP="00BC7F55">
            <w:pPr>
              <w:rPr>
                <w:sz w:val="22"/>
                <w:szCs w:val="22"/>
              </w:rPr>
            </w:pPr>
            <w:r w:rsidRPr="00C61290">
              <w:rPr>
                <w:sz w:val="22"/>
                <w:szCs w:val="22"/>
              </w:rPr>
              <w:t>Kerry County Council</w:t>
            </w:r>
          </w:p>
        </w:tc>
        <w:tc>
          <w:tcPr>
            <w:tcW w:w="4345" w:type="dxa"/>
            <w:noWrap/>
          </w:tcPr>
          <w:p w14:paraId="1FD93DA2" w14:textId="46E18C06" w:rsidR="00BC7F55" w:rsidRPr="00C61290" w:rsidRDefault="00BC7F55" w:rsidP="00BC7F55">
            <w:pPr>
              <w:jc w:val="right"/>
              <w:rPr>
                <w:sz w:val="22"/>
                <w:szCs w:val="22"/>
              </w:rPr>
            </w:pPr>
            <w:r w:rsidRPr="00C61290">
              <w:rPr>
                <w:sz w:val="22"/>
                <w:szCs w:val="22"/>
              </w:rPr>
              <w:t>42.6%</w:t>
            </w:r>
          </w:p>
        </w:tc>
      </w:tr>
      <w:tr w:rsidR="00BC7F55" w:rsidRPr="00C61290" w14:paraId="5759BD00" w14:textId="77777777" w:rsidTr="00C952D4">
        <w:trPr>
          <w:trHeight w:val="255"/>
          <w:jc w:val="center"/>
        </w:trPr>
        <w:tc>
          <w:tcPr>
            <w:tcW w:w="6111" w:type="dxa"/>
            <w:noWrap/>
          </w:tcPr>
          <w:p w14:paraId="453B4A1D" w14:textId="55C59187" w:rsidR="00BC7F55" w:rsidRPr="00C61290" w:rsidRDefault="00BC7F55" w:rsidP="00BC7F55">
            <w:pPr>
              <w:rPr>
                <w:sz w:val="22"/>
                <w:szCs w:val="22"/>
              </w:rPr>
            </w:pPr>
            <w:r w:rsidRPr="00C61290">
              <w:rPr>
                <w:sz w:val="22"/>
                <w:szCs w:val="22"/>
              </w:rPr>
              <w:t>Kildare County Council</w:t>
            </w:r>
          </w:p>
        </w:tc>
        <w:tc>
          <w:tcPr>
            <w:tcW w:w="4345" w:type="dxa"/>
            <w:noWrap/>
          </w:tcPr>
          <w:p w14:paraId="0E972456" w14:textId="176CCF99" w:rsidR="00BC7F55" w:rsidRPr="00C61290" w:rsidRDefault="00BC7F55" w:rsidP="00BC7F55">
            <w:pPr>
              <w:jc w:val="right"/>
              <w:rPr>
                <w:sz w:val="22"/>
                <w:szCs w:val="22"/>
              </w:rPr>
            </w:pPr>
            <w:r w:rsidRPr="00C61290">
              <w:rPr>
                <w:sz w:val="22"/>
                <w:szCs w:val="22"/>
              </w:rPr>
              <w:t>37.6%</w:t>
            </w:r>
          </w:p>
        </w:tc>
      </w:tr>
      <w:tr w:rsidR="00BC7F55" w:rsidRPr="00C61290" w14:paraId="54FA0623" w14:textId="77777777" w:rsidTr="00C952D4">
        <w:trPr>
          <w:trHeight w:val="255"/>
          <w:jc w:val="center"/>
        </w:trPr>
        <w:tc>
          <w:tcPr>
            <w:tcW w:w="6111" w:type="dxa"/>
            <w:noWrap/>
          </w:tcPr>
          <w:p w14:paraId="3D69A561" w14:textId="0398EA20" w:rsidR="00BC7F55" w:rsidRPr="00C61290" w:rsidRDefault="00BC7F55" w:rsidP="00BC7F55">
            <w:pPr>
              <w:rPr>
                <w:sz w:val="22"/>
                <w:szCs w:val="22"/>
              </w:rPr>
            </w:pPr>
            <w:r w:rsidRPr="00C61290">
              <w:rPr>
                <w:sz w:val="22"/>
                <w:szCs w:val="22"/>
              </w:rPr>
              <w:t>Land Development Agency</w:t>
            </w:r>
          </w:p>
        </w:tc>
        <w:tc>
          <w:tcPr>
            <w:tcW w:w="4345" w:type="dxa"/>
            <w:noWrap/>
          </w:tcPr>
          <w:p w14:paraId="18FA4A1D" w14:textId="1C5A7ACF" w:rsidR="00BC7F55" w:rsidRPr="00C61290" w:rsidRDefault="00BC7F55" w:rsidP="00BC7F55">
            <w:pPr>
              <w:jc w:val="right"/>
              <w:rPr>
                <w:sz w:val="22"/>
                <w:szCs w:val="22"/>
              </w:rPr>
            </w:pPr>
            <w:r w:rsidRPr="00C61290">
              <w:rPr>
                <w:sz w:val="22"/>
                <w:szCs w:val="22"/>
              </w:rPr>
              <w:t>89.7%</w:t>
            </w:r>
          </w:p>
        </w:tc>
      </w:tr>
      <w:tr w:rsidR="00BC7F55" w:rsidRPr="00C61290" w14:paraId="342B1672" w14:textId="77777777" w:rsidTr="00C952D4">
        <w:trPr>
          <w:trHeight w:val="255"/>
          <w:jc w:val="center"/>
        </w:trPr>
        <w:tc>
          <w:tcPr>
            <w:tcW w:w="6111" w:type="dxa"/>
            <w:noWrap/>
          </w:tcPr>
          <w:p w14:paraId="1351853A" w14:textId="56261EFB" w:rsidR="00BC7F55" w:rsidRPr="00C61290" w:rsidRDefault="00BC7F55" w:rsidP="00BC7F55">
            <w:pPr>
              <w:rPr>
                <w:sz w:val="22"/>
                <w:szCs w:val="22"/>
              </w:rPr>
            </w:pPr>
            <w:r w:rsidRPr="00C61290">
              <w:rPr>
                <w:sz w:val="22"/>
                <w:szCs w:val="22"/>
              </w:rPr>
              <w:t>Laois County Council</w:t>
            </w:r>
          </w:p>
        </w:tc>
        <w:tc>
          <w:tcPr>
            <w:tcW w:w="4345" w:type="dxa"/>
            <w:noWrap/>
          </w:tcPr>
          <w:p w14:paraId="3970B70C" w14:textId="0F7F5D7A" w:rsidR="00BC7F55" w:rsidRPr="00C61290" w:rsidRDefault="00BC7F55" w:rsidP="00BC7F55">
            <w:pPr>
              <w:jc w:val="right"/>
              <w:rPr>
                <w:sz w:val="22"/>
                <w:szCs w:val="22"/>
              </w:rPr>
            </w:pPr>
            <w:r w:rsidRPr="00C61290">
              <w:rPr>
                <w:sz w:val="22"/>
                <w:szCs w:val="22"/>
              </w:rPr>
              <w:t>62.4%</w:t>
            </w:r>
          </w:p>
        </w:tc>
      </w:tr>
      <w:tr w:rsidR="00BC7F55" w:rsidRPr="00C61290" w14:paraId="4D6114DA" w14:textId="77777777" w:rsidTr="00C952D4">
        <w:trPr>
          <w:trHeight w:val="255"/>
          <w:jc w:val="center"/>
        </w:trPr>
        <w:tc>
          <w:tcPr>
            <w:tcW w:w="6111" w:type="dxa"/>
            <w:noWrap/>
          </w:tcPr>
          <w:p w14:paraId="0B711F53" w14:textId="59A85F99" w:rsidR="00BC7F55" w:rsidRPr="00C61290" w:rsidRDefault="00BC7F55" w:rsidP="00BC7F55">
            <w:pPr>
              <w:rPr>
                <w:sz w:val="22"/>
                <w:szCs w:val="22"/>
              </w:rPr>
            </w:pPr>
            <w:proofErr w:type="spellStart"/>
            <w:r w:rsidRPr="00C61290">
              <w:rPr>
                <w:sz w:val="22"/>
                <w:szCs w:val="22"/>
              </w:rPr>
              <w:t>Leargas</w:t>
            </w:r>
            <w:proofErr w:type="spellEnd"/>
          </w:p>
        </w:tc>
        <w:tc>
          <w:tcPr>
            <w:tcW w:w="4345" w:type="dxa"/>
            <w:noWrap/>
          </w:tcPr>
          <w:p w14:paraId="0DCB5AA5" w14:textId="2B68494C" w:rsidR="00BC7F55" w:rsidRPr="00C61290" w:rsidRDefault="00BC7F55" w:rsidP="00BC7F55">
            <w:pPr>
              <w:jc w:val="right"/>
              <w:rPr>
                <w:sz w:val="22"/>
                <w:szCs w:val="22"/>
              </w:rPr>
            </w:pPr>
            <w:r w:rsidRPr="00C61290">
              <w:rPr>
                <w:sz w:val="22"/>
                <w:szCs w:val="22"/>
              </w:rPr>
              <w:t>29.6%</w:t>
            </w:r>
          </w:p>
        </w:tc>
      </w:tr>
      <w:tr w:rsidR="00BC7F55" w:rsidRPr="00C61290" w14:paraId="298BF0C9" w14:textId="77777777" w:rsidTr="00C952D4">
        <w:trPr>
          <w:trHeight w:val="255"/>
          <w:jc w:val="center"/>
        </w:trPr>
        <w:tc>
          <w:tcPr>
            <w:tcW w:w="6111" w:type="dxa"/>
            <w:noWrap/>
          </w:tcPr>
          <w:p w14:paraId="1DFE74C3" w14:textId="5AD0C4D8" w:rsidR="00BC7F55" w:rsidRPr="00C61290" w:rsidRDefault="00BC7F55" w:rsidP="00BC7F55">
            <w:pPr>
              <w:rPr>
                <w:sz w:val="22"/>
                <w:szCs w:val="22"/>
              </w:rPr>
            </w:pPr>
            <w:r w:rsidRPr="00C61290">
              <w:rPr>
                <w:sz w:val="22"/>
                <w:szCs w:val="22"/>
              </w:rPr>
              <w:t>Legal Aid Board</w:t>
            </w:r>
          </w:p>
        </w:tc>
        <w:tc>
          <w:tcPr>
            <w:tcW w:w="4345" w:type="dxa"/>
            <w:noWrap/>
          </w:tcPr>
          <w:p w14:paraId="45D222C0" w14:textId="161C8350" w:rsidR="00BC7F55" w:rsidRPr="00C61290" w:rsidRDefault="00BC7F55" w:rsidP="00BC7F55">
            <w:pPr>
              <w:jc w:val="right"/>
              <w:rPr>
                <w:sz w:val="22"/>
                <w:szCs w:val="22"/>
              </w:rPr>
            </w:pPr>
            <w:r w:rsidRPr="00C61290">
              <w:rPr>
                <w:sz w:val="22"/>
                <w:szCs w:val="22"/>
              </w:rPr>
              <w:t>45.4%</w:t>
            </w:r>
          </w:p>
        </w:tc>
      </w:tr>
      <w:tr w:rsidR="00BC7F55" w:rsidRPr="00C61290" w14:paraId="139C61BE" w14:textId="77777777" w:rsidTr="00C952D4">
        <w:trPr>
          <w:trHeight w:val="255"/>
          <w:jc w:val="center"/>
        </w:trPr>
        <w:tc>
          <w:tcPr>
            <w:tcW w:w="6111" w:type="dxa"/>
            <w:noWrap/>
          </w:tcPr>
          <w:p w14:paraId="312121B6" w14:textId="66FA3F64" w:rsidR="00BC7F55" w:rsidRPr="00C61290" w:rsidRDefault="00BC7F55" w:rsidP="00BC7F55">
            <w:pPr>
              <w:rPr>
                <w:sz w:val="22"/>
                <w:szCs w:val="22"/>
              </w:rPr>
            </w:pPr>
            <w:r w:rsidRPr="00C61290">
              <w:rPr>
                <w:sz w:val="22"/>
                <w:szCs w:val="22"/>
              </w:rPr>
              <w:t>Leopardstown Park Hospital</w:t>
            </w:r>
          </w:p>
        </w:tc>
        <w:tc>
          <w:tcPr>
            <w:tcW w:w="4345" w:type="dxa"/>
            <w:noWrap/>
          </w:tcPr>
          <w:p w14:paraId="5F171563" w14:textId="295ECA7A" w:rsidR="00BC7F55" w:rsidRPr="00C61290" w:rsidRDefault="00BC7F55" w:rsidP="00BC7F55">
            <w:pPr>
              <w:jc w:val="right"/>
              <w:rPr>
                <w:sz w:val="22"/>
                <w:szCs w:val="22"/>
              </w:rPr>
            </w:pPr>
            <w:r w:rsidRPr="00C61290">
              <w:rPr>
                <w:sz w:val="22"/>
                <w:szCs w:val="22"/>
              </w:rPr>
              <w:t>98.8%</w:t>
            </w:r>
          </w:p>
        </w:tc>
      </w:tr>
      <w:tr w:rsidR="00BC7F55" w:rsidRPr="00C61290" w14:paraId="0868C06D" w14:textId="77777777" w:rsidTr="00C952D4">
        <w:trPr>
          <w:trHeight w:val="255"/>
          <w:jc w:val="center"/>
        </w:trPr>
        <w:tc>
          <w:tcPr>
            <w:tcW w:w="6111" w:type="dxa"/>
            <w:noWrap/>
          </w:tcPr>
          <w:p w14:paraId="67822258" w14:textId="41FDD047" w:rsidR="00BC7F55" w:rsidRPr="00C61290" w:rsidRDefault="00BC7F55" w:rsidP="00BC7F55">
            <w:pPr>
              <w:rPr>
                <w:sz w:val="22"/>
                <w:szCs w:val="22"/>
              </w:rPr>
            </w:pPr>
            <w:r w:rsidRPr="00C61290">
              <w:rPr>
                <w:sz w:val="22"/>
                <w:szCs w:val="22"/>
              </w:rPr>
              <w:t>Limerick City &amp; County Council</w:t>
            </w:r>
          </w:p>
        </w:tc>
        <w:tc>
          <w:tcPr>
            <w:tcW w:w="4345" w:type="dxa"/>
            <w:noWrap/>
          </w:tcPr>
          <w:p w14:paraId="066C6B9B" w14:textId="412C1E0B" w:rsidR="00BC7F55" w:rsidRPr="00C61290" w:rsidRDefault="00BC7F55" w:rsidP="00BC7F55">
            <w:pPr>
              <w:jc w:val="right"/>
              <w:rPr>
                <w:sz w:val="22"/>
                <w:szCs w:val="22"/>
              </w:rPr>
            </w:pPr>
            <w:r w:rsidRPr="00C61290">
              <w:rPr>
                <w:sz w:val="22"/>
                <w:szCs w:val="22"/>
              </w:rPr>
              <w:t>11.2%</w:t>
            </w:r>
          </w:p>
        </w:tc>
      </w:tr>
      <w:tr w:rsidR="00BC7F55" w:rsidRPr="00C61290" w14:paraId="7EAB6581" w14:textId="77777777" w:rsidTr="00C952D4">
        <w:trPr>
          <w:trHeight w:val="255"/>
          <w:jc w:val="center"/>
        </w:trPr>
        <w:tc>
          <w:tcPr>
            <w:tcW w:w="6111" w:type="dxa"/>
            <w:noWrap/>
          </w:tcPr>
          <w:p w14:paraId="38E09BB4" w14:textId="0C3F7D80" w:rsidR="00BC7F55" w:rsidRPr="00C61290" w:rsidRDefault="00BC7F55" w:rsidP="00BC7F55">
            <w:pPr>
              <w:rPr>
                <w:sz w:val="22"/>
                <w:szCs w:val="22"/>
              </w:rPr>
            </w:pPr>
            <w:r w:rsidRPr="00C61290">
              <w:rPr>
                <w:sz w:val="22"/>
                <w:szCs w:val="22"/>
              </w:rPr>
              <w:t>Local Government Management Agency</w:t>
            </w:r>
          </w:p>
        </w:tc>
        <w:tc>
          <w:tcPr>
            <w:tcW w:w="4345" w:type="dxa"/>
            <w:noWrap/>
          </w:tcPr>
          <w:p w14:paraId="1BC20E4D" w14:textId="7ABE5DEE" w:rsidR="00BC7F55" w:rsidRPr="00C61290" w:rsidRDefault="00BC7F55" w:rsidP="00BC7F55">
            <w:pPr>
              <w:jc w:val="right"/>
              <w:rPr>
                <w:sz w:val="22"/>
                <w:szCs w:val="22"/>
              </w:rPr>
            </w:pPr>
            <w:r w:rsidRPr="00C61290">
              <w:rPr>
                <w:sz w:val="22"/>
                <w:szCs w:val="22"/>
              </w:rPr>
              <w:t>64.9%</w:t>
            </w:r>
          </w:p>
        </w:tc>
      </w:tr>
      <w:tr w:rsidR="00BC7F55" w:rsidRPr="00C61290" w14:paraId="020F48D1" w14:textId="77777777" w:rsidTr="00C952D4">
        <w:trPr>
          <w:trHeight w:val="255"/>
          <w:jc w:val="center"/>
        </w:trPr>
        <w:tc>
          <w:tcPr>
            <w:tcW w:w="6111" w:type="dxa"/>
            <w:noWrap/>
          </w:tcPr>
          <w:p w14:paraId="302A1DA2" w14:textId="2CF425BB" w:rsidR="00BC7F55" w:rsidRPr="00C61290" w:rsidRDefault="00BC7F55" w:rsidP="00BC7F55">
            <w:pPr>
              <w:rPr>
                <w:sz w:val="22"/>
                <w:szCs w:val="22"/>
              </w:rPr>
            </w:pPr>
            <w:r w:rsidRPr="00C61290">
              <w:rPr>
                <w:sz w:val="22"/>
                <w:szCs w:val="22"/>
              </w:rPr>
              <w:t>Louth County Council</w:t>
            </w:r>
          </w:p>
        </w:tc>
        <w:tc>
          <w:tcPr>
            <w:tcW w:w="4345" w:type="dxa"/>
            <w:noWrap/>
          </w:tcPr>
          <w:p w14:paraId="5ABF904A" w14:textId="2D583CEB" w:rsidR="00BC7F55" w:rsidRPr="00C61290" w:rsidRDefault="00BC7F55" w:rsidP="00BC7F55">
            <w:pPr>
              <w:jc w:val="right"/>
              <w:rPr>
                <w:sz w:val="22"/>
                <w:szCs w:val="22"/>
              </w:rPr>
            </w:pPr>
            <w:r w:rsidRPr="00C61290">
              <w:rPr>
                <w:sz w:val="22"/>
                <w:szCs w:val="22"/>
              </w:rPr>
              <w:t>50.0%</w:t>
            </w:r>
          </w:p>
        </w:tc>
      </w:tr>
      <w:tr w:rsidR="00BC7F55" w:rsidRPr="00C61290" w14:paraId="39E9E943" w14:textId="77777777" w:rsidTr="00C952D4">
        <w:trPr>
          <w:trHeight w:val="255"/>
          <w:jc w:val="center"/>
        </w:trPr>
        <w:tc>
          <w:tcPr>
            <w:tcW w:w="6111" w:type="dxa"/>
            <w:noWrap/>
          </w:tcPr>
          <w:p w14:paraId="3F986C52" w14:textId="486CF7F3" w:rsidR="00BC7F55" w:rsidRPr="00C61290" w:rsidRDefault="00BC7F55" w:rsidP="00BC7F55">
            <w:pPr>
              <w:rPr>
                <w:sz w:val="22"/>
                <w:szCs w:val="22"/>
              </w:rPr>
            </w:pPr>
            <w:r w:rsidRPr="00C61290">
              <w:rPr>
                <w:sz w:val="22"/>
                <w:szCs w:val="22"/>
              </w:rPr>
              <w:t>Mayo County Council</w:t>
            </w:r>
          </w:p>
        </w:tc>
        <w:tc>
          <w:tcPr>
            <w:tcW w:w="4345" w:type="dxa"/>
            <w:noWrap/>
          </w:tcPr>
          <w:p w14:paraId="55806685" w14:textId="177110B1" w:rsidR="00BC7F55" w:rsidRPr="00C61290" w:rsidRDefault="00BC7F55" w:rsidP="00BC7F55">
            <w:pPr>
              <w:jc w:val="right"/>
              <w:rPr>
                <w:sz w:val="22"/>
                <w:szCs w:val="22"/>
              </w:rPr>
            </w:pPr>
            <w:r w:rsidRPr="00C61290">
              <w:rPr>
                <w:sz w:val="22"/>
                <w:szCs w:val="22"/>
              </w:rPr>
              <w:t>39.6%</w:t>
            </w:r>
          </w:p>
        </w:tc>
      </w:tr>
      <w:tr w:rsidR="00BC7F55" w:rsidRPr="00C61290" w14:paraId="74D05E80" w14:textId="77777777" w:rsidTr="00C952D4">
        <w:trPr>
          <w:trHeight w:val="255"/>
          <w:jc w:val="center"/>
        </w:trPr>
        <w:tc>
          <w:tcPr>
            <w:tcW w:w="6111" w:type="dxa"/>
            <w:noWrap/>
          </w:tcPr>
          <w:p w14:paraId="744CFF08" w14:textId="679A0534" w:rsidR="00BC7F55" w:rsidRPr="00C61290" w:rsidRDefault="00BC7F55" w:rsidP="00BC7F55">
            <w:pPr>
              <w:rPr>
                <w:sz w:val="22"/>
                <w:szCs w:val="22"/>
              </w:rPr>
            </w:pPr>
            <w:r w:rsidRPr="00C61290">
              <w:rPr>
                <w:sz w:val="22"/>
                <w:szCs w:val="22"/>
              </w:rPr>
              <w:t>Meath County Council</w:t>
            </w:r>
          </w:p>
        </w:tc>
        <w:tc>
          <w:tcPr>
            <w:tcW w:w="4345" w:type="dxa"/>
            <w:noWrap/>
          </w:tcPr>
          <w:p w14:paraId="48E0D822" w14:textId="1AC690DB" w:rsidR="00BC7F55" w:rsidRPr="00C61290" w:rsidRDefault="00BC7F55" w:rsidP="00BC7F55">
            <w:pPr>
              <w:jc w:val="right"/>
              <w:rPr>
                <w:sz w:val="22"/>
                <w:szCs w:val="22"/>
              </w:rPr>
            </w:pPr>
            <w:r w:rsidRPr="00C61290">
              <w:rPr>
                <w:sz w:val="22"/>
                <w:szCs w:val="22"/>
              </w:rPr>
              <w:t>39.2%</w:t>
            </w:r>
          </w:p>
        </w:tc>
      </w:tr>
      <w:tr w:rsidR="00BC7F55" w:rsidRPr="00C61290" w14:paraId="65EDF95F" w14:textId="77777777" w:rsidTr="00C952D4">
        <w:trPr>
          <w:trHeight w:val="255"/>
          <w:jc w:val="center"/>
        </w:trPr>
        <w:tc>
          <w:tcPr>
            <w:tcW w:w="6111" w:type="dxa"/>
            <w:noWrap/>
          </w:tcPr>
          <w:p w14:paraId="77FD908E" w14:textId="439DE291" w:rsidR="00BC7F55" w:rsidRPr="00C61290" w:rsidRDefault="00BC7F55" w:rsidP="00BC7F55">
            <w:pPr>
              <w:rPr>
                <w:sz w:val="22"/>
                <w:szCs w:val="22"/>
              </w:rPr>
            </w:pPr>
            <w:r w:rsidRPr="00C61290">
              <w:rPr>
                <w:sz w:val="22"/>
                <w:szCs w:val="22"/>
              </w:rPr>
              <w:t>Medical Council</w:t>
            </w:r>
          </w:p>
        </w:tc>
        <w:tc>
          <w:tcPr>
            <w:tcW w:w="4345" w:type="dxa"/>
            <w:noWrap/>
          </w:tcPr>
          <w:p w14:paraId="559F9397" w14:textId="1B09BFE7" w:rsidR="00BC7F55" w:rsidRPr="00C61290" w:rsidRDefault="00BC7F55" w:rsidP="00BC7F55">
            <w:pPr>
              <w:jc w:val="right"/>
              <w:rPr>
                <w:sz w:val="22"/>
                <w:szCs w:val="22"/>
              </w:rPr>
            </w:pPr>
            <w:r w:rsidRPr="00C61290">
              <w:rPr>
                <w:sz w:val="22"/>
                <w:szCs w:val="22"/>
              </w:rPr>
              <w:t>91.5%</w:t>
            </w:r>
          </w:p>
        </w:tc>
      </w:tr>
      <w:tr w:rsidR="00BC7F55" w:rsidRPr="00C61290" w14:paraId="51168E60" w14:textId="77777777" w:rsidTr="00C952D4">
        <w:trPr>
          <w:trHeight w:val="255"/>
          <w:jc w:val="center"/>
        </w:trPr>
        <w:tc>
          <w:tcPr>
            <w:tcW w:w="6111" w:type="dxa"/>
            <w:noWrap/>
          </w:tcPr>
          <w:p w14:paraId="56BEABF6" w14:textId="6013B19F" w:rsidR="00BC7F55" w:rsidRPr="00C61290" w:rsidRDefault="00BC7F55" w:rsidP="00BC7F55">
            <w:pPr>
              <w:rPr>
                <w:sz w:val="22"/>
                <w:szCs w:val="22"/>
              </w:rPr>
            </w:pPr>
            <w:r w:rsidRPr="00C61290">
              <w:rPr>
                <w:sz w:val="22"/>
                <w:szCs w:val="22"/>
              </w:rPr>
              <w:t>Mental Health Commission</w:t>
            </w:r>
          </w:p>
        </w:tc>
        <w:tc>
          <w:tcPr>
            <w:tcW w:w="4345" w:type="dxa"/>
            <w:noWrap/>
          </w:tcPr>
          <w:p w14:paraId="6BD7CE69" w14:textId="6E91FD25" w:rsidR="00BC7F55" w:rsidRPr="00C61290" w:rsidRDefault="00BC7F55" w:rsidP="00BC7F55">
            <w:pPr>
              <w:jc w:val="right"/>
              <w:rPr>
                <w:sz w:val="22"/>
                <w:szCs w:val="22"/>
              </w:rPr>
            </w:pPr>
            <w:r w:rsidRPr="00C61290">
              <w:rPr>
                <w:sz w:val="22"/>
                <w:szCs w:val="22"/>
              </w:rPr>
              <w:t>67.1%</w:t>
            </w:r>
          </w:p>
        </w:tc>
      </w:tr>
      <w:tr w:rsidR="00BC7F55" w:rsidRPr="00C61290" w14:paraId="33DFC19A" w14:textId="77777777" w:rsidTr="00C952D4">
        <w:trPr>
          <w:trHeight w:val="255"/>
          <w:jc w:val="center"/>
        </w:trPr>
        <w:tc>
          <w:tcPr>
            <w:tcW w:w="6111" w:type="dxa"/>
            <w:noWrap/>
          </w:tcPr>
          <w:p w14:paraId="5EA04059" w14:textId="3FE01794" w:rsidR="00BC7F55" w:rsidRPr="00C61290" w:rsidRDefault="00BC7F55" w:rsidP="00BC7F55">
            <w:pPr>
              <w:rPr>
                <w:sz w:val="22"/>
                <w:szCs w:val="22"/>
              </w:rPr>
            </w:pPr>
            <w:r w:rsidRPr="00C61290">
              <w:rPr>
                <w:sz w:val="22"/>
                <w:szCs w:val="22"/>
              </w:rPr>
              <w:t>National Cancer Registry Ireland</w:t>
            </w:r>
          </w:p>
        </w:tc>
        <w:tc>
          <w:tcPr>
            <w:tcW w:w="4345" w:type="dxa"/>
            <w:noWrap/>
          </w:tcPr>
          <w:p w14:paraId="44D17E1C" w14:textId="12F556D8" w:rsidR="00BC7F55" w:rsidRPr="00C61290" w:rsidRDefault="00BC7F55" w:rsidP="00BC7F55">
            <w:pPr>
              <w:jc w:val="right"/>
              <w:rPr>
                <w:sz w:val="22"/>
                <w:szCs w:val="22"/>
              </w:rPr>
            </w:pPr>
            <w:r w:rsidRPr="00C61290">
              <w:rPr>
                <w:sz w:val="22"/>
                <w:szCs w:val="22"/>
              </w:rPr>
              <w:t>86.4%</w:t>
            </w:r>
          </w:p>
        </w:tc>
      </w:tr>
      <w:tr w:rsidR="00BC7F55" w:rsidRPr="00C61290" w14:paraId="2AA8BFE6" w14:textId="77777777" w:rsidTr="00C952D4">
        <w:trPr>
          <w:trHeight w:val="255"/>
          <w:jc w:val="center"/>
        </w:trPr>
        <w:tc>
          <w:tcPr>
            <w:tcW w:w="6111" w:type="dxa"/>
            <w:noWrap/>
          </w:tcPr>
          <w:p w14:paraId="1BB8E9D2" w14:textId="18950A58" w:rsidR="00BC7F55" w:rsidRPr="00C61290" w:rsidRDefault="00BC7F55" w:rsidP="00BC7F55">
            <w:pPr>
              <w:rPr>
                <w:sz w:val="22"/>
                <w:szCs w:val="22"/>
              </w:rPr>
            </w:pPr>
            <w:r w:rsidRPr="00C61290">
              <w:rPr>
                <w:sz w:val="22"/>
                <w:szCs w:val="22"/>
              </w:rPr>
              <w:t>National Council for Special Education</w:t>
            </w:r>
          </w:p>
        </w:tc>
        <w:tc>
          <w:tcPr>
            <w:tcW w:w="4345" w:type="dxa"/>
            <w:noWrap/>
          </w:tcPr>
          <w:p w14:paraId="1FEEE3E0" w14:textId="28BA80F3" w:rsidR="00BC7F55" w:rsidRPr="00C61290" w:rsidRDefault="00BC7F55" w:rsidP="00BC7F55">
            <w:pPr>
              <w:jc w:val="right"/>
              <w:rPr>
                <w:sz w:val="22"/>
                <w:szCs w:val="22"/>
              </w:rPr>
            </w:pPr>
            <w:r w:rsidRPr="00C61290">
              <w:rPr>
                <w:sz w:val="22"/>
                <w:szCs w:val="22"/>
              </w:rPr>
              <w:t>40.8%</w:t>
            </w:r>
          </w:p>
        </w:tc>
      </w:tr>
      <w:tr w:rsidR="00BC7F55" w:rsidRPr="00C61290" w14:paraId="78921EA3" w14:textId="77777777" w:rsidTr="00C952D4">
        <w:trPr>
          <w:trHeight w:val="255"/>
          <w:jc w:val="center"/>
        </w:trPr>
        <w:tc>
          <w:tcPr>
            <w:tcW w:w="6111" w:type="dxa"/>
            <w:noWrap/>
          </w:tcPr>
          <w:p w14:paraId="34622EFE" w14:textId="15F1BFD9" w:rsidR="00BC7F55" w:rsidRPr="00C61290" w:rsidRDefault="00BC7F55" w:rsidP="00BC7F55">
            <w:pPr>
              <w:rPr>
                <w:sz w:val="22"/>
                <w:szCs w:val="22"/>
              </w:rPr>
            </w:pPr>
            <w:r w:rsidRPr="00C61290">
              <w:rPr>
                <w:sz w:val="22"/>
                <w:szCs w:val="22"/>
              </w:rPr>
              <w:t>National Disability Authority</w:t>
            </w:r>
          </w:p>
        </w:tc>
        <w:tc>
          <w:tcPr>
            <w:tcW w:w="4345" w:type="dxa"/>
            <w:noWrap/>
          </w:tcPr>
          <w:p w14:paraId="35B19446" w14:textId="7659ABF0" w:rsidR="00BC7F55" w:rsidRPr="00C61290" w:rsidRDefault="00BC7F55" w:rsidP="00BC7F55">
            <w:pPr>
              <w:jc w:val="right"/>
              <w:rPr>
                <w:sz w:val="22"/>
                <w:szCs w:val="22"/>
              </w:rPr>
            </w:pPr>
            <w:r w:rsidRPr="00C61290">
              <w:rPr>
                <w:sz w:val="22"/>
                <w:szCs w:val="22"/>
              </w:rPr>
              <w:t>97.1%</w:t>
            </w:r>
          </w:p>
        </w:tc>
      </w:tr>
      <w:tr w:rsidR="00BC7F55" w:rsidRPr="00C61290" w14:paraId="4E2CBE08" w14:textId="77777777" w:rsidTr="00C952D4">
        <w:trPr>
          <w:trHeight w:val="255"/>
          <w:jc w:val="center"/>
        </w:trPr>
        <w:tc>
          <w:tcPr>
            <w:tcW w:w="6111" w:type="dxa"/>
            <w:noWrap/>
          </w:tcPr>
          <w:p w14:paraId="368EB137" w14:textId="6BD1C508" w:rsidR="00BC7F55" w:rsidRPr="00C61290" w:rsidRDefault="00BC7F55" w:rsidP="00BC7F55">
            <w:pPr>
              <w:rPr>
                <w:sz w:val="22"/>
                <w:szCs w:val="22"/>
              </w:rPr>
            </w:pPr>
            <w:r w:rsidRPr="00C61290">
              <w:rPr>
                <w:sz w:val="22"/>
                <w:szCs w:val="22"/>
              </w:rPr>
              <w:t>National Gallery of Ireland</w:t>
            </w:r>
          </w:p>
        </w:tc>
        <w:tc>
          <w:tcPr>
            <w:tcW w:w="4345" w:type="dxa"/>
            <w:noWrap/>
          </w:tcPr>
          <w:p w14:paraId="1B31523D" w14:textId="6980ACE1" w:rsidR="00BC7F55" w:rsidRPr="00C61290" w:rsidRDefault="00BC7F55" w:rsidP="00BC7F55">
            <w:pPr>
              <w:jc w:val="right"/>
              <w:rPr>
                <w:sz w:val="22"/>
                <w:szCs w:val="22"/>
              </w:rPr>
            </w:pPr>
            <w:r w:rsidRPr="00C61290">
              <w:rPr>
                <w:sz w:val="22"/>
                <w:szCs w:val="22"/>
              </w:rPr>
              <w:t>95.2%</w:t>
            </w:r>
          </w:p>
        </w:tc>
      </w:tr>
      <w:tr w:rsidR="00BC7F55" w:rsidRPr="00C61290" w14:paraId="7A07847C" w14:textId="77777777" w:rsidTr="00C952D4">
        <w:trPr>
          <w:trHeight w:val="255"/>
          <w:jc w:val="center"/>
        </w:trPr>
        <w:tc>
          <w:tcPr>
            <w:tcW w:w="6111" w:type="dxa"/>
            <w:noWrap/>
          </w:tcPr>
          <w:p w14:paraId="4EDC31CD" w14:textId="61D83B2E" w:rsidR="00BC7F55" w:rsidRPr="00C61290" w:rsidRDefault="00BC7F55" w:rsidP="00BC7F55">
            <w:pPr>
              <w:rPr>
                <w:sz w:val="22"/>
                <w:szCs w:val="22"/>
              </w:rPr>
            </w:pPr>
            <w:r w:rsidRPr="00C61290">
              <w:rPr>
                <w:sz w:val="22"/>
                <w:szCs w:val="22"/>
              </w:rPr>
              <w:lastRenderedPageBreak/>
              <w:t>National Milk Agency</w:t>
            </w:r>
          </w:p>
        </w:tc>
        <w:tc>
          <w:tcPr>
            <w:tcW w:w="4345" w:type="dxa"/>
            <w:noWrap/>
          </w:tcPr>
          <w:p w14:paraId="706F5472" w14:textId="3F63315F" w:rsidR="00BC7F55" w:rsidRPr="00C61290" w:rsidRDefault="00BC7F55" w:rsidP="00BC7F55">
            <w:pPr>
              <w:jc w:val="right"/>
              <w:rPr>
                <w:sz w:val="22"/>
                <w:szCs w:val="22"/>
              </w:rPr>
            </w:pPr>
            <w:r w:rsidRPr="00C61290">
              <w:rPr>
                <w:sz w:val="22"/>
                <w:szCs w:val="22"/>
              </w:rPr>
              <w:t>100.0%</w:t>
            </w:r>
          </w:p>
        </w:tc>
      </w:tr>
      <w:tr w:rsidR="008F076E" w:rsidRPr="00C61290" w14:paraId="20C4ABAF" w14:textId="77777777" w:rsidTr="00C952D4">
        <w:trPr>
          <w:trHeight w:val="255"/>
          <w:jc w:val="center"/>
        </w:trPr>
        <w:tc>
          <w:tcPr>
            <w:tcW w:w="6111" w:type="dxa"/>
            <w:noWrap/>
          </w:tcPr>
          <w:p w14:paraId="1208EEF4" w14:textId="3EA56212" w:rsidR="008F076E" w:rsidRPr="00C61290" w:rsidRDefault="008F076E" w:rsidP="008F076E">
            <w:pPr>
              <w:rPr>
                <w:sz w:val="22"/>
                <w:szCs w:val="22"/>
              </w:rPr>
            </w:pPr>
            <w:r w:rsidRPr="00C61290">
              <w:rPr>
                <w:sz w:val="22"/>
                <w:szCs w:val="22"/>
              </w:rPr>
              <w:t>National Property Services Regulatory Authority</w:t>
            </w:r>
          </w:p>
        </w:tc>
        <w:tc>
          <w:tcPr>
            <w:tcW w:w="4345" w:type="dxa"/>
            <w:noWrap/>
          </w:tcPr>
          <w:p w14:paraId="7BC3C760" w14:textId="402155C7" w:rsidR="008F076E" w:rsidRPr="00C61290" w:rsidRDefault="008F076E" w:rsidP="008F076E">
            <w:pPr>
              <w:jc w:val="right"/>
              <w:rPr>
                <w:sz w:val="22"/>
                <w:szCs w:val="22"/>
              </w:rPr>
            </w:pPr>
            <w:r w:rsidRPr="00C61290">
              <w:rPr>
                <w:sz w:val="22"/>
                <w:szCs w:val="22"/>
              </w:rPr>
              <w:t>53.1%</w:t>
            </w:r>
          </w:p>
        </w:tc>
      </w:tr>
      <w:tr w:rsidR="008F076E" w:rsidRPr="00C61290" w14:paraId="700C5390" w14:textId="77777777" w:rsidTr="00C952D4">
        <w:trPr>
          <w:trHeight w:val="255"/>
          <w:jc w:val="center"/>
        </w:trPr>
        <w:tc>
          <w:tcPr>
            <w:tcW w:w="6111" w:type="dxa"/>
            <w:noWrap/>
          </w:tcPr>
          <w:p w14:paraId="27020122" w14:textId="5E1E41B2" w:rsidR="008F076E" w:rsidRPr="00C61290" w:rsidRDefault="008F076E" w:rsidP="008F076E">
            <w:pPr>
              <w:rPr>
                <w:sz w:val="22"/>
                <w:szCs w:val="22"/>
              </w:rPr>
            </w:pPr>
            <w:r w:rsidRPr="00C61290">
              <w:rPr>
                <w:sz w:val="22"/>
                <w:szCs w:val="22"/>
              </w:rPr>
              <w:t>National Shared Services Office</w:t>
            </w:r>
          </w:p>
        </w:tc>
        <w:tc>
          <w:tcPr>
            <w:tcW w:w="4345" w:type="dxa"/>
            <w:noWrap/>
          </w:tcPr>
          <w:p w14:paraId="12F22F46" w14:textId="49CB21A1" w:rsidR="008F076E" w:rsidRPr="00C61290" w:rsidRDefault="008F076E" w:rsidP="008F076E">
            <w:pPr>
              <w:jc w:val="right"/>
              <w:rPr>
                <w:sz w:val="22"/>
                <w:szCs w:val="22"/>
              </w:rPr>
            </w:pPr>
            <w:r w:rsidRPr="00C61290">
              <w:rPr>
                <w:sz w:val="22"/>
                <w:szCs w:val="22"/>
              </w:rPr>
              <w:t>32.3%</w:t>
            </w:r>
          </w:p>
        </w:tc>
      </w:tr>
      <w:tr w:rsidR="008F076E" w:rsidRPr="00C61290" w14:paraId="15CF6625" w14:textId="77777777" w:rsidTr="00C952D4">
        <w:trPr>
          <w:trHeight w:val="255"/>
          <w:jc w:val="center"/>
        </w:trPr>
        <w:tc>
          <w:tcPr>
            <w:tcW w:w="6111" w:type="dxa"/>
            <w:noWrap/>
          </w:tcPr>
          <w:p w14:paraId="7426F420" w14:textId="10D600C5" w:rsidR="008F076E" w:rsidRPr="00C61290" w:rsidRDefault="008F076E" w:rsidP="008F076E">
            <w:pPr>
              <w:rPr>
                <w:sz w:val="22"/>
                <w:szCs w:val="22"/>
              </w:rPr>
            </w:pPr>
            <w:r w:rsidRPr="00C61290">
              <w:rPr>
                <w:sz w:val="22"/>
                <w:szCs w:val="22"/>
              </w:rPr>
              <w:t>National Standards Authority of Ireland (NSAI)</w:t>
            </w:r>
          </w:p>
        </w:tc>
        <w:tc>
          <w:tcPr>
            <w:tcW w:w="4345" w:type="dxa"/>
            <w:noWrap/>
          </w:tcPr>
          <w:p w14:paraId="157071EE" w14:textId="7CE852E4" w:rsidR="008F076E" w:rsidRPr="00C61290" w:rsidRDefault="008F076E" w:rsidP="008F076E">
            <w:pPr>
              <w:jc w:val="right"/>
              <w:rPr>
                <w:sz w:val="22"/>
                <w:szCs w:val="22"/>
              </w:rPr>
            </w:pPr>
            <w:r w:rsidRPr="00C61290">
              <w:rPr>
                <w:sz w:val="22"/>
                <w:szCs w:val="22"/>
              </w:rPr>
              <w:t>54.3%</w:t>
            </w:r>
          </w:p>
        </w:tc>
      </w:tr>
      <w:tr w:rsidR="008F076E" w:rsidRPr="00C61290" w14:paraId="06E0F0AB" w14:textId="77777777" w:rsidTr="00C952D4">
        <w:trPr>
          <w:trHeight w:val="255"/>
          <w:jc w:val="center"/>
        </w:trPr>
        <w:tc>
          <w:tcPr>
            <w:tcW w:w="6111" w:type="dxa"/>
            <w:noWrap/>
          </w:tcPr>
          <w:p w14:paraId="5831C3BB" w14:textId="77C0E00C" w:rsidR="008F076E" w:rsidRPr="00C61290" w:rsidRDefault="008F076E" w:rsidP="008F076E">
            <w:pPr>
              <w:rPr>
                <w:sz w:val="22"/>
                <w:szCs w:val="22"/>
              </w:rPr>
            </w:pPr>
            <w:r w:rsidRPr="00C61290">
              <w:rPr>
                <w:sz w:val="22"/>
                <w:szCs w:val="22"/>
              </w:rPr>
              <w:t>National Transport Authority</w:t>
            </w:r>
          </w:p>
        </w:tc>
        <w:tc>
          <w:tcPr>
            <w:tcW w:w="4345" w:type="dxa"/>
            <w:noWrap/>
          </w:tcPr>
          <w:p w14:paraId="082ECFA7" w14:textId="3D6029DD" w:rsidR="008F076E" w:rsidRPr="00C61290" w:rsidRDefault="008F076E" w:rsidP="008F076E">
            <w:pPr>
              <w:jc w:val="right"/>
              <w:rPr>
                <w:sz w:val="22"/>
                <w:szCs w:val="22"/>
              </w:rPr>
            </w:pPr>
            <w:r w:rsidRPr="00C61290">
              <w:rPr>
                <w:sz w:val="22"/>
                <w:szCs w:val="22"/>
              </w:rPr>
              <w:t>53.4%</w:t>
            </w:r>
          </w:p>
        </w:tc>
      </w:tr>
      <w:tr w:rsidR="008F076E" w:rsidRPr="00C61290" w14:paraId="2610E80F" w14:textId="77777777" w:rsidTr="00C952D4">
        <w:trPr>
          <w:trHeight w:val="255"/>
          <w:jc w:val="center"/>
        </w:trPr>
        <w:tc>
          <w:tcPr>
            <w:tcW w:w="6111" w:type="dxa"/>
            <w:noWrap/>
          </w:tcPr>
          <w:p w14:paraId="2CBF8D2F" w14:textId="2AE32AF0" w:rsidR="008F076E" w:rsidRPr="00C61290" w:rsidRDefault="008F076E" w:rsidP="008F076E">
            <w:pPr>
              <w:rPr>
                <w:sz w:val="22"/>
                <w:szCs w:val="22"/>
              </w:rPr>
            </w:pPr>
            <w:r w:rsidRPr="00C61290">
              <w:rPr>
                <w:sz w:val="22"/>
                <w:szCs w:val="22"/>
              </w:rPr>
              <w:t>National Treatment Purchase Fund</w:t>
            </w:r>
          </w:p>
        </w:tc>
        <w:tc>
          <w:tcPr>
            <w:tcW w:w="4345" w:type="dxa"/>
            <w:noWrap/>
          </w:tcPr>
          <w:p w14:paraId="4B982003" w14:textId="67F2FAAC" w:rsidR="008F076E" w:rsidRPr="00C61290" w:rsidRDefault="008F076E" w:rsidP="008F076E">
            <w:pPr>
              <w:jc w:val="right"/>
              <w:rPr>
                <w:sz w:val="22"/>
                <w:szCs w:val="22"/>
              </w:rPr>
            </w:pPr>
            <w:r w:rsidRPr="00C61290">
              <w:rPr>
                <w:sz w:val="22"/>
                <w:szCs w:val="22"/>
              </w:rPr>
              <w:t>82.1%</w:t>
            </w:r>
          </w:p>
        </w:tc>
      </w:tr>
      <w:tr w:rsidR="008F076E" w:rsidRPr="00C61290" w14:paraId="694FD8D6" w14:textId="77777777" w:rsidTr="00C952D4">
        <w:trPr>
          <w:trHeight w:val="255"/>
          <w:jc w:val="center"/>
        </w:trPr>
        <w:tc>
          <w:tcPr>
            <w:tcW w:w="6111" w:type="dxa"/>
            <w:noWrap/>
          </w:tcPr>
          <w:p w14:paraId="23ABAFD4" w14:textId="3761906B" w:rsidR="008F076E" w:rsidRPr="00C61290" w:rsidRDefault="008F076E" w:rsidP="008F076E">
            <w:pPr>
              <w:rPr>
                <w:sz w:val="22"/>
                <w:szCs w:val="22"/>
              </w:rPr>
            </w:pPr>
            <w:r w:rsidRPr="00C61290">
              <w:rPr>
                <w:sz w:val="22"/>
                <w:szCs w:val="22"/>
              </w:rPr>
              <w:t>Office of Government Procurement</w:t>
            </w:r>
          </w:p>
        </w:tc>
        <w:tc>
          <w:tcPr>
            <w:tcW w:w="4345" w:type="dxa"/>
            <w:noWrap/>
          </w:tcPr>
          <w:p w14:paraId="0C851A55" w14:textId="34EE2CCB" w:rsidR="008F076E" w:rsidRPr="00C61290" w:rsidRDefault="008F076E" w:rsidP="008F076E">
            <w:pPr>
              <w:jc w:val="right"/>
              <w:rPr>
                <w:sz w:val="22"/>
                <w:szCs w:val="22"/>
              </w:rPr>
            </w:pPr>
            <w:r w:rsidRPr="00C61290">
              <w:rPr>
                <w:sz w:val="22"/>
                <w:szCs w:val="22"/>
              </w:rPr>
              <w:t>71.7%</w:t>
            </w:r>
          </w:p>
        </w:tc>
      </w:tr>
      <w:tr w:rsidR="008F076E" w:rsidRPr="00C61290" w14:paraId="0338B56D" w14:textId="77777777" w:rsidTr="00C952D4">
        <w:trPr>
          <w:trHeight w:val="255"/>
          <w:jc w:val="center"/>
        </w:trPr>
        <w:tc>
          <w:tcPr>
            <w:tcW w:w="6111" w:type="dxa"/>
            <w:noWrap/>
          </w:tcPr>
          <w:p w14:paraId="03463CDF" w14:textId="45E7A923" w:rsidR="008F076E" w:rsidRPr="00C61290" w:rsidRDefault="008F076E" w:rsidP="008F076E">
            <w:pPr>
              <w:rPr>
                <w:sz w:val="22"/>
                <w:szCs w:val="22"/>
              </w:rPr>
            </w:pPr>
            <w:r w:rsidRPr="00C61290">
              <w:rPr>
                <w:sz w:val="22"/>
                <w:szCs w:val="22"/>
              </w:rPr>
              <w:t>Office of the Attorney General</w:t>
            </w:r>
          </w:p>
        </w:tc>
        <w:tc>
          <w:tcPr>
            <w:tcW w:w="4345" w:type="dxa"/>
            <w:noWrap/>
          </w:tcPr>
          <w:p w14:paraId="3899E6D1" w14:textId="63507922" w:rsidR="008F076E" w:rsidRPr="00C61290" w:rsidRDefault="008F076E" w:rsidP="008F076E">
            <w:pPr>
              <w:jc w:val="right"/>
              <w:rPr>
                <w:sz w:val="22"/>
                <w:szCs w:val="22"/>
              </w:rPr>
            </w:pPr>
            <w:r w:rsidRPr="00C61290">
              <w:rPr>
                <w:sz w:val="22"/>
                <w:szCs w:val="22"/>
              </w:rPr>
              <w:t>43.4%</w:t>
            </w:r>
          </w:p>
        </w:tc>
      </w:tr>
      <w:tr w:rsidR="008F076E" w:rsidRPr="00C61290" w14:paraId="52DC6584" w14:textId="77777777" w:rsidTr="00C952D4">
        <w:trPr>
          <w:trHeight w:val="255"/>
          <w:jc w:val="center"/>
        </w:trPr>
        <w:tc>
          <w:tcPr>
            <w:tcW w:w="6111" w:type="dxa"/>
            <w:noWrap/>
          </w:tcPr>
          <w:p w14:paraId="78E9F2A7" w14:textId="2143E9E4" w:rsidR="008F076E" w:rsidRPr="00C61290" w:rsidRDefault="008F076E" w:rsidP="008F076E">
            <w:pPr>
              <w:rPr>
                <w:sz w:val="22"/>
                <w:szCs w:val="22"/>
              </w:rPr>
            </w:pPr>
            <w:r w:rsidRPr="00C61290">
              <w:rPr>
                <w:sz w:val="22"/>
                <w:szCs w:val="22"/>
              </w:rPr>
              <w:t>Office of the Comptroller &amp; Auditor General</w:t>
            </w:r>
          </w:p>
        </w:tc>
        <w:tc>
          <w:tcPr>
            <w:tcW w:w="4345" w:type="dxa"/>
            <w:noWrap/>
          </w:tcPr>
          <w:p w14:paraId="420EF511" w14:textId="45708FD1" w:rsidR="008F076E" w:rsidRPr="00C61290" w:rsidRDefault="008F076E" w:rsidP="008F076E">
            <w:pPr>
              <w:jc w:val="right"/>
              <w:rPr>
                <w:sz w:val="22"/>
                <w:szCs w:val="22"/>
              </w:rPr>
            </w:pPr>
            <w:r w:rsidRPr="00C61290">
              <w:rPr>
                <w:sz w:val="22"/>
                <w:szCs w:val="22"/>
              </w:rPr>
              <w:t>29.3%</w:t>
            </w:r>
          </w:p>
        </w:tc>
      </w:tr>
      <w:tr w:rsidR="008F076E" w:rsidRPr="00C61290" w14:paraId="33027CF2" w14:textId="77777777" w:rsidTr="00C952D4">
        <w:trPr>
          <w:trHeight w:val="255"/>
          <w:jc w:val="center"/>
        </w:trPr>
        <w:tc>
          <w:tcPr>
            <w:tcW w:w="6111" w:type="dxa"/>
            <w:noWrap/>
          </w:tcPr>
          <w:p w14:paraId="4A3E8298" w14:textId="20070DFD" w:rsidR="008F076E" w:rsidRPr="00C61290" w:rsidRDefault="008F076E" w:rsidP="008F076E">
            <w:pPr>
              <w:rPr>
                <w:sz w:val="22"/>
                <w:szCs w:val="22"/>
              </w:rPr>
            </w:pPr>
            <w:r w:rsidRPr="00C61290">
              <w:rPr>
                <w:sz w:val="22"/>
                <w:szCs w:val="22"/>
              </w:rPr>
              <w:t>Office of the Ombudsman</w:t>
            </w:r>
          </w:p>
        </w:tc>
        <w:tc>
          <w:tcPr>
            <w:tcW w:w="4345" w:type="dxa"/>
            <w:noWrap/>
          </w:tcPr>
          <w:p w14:paraId="5B24EF70" w14:textId="49B06200" w:rsidR="008F076E" w:rsidRPr="00C61290" w:rsidRDefault="008F076E" w:rsidP="008F076E">
            <w:pPr>
              <w:jc w:val="right"/>
              <w:rPr>
                <w:sz w:val="22"/>
                <w:szCs w:val="22"/>
              </w:rPr>
            </w:pPr>
            <w:r w:rsidRPr="00C61290">
              <w:rPr>
                <w:sz w:val="22"/>
                <w:szCs w:val="22"/>
              </w:rPr>
              <w:t>76.1%</w:t>
            </w:r>
          </w:p>
        </w:tc>
      </w:tr>
      <w:tr w:rsidR="008F076E" w:rsidRPr="00C61290" w14:paraId="0B97340E" w14:textId="77777777" w:rsidTr="00C952D4">
        <w:trPr>
          <w:trHeight w:val="255"/>
          <w:jc w:val="center"/>
        </w:trPr>
        <w:tc>
          <w:tcPr>
            <w:tcW w:w="6111" w:type="dxa"/>
            <w:noWrap/>
          </w:tcPr>
          <w:p w14:paraId="76DBD26B" w14:textId="4601C4A1" w:rsidR="008F076E" w:rsidRPr="00C61290" w:rsidRDefault="008F076E" w:rsidP="008F076E">
            <w:pPr>
              <w:rPr>
                <w:sz w:val="22"/>
                <w:szCs w:val="22"/>
              </w:rPr>
            </w:pPr>
            <w:r w:rsidRPr="00C61290">
              <w:rPr>
                <w:sz w:val="22"/>
                <w:szCs w:val="22"/>
              </w:rPr>
              <w:t xml:space="preserve">Office of the Secretary to </w:t>
            </w:r>
            <w:proofErr w:type="gramStart"/>
            <w:r w:rsidRPr="00C61290">
              <w:rPr>
                <w:sz w:val="22"/>
                <w:szCs w:val="22"/>
              </w:rPr>
              <w:t>the  President</w:t>
            </w:r>
            <w:proofErr w:type="gramEnd"/>
          </w:p>
        </w:tc>
        <w:tc>
          <w:tcPr>
            <w:tcW w:w="4345" w:type="dxa"/>
            <w:noWrap/>
          </w:tcPr>
          <w:p w14:paraId="6A243F24" w14:textId="5A34DC3A" w:rsidR="008F076E" w:rsidRPr="00C61290" w:rsidRDefault="005550E1" w:rsidP="008F076E">
            <w:pPr>
              <w:jc w:val="right"/>
              <w:rPr>
                <w:sz w:val="22"/>
                <w:szCs w:val="22"/>
              </w:rPr>
            </w:pPr>
            <w:r>
              <w:rPr>
                <w:sz w:val="22"/>
                <w:szCs w:val="22"/>
              </w:rPr>
              <w:t>6</w:t>
            </w:r>
            <w:r w:rsidR="008F076E" w:rsidRPr="00C61290">
              <w:rPr>
                <w:sz w:val="22"/>
                <w:szCs w:val="22"/>
              </w:rPr>
              <w:t>4.0%</w:t>
            </w:r>
          </w:p>
        </w:tc>
      </w:tr>
      <w:tr w:rsidR="008F076E" w:rsidRPr="00C61290" w14:paraId="027362B5" w14:textId="77777777" w:rsidTr="00C952D4">
        <w:trPr>
          <w:trHeight w:val="255"/>
          <w:jc w:val="center"/>
        </w:trPr>
        <w:tc>
          <w:tcPr>
            <w:tcW w:w="6111" w:type="dxa"/>
            <w:noWrap/>
          </w:tcPr>
          <w:p w14:paraId="38819C20" w14:textId="3F6B05AB" w:rsidR="008F076E" w:rsidRPr="00C61290" w:rsidRDefault="008F076E" w:rsidP="008F076E">
            <w:pPr>
              <w:rPr>
                <w:sz w:val="22"/>
                <w:szCs w:val="22"/>
              </w:rPr>
            </w:pPr>
            <w:r w:rsidRPr="00C61290">
              <w:rPr>
                <w:sz w:val="22"/>
                <w:szCs w:val="22"/>
              </w:rPr>
              <w:t>Office of the Tax Appeals Commissioner</w:t>
            </w:r>
          </w:p>
        </w:tc>
        <w:tc>
          <w:tcPr>
            <w:tcW w:w="4345" w:type="dxa"/>
            <w:noWrap/>
          </w:tcPr>
          <w:p w14:paraId="5F4F5B6E" w14:textId="07C54CD6" w:rsidR="008F076E" w:rsidRPr="00C61290" w:rsidRDefault="008F076E" w:rsidP="008F076E">
            <w:pPr>
              <w:jc w:val="right"/>
              <w:rPr>
                <w:sz w:val="22"/>
                <w:szCs w:val="22"/>
              </w:rPr>
            </w:pPr>
            <w:r w:rsidRPr="00C61290">
              <w:rPr>
                <w:sz w:val="22"/>
                <w:szCs w:val="22"/>
              </w:rPr>
              <w:t>83.8%</w:t>
            </w:r>
          </w:p>
        </w:tc>
      </w:tr>
      <w:tr w:rsidR="008F076E" w:rsidRPr="00C61290" w14:paraId="440E1F16" w14:textId="77777777" w:rsidTr="00C952D4">
        <w:trPr>
          <w:trHeight w:val="255"/>
          <w:jc w:val="center"/>
        </w:trPr>
        <w:tc>
          <w:tcPr>
            <w:tcW w:w="6111" w:type="dxa"/>
            <w:noWrap/>
          </w:tcPr>
          <w:p w14:paraId="50099E31" w14:textId="37216DCF" w:rsidR="008F076E" w:rsidRPr="00C61290" w:rsidRDefault="008F076E" w:rsidP="008F076E">
            <w:pPr>
              <w:rPr>
                <w:sz w:val="22"/>
                <w:szCs w:val="22"/>
              </w:rPr>
            </w:pPr>
            <w:r w:rsidRPr="00C61290">
              <w:rPr>
                <w:sz w:val="22"/>
                <w:szCs w:val="22"/>
              </w:rPr>
              <w:t>Ordnance Survey Ireland (OSI)</w:t>
            </w:r>
          </w:p>
        </w:tc>
        <w:tc>
          <w:tcPr>
            <w:tcW w:w="4345" w:type="dxa"/>
            <w:noWrap/>
          </w:tcPr>
          <w:p w14:paraId="1C069851" w14:textId="187E5D4B" w:rsidR="008F076E" w:rsidRPr="00C61290" w:rsidRDefault="008F076E" w:rsidP="008F076E">
            <w:pPr>
              <w:jc w:val="right"/>
              <w:rPr>
                <w:sz w:val="22"/>
                <w:szCs w:val="22"/>
              </w:rPr>
            </w:pPr>
            <w:r w:rsidRPr="00C61290">
              <w:rPr>
                <w:sz w:val="22"/>
                <w:szCs w:val="22"/>
              </w:rPr>
              <w:t>36.0%</w:t>
            </w:r>
          </w:p>
        </w:tc>
      </w:tr>
      <w:tr w:rsidR="008F076E" w:rsidRPr="00C61290" w14:paraId="4250D3F5" w14:textId="77777777" w:rsidTr="00C952D4">
        <w:trPr>
          <w:trHeight w:val="255"/>
          <w:jc w:val="center"/>
        </w:trPr>
        <w:tc>
          <w:tcPr>
            <w:tcW w:w="6111" w:type="dxa"/>
            <w:noWrap/>
          </w:tcPr>
          <w:p w14:paraId="2DE672E8" w14:textId="42CDB779" w:rsidR="008F076E" w:rsidRPr="00C61290" w:rsidRDefault="008F076E" w:rsidP="008F076E">
            <w:pPr>
              <w:rPr>
                <w:sz w:val="22"/>
                <w:szCs w:val="22"/>
              </w:rPr>
            </w:pPr>
            <w:r w:rsidRPr="00C61290">
              <w:rPr>
                <w:sz w:val="22"/>
                <w:szCs w:val="22"/>
              </w:rPr>
              <w:t xml:space="preserve">Personal Injuries Assessment Board </w:t>
            </w:r>
          </w:p>
        </w:tc>
        <w:tc>
          <w:tcPr>
            <w:tcW w:w="4345" w:type="dxa"/>
            <w:noWrap/>
          </w:tcPr>
          <w:p w14:paraId="7CD2E965" w14:textId="690483C2" w:rsidR="008F076E" w:rsidRPr="00C61290" w:rsidRDefault="008F076E" w:rsidP="008F076E">
            <w:pPr>
              <w:jc w:val="right"/>
              <w:rPr>
                <w:sz w:val="22"/>
                <w:szCs w:val="22"/>
              </w:rPr>
            </w:pPr>
            <w:r w:rsidRPr="00C61290">
              <w:rPr>
                <w:sz w:val="22"/>
                <w:szCs w:val="22"/>
              </w:rPr>
              <w:t>78.8%</w:t>
            </w:r>
          </w:p>
        </w:tc>
      </w:tr>
      <w:tr w:rsidR="008F076E" w:rsidRPr="00C61290" w14:paraId="23C9887D" w14:textId="77777777" w:rsidTr="00C952D4">
        <w:trPr>
          <w:trHeight w:val="255"/>
          <w:jc w:val="center"/>
        </w:trPr>
        <w:tc>
          <w:tcPr>
            <w:tcW w:w="6111" w:type="dxa"/>
            <w:noWrap/>
          </w:tcPr>
          <w:p w14:paraId="4D960ACF" w14:textId="6D3F8B68" w:rsidR="008F076E" w:rsidRPr="00C61290" w:rsidRDefault="008F076E" w:rsidP="008F076E">
            <w:pPr>
              <w:rPr>
                <w:sz w:val="22"/>
                <w:szCs w:val="22"/>
              </w:rPr>
            </w:pPr>
            <w:r w:rsidRPr="00C61290">
              <w:rPr>
                <w:sz w:val="22"/>
                <w:szCs w:val="22"/>
              </w:rPr>
              <w:t>Pharmaceutical Society of Ireland</w:t>
            </w:r>
          </w:p>
        </w:tc>
        <w:tc>
          <w:tcPr>
            <w:tcW w:w="4345" w:type="dxa"/>
            <w:noWrap/>
          </w:tcPr>
          <w:p w14:paraId="1029846A" w14:textId="39D3FE22" w:rsidR="008F076E" w:rsidRPr="00C61290" w:rsidRDefault="008F076E" w:rsidP="008F076E">
            <w:pPr>
              <w:jc w:val="right"/>
              <w:rPr>
                <w:sz w:val="22"/>
                <w:szCs w:val="22"/>
              </w:rPr>
            </w:pPr>
            <w:r w:rsidRPr="00C61290">
              <w:rPr>
                <w:sz w:val="22"/>
                <w:szCs w:val="22"/>
              </w:rPr>
              <w:t>80.4%</w:t>
            </w:r>
          </w:p>
        </w:tc>
      </w:tr>
      <w:tr w:rsidR="008F076E" w:rsidRPr="00C61290" w14:paraId="43F6D20D" w14:textId="77777777" w:rsidTr="00C952D4">
        <w:trPr>
          <w:trHeight w:val="255"/>
          <w:jc w:val="center"/>
        </w:trPr>
        <w:tc>
          <w:tcPr>
            <w:tcW w:w="6111" w:type="dxa"/>
            <w:noWrap/>
          </w:tcPr>
          <w:p w14:paraId="2F6D10A7" w14:textId="320BCA76" w:rsidR="008F076E" w:rsidRPr="00C61290" w:rsidRDefault="008F076E" w:rsidP="008F076E">
            <w:pPr>
              <w:rPr>
                <w:sz w:val="22"/>
                <w:szCs w:val="22"/>
              </w:rPr>
            </w:pPr>
            <w:r w:rsidRPr="00C61290">
              <w:rPr>
                <w:sz w:val="22"/>
                <w:szCs w:val="22"/>
              </w:rPr>
              <w:t xml:space="preserve">Port of Cork Company </w:t>
            </w:r>
          </w:p>
        </w:tc>
        <w:tc>
          <w:tcPr>
            <w:tcW w:w="4345" w:type="dxa"/>
            <w:noWrap/>
          </w:tcPr>
          <w:p w14:paraId="062491B7" w14:textId="0962DD4D" w:rsidR="008F076E" w:rsidRPr="00C61290" w:rsidRDefault="008F076E" w:rsidP="008F076E">
            <w:pPr>
              <w:jc w:val="right"/>
              <w:rPr>
                <w:sz w:val="22"/>
                <w:szCs w:val="22"/>
              </w:rPr>
            </w:pPr>
            <w:r w:rsidRPr="00C61290">
              <w:rPr>
                <w:sz w:val="22"/>
                <w:szCs w:val="22"/>
              </w:rPr>
              <w:t>18.2%</w:t>
            </w:r>
          </w:p>
        </w:tc>
      </w:tr>
      <w:tr w:rsidR="008F076E" w:rsidRPr="00C61290" w14:paraId="784B44C1" w14:textId="77777777" w:rsidTr="00C952D4">
        <w:trPr>
          <w:trHeight w:val="255"/>
          <w:jc w:val="center"/>
        </w:trPr>
        <w:tc>
          <w:tcPr>
            <w:tcW w:w="6111" w:type="dxa"/>
            <w:noWrap/>
          </w:tcPr>
          <w:p w14:paraId="34076BC7" w14:textId="50EF8F67" w:rsidR="008F076E" w:rsidRPr="00C61290" w:rsidRDefault="008F076E" w:rsidP="008F076E">
            <w:pPr>
              <w:rPr>
                <w:sz w:val="22"/>
                <w:szCs w:val="22"/>
              </w:rPr>
            </w:pPr>
            <w:r w:rsidRPr="00C61290">
              <w:rPr>
                <w:sz w:val="22"/>
                <w:szCs w:val="22"/>
              </w:rPr>
              <w:t>Public Appointments Service</w:t>
            </w:r>
          </w:p>
        </w:tc>
        <w:tc>
          <w:tcPr>
            <w:tcW w:w="4345" w:type="dxa"/>
            <w:noWrap/>
          </w:tcPr>
          <w:p w14:paraId="1BBE8D9B" w14:textId="115D4507" w:rsidR="008F076E" w:rsidRPr="00C61290" w:rsidRDefault="008F076E" w:rsidP="008F076E">
            <w:pPr>
              <w:jc w:val="right"/>
              <w:rPr>
                <w:sz w:val="22"/>
                <w:szCs w:val="22"/>
              </w:rPr>
            </w:pPr>
            <w:r w:rsidRPr="00C61290">
              <w:rPr>
                <w:sz w:val="22"/>
                <w:szCs w:val="22"/>
              </w:rPr>
              <w:t>71.4%</w:t>
            </w:r>
          </w:p>
        </w:tc>
      </w:tr>
      <w:tr w:rsidR="008F076E" w:rsidRPr="00C61290" w14:paraId="22F109D1" w14:textId="77777777" w:rsidTr="00C952D4">
        <w:trPr>
          <w:trHeight w:val="255"/>
          <w:jc w:val="center"/>
        </w:trPr>
        <w:tc>
          <w:tcPr>
            <w:tcW w:w="6111" w:type="dxa"/>
            <w:noWrap/>
          </w:tcPr>
          <w:p w14:paraId="1CD8CA12" w14:textId="21035914" w:rsidR="008F076E" w:rsidRPr="00C61290" w:rsidRDefault="008F076E" w:rsidP="008F076E">
            <w:pPr>
              <w:rPr>
                <w:sz w:val="22"/>
                <w:szCs w:val="22"/>
              </w:rPr>
            </w:pPr>
            <w:r w:rsidRPr="00C61290">
              <w:rPr>
                <w:sz w:val="22"/>
                <w:szCs w:val="22"/>
              </w:rPr>
              <w:t>Quality Qualifications Ireland (QQI)</w:t>
            </w:r>
          </w:p>
        </w:tc>
        <w:tc>
          <w:tcPr>
            <w:tcW w:w="4345" w:type="dxa"/>
            <w:noWrap/>
          </w:tcPr>
          <w:p w14:paraId="43CCCD69" w14:textId="4CC4EF7F" w:rsidR="008F076E" w:rsidRPr="00C61290" w:rsidRDefault="008F076E" w:rsidP="008F076E">
            <w:pPr>
              <w:jc w:val="right"/>
              <w:rPr>
                <w:sz w:val="22"/>
                <w:szCs w:val="22"/>
              </w:rPr>
            </w:pPr>
            <w:r w:rsidRPr="00C61290">
              <w:rPr>
                <w:sz w:val="22"/>
                <w:szCs w:val="22"/>
              </w:rPr>
              <w:t>87.5%</w:t>
            </w:r>
          </w:p>
        </w:tc>
      </w:tr>
      <w:tr w:rsidR="008F076E" w:rsidRPr="00C61290" w14:paraId="3DAEF236" w14:textId="77777777" w:rsidTr="00C952D4">
        <w:trPr>
          <w:trHeight w:val="255"/>
          <w:jc w:val="center"/>
        </w:trPr>
        <w:tc>
          <w:tcPr>
            <w:tcW w:w="6111" w:type="dxa"/>
            <w:noWrap/>
          </w:tcPr>
          <w:p w14:paraId="7F375815" w14:textId="77F6A852" w:rsidR="008F076E" w:rsidRPr="00C61290" w:rsidRDefault="008F076E" w:rsidP="008F076E">
            <w:pPr>
              <w:rPr>
                <w:sz w:val="22"/>
                <w:szCs w:val="22"/>
              </w:rPr>
            </w:pPr>
            <w:proofErr w:type="spellStart"/>
            <w:r w:rsidRPr="00C61290">
              <w:rPr>
                <w:sz w:val="22"/>
                <w:szCs w:val="22"/>
              </w:rPr>
              <w:t>Rásaíocht</w:t>
            </w:r>
            <w:proofErr w:type="spellEnd"/>
            <w:r w:rsidRPr="00C61290">
              <w:rPr>
                <w:sz w:val="22"/>
                <w:szCs w:val="22"/>
              </w:rPr>
              <w:t xml:space="preserve"> Con Éireann </w:t>
            </w:r>
          </w:p>
        </w:tc>
        <w:tc>
          <w:tcPr>
            <w:tcW w:w="4345" w:type="dxa"/>
            <w:noWrap/>
          </w:tcPr>
          <w:p w14:paraId="093B2960" w14:textId="4CA443AE" w:rsidR="008F076E" w:rsidRPr="00C61290" w:rsidRDefault="008F076E" w:rsidP="008F076E">
            <w:pPr>
              <w:jc w:val="right"/>
              <w:rPr>
                <w:sz w:val="22"/>
                <w:szCs w:val="22"/>
              </w:rPr>
            </w:pPr>
            <w:r w:rsidRPr="00C61290">
              <w:rPr>
                <w:sz w:val="22"/>
                <w:szCs w:val="22"/>
              </w:rPr>
              <w:t>53.7%</w:t>
            </w:r>
          </w:p>
        </w:tc>
      </w:tr>
      <w:tr w:rsidR="008F076E" w:rsidRPr="00C61290" w14:paraId="35CD6B05" w14:textId="77777777" w:rsidTr="00C952D4">
        <w:trPr>
          <w:trHeight w:val="255"/>
          <w:jc w:val="center"/>
        </w:trPr>
        <w:tc>
          <w:tcPr>
            <w:tcW w:w="6111" w:type="dxa"/>
            <w:noWrap/>
          </w:tcPr>
          <w:p w14:paraId="7682D9BF" w14:textId="54C547A5" w:rsidR="008F076E" w:rsidRPr="00C61290" w:rsidRDefault="008F076E" w:rsidP="008F076E">
            <w:pPr>
              <w:rPr>
                <w:sz w:val="22"/>
                <w:szCs w:val="22"/>
              </w:rPr>
            </w:pPr>
            <w:r w:rsidRPr="00C61290">
              <w:rPr>
                <w:sz w:val="22"/>
                <w:szCs w:val="22"/>
              </w:rPr>
              <w:t>Residential Tenancies Board</w:t>
            </w:r>
          </w:p>
        </w:tc>
        <w:tc>
          <w:tcPr>
            <w:tcW w:w="4345" w:type="dxa"/>
            <w:noWrap/>
          </w:tcPr>
          <w:p w14:paraId="14E87B43" w14:textId="2F5A7230" w:rsidR="008F076E" w:rsidRPr="00C61290" w:rsidRDefault="008F076E" w:rsidP="008F076E">
            <w:pPr>
              <w:jc w:val="right"/>
              <w:rPr>
                <w:sz w:val="22"/>
                <w:szCs w:val="22"/>
              </w:rPr>
            </w:pPr>
            <w:r w:rsidRPr="00C61290">
              <w:rPr>
                <w:sz w:val="22"/>
                <w:szCs w:val="22"/>
              </w:rPr>
              <w:t>100.0%</w:t>
            </w:r>
          </w:p>
        </w:tc>
      </w:tr>
      <w:tr w:rsidR="008F076E" w:rsidRPr="00C61290" w14:paraId="0A09270D" w14:textId="77777777" w:rsidTr="00C952D4">
        <w:trPr>
          <w:trHeight w:val="255"/>
          <w:jc w:val="center"/>
        </w:trPr>
        <w:tc>
          <w:tcPr>
            <w:tcW w:w="6111" w:type="dxa"/>
            <w:noWrap/>
          </w:tcPr>
          <w:p w14:paraId="20D89C74" w14:textId="320A7A06" w:rsidR="008F076E" w:rsidRPr="00C61290" w:rsidRDefault="008F076E" w:rsidP="008F076E">
            <w:pPr>
              <w:rPr>
                <w:sz w:val="22"/>
                <w:szCs w:val="22"/>
              </w:rPr>
            </w:pPr>
            <w:r w:rsidRPr="00C61290">
              <w:rPr>
                <w:sz w:val="22"/>
                <w:szCs w:val="22"/>
              </w:rPr>
              <w:t>Road Safety Authority</w:t>
            </w:r>
          </w:p>
        </w:tc>
        <w:tc>
          <w:tcPr>
            <w:tcW w:w="4345" w:type="dxa"/>
            <w:noWrap/>
          </w:tcPr>
          <w:p w14:paraId="30F6E057" w14:textId="56F80C9F" w:rsidR="008F076E" w:rsidRPr="00C61290" w:rsidRDefault="008F076E" w:rsidP="008F076E">
            <w:pPr>
              <w:jc w:val="right"/>
              <w:rPr>
                <w:sz w:val="22"/>
                <w:szCs w:val="22"/>
              </w:rPr>
            </w:pPr>
            <w:r w:rsidRPr="00C61290">
              <w:rPr>
                <w:sz w:val="22"/>
                <w:szCs w:val="22"/>
              </w:rPr>
              <w:t>71.8%</w:t>
            </w:r>
          </w:p>
        </w:tc>
      </w:tr>
      <w:tr w:rsidR="008F076E" w:rsidRPr="00C61290" w14:paraId="769C139F" w14:textId="77777777" w:rsidTr="00C952D4">
        <w:trPr>
          <w:trHeight w:val="255"/>
          <w:jc w:val="center"/>
        </w:trPr>
        <w:tc>
          <w:tcPr>
            <w:tcW w:w="6111" w:type="dxa"/>
            <w:noWrap/>
          </w:tcPr>
          <w:p w14:paraId="57CED95C" w14:textId="050924CE" w:rsidR="008F076E" w:rsidRPr="00C61290" w:rsidRDefault="008F076E" w:rsidP="008F076E">
            <w:pPr>
              <w:rPr>
                <w:sz w:val="22"/>
                <w:szCs w:val="22"/>
              </w:rPr>
            </w:pPr>
            <w:r w:rsidRPr="00C61290">
              <w:rPr>
                <w:sz w:val="22"/>
                <w:szCs w:val="22"/>
              </w:rPr>
              <w:t>Roscommon County Council</w:t>
            </w:r>
          </w:p>
        </w:tc>
        <w:tc>
          <w:tcPr>
            <w:tcW w:w="4345" w:type="dxa"/>
            <w:noWrap/>
          </w:tcPr>
          <w:p w14:paraId="3575787D" w14:textId="4AD59BAC" w:rsidR="008F076E" w:rsidRPr="00C61290" w:rsidRDefault="008F076E" w:rsidP="008F076E">
            <w:pPr>
              <w:jc w:val="right"/>
              <w:rPr>
                <w:sz w:val="22"/>
                <w:szCs w:val="22"/>
              </w:rPr>
            </w:pPr>
            <w:r w:rsidRPr="00C61290">
              <w:rPr>
                <w:sz w:val="22"/>
                <w:szCs w:val="22"/>
              </w:rPr>
              <w:t>77.6%</w:t>
            </w:r>
          </w:p>
        </w:tc>
      </w:tr>
      <w:tr w:rsidR="008F076E" w:rsidRPr="00C61290" w14:paraId="5EB58634" w14:textId="77777777" w:rsidTr="00C952D4">
        <w:trPr>
          <w:trHeight w:val="255"/>
          <w:jc w:val="center"/>
        </w:trPr>
        <w:tc>
          <w:tcPr>
            <w:tcW w:w="6111" w:type="dxa"/>
            <w:noWrap/>
          </w:tcPr>
          <w:p w14:paraId="14368240" w14:textId="7FC1EF18" w:rsidR="008F076E" w:rsidRPr="00C61290" w:rsidRDefault="008F076E" w:rsidP="008F076E">
            <w:pPr>
              <w:rPr>
                <w:sz w:val="22"/>
                <w:szCs w:val="22"/>
              </w:rPr>
            </w:pPr>
            <w:proofErr w:type="spellStart"/>
            <w:r w:rsidRPr="00C61290">
              <w:rPr>
                <w:sz w:val="22"/>
                <w:szCs w:val="22"/>
              </w:rPr>
              <w:lastRenderedPageBreak/>
              <w:t>Safefood</w:t>
            </w:r>
            <w:proofErr w:type="spellEnd"/>
          </w:p>
        </w:tc>
        <w:tc>
          <w:tcPr>
            <w:tcW w:w="4345" w:type="dxa"/>
            <w:noWrap/>
          </w:tcPr>
          <w:p w14:paraId="0A2F96B6" w14:textId="4DFE7536" w:rsidR="008F076E" w:rsidRPr="00C61290" w:rsidRDefault="008F076E" w:rsidP="008F076E">
            <w:pPr>
              <w:jc w:val="right"/>
              <w:rPr>
                <w:sz w:val="22"/>
                <w:szCs w:val="22"/>
              </w:rPr>
            </w:pPr>
            <w:r w:rsidRPr="00C61290">
              <w:rPr>
                <w:sz w:val="22"/>
                <w:szCs w:val="22"/>
              </w:rPr>
              <w:t>48.4%</w:t>
            </w:r>
          </w:p>
        </w:tc>
      </w:tr>
      <w:tr w:rsidR="008F076E" w:rsidRPr="00C61290" w14:paraId="21AF94D2" w14:textId="77777777" w:rsidTr="00C952D4">
        <w:trPr>
          <w:trHeight w:val="255"/>
          <w:jc w:val="center"/>
        </w:trPr>
        <w:tc>
          <w:tcPr>
            <w:tcW w:w="6111" w:type="dxa"/>
            <w:noWrap/>
          </w:tcPr>
          <w:p w14:paraId="7C442CE1" w14:textId="35E37E72" w:rsidR="008F076E" w:rsidRPr="00C61290" w:rsidRDefault="008F076E" w:rsidP="008F076E">
            <w:pPr>
              <w:rPr>
                <w:sz w:val="22"/>
                <w:szCs w:val="22"/>
              </w:rPr>
            </w:pPr>
            <w:r w:rsidRPr="00C61290">
              <w:rPr>
                <w:sz w:val="22"/>
                <w:szCs w:val="22"/>
              </w:rPr>
              <w:t>Science Foundation Ireland</w:t>
            </w:r>
          </w:p>
        </w:tc>
        <w:tc>
          <w:tcPr>
            <w:tcW w:w="4345" w:type="dxa"/>
            <w:noWrap/>
          </w:tcPr>
          <w:p w14:paraId="5E7AA242" w14:textId="7376AF7B" w:rsidR="008F076E" w:rsidRPr="00C61290" w:rsidRDefault="008F076E" w:rsidP="008F076E">
            <w:pPr>
              <w:jc w:val="right"/>
              <w:rPr>
                <w:sz w:val="22"/>
                <w:szCs w:val="22"/>
              </w:rPr>
            </w:pPr>
            <w:r w:rsidRPr="00C61290">
              <w:rPr>
                <w:sz w:val="22"/>
                <w:szCs w:val="22"/>
              </w:rPr>
              <w:t>71.9%</w:t>
            </w:r>
          </w:p>
        </w:tc>
      </w:tr>
      <w:tr w:rsidR="008F076E" w:rsidRPr="00C61290" w14:paraId="7C531A8A" w14:textId="77777777" w:rsidTr="00C952D4">
        <w:trPr>
          <w:trHeight w:val="255"/>
          <w:jc w:val="center"/>
        </w:trPr>
        <w:tc>
          <w:tcPr>
            <w:tcW w:w="6111" w:type="dxa"/>
            <w:noWrap/>
          </w:tcPr>
          <w:p w14:paraId="290ED2EC" w14:textId="2B36FA3F" w:rsidR="008F076E" w:rsidRPr="00C61290" w:rsidRDefault="008F076E" w:rsidP="008F076E">
            <w:pPr>
              <w:rPr>
                <w:sz w:val="22"/>
                <w:szCs w:val="22"/>
              </w:rPr>
            </w:pPr>
            <w:r w:rsidRPr="00C61290">
              <w:rPr>
                <w:sz w:val="22"/>
                <w:szCs w:val="22"/>
              </w:rPr>
              <w:t>Screen Ireland</w:t>
            </w:r>
          </w:p>
        </w:tc>
        <w:tc>
          <w:tcPr>
            <w:tcW w:w="4345" w:type="dxa"/>
            <w:noWrap/>
          </w:tcPr>
          <w:p w14:paraId="38BE6C72" w14:textId="772B0066" w:rsidR="008F076E" w:rsidRPr="00C61290" w:rsidRDefault="008F076E" w:rsidP="008F076E">
            <w:pPr>
              <w:jc w:val="right"/>
              <w:rPr>
                <w:sz w:val="22"/>
                <w:szCs w:val="22"/>
              </w:rPr>
            </w:pPr>
            <w:r w:rsidRPr="00C61290">
              <w:rPr>
                <w:sz w:val="22"/>
                <w:szCs w:val="22"/>
              </w:rPr>
              <w:t>100.0%</w:t>
            </w:r>
          </w:p>
        </w:tc>
      </w:tr>
      <w:tr w:rsidR="008F076E" w:rsidRPr="00C61290" w14:paraId="70765EE2" w14:textId="77777777" w:rsidTr="00C952D4">
        <w:trPr>
          <w:trHeight w:val="255"/>
          <w:jc w:val="center"/>
        </w:trPr>
        <w:tc>
          <w:tcPr>
            <w:tcW w:w="6111" w:type="dxa"/>
            <w:noWrap/>
          </w:tcPr>
          <w:p w14:paraId="2FAC6D9E" w14:textId="77E0D259" w:rsidR="008F076E" w:rsidRPr="00C61290" w:rsidRDefault="008F076E" w:rsidP="008F076E">
            <w:pPr>
              <w:rPr>
                <w:sz w:val="22"/>
                <w:szCs w:val="22"/>
              </w:rPr>
            </w:pPr>
            <w:r w:rsidRPr="00C61290">
              <w:rPr>
                <w:sz w:val="22"/>
                <w:szCs w:val="22"/>
              </w:rPr>
              <w:t>Sea Fisheries Protection Authority</w:t>
            </w:r>
          </w:p>
        </w:tc>
        <w:tc>
          <w:tcPr>
            <w:tcW w:w="4345" w:type="dxa"/>
            <w:noWrap/>
          </w:tcPr>
          <w:p w14:paraId="04F61AFF" w14:textId="06F297EC" w:rsidR="008F076E" w:rsidRPr="00C61290" w:rsidRDefault="008F076E" w:rsidP="008F076E">
            <w:pPr>
              <w:jc w:val="right"/>
              <w:rPr>
                <w:sz w:val="22"/>
                <w:szCs w:val="22"/>
              </w:rPr>
            </w:pPr>
            <w:r w:rsidRPr="00C61290">
              <w:rPr>
                <w:sz w:val="22"/>
                <w:szCs w:val="22"/>
              </w:rPr>
              <w:t>9.5%</w:t>
            </w:r>
          </w:p>
        </w:tc>
      </w:tr>
      <w:tr w:rsidR="008F076E" w:rsidRPr="00C61290" w14:paraId="16910274" w14:textId="77777777" w:rsidTr="00C952D4">
        <w:trPr>
          <w:trHeight w:val="255"/>
          <w:jc w:val="center"/>
        </w:trPr>
        <w:tc>
          <w:tcPr>
            <w:tcW w:w="6111" w:type="dxa"/>
            <w:noWrap/>
          </w:tcPr>
          <w:p w14:paraId="3F00774A" w14:textId="4E085EF5" w:rsidR="008F076E" w:rsidRPr="00C61290" w:rsidRDefault="008F076E" w:rsidP="008F076E">
            <w:pPr>
              <w:rPr>
                <w:sz w:val="22"/>
                <w:szCs w:val="22"/>
              </w:rPr>
            </w:pPr>
            <w:r w:rsidRPr="00C61290">
              <w:rPr>
                <w:sz w:val="22"/>
                <w:szCs w:val="22"/>
              </w:rPr>
              <w:t>Sligo County Council</w:t>
            </w:r>
          </w:p>
        </w:tc>
        <w:tc>
          <w:tcPr>
            <w:tcW w:w="4345" w:type="dxa"/>
            <w:noWrap/>
          </w:tcPr>
          <w:p w14:paraId="0FED1D7D" w14:textId="322FBCD7" w:rsidR="008F076E" w:rsidRPr="00C61290" w:rsidRDefault="008F076E" w:rsidP="008F076E">
            <w:pPr>
              <w:jc w:val="right"/>
              <w:rPr>
                <w:sz w:val="22"/>
                <w:szCs w:val="22"/>
              </w:rPr>
            </w:pPr>
            <w:r w:rsidRPr="00C61290">
              <w:rPr>
                <w:sz w:val="22"/>
                <w:szCs w:val="22"/>
              </w:rPr>
              <w:t>43.0%</w:t>
            </w:r>
          </w:p>
        </w:tc>
      </w:tr>
      <w:tr w:rsidR="008F076E" w:rsidRPr="00C61290" w14:paraId="5546C09A" w14:textId="77777777" w:rsidTr="00C952D4">
        <w:trPr>
          <w:trHeight w:val="255"/>
          <w:jc w:val="center"/>
        </w:trPr>
        <w:tc>
          <w:tcPr>
            <w:tcW w:w="6111" w:type="dxa"/>
            <w:noWrap/>
          </w:tcPr>
          <w:p w14:paraId="5F8C6BB0" w14:textId="6C6C43CB" w:rsidR="008F076E" w:rsidRPr="00C61290" w:rsidRDefault="008F076E" w:rsidP="008F076E">
            <w:pPr>
              <w:rPr>
                <w:sz w:val="22"/>
                <w:szCs w:val="22"/>
              </w:rPr>
            </w:pPr>
            <w:r w:rsidRPr="00C61290">
              <w:rPr>
                <w:sz w:val="22"/>
                <w:szCs w:val="22"/>
              </w:rPr>
              <w:t>South Dublin County Council</w:t>
            </w:r>
          </w:p>
        </w:tc>
        <w:tc>
          <w:tcPr>
            <w:tcW w:w="4345" w:type="dxa"/>
            <w:noWrap/>
          </w:tcPr>
          <w:p w14:paraId="290C3B2C" w14:textId="1071ABB9" w:rsidR="008F076E" w:rsidRPr="00C61290" w:rsidRDefault="008F076E" w:rsidP="008F076E">
            <w:pPr>
              <w:jc w:val="right"/>
              <w:rPr>
                <w:sz w:val="22"/>
                <w:szCs w:val="22"/>
              </w:rPr>
            </w:pPr>
            <w:r w:rsidRPr="00C61290">
              <w:rPr>
                <w:sz w:val="22"/>
                <w:szCs w:val="22"/>
              </w:rPr>
              <w:t>49.9%</w:t>
            </w:r>
          </w:p>
        </w:tc>
      </w:tr>
      <w:tr w:rsidR="008F076E" w:rsidRPr="00C61290" w14:paraId="2FDA125A" w14:textId="77777777" w:rsidTr="00C952D4">
        <w:trPr>
          <w:trHeight w:val="255"/>
          <w:jc w:val="center"/>
        </w:trPr>
        <w:tc>
          <w:tcPr>
            <w:tcW w:w="6111" w:type="dxa"/>
            <w:noWrap/>
          </w:tcPr>
          <w:p w14:paraId="5BFEDAD6" w14:textId="0647A677" w:rsidR="008F076E" w:rsidRPr="00C61290" w:rsidRDefault="008F076E" w:rsidP="008F076E">
            <w:pPr>
              <w:rPr>
                <w:sz w:val="22"/>
                <w:szCs w:val="22"/>
              </w:rPr>
            </w:pPr>
            <w:r w:rsidRPr="00C61290">
              <w:rPr>
                <w:sz w:val="22"/>
                <w:szCs w:val="22"/>
              </w:rPr>
              <w:t>Southern Regional Assembly</w:t>
            </w:r>
          </w:p>
        </w:tc>
        <w:tc>
          <w:tcPr>
            <w:tcW w:w="4345" w:type="dxa"/>
            <w:noWrap/>
          </w:tcPr>
          <w:p w14:paraId="5B1E2E10" w14:textId="05C9E266" w:rsidR="008F076E" w:rsidRPr="00C61290" w:rsidRDefault="008F076E" w:rsidP="008F076E">
            <w:pPr>
              <w:jc w:val="right"/>
              <w:rPr>
                <w:sz w:val="22"/>
                <w:szCs w:val="22"/>
              </w:rPr>
            </w:pPr>
            <w:r w:rsidRPr="00C61290">
              <w:rPr>
                <w:sz w:val="22"/>
                <w:szCs w:val="22"/>
              </w:rPr>
              <w:t>100.0%</w:t>
            </w:r>
          </w:p>
        </w:tc>
      </w:tr>
      <w:tr w:rsidR="008F076E" w:rsidRPr="00C61290" w14:paraId="6E0F7A0F" w14:textId="77777777" w:rsidTr="00C952D4">
        <w:trPr>
          <w:trHeight w:val="255"/>
          <w:jc w:val="center"/>
        </w:trPr>
        <w:tc>
          <w:tcPr>
            <w:tcW w:w="6111" w:type="dxa"/>
            <w:noWrap/>
          </w:tcPr>
          <w:p w14:paraId="07E2B4A7" w14:textId="3B2BF718" w:rsidR="008F076E" w:rsidRPr="00C61290" w:rsidRDefault="008F076E" w:rsidP="008F076E">
            <w:pPr>
              <w:rPr>
                <w:sz w:val="22"/>
                <w:szCs w:val="22"/>
              </w:rPr>
            </w:pPr>
            <w:r w:rsidRPr="00C61290">
              <w:rPr>
                <w:sz w:val="22"/>
                <w:szCs w:val="22"/>
              </w:rPr>
              <w:t>Sport Ireland</w:t>
            </w:r>
          </w:p>
        </w:tc>
        <w:tc>
          <w:tcPr>
            <w:tcW w:w="4345" w:type="dxa"/>
            <w:noWrap/>
          </w:tcPr>
          <w:p w14:paraId="1F392364" w14:textId="20B32099" w:rsidR="008F076E" w:rsidRPr="00C61290" w:rsidRDefault="008F076E" w:rsidP="008F076E">
            <w:pPr>
              <w:jc w:val="right"/>
              <w:rPr>
                <w:sz w:val="22"/>
                <w:szCs w:val="22"/>
              </w:rPr>
            </w:pPr>
            <w:r w:rsidRPr="00C61290">
              <w:rPr>
                <w:sz w:val="22"/>
                <w:szCs w:val="22"/>
              </w:rPr>
              <w:t>76.5%</w:t>
            </w:r>
          </w:p>
        </w:tc>
      </w:tr>
      <w:tr w:rsidR="008F076E" w:rsidRPr="00C61290" w14:paraId="1019C740" w14:textId="77777777" w:rsidTr="00C952D4">
        <w:trPr>
          <w:trHeight w:val="255"/>
          <w:jc w:val="center"/>
        </w:trPr>
        <w:tc>
          <w:tcPr>
            <w:tcW w:w="6111" w:type="dxa"/>
            <w:noWrap/>
          </w:tcPr>
          <w:p w14:paraId="3782BC10" w14:textId="7B8FA450" w:rsidR="008F076E" w:rsidRPr="00C61290" w:rsidRDefault="008F076E" w:rsidP="008F076E">
            <w:pPr>
              <w:rPr>
                <w:sz w:val="22"/>
                <w:szCs w:val="22"/>
              </w:rPr>
            </w:pPr>
            <w:r w:rsidRPr="00C61290">
              <w:rPr>
                <w:sz w:val="22"/>
                <w:szCs w:val="22"/>
              </w:rPr>
              <w:t>State Examinations Commission</w:t>
            </w:r>
          </w:p>
        </w:tc>
        <w:tc>
          <w:tcPr>
            <w:tcW w:w="4345" w:type="dxa"/>
            <w:noWrap/>
          </w:tcPr>
          <w:p w14:paraId="2D758270" w14:textId="509F7E9B" w:rsidR="008F076E" w:rsidRPr="00C61290" w:rsidRDefault="008F076E" w:rsidP="008F076E">
            <w:pPr>
              <w:jc w:val="right"/>
              <w:rPr>
                <w:sz w:val="22"/>
                <w:szCs w:val="22"/>
              </w:rPr>
            </w:pPr>
            <w:r w:rsidRPr="00C61290">
              <w:rPr>
                <w:sz w:val="22"/>
                <w:szCs w:val="22"/>
              </w:rPr>
              <w:t>33.7%</w:t>
            </w:r>
          </w:p>
        </w:tc>
      </w:tr>
      <w:tr w:rsidR="008F076E" w:rsidRPr="00C61290" w14:paraId="0CCE03E5" w14:textId="77777777" w:rsidTr="00C952D4">
        <w:trPr>
          <w:trHeight w:val="255"/>
          <w:jc w:val="center"/>
        </w:trPr>
        <w:tc>
          <w:tcPr>
            <w:tcW w:w="6111" w:type="dxa"/>
            <w:noWrap/>
          </w:tcPr>
          <w:p w14:paraId="3ADE11C2" w14:textId="11C8EFBB" w:rsidR="008F076E" w:rsidRPr="00C61290" w:rsidRDefault="008F076E" w:rsidP="008F076E">
            <w:pPr>
              <w:rPr>
                <w:sz w:val="22"/>
                <w:szCs w:val="22"/>
              </w:rPr>
            </w:pPr>
            <w:r w:rsidRPr="00C61290">
              <w:rPr>
                <w:sz w:val="22"/>
                <w:szCs w:val="22"/>
              </w:rPr>
              <w:t>Sustainable Energy Authority of Ireland (SEAI)</w:t>
            </w:r>
          </w:p>
        </w:tc>
        <w:tc>
          <w:tcPr>
            <w:tcW w:w="4345" w:type="dxa"/>
            <w:noWrap/>
          </w:tcPr>
          <w:p w14:paraId="745C1CE9" w14:textId="64A1903B" w:rsidR="008F076E" w:rsidRPr="00C61290" w:rsidRDefault="008F076E" w:rsidP="008F076E">
            <w:pPr>
              <w:jc w:val="right"/>
              <w:rPr>
                <w:sz w:val="22"/>
                <w:szCs w:val="22"/>
              </w:rPr>
            </w:pPr>
            <w:r w:rsidRPr="00C61290">
              <w:rPr>
                <w:sz w:val="22"/>
                <w:szCs w:val="22"/>
              </w:rPr>
              <w:t>83.2%</w:t>
            </w:r>
          </w:p>
        </w:tc>
      </w:tr>
      <w:tr w:rsidR="008F076E" w:rsidRPr="00C61290" w14:paraId="3FA3E9FE" w14:textId="77777777" w:rsidTr="00C952D4">
        <w:trPr>
          <w:trHeight w:val="255"/>
          <w:jc w:val="center"/>
        </w:trPr>
        <w:tc>
          <w:tcPr>
            <w:tcW w:w="6111" w:type="dxa"/>
            <w:noWrap/>
          </w:tcPr>
          <w:p w14:paraId="23D8C09C" w14:textId="25270339" w:rsidR="008F076E" w:rsidRPr="00C61290" w:rsidRDefault="008F076E" w:rsidP="008F076E">
            <w:pPr>
              <w:rPr>
                <w:sz w:val="22"/>
                <w:szCs w:val="22"/>
              </w:rPr>
            </w:pPr>
            <w:r w:rsidRPr="00C61290">
              <w:rPr>
                <w:sz w:val="22"/>
                <w:szCs w:val="22"/>
              </w:rPr>
              <w:t xml:space="preserve">Tallaght University Hospital </w:t>
            </w:r>
          </w:p>
        </w:tc>
        <w:tc>
          <w:tcPr>
            <w:tcW w:w="4345" w:type="dxa"/>
            <w:noWrap/>
          </w:tcPr>
          <w:p w14:paraId="4D61E53B" w14:textId="64B368BD" w:rsidR="008F076E" w:rsidRPr="00C61290" w:rsidRDefault="008F076E" w:rsidP="008F076E">
            <w:pPr>
              <w:jc w:val="right"/>
              <w:rPr>
                <w:sz w:val="22"/>
                <w:szCs w:val="22"/>
              </w:rPr>
            </w:pPr>
            <w:r w:rsidRPr="00C61290">
              <w:rPr>
                <w:sz w:val="22"/>
                <w:szCs w:val="22"/>
              </w:rPr>
              <w:t>17.6%</w:t>
            </w:r>
          </w:p>
        </w:tc>
      </w:tr>
      <w:tr w:rsidR="008F076E" w:rsidRPr="00C61290" w14:paraId="5E89207B" w14:textId="77777777" w:rsidTr="00C952D4">
        <w:trPr>
          <w:trHeight w:val="255"/>
          <w:jc w:val="center"/>
        </w:trPr>
        <w:tc>
          <w:tcPr>
            <w:tcW w:w="6111" w:type="dxa"/>
            <w:noWrap/>
          </w:tcPr>
          <w:p w14:paraId="33A2D126" w14:textId="51C5FBFE" w:rsidR="008F076E" w:rsidRPr="00C61290" w:rsidRDefault="008F076E" w:rsidP="008F076E">
            <w:pPr>
              <w:rPr>
                <w:sz w:val="22"/>
                <w:szCs w:val="22"/>
              </w:rPr>
            </w:pPr>
            <w:r w:rsidRPr="00C61290">
              <w:rPr>
                <w:sz w:val="22"/>
                <w:szCs w:val="22"/>
              </w:rPr>
              <w:t xml:space="preserve">Teagasc </w:t>
            </w:r>
          </w:p>
        </w:tc>
        <w:tc>
          <w:tcPr>
            <w:tcW w:w="4345" w:type="dxa"/>
            <w:noWrap/>
          </w:tcPr>
          <w:p w14:paraId="083E7131" w14:textId="3361173E" w:rsidR="008F076E" w:rsidRPr="00C61290" w:rsidRDefault="008F076E" w:rsidP="008F076E">
            <w:pPr>
              <w:jc w:val="right"/>
              <w:rPr>
                <w:sz w:val="22"/>
                <w:szCs w:val="22"/>
              </w:rPr>
            </w:pPr>
            <w:r w:rsidRPr="00C61290">
              <w:rPr>
                <w:sz w:val="22"/>
                <w:szCs w:val="22"/>
              </w:rPr>
              <w:t>49.6%</w:t>
            </w:r>
          </w:p>
        </w:tc>
      </w:tr>
      <w:tr w:rsidR="008F076E" w:rsidRPr="00C61290" w14:paraId="485FB085" w14:textId="77777777" w:rsidTr="00C952D4">
        <w:trPr>
          <w:trHeight w:val="255"/>
          <w:jc w:val="center"/>
        </w:trPr>
        <w:tc>
          <w:tcPr>
            <w:tcW w:w="6111" w:type="dxa"/>
            <w:noWrap/>
          </w:tcPr>
          <w:p w14:paraId="3B361F80" w14:textId="1575F41F" w:rsidR="008F076E" w:rsidRPr="00C61290" w:rsidRDefault="008F076E" w:rsidP="008F076E">
            <w:pPr>
              <w:rPr>
                <w:sz w:val="22"/>
                <w:szCs w:val="22"/>
              </w:rPr>
            </w:pPr>
            <w:r w:rsidRPr="00C61290">
              <w:rPr>
                <w:sz w:val="22"/>
                <w:szCs w:val="22"/>
              </w:rPr>
              <w:t>Technological University Dublin (TUD)</w:t>
            </w:r>
          </w:p>
        </w:tc>
        <w:tc>
          <w:tcPr>
            <w:tcW w:w="4345" w:type="dxa"/>
            <w:noWrap/>
          </w:tcPr>
          <w:p w14:paraId="26633E74" w14:textId="69230919" w:rsidR="008F076E" w:rsidRPr="00C61290" w:rsidRDefault="008F076E" w:rsidP="008F076E">
            <w:pPr>
              <w:jc w:val="right"/>
              <w:rPr>
                <w:sz w:val="22"/>
                <w:szCs w:val="22"/>
              </w:rPr>
            </w:pPr>
            <w:r w:rsidRPr="00C61290">
              <w:rPr>
                <w:sz w:val="22"/>
                <w:szCs w:val="22"/>
              </w:rPr>
              <w:t>35.8%</w:t>
            </w:r>
          </w:p>
        </w:tc>
      </w:tr>
      <w:tr w:rsidR="008F076E" w:rsidRPr="00C61290" w14:paraId="3F9E8FB7" w14:textId="77777777" w:rsidTr="00C952D4">
        <w:trPr>
          <w:trHeight w:val="255"/>
          <w:jc w:val="center"/>
        </w:trPr>
        <w:tc>
          <w:tcPr>
            <w:tcW w:w="6111" w:type="dxa"/>
            <w:noWrap/>
          </w:tcPr>
          <w:p w14:paraId="2D529DE8" w14:textId="0020FAFF" w:rsidR="008F076E" w:rsidRPr="00C61290" w:rsidRDefault="008F076E" w:rsidP="008F076E">
            <w:pPr>
              <w:rPr>
                <w:sz w:val="22"/>
                <w:szCs w:val="22"/>
              </w:rPr>
            </w:pPr>
            <w:r w:rsidRPr="00C61290">
              <w:rPr>
                <w:sz w:val="22"/>
                <w:szCs w:val="22"/>
              </w:rPr>
              <w:t>TG4</w:t>
            </w:r>
          </w:p>
        </w:tc>
        <w:tc>
          <w:tcPr>
            <w:tcW w:w="4345" w:type="dxa"/>
            <w:noWrap/>
          </w:tcPr>
          <w:p w14:paraId="55808C98" w14:textId="0C49C63B" w:rsidR="008F076E" w:rsidRPr="00C61290" w:rsidRDefault="008F076E" w:rsidP="008F076E">
            <w:pPr>
              <w:jc w:val="right"/>
              <w:rPr>
                <w:sz w:val="22"/>
                <w:szCs w:val="22"/>
              </w:rPr>
            </w:pPr>
            <w:r w:rsidRPr="00C61290">
              <w:rPr>
                <w:sz w:val="22"/>
                <w:szCs w:val="22"/>
              </w:rPr>
              <w:t>89.8%</w:t>
            </w:r>
          </w:p>
        </w:tc>
      </w:tr>
      <w:tr w:rsidR="00B91B47" w:rsidRPr="00C61290" w14:paraId="1AF60A69" w14:textId="77777777" w:rsidTr="00C952D4">
        <w:trPr>
          <w:trHeight w:val="255"/>
          <w:jc w:val="center"/>
        </w:trPr>
        <w:tc>
          <w:tcPr>
            <w:tcW w:w="6111" w:type="dxa"/>
            <w:noWrap/>
          </w:tcPr>
          <w:p w14:paraId="2ADCFC84" w14:textId="79EBD01E" w:rsidR="00B91B47" w:rsidRPr="00C61290" w:rsidRDefault="00B91B47" w:rsidP="00B91B47">
            <w:pPr>
              <w:rPr>
                <w:sz w:val="22"/>
                <w:szCs w:val="22"/>
              </w:rPr>
            </w:pPr>
            <w:r w:rsidRPr="00C61290">
              <w:rPr>
                <w:sz w:val="22"/>
                <w:szCs w:val="22"/>
              </w:rPr>
              <w:t>The Digital Hub</w:t>
            </w:r>
          </w:p>
        </w:tc>
        <w:tc>
          <w:tcPr>
            <w:tcW w:w="4345" w:type="dxa"/>
            <w:noWrap/>
          </w:tcPr>
          <w:p w14:paraId="7AD00FAB" w14:textId="5EBD467C" w:rsidR="00B91B47" w:rsidRPr="00C61290" w:rsidRDefault="00B91B47" w:rsidP="00B91B47">
            <w:pPr>
              <w:jc w:val="right"/>
              <w:rPr>
                <w:sz w:val="22"/>
                <w:szCs w:val="22"/>
              </w:rPr>
            </w:pPr>
            <w:r w:rsidRPr="00C61290">
              <w:rPr>
                <w:sz w:val="22"/>
                <w:szCs w:val="22"/>
              </w:rPr>
              <w:t>78.6%</w:t>
            </w:r>
          </w:p>
        </w:tc>
      </w:tr>
      <w:tr w:rsidR="008F076E" w:rsidRPr="00C61290" w14:paraId="6A6B7697" w14:textId="77777777" w:rsidTr="00C952D4">
        <w:trPr>
          <w:trHeight w:val="255"/>
          <w:jc w:val="center"/>
        </w:trPr>
        <w:tc>
          <w:tcPr>
            <w:tcW w:w="6111" w:type="dxa"/>
            <w:noWrap/>
          </w:tcPr>
          <w:p w14:paraId="71334DD8" w14:textId="733AA91C" w:rsidR="008F076E" w:rsidRPr="00C61290" w:rsidRDefault="008F076E" w:rsidP="008F076E">
            <w:pPr>
              <w:rPr>
                <w:sz w:val="22"/>
                <w:szCs w:val="22"/>
              </w:rPr>
            </w:pPr>
            <w:r w:rsidRPr="00C61290">
              <w:rPr>
                <w:sz w:val="22"/>
                <w:szCs w:val="22"/>
              </w:rPr>
              <w:t>The Pensions Authority</w:t>
            </w:r>
          </w:p>
        </w:tc>
        <w:tc>
          <w:tcPr>
            <w:tcW w:w="4345" w:type="dxa"/>
            <w:noWrap/>
          </w:tcPr>
          <w:p w14:paraId="583E55B9" w14:textId="2C768518" w:rsidR="008F076E" w:rsidRPr="00C61290" w:rsidRDefault="008F076E" w:rsidP="008F076E">
            <w:pPr>
              <w:jc w:val="right"/>
              <w:rPr>
                <w:sz w:val="22"/>
                <w:szCs w:val="22"/>
              </w:rPr>
            </w:pPr>
            <w:r w:rsidRPr="00C61290">
              <w:rPr>
                <w:sz w:val="22"/>
                <w:szCs w:val="22"/>
              </w:rPr>
              <w:t>79.1%</w:t>
            </w:r>
          </w:p>
        </w:tc>
      </w:tr>
      <w:tr w:rsidR="008F076E" w:rsidRPr="00C61290" w14:paraId="158877E6" w14:textId="77777777" w:rsidTr="00C952D4">
        <w:trPr>
          <w:trHeight w:val="255"/>
          <w:jc w:val="center"/>
        </w:trPr>
        <w:tc>
          <w:tcPr>
            <w:tcW w:w="6111" w:type="dxa"/>
            <w:noWrap/>
          </w:tcPr>
          <w:p w14:paraId="25A509FB" w14:textId="686B28E3" w:rsidR="008F076E" w:rsidRPr="00C61290" w:rsidRDefault="008F076E" w:rsidP="008F076E">
            <w:pPr>
              <w:rPr>
                <w:sz w:val="22"/>
                <w:szCs w:val="22"/>
              </w:rPr>
            </w:pPr>
            <w:r w:rsidRPr="00C61290">
              <w:rPr>
                <w:sz w:val="22"/>
                <w:szCs w:val="22"/>
              </w:rPr>
              <w:t>The Private Security Authority</w:t>
            </w:r>
          </w:p>
        </w:tc>
        <w:tc>
          <w:tcPr>
            <w:tcW w:w="4345" w:type="dxa"/>
            <w:noWrap/>
          </w:tcPr>
          <w:p w14:paraId="477CB069" w14:textId="720C8E3E" w:rsidR="008F076E" w:rsidRPr="00C61290" w:rsidRDefault="008F076E" w:rsidP="008F076E">
            <w:pPr>
              <w:jc w:val="right"/>
              <w:rPr>
                <w:sz w:val="22"/>
                <w:szCs w:val="22"/>
              </w:rPr>
            </w:pPr>
            <w:r w:rsidRPr="00C61290">
              <w:rPr>
                <w:sz w:val="22"/>
                <w:szCs w:val="22"/>
              </w:rPr>
              <w:t>63.5%</w:t>
            </w:r>
          </w:p>
        </w:tc>
      </w:tr>
      <w:tr w:rsidR="008F076E" w:rsidRPr="00C61290" w14:paraId="640C2AF0" w14:textId="77777777" w:rsidTr="00C952D4">
        <w:trPr>
          <w:trHeight w:val="255"/>
          <w:jc w:val="center"/>
        </w:trPr>
        <w:tc>
          <w:tcPr>
            <w:tcW w:w="6111" w:type="dxa"/>
            <w:noWrap/>
          </w:tcPr>
          <w:p w14:paraId="15837351" w14:textId="73108573" w:rsidR="008F076E" w:rsidRPr="00C61290" w:rsidRDefault="008F076E" w:rsidP="008F076E">
            <w:pPr>
              <w:rPr>
                <w:sz w:val="22"/>
                <w:szCs w:val="22"/>
              </w:rPr>
            </w:pPr>
            <w:r w:rsidRPr="00C61290">
              <w:rPr>
                <w:sz w:val="22"/>
                <w:szCs w:val="22"/>
              </w:rPr>
              <w:t>Veterinary Council of Ireland</w:t>
            </w:r>
          </w:p>
        </w:tc>
        <w:tc>
          <w:tcPr>
            <w:tcW w:w="4345" w:type="dxa"/>
            <w:noWrap/>
          </w:tcPr>
          <w:p w14:paraId="6EEBB859" w14:textId="5BDC7BD2" w:rsidR="008F076E" w:rsidRPr="00C61290" w:rsidRDefault="008F076E" w:rsidP="008F076E">
            <w:pPr>
              <w:jc w:val="right"/>
              <w:rPr>
                <w:sz w:val="22"/>
                <w:szCs w:val="22"/>
              </w:rPr>
            </w:pPr>
            <w:r w:rsidRPr="00C61290">
              <w:rPr>
                <w:sz w:val="22"/>
                <w:szCs w:val="22"/>
              </w:rPr>
              <w:t>100.0%</w:t>
            </w:r>
          </w:p>
        </w:tc>
      </w:tr>
      <w:tr w:rsidR="008F076E" w:rsidRPr="00C61290" w14:paraId="189E4912" w14:textId="77777777" w:rsidTr="00C952D4">
        <w:trPr>
          <w:trHeight w:val="255"/>
          <w:jc w:val="center"/>
        </w:trPr>
        <w:tc>
          <w:tcPr>
            <w:tcW w:w="6111" w:type="dxa"/>
            <w:noWrap/>
          </w:tcPr>
          <w:p w14:paraId="48B341EE" w14:textId="3487089F" w:rsidR="008F076E" w:rsidRPr="00C61290" w:rsidRDefault="008F076E" w:rsidP="008F076E">
            <w:pPr>
              <w:rPr>
                <w:sz w:val="22"/>
                <w:szCs w:val="22"/>
              </w:rPr>
            </w:pPr>
            <w:proofErr w:type="spellStart"/>
            <w:r w:rsidRPr="00C61290">
              <w:rPr>
                <w:sz w:val="22"/>
                <w:szCs w:val="22"/>
              </w:rPr>
              <w:t>Vhi</w:t>
            </w:r>
            <w:proofErr w:type="spellEnd"/>
            <w:r w:rsidRPr="00C61290">
              <w:rPr>
                <w:sz w:val="22"/>
                <w:szCs w:val="22"/>
              </w:rPr>
              <w:t xml:space="preserve"> Insurance</w:t>
            </w:r>
          </w:p>
        </w:tc>
        <w:tc>
          <w:tcPr>
            <w:tcW w:w="4345" w:type="dxa"/>
            <w:noWrap/>
          </w:tcPr>
          <w:p w14:paraId="1FF517C9" w14:textId="3B6293BA" w:rsidR="008F076E" w:rsidRPr="00C61290" w:rsidRDefault="008F076E" w:rsidP="008F076E">
            <w:pPr>
              <w:jc w:val="right"/>
              <w:rPr>
                <w:sz w:val="22"/>
                <w:szCs w:val="22"/>
              </w:rPr>
            </w:pPr>
            <w:r w:rsidRPr="00C61290">
              <w:rPr>
                <w:sz w:val="22"/>
                <w:szCs w:val="22"/>
              </w:rPr>
              <w:t>81.0%</w:t>
            </w:r>
          </w:p>
        </w:tc>
      </w:tr>
      <w:tr w:rsidR="008F076E" w:rsidRPr="00C61290" w14:paraId="49E2412B" w14:textId="77777777" w:rsidTr="00C952D4">
        <w:trPr>
          <w:trHeight w:val="255"/>
          <w:jc w:val="center"/>
        </w:trPr>
        <w:tc>
          <w:tcPr>
            <w:tcW w:w="6111" w:type="dxa"/>
            <w:noWrap/>
          </w:tcPr>
          <w:p w14:paraId="6BDA5681" w14:textId="4FCA29DA" w:rsidR="008F076E" w:rsidRPr="00C61290" w:rsidRDefault="008F076E" w:rsidP="008F076E">
            <w:pPr>
              <w:rPr>
                <w:sz w:val="22"/>
                <w:szCs w:val="22"/>
              </w:rPr>
            </w:pPr>
            <w:r w:rsidRPr="00C61290">
              <w:rPr>
                <w:sz w:val="22"/>
                <w:szCs w:val="22"/>
              </w:rPr>
              <w:t>Water Safety Ireland</w:t>
            </w:r>
          </w:p>
        </w:tc>
        <w:tc>
          <w:tcPr>
            <w:tcW w:w="4345" w:type="dxa"/>
            <w:noWrap/>
          </w:tcPr>
          <w:p w14:paraId="323582A8" w14:textId="19B45D86" w:rsidR="008F076E" w:rsidRPr="00C61290" w:rsidRDefault="008F076E" w:rsidP="008F076E">
            <w:pPr>
              <w:jc w:val="right"/>
              <w:rPr>
                <w:sz w:val="22"/>
                <w:szCs w:val="22"/>
              </w:rPr>
            </w:pPr>
            <w:r w:rsidRPr="00C61290">
              <w:rPr>
                <w:sz w:val="22"/>
                <w:szCs w:val="22"/>
              </w:rPr>
              <w:t>100.0%</w:t>
            </w:r>
          </w:p>
        </w:tc>
      </w:tr>
      <w:tr w:rsidR="008F076E" w:rsidRPr="00C61290" w14:paraId="439118DF" w14:textId="77777777" w:rsidTr="00C952D4">
        <w:trPr>
          <w:trHeight w:val="255"/>
          <w:jc w:val="center"/>
        </w:trPr>
        <w:tc>
          <w:tcPr>
            <w:tcW w:w="6111" w:type="dxa"/>
            <w:noWrap/>
          </w:tcPr>
          <w:p w14:paraId="3A20D7FB" w14:textId="3774A28A" w:rsidR="008F076E" w:rsidRPr="00C61290" w:rsidRDefault="008F076E" w:rsidP="008F076E">
            <w:pPr>
              <w:rPr>
                <w:sz w:val="22"/>
                <w:szCs w:val="22"/>
              </w:rPr>
            </w:pPr>
            <w:r w:rsidRPr="00C61290">
              <w:rPr>
                <w:sz w:val="22"/>
                <w:szCs w:val="22"/>
              </w:rPr>
              <w:t xml:space="preserve">Waterford City &amp; County Council </w:t>
            </w:r>
          </w:p>
        </w:tc>
        <w:tc>
          <w:tcPr>
            <w:tcW w:w="4345" w:type="dxa"/>
            <w:noWrap/>
          </w:tcPr>
          <w:p w14:paraId="190A84B0" w14:textId="108C5F34" w:rsidR="008F076E" w:rsidRPr="00C61290" w:rsidRDefault="008F076E" w:rsidP="008F076E">
            <w:pPr>
              <w:jc w:val="right"/>
              <w:rPr>
                <w:sz w:val="22"/>
                <w:szCs w:val="22"/>
              </w:rPr>
            </w:pPr>
            <w:r w:rsidRPr="00C61290">
              <w:rPr>
                <w:sz w:val="22"/>
                <w:szCs w:val="22"/>
              </w:rPr>
              <w:t>45.6%</w:t>
            </w:r>
          </w:p>
        </w:tc>
      </w:tr>
      <w:tr w:rsidR="008F076E" w:rsidRPr="00C61290" w14:paraId="03A3FF39" w14:textId="77777777" w:rsidTr="00C952D4">
        <w:trPr>
          <w:trHeight w:val="255"/>
          <w:jc w:val="center"/>
        </w:trPr>
        <w:tc>
          <w:tcPr>
            <w:tcW w:w="6111" w:type="dxa"/>
            <w:noWrap/>
          </w:tcPr>
          <w:p w14:paraId="4C73D1BB" w14:textId="47A915F6" w:rsidR="008F076E" w:rsidRPr="00C61290" w:rsidRDefault="008F076E" w:rsidP="008F076E">
            <w:pPr>
              <w:rPr>
                <w:sz w:val="22"/>
                <w:szCs w:val="22"/>
              </w:rPr>
            </w:pPr>
            <w:r w:rsidRPr="00C61290">
              <w:rPr>
                <w:sz w:val="22"/>
                <w:szCs w:val="22"/>
              </w:rPr>
              <w:t>Waterways Ireland</w:t>
            </w:r>
          </w:p>
        </w:tc>
        <w:tc>
          <w:tcPr>
            <w:tcW w:w="4345" w:type="dxa"/>
            <w:noWrap/>
          </w:tcPr>
          <w:p w14:paraId="1241DC10" w14:textId="3CBC5968" w:rsidR="008F076E" w:rsidRPr="00C61290" w:rsidRDefault="008F076E" w:rsidP="008F076E">
            <w:pPr>
              <w:jc w:val="right"/>
              <w:rPr>
                <w:sz w:val="22"/>
                <w:szCs w:val="22"/>
              </w:rPr>
            </w:pPr>
            <w:r w:rsidRPr="00C61290">
              <w:rPr>
                <w:sz w:val="22"/>
                <w:szCs w:val="22"/>
              </w:rPr>
              <w:t>44.5%</w:t>
            </w:r>
          </w:p>
        </w:tc>
      </w:tr>
      <w:tr w:rsidR="008F076E" w:rsidRPr="00C61290" w14:paraId="7A793081" w14:textId="77777777" w:rsidTr="00C952D4">
        <w:trPr>
          <w:trHeight w:val="255"/>
          <w:jc w:val="center"/>
        </w:trPr>
        <w:tc>
          <w:tcPr>
            <w:tcW w:w="6111" w:type="dxa"/>
            <w:noWrap/>
          </w:tcPr>
          <w:p w14:paraId="328FFE8B" w14:textId="1D9BEA61" w:rsidR="008F076E" w:rsidRPr="00C61290" w:rsidRDefault="008F076E" w:rsidP="008F076E">
            <w:pPr>
              <w:rPr>
                <w:sz w:val="22"/>
                <w:szCs w:val="22"/>
              </w:rPr>
            </w:pPr>
            <w:r w:rsidRPr="00C61290">
              <w:rPr>
                <w:sz w:val="22"/>
                <w:szCs w:val="22"/>
              </w:rPr>
              <w:lastRenderedPageBreak/>
              <w:t>Western Development Commission</w:t>
            </w:r>
          </w:p>
        </w:tc>
        <w:tc>
          <w:tcPr>
            <w:tcW w:w="4345" w:type="dxa"/>
            <w:noWrap/>
          </w:tcPr>
          <w:p w14:paraId="5924F934" w14:textId="017B5CB1" w:rsidR="008F076E" w:rsidRPr="00C61290" w:rsidRDefault="008F076E" w:rsidP="008F076E">
            <w:pPr>
              <w:jc w:val="right"/>
              <w:rPr>
                <w:sz w:val="22"/>
                <w:szCs w:val="22"/>
              </w:rPr>
            </w:pPr>
            <w:r w:rsidRPr="00C61290">
              <w:rPr>
                <w:sz w:val="22"/>
                <w:szCs w:val="22"/>
              </w:rPr>
              <w:t>64.0%</w:t>
            </w:r>
          </w:p>
        </w:tc>
      </w:tr>
      <w:tr w:rsidR="008F076E" w:rsidRPr="00C61290" w14:paraId="485758FF" w14:textId="77777777" w:rsidTr="00C952D4">
        <w:trPr>
          <w:trHeight w:val="255"/>
          <w:jc w:val="center"/>
        </w:trPr>
        <w:tc>
          <w:tcPr>
            <w:tcW w:w="6111" w:type="dxa"/>
            <w:noWrap/>
          </w:tcPr>
          <w:p w14:paraId="1CCED536" w14:textId="544870F9" w:rsidR="008F076E" w:rsidRPr="00C61290" w:rsidRDefault="008F076E" w:rsidP="008F076E">
            <w:pPr>
              <w:rPr>
                <w:sz w:val="22"/>
                <w:szCs w:val="22"/>
              </w:rPr>
            </w:pPr>
            <w:r w:rsidRPr="00C61290">
              <w:rPr>
                <w:sz w:val="22"/>
                <w:szCs w:val="22"/>
              </w:rPr>
              <w:t>Wexford County Council</w:t>
            </w:r>
          </w:p>
        </w:tc>
        <w:tc>
          <w:tcPr>
            <w:tcW w:w="4345" w:type="dxa"/>
            <w:noWrap/>
          </w:tcPr>
          <w:p w14:paraId="45D64665" w14:textId="7A22E409" w:rsidR="008F076E" w:rsidRPr="00C61290" w:rsidRDefault="008F076E" w:rsidP="008F076E">
            <w:pPr>
              <w:jc w:val="right"/>
              <w:rPr>
                <w:sz w:val="22"/>
                <w:szCs w:val="22"/>
              </w:rPr>
            </w:pPr>
            <w:r w:rsidRPr="00C61290">
              <w:rPr>
                <w:sz w:val="22"/>
                <w:szCs w:val="22"/>
              </w:rPr>
              <w:t>72.3%</w:t>
            </w:r>
          </w:p>
        </w:tc>
      </w:tr>
      <w:tr w:rsidR="008F076E" w:rsidRPr="00C61290" w14:paraId="4900EB4D" w14:textId="77777777" w:rsidTr="00C952D4">
        <w:trPr>
          <w:trHeight w:val="255"/>
          <w:jc w:val="center"/>
        </w:trPr>
        <w:tc>
          <w:tcPr>
            <w:tcW w:w="6111" w:type="dxa"/>
            <w:noWrap/>
          </w:tcPr>
          <w:p w14:paraId="35B36700" w14:textId="27931678" w:rsidR="008F076E" w:rsidRPr="00C61290" w:rsidRDefault="008F076E" w:rsidP="008F076E">
            <w:pPr>
              <w:rPr>
                <w:sz w:val="22"/>
                <w:szCs w:val="22"/>
              </w:rPr>
            </w:pPr>
            <w:r w:rsidRPr="00C61290">
              <w:rPr>
                <w:sz w:val="22"/>
                <w:szCs w:val="22"/>
              </w:rPr>
              <w:t>Wicklow County Council</w:t>
            </w:r>
          </w:p>
        </w:tc>
        <w:tc>
          <w:tcPr>
            <w:tcW w:w="4345" w:type="dxa"/>
            <w:noWrap/>
          </w:tcPr>
          <w:p w14:paraId="3E832A77" w14:textId="50D1D455" w:rsidR="008F076E" w:rsidRPr="00C61290" w:rsidRDefault="008F076E" w:rsidP="008F076E">
            <w:pPr>
              <w:jc w:val="right"/>
              <w:rPr>
                <w:sz w:val="22"/>
                <w:szCs w:val="22"/>
              </w:rPr>
            </w:pPr>
            <w:r w:rsidRPr="00C61290">
              <w:rPr>
                <w:sz w:val="22"/>
                <w:szCs w:val="22"/>
              </w:rPr>
              <w:t>71.2%</w:t>
            </w:r>
          </w:p>
        </w:tc>
      </w:tr>
    </w:tbl>
    <w:p w14:paraId="4640F2EE" w14:textId="3A238E4B" w:rsidR="00DF54CB" w:rsidRPr="00C61290" w:rsidRDefault="00856487" w:rsidP="00973B13">
      <w:pPr>
        <w:rPr>
          <w:rFonts w:ascii="Rockwell" w:hAnsi="Rockwell"/>
        </w:rPr>
      </w:pPr>
      <w:r w:rsidRPr="00C61290">
        <w:rPr>
          <w:rFonts w:ascii="Rockwell" w:hAnsi="Rockwell"/>
        </w:rPr>
        <w:br w:type="page"/>
      </w:r>
    </w:p>
    <w:p w14:paraId="676A65A7" w14:textId="5C1E6BC6" w:rsidR="00DF54CB" w:rsidRPr="00C61290" w:rsidRDefault="00DF54CB" w:rsidP="00973B13">
      <w:pPr>
        <w:rPr>
          <w:rFonts w:ascii="Rockwell" w:hAnsi="Rockwell"/>
        </w:rPr>
      </w:pPr>
    </w:p>
    <w:p w14:paraId="5D2D3C50" w14:textId="4DF2CB23" w:rsidR="00973B13" w:rsidRPr="00C61290" w:rsidRDefault="00973B13" w:rsidP="00973B13">
      <w:pPr>
        <w:rPr>
          <w:rFonts w:ascii="Rockwell" w:hAnsi="Rockwell"/>
        </w:rPr>
      </w:pPr>
      <w:r w:rsidRPr="00C61290">
        <w:rPr>
          <w:noProof/>
          <w:lang w:eastAsia="en-IE"/>
        </w:rPr>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C61290" w:rsidRDefault="00973B13" w:rsidP="00973B13">
      <w:pPr>
        <w:rPr>
          <w:rFonts w:ascii="Rockwell" w:hAnsi="Rockwell"/>
        </w:rPr>
      </w:pPr>
    </w:p>
    <w:p w14:paraId="40FE3F27" w14:textId="77777777" w:rsidR="00973B13" w:rsidRPr="00C61290" w:rsidRDefault="00973B13" w:rsidP="00973B13">
      <w:pPr>
        <w:rPr>
          <w:rFonts w:ascii="Rockwell" w:hAnsi="Rockwell"/>
          <w:b/>
        </w:rPr>
      </w:pPr>
      <w:r w:rsidRPr="00C61290">
        <w:rPr>
          <w:rFonts w:ascii="Rockwell" w:hAnsi="Rockwell"/>
          <w:b/>
        </w:rPr>
        <w:t>National Disability Authority</w:t>
      </w:r>
    </w:p>
    <w:p w14:paraId="74C98053" w14:textId="77777777" w:rsidR="00973B13" w:rsidRPr="00C61290" w:rsidRDefault="00973B13" w:rsidP="00973B13">
      <w:pPr>
        <w:rPr>
          <w:rFonts w:ascii="Rockwell" w:hAnsi="Rockwell"/>
        </w:rPr>
      </w:pPr>
      <w:r w:rsidRPr="00C61290">
        <w:rPr>
          <w:rFonts w:ascii="Rockwell" w:hAnsi="Rockwell"/>
        </w:rPr>
        <w:t>25 Clyde Road, Dublin 4</w:t>
      </w:r>
    </w:p>
    <w:p w14:paraId="714CE317" w14:textId="77777777" w:rsidR="00973B13" w:rsidRPr="00C61290" w:rsidRDefault="00973B13" w:rsidP="00973B13">
      <w:pPr>
        <w:rPr>
          <w:rFonts w:ascii="Rockwell" w:hAnsi="Rockwell"/>
        </w:rPr>
      </w:pPr>
      <w:r w:rsidRPr="00C61290">
        <w:rPr>
          <w:rFonts w:ascii="Rockwell" w:hAnsi="Rockwell"/>
          <w:b/>
        </w:rPr>
        <w:t>Telephone</w:t>
      </w:r>
      <w:r w:rsidRPr="00C61290">
        <w:rPr>
          <w:rFonts w:ascii="Rockwell" w:hAnsi="Rockwell"/>
        </w:rPr>
        <w:t>: (01) 608 0400</w:t>
      </w:r>
    </w:p>
    <w:p w14:paraId="1FB5BC0D" w14:textId="77777777" w:rsidR="00072B1D" w:rsidRPr="00C61290" w:rsidRDefault="00973B13" w:rsidP="00072B1D">
      <w:pPr>
        <w:rPr>
          <w:rFonts w:ascii="Rockwell" w:hAnsi="Rockwell"/>
        </w:rPr>
      </w:pPr>
      <w:r w:rsidRPr="00C61290">
        <w:rPr>
          <w:rFonts w:ascii="Rockwell" w:hAnsi="Rockwell"/>
          <w:b/>
        </w:rPr>
        <w:t>Fax</w:t>
      </w:r>
      <w:r w:rsidR="00072B1D" w:rsidRPr="00C61290">
        <w:rPr>
          <w:rFonts w:ascii="Rockwell" w:hAnsi="Rockwell"/>
        </w:rPr>
        <w:t>: (01) 660 9935</w:t>
      </w:r>
    </w:p>
    <w:p w14:paraId="4AE67706" w14:textId="2A1AE3CE" w:rsidR="00072B1D" w:rsidRPr="00C61290" w:rsidRDefault="00072B1D" w:rsidP="00072B1D">
      <w:pPr>
        <w:rPr>
          <w:rFonts w:ascii="Rockwell" w:hAnsi="Rockwell"/>
          <w:b/>
          <w:color w:val="0000FF"/>
          <w:u w:val="single"/>
        </w:rPr>
      </w:pPr>
      <w:hyperlink r:id="rId12" w:history="1">
        <w:r w:rsidRPr="00C61290">
          <w:rPr>
            <w:rStyle w:val="Hyperlink"/>
            <w:rFonts w:ascii="Rockwell" w:hAnsi="Rockwell"/>
            <w:b/>
          </w:rPr>
          <w:t>www.nda.ie</w:t>
        </w:r>
      </w:hyperlink>
    </w:p>
    <w:p w14:paraId="519B5A91" w14:textId="2A16E1F0" w:rsidR="00973B13" w:rsidRPr="00C61290" w:rsidRDefault="00973B13" w:rsidP="00072B1D">
      <w:pPr>
        <w:rPr>
          <w:rFonts w:ascii="Rockwell" w:hAnsi="Rockwell"/>
        </w:rPr>
      </w:pPr>
      <w:r w:rsidRPr="00C61290">
        <w:rPr>
          <w:rFonts w:ascii="Rockwell" w:hAnsi="Rockwell"/>
          <w:b/>
          <w:sz w:val="32"/>
          <w:szCs w:val="32"/>
        </w:rPr>
        <w:t>National Disability Authority is the</w:t>
      </w:r>
    </w:p>
    <w:p w14:paraId="4FEE4F81" w14:textId="77777777" w:rsidR="00973B13" w:rsidRPr="00C61290" w:rsidRDefault="00973B13" w:rsidP="00973B13">
      <w:pPr>
        <w:rPr>
          <w:rFonts w:ascii="Rockwell" w:hAnsi="Rockwell"/>
          <w:b/>
          <w:sz w:val="32"/>
          <w:szCs w:val="32"/>
        </w:rPr>
      </w:pPr>
      <w:r w:rsidRPr="00C61290">
        <w:rPr>
          <w:rFonts w:ascii="Rockwell" w:hAnsi="Rockwell"/>
          <w:b/>
          <w:sz w:val="32"/>
          <w:szCs w:val="32"/>
        </w:rPr>
        <w:t>independent state body providing</w:t>
      </w:r>
    </w:p>
    <w:p w14:paraId="046CF81C" w14:textId="77777777" w:rsidR="00973B13" w:rsidRPr="00C61290" w:rsidRDefault="00973B13" w:rsidP="00973B13">
      <w:pPr>
        <w:rPr>
          <w:rFonts w:ascii="Rockwell" w:hAnsi="Rockwell"/>
          <w:b/>
          <w:sz w:val="32"/>
          <w:szCs w:val="32"/>
        </w:rPr>
      </w:pPr>
      <w:r w:rsidRPr="00C61290">
        <w:rPr>
          <w:rFonts w:ascii="Rockwell" w:hAnsi="Rockwell"/>
          <w:b/>
          <w:sz w:val="32"/>
          <w:szCs w:val="32"/>
        </w:rPr>
        <w:t>evidence-informed advice on disability policy and</w:t>
      </w:r>
    </w:p>
    <w:p w14:paraId="63770164" w14:textId="77777777" w:rsidR="00973B13" w:rsidRPr="00C61290" w:rsidRDefault="00973B13" w:rsidP="00973B13">
      <w:pPr>
        <w:rPr>
          <w:rFonts w:ascii="Rockwell" w:hAnsi="Rockwell"/>
          <w:b/>
          <w:sz w:val="32"/>
          <w:szCs w:val="32"/>
        </w:rPr>
      </w:pPr>
      <w:r w:rsidRPr="00C61290">
        <w:rPr>
          <w:rFonts w:ascii="Rockwell" w:hAnsi="Rockwell"/>
          <w:b/>
          <w:sz w:val="32"/>
          <w:szCs w:val="32"/>
        </w:rPr>
        <w:t>practice to the Government, and promoting</w:t>
      </w:r>
    </w:p>
    <w:p w14:paraId="43F041D8" w14:textId="169293D3" w:rsidR="00973B13" w:rsidRPr="00A970B1" w:rsidRDefault="00973B13" w:rsidP="00973B13">
      <w:pPr>
        <w:rPr>
          <w:rFonts w:ascii="Rockwell" w:hAnsi="Rockwell"/>
          <w:b/>
          <w:sz w:val="32"/>
          <w:szCs w:val="32"/>
        </w:rPr>
      </w:pPr>
      <w:r w:rsidRPr="00C61290">
        <w:rPr>
          <w:rFonts w:ascii="Rockwell" w:hAnsi="Rockwell"/>
          <w:b/>
          <w:sz w:val="32"/>
          <w:szCs w:val="32"/>
        </w:rPr>
        <w:t>Universal Design in Ireland.</w:t>
      </w:r>
      <w:r w:rsidRPr="00A970B1">
        <w:rPr>
          <w:rFonts w:ascii="Rockwell" w:hAnsi="Rockwell"/>
          <w:b/>
          <w:sz w:val="32"/>
          <w:szCs w:val="32"/>
        </w:rPr>
        <w:t xml:space="preserve"> </w:t>
      </w: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5B2F" w14:textId="77777777" w:rsidR="00F65EC0" w:rsidRDefault="00F65EC0">
      <w:r>
        <w:separator/>
      </w:r>
    </w:p>
  </w:endnote>
  <w:endnote w:type="continuationSeparator" w:id="0">
    <w:p w14:paraId="351B12C0" w14:textId="77777777" w:rsidR="00F65EC0" w:rsidRDefault="00F6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F65EC0" w:rsidRDefault="00F65EC0"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51A737D7" w:rsidR="00F65EC0" w:rsidRDefault="00F65EC0">
        <w:pPr>
          <w:pStyle w:val="Footer"/>
          <w:jc w:val="right"/>
        </w:pPr>
        <w:r>
          <w:fldChar w:fldCharType="begin"/>
        </w:r>
        <w:r>
          <w:instrText xml:space="preserve"> PAGE   \* MERGEFORMAT </w:instrText>
        </w:r>
        <w:r>
          <w:fldChar w:fldCharType="separate"/>
        </w:r>
        <w:r w:rsidR="00067063">
          <w:rPr>
            <w:noProof/>
          </w:rPr>
          <w:t>2</w:t>
        </w:r>
        <w:r>
          <w:rPr>
            <w:noProof/>
          </w:rPr>
          <w:fldChar w:fldCharType="end"/>
        </w:r>
      </w:p>
    </w:sdtContent>
  </w:sdt>
  <w:p w14:paraId="0597C103" w14:textId="77777777" w:rsidR="00F65EC0" w:rsidRDefault="00F65EC0"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787C52B7" w:rsidR="00F65EC0" w:rsidRDefault="00F65EC0">
        <w:pPr>
          <w:pStyle w:val="Footer"/>
          <w:jc w:val="right"/>
        </w:pPr>
        <w:r>
          <w:fldChar w:fldCharType="begin"/>
        </w:r>
        <w:r>
          <w:instrText xml:space="preserve"> PAGE   \* MERGEFORMAT </w:instrText>
        </w:r>
        <w:r>
          <w:fldChar w:fldCharType="separate"/>
        </w:r>
        <w:r w:rsidR="00067063">
          <w:rPr>
            <w:noProof/>
          </w:rPr>
          <w:t>15</w:t>
        </w:r>
        <w:r>
          <w:rPr>
            <w:noProof/>
          </w:rPr>
          <w:fldChar w:fldCharType="end"/>
        </w:r>
      </w:p>
    </w:sdtContent>
  </w:sdt>
  <w:p w14:paraId="48F84672" w14:textId="1CFE189F" w:rsidR="00F65EC0" w:rsidRDefault="00F6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72AA5" w14:textId="77777777" w:rsidR="00F65EC0" w:rsidRDefault="00F65EC0">
      <w:r>
        <w:separator/>
      </w:r>
    </w:p>
  </w:footnote>
  <w:footnote w:type="continuationSeparator" w:id="0">
    <w:p w14:paraId="0A45C7FB" w14:textId="77777777" w:rsidR="00F65EC0" w:rsidRDefault="00F65EC0">
      <w:r>
        <w:continuationSeparator/>
      </w:r>
    </w:p>
  </w:footnote>
  <w:footnote w:id="1">
    <w:p w14:paraId="3CA36A91" w14:textId="22904657" w:rsidR="00F65EC0" w:rsidRPr="00C72274" w:rsidRDefault="00F65EC0">
      <w:pPr>
        <w:pStyle w:val="FootnoteText"/>
        <w:rPr>
          <w:sz w:val="20"/>
        </w:rPr>
      </w:pPr>
      <w:r>
        <w:rPr>
          <w:rStyle w:val="FootnoteReference"/>
        </w:rPr>
        <w:footnoteRef/>
      </w:r>
      <w:r>
        <w:t xml:space="preserve"> </w:t>
      </w:r>
      <w:r w:rsidRPr="00C72274">
        <w:rPr>
          <w:sz w:val="20"/>
        </w:rPr>
        <w:t xml:space="preserve">Government Departments submit annual Part 5 reports to the Department of Public Expenditure &amp; Reform on the number of </w:t>
      </w:r>
      <w:r w:rsidRPr="00BD03E2">
        <w:rPr>
          <w:sz w:val="20"/>
        </w:rPr>
        <w:t>civil service staff</w:t>
      </w:r>
      <w:r w:rsidRPr="00C72274">
        <w:rPr>
          <w:sz w:val="20"/>
        </w:rPr>
        <w:t xml:space="preserve"> employed by these Government Departments </w:t>
      </w:r>
      <w:r w:rsidRPr="00C72274">
        <w:rPr>
          <w:b/>
          <w:sz w:val="20"/>
        </w:rPr>
        <w:t>only. These reports do not capture the staff employed in public bodies under these Government Departments</w:t>
      </w:r>
      <w:r w:rsidRPr="00C72274">
        <w:rPr>
          <w:sz w:val="20"/>
        </w:rPr>
        <w:t>. This data is captured in Appendix A in this report. In this context, the Department of Education and the new Department of Further and Higher Education, Research and Science Innovation submitted separate reports to the Dep</w:t>
      </w:r>
      <w:r>
        <w:rPr>
          <w:sz w:val="20"/>
        </w:rPr>
        <w:t>artment of Public Expenditure for</w:t>
      </w:r>
      <w:r w:rsidRPr="00C72274">
        <w:rPr>
          <w:sz w:val="20"/>
        </w:rPr>
        <w:t xml:space="preserve"> 2020.</w:t>
      </w:r>
      <w:r>
        <w:rPr>
          <w:sz w:val="20"/>
        </w:rPr>
        <w:t xml:space="preserve"> </w:t>
      </w:r>
    </w:p>
  </w:footnote>
  <w:footnote w:id="2">
    <w:p w14:paraId="6B3B2D63" w14:textId="1F0C252B" w:rsidR="00F65EC0" w:rsidRPr="00C72274" w:rsidRDefault="00F65EC0" w:rsidP="007E32B9">
      <w:pPr>
        <w:rPr>
          <w:color w:val="000000" w:themeColor="text1"/>
          <w:sz w:val="20"/>
          <w:szCs w:val="20"/>
        </w:rPr>
      </w:pPr>
      <w:r w:rsidRPr="00BD03E2">
        <w:rPr>
          <w:rStyle w:val="FootnoteReference"/>
        </w:rPr>
        <w:footnoteRef/>
      </w:r>
      <w:r w:rsidRPr="00BD03E2">
        <w:rPr>
          <w:color w:val="000000" w:themeColor="text1"/>
          <w:sz w:val="20"/>
          <w:szCs w:val="20"/>
        </w:rPr>
        <w:t xml:space="preserve">In 2019 the Defence Forces Canteen Board and the </w:t>
      </w:r>
      <w:r w:rsidRPr="00BD03E2">
        <w:rPr>
          <w:sz w:val="20"/>
          <w:szCs w:val="20"/>
        </w:rPr>
        <w:t xml:space="preserve">International Protection Office reported under this category.  In 2020, the Defence Forces Canteen Board </w:t>
      </w:r>
      <w:r w:rsidRPr="00BD03E2">
        <w:rPr>
          <w:color w:val="000000" w:themeColor="text1"/>
          <w:sz w:val="20"/>
          <w:szCs w:val="20"/>
        </w:rPr>
        <w:t xml:space="preserve">was amalgamated into the Department of Defence and did not make a separate Part 5 return for 2020.  In 2020, the International Protection Office </w:t>
      </w:r>
      <w:r w:rsidRPr="00BD03E2">
        <w:rPr>
          <w:sz w:val="20"/>
          <w:szCs w:val="20"/>
        </w:rPr>
        <w:t>was amalgamated into the Immigration Service Delivery as part of the Department of Justice’s transformation process. These public bodies made no separate Part 5 returns in 2020 and did not report under this category. This category therefore lost 2 public bodies in 2020.</w:t>
      </w:r>
    </w:p>
    <w:p w14:paraId="2D128AF3" w14:textId="0C8FA073" w:rsidR="00F65EC0" w:rsidRPr="00B91B47" w:rsidRDefault="00F65EC0">
      <w:pPr>
        <w:pStyle w:val="FootnoteText"/>
        <w:rPr>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6667E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8BD6ADA"/>
    <w:multiLevelType w:val="hybridMultilevel"/>
    <w:tmpl w:val="137272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1038A4"/>
    <w:multiLevelType w:val="hybridMultilevel"/>
    <w:tmpl w:val="6B9820E2"/>
    <w:lvl w:ilvl="0" w:tplc="DB60892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ABE6447"/>
    <w:multiLevelType w:val="hybridMultilevel"/>
    <w:tmpl w:val="8E24A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1216743">
    <w:abstractNumId w:val="9"/>
  </w:num>
  <w:num w:numId="2" w16cid:durableId="658727737">
    <w:abstractNumId w:val="9"/>
  </w:num>
  <w:num w:numId="3" w16cid:durableId="2120638992">
    <w:abstractNumId w:val="7"/>
  </w:num>
  <w:num w:numId="4" w16cid:durableId="1565607502">
    <w:abstractNumId w:val="7"/>
  </w:num>
  <w:num w:numId="5" w16cid:durableId="1677489938">
    <w:abstractNumId w:val="6"/>
  </w:num>
  <w:num w:numId="6" w16cid:durableId="1488982274">
    <w:abstractNumId w:val="6"/>
  </w:num>
  <w:num w:numId="7" w16cid:durableId="927738280">
    <w:abstractNumId w:val="8"/>
  </w:num>
  <w:num w:numId="8" w16cid:durableId="630981858">
    <w:abstractNumId w:val="8"/>
  </w:num>
  <w:num w:numId="9" w16cid:durableId="1541894989">
    <w:abstractNumId w:val="3"/>
  </w:num>
  <w:num w:numId="10" w16cid:durableId="1108159722">
    <w:abstractNumId w:val="3"/>
  </w:num>
  <w:num w:numId="11" w16cid:durableId="1478106830">
    <w:abstractNumId w:val="2"/>
  </w:num>
  <w:num w:numId="12" w16cid:durableId="1275878">
    <w:abstractNumId w:val="2"/>
  </w:num>
  <w:num w:numId="13" w16cid:durableId="1234272126">
    <w:abstractNumId w:val="5"/>
  </w:num>
  <w:num w:numId="14" w16cid:durableId="679353754">
    <w:abstractNumId w:val="4"/>
  </w:num>
  <w:num w:numId="15" w16cid:durableId="1677682371">
    <w:abstractNumId w:val="1"/>
  </w:num>
  <w:num w:numId="16" w16cid:durableId="955335657">
    <w:abstractNumId w:val="0"/>
  </w:num>
  <w:num w:numId="17" w16cid:durableId="1764186955">
    <w:abstractNumId w:val="25"/>
  </w:num>
  <w:num w:numId="18" w16cid:durableId="1277328877">
    <w:abstractNumId w:val="17"/>
  </w:num>
  <w:num w:numId="19" w16cid:durableId="254555755">
    <w:abstractNumId w:val="31"/>
  </w:num>
  <w:num w:numId="20" w16cid:durableId="1231890108">
    <w:abstractNumId w:val="36"/>
  </w:num>
  <w:num w:numId="21" w16cid:durableId="2005236547">
    <w:abstractNumId w:val="37"/>
  </w:num>
  <w:num w:numId="22" w16cid:durableId="1028068327">
    <w:abstractNumId w:val="14"/>
  </w:num>
  <w:num w:numId="23" w16cid:durableId="1351420601">
    <w:abstractNumId w:val="30"/>
  </w:num>
  <w:num w:numId="24" w16cid:durableId="209461552">
    <w:abstractNumId w:val="20"/>
  </w:num>
  <w:num w:numId="25" w16cid:durableId="400904676">
    <w:abstractNumId w:val="21"/>
  </w:num>
  <w:num w:numId="26" w16cid:durableId="1340084472">
    <w:abstractNumId w:val="27"/>
  </w:num>
  <w:num w:numId="27" w16cid:durableId="753623733">
    <w:abstractNumId w:val="22"/>
  </w:num>
  <w:num w:numId="28" w16cid:durableId="1545213108">
    <w:abstractNumId w:val="19"/>
  </w:num>
  <w:num w:numId="29" w16cid:durableId="1935042628">
    <w:abstractNumId w:val="26"/>
  </w:num>
  <w:num w:numId="30" w16cid:durableId="411972856">
    <w:abstractNumId w:val="23"/>
  </w:num>
  <w:num w:numId="31" w16cid:durableId="1916359806">
    <w:abstractNumId w:val="32"/>
  </w:num>
  <w:num w:numId="32" w16cid:durableId="1417896124">
    <w:abstractNumId w:val="12"/>
  </w:num>
  <w:num w:numId="33" w16cid:durableId="1578903890">
    <w:abstractNumId w:val="15"/>
  </w:num>
  <w:num w:numId="34" w16cid:durableId="759641153">
    <w:abstractNumId w:val="16"/>
  </w:num>
  <w:num w:numId="35" w16cid:durableId="487282937">
    <w:abstractNumId w:val="10"/>
  </w:num>
  <w:num w:numId="36" w16cid:durableId="728921972">
    <w:abstractNumId w:val="33"/>
  </w:num>
  <w:num w:numId="37" w16cid:durableId="1513376838">
    <w:abstractNumId w:val="34"/>
  </w:num>
  <w:num w:numId="38" w16cid:durableId="1474369906">
    <w:abstractNumId w:val="9"/>
  </w:num>
  <w:num w:numId="39" w16cid:durableId="26835499">
    <w:abstractNumId w:val="28"/>
  </w:num>
  <w:num w:numId="40" w16cid:durableId="49232483">
    <w:abstractNumId w:val="29"/>
  </w:num>
  <w:num w:numId="41" w16cid:durableId="1349211465">
    <w:abstractNumId w:val="13"/>
  </w:num>
  <w:num w:numId="42" w16cid:durableId="843280397">
    <w:abstractNumId w:val="18"/>
  </w:num>
  <w:num w:numId="43" w16cid:durableId="209077988">
    <w:abstractNumId w:val="24"/>
  </w:num>
  <w:num w:numId="44" w16cid:durableId="920718936">
    <w:abstractNumId w:val="11"/>
  </w:num>
  <w:num w:numId="45" w16cid:durableId="2514038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030A"/>
    <w:rsid w:val="0000058A"/>
    <w:rsid w:val="00000AA3"/>
    <w:rsid w:val="00002558"/>
    <w:rsid w:val="00002F5E"/>
    <w:rsid w:val="00002F98"/>
    <w:rsid w:val="0000574F"/>
    <w:rsid w:val="00006408"/>
    <w:rsid w:val="000076BF"/>
    <w:rsid w:val="000077BB"/>
    <w:rsid w:val="000125BA"/>
    <w:rsid w:val="000140BF"/>
    <w:rsid w:val="000164E0"/>
    <w:rsid w:val="00017C18"/>
    <w:rsid w:val="00020671"/>
    <w:rsid w:val="0002335B"/>
    <w:rsid w:val="000247A1"/>
    <w:rsid w:val="0002701D"/>
    <w:rsid w:val="00032A59"/>
    <w:rsid w:val="00035466"/>
    <w:rsid w:val="00037518"/>
    <w:rsid w:val="00037CCE"/>
    <w:rsid w:val="0004098B"/>
    <w:rsid w:val="00040DE2"/>
    <w:rsid w:val="00042640"/>
    <w:rsid w:val="00043DE3"/>
    <w:rsid w:val="0004587D"/>
    <w:rsid w:val="00045EE6"/>
    <w:rsid w:val="0004646A"/>
    <w:rsid w:val="00046B63"/>
    <w:rsid w:val="00046D0A"/>
    <w:rsid w:val="00051512"/>
    <w:rsid w:val="00051C8E"/>
    <w:rsid w:val="0005358C"/>
    <w:rsid w:val="0005374F"/>
    <w:rsid w:val="0005435B"/>
    <w:rsid w:val="00057FD3"/>
    <w:rsid w:val="000630A2"/>
    <w:rsid w:val="00064706"/>
    <w:rsid w:val="00067063"/>
    <w:rsid w:val="00067891"/>
    <w:rsid w:val="000709BB"/>
    <w:rsid w:val="00072B1D"/>
    <w:rsid w:val="000752EB"/>
    <w:rsid w:val="00075814"/>
    <w:rsid w:val="0007589F"/>
    <w:rsid w:val="00076C0A"/>
    <w:rsid w:val="000818DA"/>
    <w:rsid w:val="00082A56"/>
    <w:rsid w:val="00083790"/>
    <w:rsid w:val="00085905"/>
    <w:rsid w:val="00085FEC"/>
    <w:rsid w:val="0008678C"/>
    <w:rsid w:val="00086831"/>
    <w:rsid w:val="00090438"/>
    <w:rsid w:val="000912DC"/>
    <w:rsid w:val="000926B0"/>
    <w:rsid w:val="00092F8C"/>
    <w:rsid w:val="00094E7B"/>
    <w:rsid w:val="00095871"/>
    <w:rsid w:val="000960BA"/>
    <w:rsid w:val="00096552"/>
    <w:rsid w:val="000A10D6"/>
    <w:rsid w:val="000A2CE4"/>
    <w:rsid w:val="000A3D5D"/>
    <w:rsid w:val="000A4C28"/>
    <w:rsid w:val="000A51D8"/>
    <w:rsid w:val="000A557C"/>
    <w:rsid w:val="000A7075"/>
    <w:rsid w:val="000B0430"/>
    <w:rsid w:val="000B0FE6"/>
    <w:rsid w:val="000B0FEA"/>
    <w:rsid w:val="000B2489"/>
    <w:rsid w:val="000B3A00"/>
    <w:rsid w:val="000B4CF0"/>
    <w:rsid w:val="000B736B"/>
    <w:rsid w:val="000C008E"/>
    <w:rsid w:val="000C179B"/>
    <w:rsid w:val="000C3091"/>
    <w:rsid w:val="000C679C"/>
    <w:rsid w:val="000C6B3A"/>
    <w:rsid w:val="000D33B9"/>
    <w:rsid w:val="000D3FF4"/>
    <w:rsid w:val="000D54FF"/>
    <w:rsid w:val="000D5865"/>
    <w:rsid w:val="000D7504"/>
    <w:rsid w:val="000E0655"/>
    <w:rsid w:val="000E0AC4"/>
    <w:rsid w:val="000E6CE9"/>
    <w:rsid w:val="000F04DC"/>
    <w:rsid w:val="000F0BC1"/>
    <w:rsid w:val="000F3792"/>
    <w:rsid w:val="000F3B1D"/>
    <w:rsid w:val="000F503F"/>
    <w:rsid w:val="000F55F4"/>
    <w:rsid w:val="000F5B4A"/>
    <w:rsid w:val="000F621E"/>
    <w:rsid w:val="00100447"/>
    <w:rsid w:val="001015D3"/>
    <w:rsid w:val="00103655"/>
    <w:rsid w:val="00104E7A"/>
    <w:rsid w:val="00106CFA"/>
    <w:rsid w:val="00107309"/>
    <w:rsid w:val="00107D01"/>
    <w:rsid w:val="00111E83"/>
    <w:rsid w:val="001120E7"/>
    <w:rsid w:val="00112AAE"/>
    <w:rsid w:val="001138FC"/>
    <w:rsid w:val="00113E99"/>
    <w:rsid w:val="00121498"/>
    <w:rsid w:val="001223B4"/>
    <w:rsid w:val="00125C81"/>
    <w:rsid w:val="0012624E"/>
    <w:rsid w:val="0012634A"/>
    <w:rsid w:val="001263B4"/>
    <w:rsid w:val="00130320"/>
    <w:rsid w:val="0013124E"/>
    <w:rsid w:val="001333D5"/>
    <w:rsid w:val="0013624C"/>
    <w:rsid w:val="001412CD"/>
    <w:rsid w:val="001418ED"/>
    <w:rsid w:val="001429E8"/>
    <w:rsid w:val="00142A52"/>
    <w:rsid w:val="00142BC0"/>
    <w:rsid w:val="00142F17"/>
    <w:rsid w:val="0014329A"/>
    <w:rsid w:val="00144B30"/>
    <w:rsid w:val="00147927"/>
    <w:rsid w:val="001522CF"/>
    <w:rsid w:val="00152B08"/>
    <w:rsid w:val="001535FF"/>
    <w:rsid w:val="00153F7E"/>
    <w:rsid w:val="001547C7"/>
    <w:rsid w:val="001549C7"/>
    <w:rsid w:val="00162458"/>
    <w:rsid w:val="00162AC6"/>
    <w:rsid w:val="00163B58"/>
    <w:rsid w:val="00164014"/>
    <w:rsid w:val="0016455A"/>
    <w:rsid w:val="00166103"/>
    <w:rsid w:val="00167CF2"/>
    <w:rsid w:val="00171543"/>
    <w:rsid w:val="0017214A"/>
    <w:rsid w:val="00173E62"/>
    <w:rsid w:val="001741EF"/>
    <w:rsid w:val="001768A4"/>
    <w:rsid w:val="00176F36"/>
    <w:rsid w:val="00181FE6"/>
    <w:rsid w:val="001834A8"/>
    <w:rsid w:val="00183D42"/>
    <w:rsid w:val="00190ABA"/>
    <w:rsid w:val="001970E8"/>
    <w:rsid w:val="001A15E6"/>
    <w:rsid w:val="001A21B2"/>
    <w:rsid w:val="001A6694"/>
    <w:rsid w:val="001B3AE8"/>
    <w:rsid w:val="001B414E"/>
    <w:rsid w:val="001B6E03"/>
    <w:rsid w:val="001B71D4"/>
    <w:rsid w:val="001C0291"/>
    <w:rsid w:val="001C302C"/>
    <w:rsid w:val="001C3B19"/>
    <w:rsid w:val="001C6E77"/>
    <w:rsid w:val="001C7B63"/>
    <w:rsid w:val="001D0C5F"/>
    <w:rsid w:val="001D114B"/>
    <w:rsid w:val="001D234F"/>
    <w:rsid w:val="001D2F16"/>
    <w:rsid w:val="001D3F3A"/>
    <w:rsid w:val="001D4642"/>
    <w:rsid w:val="001D54DB"/>
    <w:rsid w:val="001D5817"/>
    <w:rsid w:val="001D5A35"/>
    <w:rsid w:val="001D73A8"/>
    <w:rsid w:val="001E2258"/>
    <w:rsid w:val="001E2558"/>
    <w:rsid w:val="001E620E"/>
    <w:rsid w:val="001E6820"/>
    <w:rsid w:val="001F1901"/>
    <w:rsid w:val="001F2A92"/>
    <w:rsid w:val="001F3310"/>
    <w:rsid w:val="001F3F7F"/>
    <w:rsid w:val="001F452B"/>
    <w:rsid w:val="001F59D5"/>
    <w:rsid w:val="001F6DFE"/>
    <w:rsid w:val="001F70F3"/>
    <w:rsid w:val="0020053F"/>
    <w:rsid w:val="00203395"/>
    <w:rsid w:val="00204F92"/>
    <w:rsid w:val="00210813"/>
    <w:rsid w:val="0021087F"/>
    <w:rsid w:val="0021140B"/>
    <w:rsid w:val="002132B0"/>
    <w:rsid w:val="00213311"/>
    <w:rsid w:val="00214048"/>
    <w:rsid w:val="00221216"/>
    <w:rsid w:val="00224E4E"/>
    <w:rsid w:val="002271B6"/>
    <w:rsid w:val="0023336D"/>
    <w:rsid w:val="00233CBD"/>
    <w:rsid w:val="00240B41"/>
    <w:rsid w:val="00241603"/>
    <w:rsid w:val="00247B81"/>
    <w:rsid w:val="0025009F"/>
    <w:rsid w:val="00250ACB"/>
    <w:rsid w:val="0025475D"/>
    <w:rsid w:val="00254A95"/>
    <w:rsid w:val="002550BC"/>
    <w:rsid w:val="00256188"/>
    <w:rsid w:val="00256BA3"/>
    <w:rsid w:val="00261766"/>
    <w:rsid w:val="0026187D"/>
    <w:rsid w:val="00261E48"/>
    <w:rsid w:val="00265831"/>
    <w:rsid w:val="002659DC"/>
    <w:rsid w:val="00265BC0"/>
    <w:rsid w:val="00267544"/>
    <w:rsid w:val="00271BFC"/>
    <w:rsid w:val="00273A1F"/>
    <w:rsid w:val="00275477"/>
    <w:rsid w:val="00275554"/>
    <w:rsid w:val="002806FA"/>
    <w:rsid w:val="00282574"/>
    <w:rsid w:val="00283897"/>
    <w:rsid w:val="00287B8E"/>
    <w:rsid w:val="002904F5"/>
    <w:rsid w:val="002920B7"/>
    <w:rsid w:val="00294DB6"/>
    <w:rsid w:val="002973AC"/>
    <w:rsid w:val="002A0F8C"/>
    <w:rsid w:val="002A28AE"/>
    <w:rsid w:val="002A5D0C"/>
    <w:rsid w:val="002A6A08"/>
    <w:rsid w:val="002A6B70"/>
    <w:rsid w:val="002A6C0B"/>
    <w:rsid w:val="002B0485"/>
    <w:rsid w:val="002B6DA1"/>
    <w:rsid w:val="002C09E5"/>
    <w:rsid w:val="002C3CFF"/>
    <w:rsid w:val="002C42CE"/>
    <w:rsid w:val="002C49F3"/>
    <w:rsid w:val="002C599C"/>
    <w:rsid w:val="002D0056"/>
    <w:rsid w:val="002D1CE0"/>
    <w:rsid w:val="002D33E4"/>
    <w:rsid w:val="002D500C"/>
    <w:rsid w:val="002D5413"/>
    <w:rsid w:val="002E0681"/>
    <w:rsid w:val="002E630A"/>
    <w:rsid w:val="002E6A10"/>
    <w:rsid w:val="002E6D7C"/>
    <w:rsid w:val="002E75D1"/>
    <w:rsid w:val="002F00C8"/>
    <w:rsid w:val="002F4694"/>
    <w:rsid w:val="002F6015"/>
    <w:rsid w:val="002F77F2"/>
    <w:rsid w:val="0030142C"/>
    <w:rsid w:val="0030203D"/>
    <w:rsid w:val="003023BF"/>
    <w:rsid w:val="0030252A"/>
    <w:rsid w:val="00303D47"/>
    <w:rsid w:val="003060EF"/>
    <w:rsid w:val="003109AC"/>
    <w:rsid w:val="0031262B"/>
    <w:rsid w:val="00312CB9"/>
    <w:rsid w:val="00313569"/>
    <w:rsid w:val="00313DB4"/>
    <w:rsid w:val="0031511D"/>
    <w:rsid w:val="00321B97"/>
    <w:rsid w:val="003240CD"/>
    <w:rsid w:val="00325D22"/>
    <w:rsid w:val="003279BA"/>
    <w:rsid w:val="003309AC"/>
    <w:rsid w:val="00330E96"/>
    <w:rsid w:val="003312CF"/>
    <w:rsid w:val="003339C2"/>
    <w:rsid w:val="00334C20"/>
    <w:rsid w:val="00336A4C"/>
    <w:rsid w:val="00336E51"/>
    <w:rsid w:val="00341BFB"/>
    <w:rsid w:val="003441A9"/>
    <w:rsid w:val="0034469D"/>
    <w:rsid w:val="003453C0"/>
    <w:rsid w:val="00345518"/>
    <w:rsid w:val="00345C40"/>
    <w:rsid w:val="00345C75"/>
    <w:rsid w:val="0034625E"/>
    <w:rsid w:val="00347573"/>
    <w:rsid w:val="00351B85"/>
    <w:rsid w:val="00353979"/>
    <w:rsid w:val="00355A51"/>
    <w:rsid w:val="00356110"/>
    <w:rsid w:val="00357265"/>
    <w:rsid w:val="00357D45"/>
    <w:rsid w:val="003615AA"/>
    <w:rsid w:val="00362156"/>
    <w:rsid w:val="003624D3"/>
    <w:rsid w:val="003657B5"/>
    <w:rsid w:val="00367DCE"/>
    <w:rsid w:val="003708EB"/>
    <w:rsid w:val="00370DD0"/>
    <w:rsid w:val="00371006"/>
    <w:rsid w:val="003730DB"/>
    <w:rsid w:val="00374AED"/>
    <w:rsid w:val="0037514E"/>
    <w:rsid w:val="00375F3E"/>
    <w:rsid w:val="0037778A"/>
    <w:rsid w:val="00377883"/>
    <w:rsid w:val="00381416"/>
    <w:rsid w:val="00381C22"/>
    <w:rsid w:val="00382E41"/>
    <w:rsid w:val="003853AE"/>
    <w:rsid w:val="00385CD0"/>
    <w:rsid w:val="00387E18"/>
    <w:rsid w:val="003905C6"/>
    <w:rsid w:val="00391A14"/>
    <w:rsid w:val="00397498"/>
    <w:rsid w:val="003974E0"/>
    <w:rsid w:val="003A04B0"/>
    <w:rsid w:val="003A066E"/>
    <w:rsid w:val="003A1279"/>
    <w:rsid w:val="003A1FD3"/>
    <w:rsid w:val="003A44C8"/>
    <w:rsid w:val="003B04CC"/>
    <w:rsid w:val="003B10EC"/>
    <w:rsid w:val="003B3405"/>
    <w:rsid w:val="003B4033"/>
    <w:rsid w:val="003B65F7"/>
    <w:rsid w:val="003C02A5"/>
    <w:rsid w:val="003C0BDD"/>
    <w:rsid w:val="003C2728"/>
    <w:rsid w:val="003C308B"/>
    <w:rsid w:val="003C3527"/>
    <w:rsid w:val="003C37E1"/>
    <w:rsid w:val="003C4E39"/>
    <w:rsid w:val="003C574B"/>
    <w:rsid w:val="003D0375"/>
    <w:rsid w:val="003D3498"/>
    <w:rsid w:val="003D34CD"/>
    <w:rsid w:val="003D3FA6"/>
    <w:rsid w:val="003D40B3"/>
    <w:rsid w:val="003D4261"/>
    <w:rsid w:val="003D5376"/>
    <w:rsid w:val="003D539E"/>
    <w:rsid w:val="003E1F65"/>
    <w:rsid w:val="003E2A8E"/>
    <w:rsid w:val="003E2B28"/>
    <w:rsid w:val="003E36BD"/>
    <w:rsid w:val="003E39CE"/>
    <w:rsid w:val="003E4395"/>
    <w:rsid w:val="003E454F"/>
    <w:rsid w:val="003E4967"/>
    <w:rsid w:val="003F0267"/>
    <w:rsid w:val="003F2F4B"/>
    <w:rsid w:val="003F62BE"/>
    <w:rsid w:val="003F7E2E"/>
    <w:rsid w:val="004013BB"/>
    <w:rsid w:val="004039C0"/>
    <w:rsid w:val="00405CB3"/>
    <w:rsid w:val="004101AC"/>
    <w:rsid w:val="004127EA"/>
    <w:rsid w:val="00413E55"/>
    <w:rsid w:val="004153E6"/>
    <w:rsid w:val="00421B04"/>
    <w:rsid w:val="00422693"/>
    <w:rsid w:val="00423924"/>
    <w:rsid w:val="004254C8"/>
    <w:rsid w:val="00430CA5"/>
    <w:rsid w:val="00430DF2"/>
    <w:rsid w:val="00431E43"/>
    <w:rsid w:val="00431FA9"/>
    <w:rsid w:val="00433C3E"/>
    <w:rsid w:val="004359A7"/>
    <w:rsid w:val="004379AD"/>
    <w:rsid w:val="0044042B"/>
    <w:rsid w:val="00442EF0"/>
    <w:rsid w:val="0044707D"/>
    <w:rsid w:val="004474BB"/>
    <w:rsid w:val="004505F6"/>
    <w:rsid w:val="0045413E"/>
    <w:rsid w:val="00454880"/>
    <w:rsid w:val="004553AE"/>
    <w:rsid w:val="004556A1"/>
    <w:rsid w:val="004575EF"/>
    <w:rsid w:val="00471C58"/>
    <w:rsid w:val="00476274"/>
    <w:rsid w:val="0047650F"/>
    <w:rsid w:val="00480DF0"/>
    <w:rsid w:val="00483A4E"/>
    <w:rsid w:val="00484242"/>
    <w:rsid w:val="004846CB"/>
    <w:rsid w:val="0048590D"/>
    <w:rsid w:val="00487309"/>
    <w:rsid w:val="0048730B"/>
    <w:rsid w:val="004908F9"/>
    <w:rsid w:val="00492AC6"/>
    <w:rsid w:val="004934C9"/>
    <w:rsid w:val="0049458C"/>
    <w:rsid w:val="00496ACE"/>
    <w:rsid w:val="004A04BB"/>
    <w:rsid w:val="004A1740"/>
    <w:rsid w:val="004A1BF9"/>
    <w:rsid w:val="004A1CEC"/>
    <w:rsid w:val="004A32AB"/>
    <w:rsid w:val="004A383D"/>
    <w:rsid w:val="004A3D55"/>
    <w:rsid w:val="004A58E7"/>
    <w:rsid w:val="004A59E2"/>
    <w:rsid w:val="004B15A9"/>
    <w:rsid w:val="004B1F4D"/>
    <w:rsid w:val="004B379F"/>
    <w:rsid w:val="004B38ED"/>
    <w:rsid w:val="004B5A29"/>
    <w:rsid w:val="004B6A85"/>
    <w:rsid w:val="004B7771"/>
    <w:rsid w:val="004B79C8"/>
    <w:rsid w:val="004C3F48"/>
    <w:rsid w:val="004C4820"/>
    <w:rsid w:val="004C538B"/>
    <w:rsid w:val="004C56B2"/>
    <w:rsid w:val="004C5836"/>
    <w:rsid w:val="004C5894"/>
    <w:rsid w:val="004C7B78"/>
    <w:rsid w:val="004D10CE"/>
    <w:rsid w:val="004D16C1"/>
    <w:rsid w:val="004D39D1"/>
    <w:rsid w:val="004D5A64"/>
    <w:rsid w:val="004D667A"/>
    <w:rsid w:val="004D6C51"/>
    <w:rsid w:val="004E0EA6"/>
    <w:rsid w:val="004E2314"/>
    <w:rsid w:val="004E2443"/>
    <w:rsid w:val="004E3552"/>
    <w:rsid w:val="004E4140"/>
    <w:rsid w:val="004E4606"/>
    <w:rsid w:val="004E4BC4"/>
    <w:rsid w:val="004E5FD1"/>
    <w:rsid w:val="004F4F08"/>
    <w:rsid w:val="004F5E7A"/>
    <w:rsid w:val="00500B72"/>
    <w:rsid w:val="00500BF2"/>
    <w:rsid w:val="00500E1B"/>
    <w:rsid w:val="005050A9"/>
    <w:rsid w:val="00511B14"/>
    <w:rsid w:val="00511BAB"/>
    <w:rsid w:val="00512B67"/>
    <w:rsid w:val="00513775"/>
    <w:rsid w:val="005140A2"/>
    <w:rsid w:val="00514ED1"/>
    <w:rsid w:val="00514F57"/>
    <w:rsid w:val="005151D4"/>
    <w:rsid w:val="005227E6"/>
    <w:rsid w:val="00522C25"/>
    <w:rsid w:val="005232E2"/>
    <w:rsid w:val="005233B0"/>
    <w:rsid w:val="0053078C"/>
    <w:rsid w:val="00530C14"/>
    <w:rsid w:val="00530CFB"/>
    <w:rsid w:val="00532B8B"/>
    <w:rsid w:val="005338A5"/>
    <w:rsid w:val="005340FD"/>
    <w:rsid w:val="00537CC0"/>
    <w:rsid w:val="00537D21"/>
    <w:rsid w:val="00541353"/>
    <w:rsid w:val="00544AF4"/>
    <w:rsid w:val="00547454"/>
    <w:rsid w:val="005520AA"/>
    <w:rsid w:val="00553392"/>
    <w:rsid w:val="005550E1"/>
    <w:rsid w:val="00556E84"/>
    <w:rsid w:val="00560F6C"/>
    <w:rsid w:val="005614CE"/>
    <w:rsid w:val="0056424D"/>
    <w:rsid w:val="00565807"/>
    <w:rsid w:val="00565E78"/>
    <w:rsid w:val="00570132"/>
    <w:rsid w:val="00570324"/>
    <w:rsid w:val="005727D0"/>
    <w:rsid w:val="005738C1"/>
    <w:rsid w:val="00574A2A"/>
    <w:rsid w:val="005808AC"/>
    <w:rsid w:val="0058240B"/>
    <w:rsid w:val="0059095E"/>
    <w:rsid w:val="0059108A"/>
    <w:rsid w:val="005917B7"/>
    <w:rsid w:val="00593405"/>
    <w:rsid w:val="00593580"/>
    <w:rsid w:val="005938EC"/>
    <w:rsid w:val="00594387"/>
    <w:rsid w:val="00595E25"/>
    <w:rsid w:val="005961E4"/>
    <w:rsid w:val="005970D7"/>
    <w:rsid w:val="005A1776"/>
    <w:rsid w:val="005A266C"/>
    <w:rsid w:val="005A29F4"/>
    <w:rsid w:val="005A313A"/>
    <w:rsid w:val="005A4F25"/>
    <w:rsid w:val="005B1BCA"/>
    <w:rsid w:val="005B3052"/>
    <w:rsid w:val="005B401F"/>
    <w:rsid w:val="005B4CF2"/>
    <w:rsid w:val="005B57CC"/>
    <w:rsid w:val="005B670C"/>
    <w:rsid w:val="005B6C9B"/>
    <w:rsid w:val="005C02F0"/>
    <w:rsid w:val="005C2263"/>
    <w:rsid w:val="005D020E"/>
    <w:rsid w:val="005D2DC5"/>
    <w:rsid w:val="005D740F"/>
    <w:rsid w:val="005E10D0"/>
    <w:rsid w:val="005E157F"/>
    <w:rsid w:val="005E1EF3"/>
    <w:rsid w:val="005E2A39"/>
    <w:rsid w:val="005E376D"/>
    <w:rsid w:val="005E3C2C"/>
    <w:rsid w:val="005E56F9"/>
    <w:rsid w:val="005E70A7"/>
    <w:rsid w:val="005F0FAA"/>
    <w:rsid w:val="005F17DA"/>
    <w:rsid w:val="005F2530"/>
    <w:rsid w:val="005F445D"/>
    <w:rsid w:val="005F49ED"/>
    <w:rsid w:val="005F4BC8"/>
    <w:rsid w:val="005F4DBC"/>
    <w:rsid w:val="005F660B"/>
    <w:rsid w:val="005F6769"/>
    <w:rsid w:val="00600D33"/>
    <w:rsid w:val="006013C5"/>
    <w:rsid w:val="00601875"/>
    <w:rsid w:val="006047F4"/>
    <w:rsid w:val="00605AC6"/>
    <w:rsid w:val="00605BDB"/>
    <w:rsid w:val="006112C2"/>
    <w:rsid w:val="00611D18"/>
    <w:rsid w:val="00613280"/>
    <w:rsid w:val="00613BAD"/>
    <w:rsid w:val="006146C0"/>
    <w:rsid w:val="006146C2"/>
    <w:rsid w:val="0061607D"/>
    <w:rsid w:val="00616B9A"/>
    <w:rsid w:val="006234E4"/>
    <w:rsid w:val="00624403"/>
    <w:rsid w:val="00626F32"/>
    <w:rsid w:val="006308E2"/>
    <w:rsid w:val="006349ED"/>
    <w:rsid w:val="0063593A"/>
    <w:rsid w:val="00637F22"/>
    <w:rsid w:val="00641AB0"/>
    <w:rsid w:val="00642A82"/>
    <w:rsid w:val="006471EB"/>
    <w:rsid w:val="00647327"/>
    <w:rsid w:val="006512FE"/>
    <w:rsid w:val="00651304"/>
    <w:rsid w:val="0065188A"/>
    <w:rsid w:val="0065247B"/>
    <w:rsid w:val="00652720"/>
    <w:rsid w:val="00653253"/>
    <w:rsid w:val="00654CB5"/>
    <w:rsid w:val="00657D08"/>
    <w:rsid w:val="00661F84"/>
    <w:rsid w:val="00663BBC"/>
    <w:rsid w:val="00666F86"/>
    <w:rsid w:val="00672A70"/>
    <w:rsid w:val="00675BF3"/>
    <w:rsid w:val="00675E15"/>
    <w:rsid w:val="006776C9"/>
    <w:rsid w:val="00681135"/>
    <w:rsid w:val="00682752"/>
    <w:rsid w:val="00683956"/>
    <w:rsid w:val="006912FE"/>
    <w:rsid w:val="00692A75"/>
    <w:rsid w:val="006941DE"/>
    <w:rsid w:val="006962AC"/>
    <w:rsid w:val="00697982"/>
    <w:rsid w:val="006A0ADF"/>
    <w:rsid w:val="006A1BCE"/>
    <w:rsid w:val="006A38AE"/>
    <w:rsid w:val="006A3E29"/>
    <w:rsid w:val="006A3E8D"/>
    <w:rsid w:val="006A4ABD"/>
    <w:rsid w:val="006B55A1"/>
    <w:rsid w:val="006B7CE3"/>
    <w:rsid w:val="006C3A06"/>
    <w:rsid w:val="006D024A"/>
    <w:rsid w:val="006D3B9C"/>
    <w:rsid w:val="006D3EFD"/>
    <w:rsid w:val="006E1284"/>
    <w:rsid w:val="006E245E"/>
    <w:rsid w:val="006E2A95"/>
    <w:rsid w:val="006E531F"/>
    <w:rsid w:val="006E7A7A"/>
    <w:rsid w:val="006F3B82"/>
    <w:rsid w:val="006F5733"/>
    <w:rsid w:val="006F6147"/>
    <w:rsid w:val="006F658A"/>
    <w:rsid w:val="006F7F0C"/>
    <w:rsid w:val="006F7F69"/>
    <w:rsid w:val="0070210C"/>
    <w:rsid w:val="00705706"/>
    <w:rsid w:val="00710985"/>
    <w:rsid w:val="00710F62"/>
    <w:rsid w:val="0071228F"/>
    <w:rsid w:val="00713209"/>
    <w:rsid w:val="007145D7"/>
    <w:rsid w:val="00715626"/>
    <w:rsid w:val="00717613"/>
    <w:rsid w:val="00721576"/>
    <w:rsid w:val="00722290"/>
    <w:rsid w:val="00722A86"/>
    <w:rsid w:val="00731882"/>
    <w:rsid w:val="00731F22"/>
    <w:rsid w:val="007320E1"/>
    <w:rsid w:val="007333CD"/>
    <w:rsid w:val="0073429F"/>
    <w:rsid w:val="0073448A"/>
    <w:rsid w:val="007366FE"/>
    <w:rsid w:val="00736BCF"/>
    <w:rsid w:val="00740AD2"/>
    <w:rsid w:val="00741801"/>
    <w:rsid w:val="00744AAD"/>
    <w:rsid w:val="00746B11"/>
    <w:rsid w:val="0074731C"/>
    <w:rsid w:val="00752203"/>
    <w:rsid w:val="00752A1D"/>
    <w:rsid w:val="00752C31"/>
    <w:rsid w:val="007545EF"/>
    <w:rsid w:val="0076121D"/>
    <w:rsid w:val="0076141E"/>
    <w:rsid w:val="00761E1C"/>
    <w:rsid w:val="00765F4B"/>
    <w:rsid w:val="007666BD"/>
    <w:rsid w:val="007677FD"/>
    <w:rsid w:val="007710F7"/>
    <w:rsid w:val="00772E45"/>
    <w:rsid w:val="00775755"/>
    <w:rsid w:val="00775BE5"/>
    <w:rsid w:val="00780267"/>
    <w:rsid w:val="007811A6"/>
    <w:rsid w:val="00782F2C"/>
    <w:rsid w:val="007833D3"/>
    <w:rsid w:val="007878F6"/>
    <w:rsid w:val="007916F3"/>
    <w:rsid w:val="007932AA"/>
    <w:rsid w:val="007963DC"/>
    <w:rsid w:val="00797F96"/>
    <w:rsid w:val="007A1887"/>
    <w:rsid w:val="007A2747"/>
    <w:rsid w:val="007A5ACC"/>
    <w:rsid w:val="007B4AA4"/>
    <w:rsid w:val="007B4DD8"/>
    <w:rsid w:val="007B50FA"/>
    <w:rsid w:val="007B5B68"/>
    <w:rsid w:val="007B7047"/>
    <w:rsid w:val="007B7229"/>
    <w:rsid w:val="007C1D90"/>
    <w:rsid w:val="007C3C53"/>
    <w:rsid w:val="007C473F"/>
    <w:rsid w:val="007C526A"/>
    <w:rsid w:val="007D3343"/>
    <w:rsid w:val="007D33CE"/>
    <w:rsid w:val="007D4E36"/>
    <w:rsid w:val="007D50AE"/>
    <w:rsid w:val="007D59A4"/>
    <w:rsid w:val="007D5C13"/>
    <w:rsid w:val="007D6728"/>
    <w:rsid w:val="007D7AA6"/>
    <w:rsid w:val="007E0A68"/>
    <w:rsid w:val="007E23C7"/>
    <w:rsid w:val="007E32B9"/>
    <w:rsid w:val="007E5AD2"/>
    <w:rsid w:val="007E63B4"/>
    <w:rsid w:val="007E64ED"/>
    <w:rsid w:val="007E6D08"/>
    <w:rsid w:val="007F0405"/>
    <w:rsid w:val="007F1026"/>
    <w:rsid w:val="007F2F90"/>
    <w:rsid w:val="007F5DC6"/>
    <w:rsid w:val="00800F04"/>
    <w:rsid w:val="00800F0B"/>
    <w:rsid w:val="008012B6"/>
    <w:rsid w:val="008032AC"/>
    <w:rsid w:val="008043DB"/>
    <w:rsid w:val="008047FB"/>
    <w:rsid w:val="00805CDC"/>
    <w:rsid w:val="0081107B"/>
    <w:rsid w:val="00812E67"/>
    <w:rsid w:val="00813069"/>
    <w:rsid w:val="008130EA"/>
    <w:rsid w:val="00813DFF"/>
    <w:rsid w:val="00814EB1"/>
    <w:rsid w:val="008159DE"/>
    <w:rsid w:val="00816151"/>
    <w:rsid w:val="00816BDF"/>
    <w:rsid w:val="008212E7"/>
    <w:rsid w:val="00825506"/>
    <w:rsid w:val="00827E2C"/>
    <w:rsid w:val="0083038D"/>
    <w:rsid w:val="0083185F"/>
    <w:rsid w:val="00831C9A"/>
    <w:rsid w:val="00831FA1"/>
    <w:rsid w:val="00832E22"/>
    <w:rsid w:val="008463D4"/>
    <w:rsid w:val="008528D0"/>
    <w:rsid w:val="00854962"/>
    <w:rsid w:val="00855760"/>
    <w:rsid w:val="008558C3"/>
    <w:rsid w:val="00856487"/>
    <w:rsid w:val="00860956"/>
    <w:rsid w:val="00861445"/>
    <w:rsid w:val="00861606"/>
    <w:rsid w:val="00865C71"/>
    <w:rsid w:val="00865E82"/>
    <w:rsid w:val="00871657"/>
    <w:rsid w:val="0087270C"/>
    <w:rsid w:val="00872FF0"/>
    <w:rsid w:val="008743D4"/>
    <w:rsid w:val="00876C9B"/>
    <w:rsid w:val="008773D7"/>
    <w:rsid w:val="0088130A"/>
    <w:rsid w:val="00881730"/>
    <w:rsid w:val="008832DF"/>
    <w:rsid w:val="00885139"/>
    <w:rsid w:val="00890267"/>
    <w:rsid w:val="00890B36"/>
    <w:rsid w:val="00891D23"/>
    <w:rsid w:val="00892B8B"/>
    <w:rsid w:val="008947EC"/>
    <w:rsid w:val="00895BB4"/>
    <w:rsid w:val="0089638A"/>
    <w:rsid w:val="008966CC"/>
    <w:rsid w:val="008A0386"/>
    <w:rsid w:val="008A0762"/>
    <w:rsid w:val="008A0BBE"/>
    <w:rsid w:val="008A3999"/>
    <w:rsid w:val="008A418A"/>
    <w:rsid w:val="008A490A"/>
    <w:rsid w:val="008A5089"/>
    <w:rsid w:val="008A54B1"/>
    <w:rsid w:val="008A7171"/>
    <w:rsid w:val="008B322B"/>
    <w:rsid w:val="008B3A43"/>
    <w:rsid w:val="008B4BF8"/>
    <w:rsid w:val="008B60FE"/>
    <w:rsid w:val="008C12F2"/>
    <w:rsid w:val="008C39DC"/>
    <w:rsid w:val="008C4768"/>
    <w:rsid w:val="008C4872"/>
    <w:rsid w:val="008C5C88"/>
    <w:rsid w:val="008D0381"/>
    <w:rsid w:val="008D0465"/>
    <w:rsid w:val="008D2D22"/>
    <w:rsid w:val="008D3993"/>
    <w:rsid w:val="008D6512"/>
    <w:rsid w:val="008D6788"/>
    <w:rsid w:val="008D720C"/>
    <w:rsid w:val="008E1055"/>
    <w:rsid w:val="008E2264"/>
    <w:rsid w:val="008E4980"/>
    <w:rsid w:val="008E67A2"/>
    <w:rsid w:val="008E6A83"/>
    <w:rsid w:val="008E78A8"/>
    <w:rsid w:val="008E7ACF"/>
    <w:rsid w:val="008E7EB0"/>
    <w:rsid w:val="008E7EF0"/>
    <w:rsid w:val="008E7F2D"/>
    <w:rsid w:val="008F076E"/>
    <w:rsid w:val="008F0CA8"/>
    <w:rsid w:val="008F1342"/>
    <w:rsid w:val="008F29EC"/>
    <w:rsid w:val="008F73C9"/>
    <w:rsid w:val="008F7435"/>
    <w:rsid w:val="00902228"/>
    <w:rsid w:val="009029CD"/>
    <w:rsid w:val="009038EB"/>
    <w:rsid w:val="00903C4E"/>
    <w:rsid w:val="00904F57"/>
    <w:rsid w:val="00905946"/>
    <w:rsid w:val="00907922"/>
    <w:rsid w:val="009108F0"/>
    <w:rsid w:val="00913A8C"/>
    <w:rsid w:val="00915C85"/>
    <w:rsid w:val="009219EA"/>
    <w:rsid w:val="009248D3"/>
    <w:rsid w:val="00924A45"/>
    <w:rsid w:val="00927185"/>
    <w:rsid w:val="009303EF"/>
    <w:rsid w:val="00930703"/>
    <w:rsid w:val="009318FE"/>
    <w:rsid w:val="009348AF"/>
    <w:rsid w:val="00934D47"/>
    <w:rsid w:val="009368A7"/>
    <w:rsid w:val="009374E5"/>
    <w:rsid w:val="009409EB"/>
    <w:rsid w:val="009410DF"/>
    <w:rsid w:val="0094154F"/>
    <w:rsid w:val="009448C1"/>
    <w:rsid w:val="00945C89"/>
    <w:rsid w:val="00946757"/>
    <w:rsid w:val="009469BD"/>
    <w:rsid w:val="00946FD5"/>
    <w:rsid w:val="009473D9"/>
    <w:rsid w:val="00947F8C"/>
    <w:rsid w:val="00951CCB"/>
    <w:rsid w:val="00954662"/>
    <w:rsid w:val="00954F05"/>
    <w:rsid w:val="00956FF5"/>
    <w:rsid w:val="00960828"/>
    <w:rsid w:val="00960861"/>
    <w:rsid w:val="00961E1F"/>
    <w:rsid w:val="009620B0"/>
    <w:rsid w:val="00963545"/>
    <w:rsid w:val="00971805"/>
    <w:rsid w:val="00971E73"/>
    <w:rsid w:val="00973B13"/>
    <w:rsid w:val="00973BE6"/>
    <w:rsid w:val="00974115"/>
    <w:rsid w:val="00974B86"/>
    <w:rsid w:val="0098006F"/>
    <w:rsid w:val="00981FDB"/>
    <w:rsid w:val="009820C9"/>
    <w:rsid w:val="00982409"/>
    <w:rsid w:val="00982A25"/>
    <w:rsid w:val="009845ED"/>
    <w:rsid w:val="0098496A"/>
    <w:rsid w:val="00984D04"/>
    <w:rsid w:val="00986077"/>
    <w:rsid w:val="00990894"/>
    <w:rsid w:val="00991942"/>
    <w:rsid w:val="00993A0F"/>
    <w:rsid w:val="009948B3"/>
    <w:rsid w:val="009957E0"/>
    <w:rsid w:val="00997450"/>
    <w:rsid w:val="009A3AE4"/>
    <w:rsid w:val="009A4DAA"/>
    <w:rsid w:val="009A5D36"/>
    <w:rsid w:val="009A74E1"/>
    <w:rsid w:val="009B105F"/>
    <w:rsid w:val="009B1D46"/>
    <w:rsid w:val="009B3AAB"/>
    <w:rsid w:val="009B48C5"/>
    <w:rsid w:val="009B76B9"/>
    <w:rsid w:val="009C1F67"/>
    <w:rsid w:val="009C2599"/>
    <w:rsid w:val="009C3BD7"/>
    <w:rsid w:val="009C4860"/>
    <w:rsid w:val="009C4ACF"/>
    <w:rsid w:val="009C4D62"/>
    <w:rsid w:val="009C77ED"/>
    <w:rsid w:val="009C7870"/>
    <w:rsid w:val="009D0E6B"/>
    <w:rsid w:val="009D42EA"/>
    <w:rsid w:val="009D5A73"/>
    <w:rsid w:val="009E06FD"/>
    <w:rsid w:val="009E1B98"/>
    <w:rsid w:val="009E35D9"/>
    <w:rsid w:val="009E42FD"/>
    <w:rsid w:val="009E6E52"/>
    <w:rsid w:val="009F0784"/>
    <w:rsid w:val="009F75EC"/>
    <w:rsid w:val="009F7788"/>
    <w:rsid w:val="00A02789"/>
    <w:rsid w:val="00A02819"/>
    <w:rsid w:val="00A04319"/>
    <w:rsid w:val="00A05270"/>
    <w:rsid w:val="00A1299F"/>
    <w:rsid w:val="00A137A2"/>
    <w:rsid w:val="00A16989"/>
    <w:rsid w:val="00A1741A"/>
    <w:rsid w:val="00A1797E"/>
    <w:rsid w:val="00A234EA"/>
    <w:rsid w:val="00A25333"/>
    <w:rsid w:val="00A268FD"/>
    <w:rsid w:val="00A300EA"/>
    <w:rsid w:val="00A305B6"/>
    <w:rsid w:val="00A30852"/>
    <w:rsid w:val="00A30B55"/>
    <w:rsid w:val="00A32644"/>
    <w:rsid w:val="00A33223"/>
    <w:rsid w:val="00A34A68"/>
    <w:rsid w:val="00A34C13"/>
    <w:rsid w:val="00A35282"/>
    <w:rsid w:val="00A356D8"/>
    <w:rsid w:val="00A41A27"/>
    <w:rsid w:val="00A41AF4"/>
    <w:rsid w:val="00A42FCC"/>
    <w:rsid w:val="00A4588D"/>
    <w:rsid w:val="00A47B92"/>
    <w:rsid w:val="00A5041D"/>
    <w:rsid w:val="00A57819"/>
    <w:rsid w:val="00A608AE"/>
    <w:rsid w:val="00A6261A"/>
    <w:rsid w:val="00A631DB"/>
    <w:rsid w:val="00A6419B"/>
    <w:rsid w:val="00A64A7D"/>
    <w:rsid w:val="00A64EDB"/>
    <w:rsid w:val="00A650CC"/>
    <w:rsid w:val="00A66C9B"/>
    <w:rsid w:val="00A67879"/>
    <w:rsid w:val="00A74935"/>
    <w:rsid w:val="00A75C42"/>
    <w:rsid w:val="00A77D86"/>
    <w:rsid w:val="00A81979"/>
    <w:rsid w:val="00A85BD7"/>
    <w:rsid w:val="00A86D8F"/>
    <w:rsid w:val="00A8711A"/>
    <w:rsid w:val="00A8775F"/>
    <w:rsid w:val="00A9052A"/>
    <w:rsid w:val="00A90958"/>
    <w:rsid w:val="00A9181D"/>
    <w:rsid w:val="00A91E54"/>
    <w:rsid w:val="00A931B1"/>
    <w:rsid w:val="00A933E7"/>
    <w:rsid w:val="00A94AD8"/>
    <w:rsid w:val="00A94AED"/>
    <w:rsid w:val="00A954F5"/>
    <w:rsid w:val="00A970B1"/>
    <w:rsid w:val="00AA11CB"/>
    <w:rsid w:val="00AA3F21"/>
    <w:rsid w:val="00AA4246"/>
    <w:rsid w:val="00AA4B28"/>
    <w:rsid w:val="00AB2059"/>
    <w:rsid w:val="00AB29D1"/>
    <w:rsid w:val="00AB38A1"/>
    <w:rsid w:val="00AB64F8"/>
    <w:rsid w:val="00AC1BE5"/>
    <w:rsid w:val="00AC6339"/>
    <w:rsid w:val="00AC6DB1"/>
    <w:rsid w:val="00AC7042"/>
    <w:rsid w:val="00AD1334"/>
    <w:rsid w:val="00AD19DB"/>
    <w:rsid w:val="00AD2F28"/>
    <w:rsid w:val="00AD3844"/>
    <w:rsid w:val="00AD6872"/>
    <w:rsid w:val="00AE050D"/>
    <w:rsid w:val="00AE2472"/>
    <w:rsid w:val="00AE44DA"/>
    <w:rsid w:val="00AE45F8"/>
    <w:rsid w:val="00AE5E61"/>
    <w:rsid w:val="00AE63A1"/>
    <w:rsid w:val="00AE7522"/>
    <w:rsid w:val="00AF34D2"/>
    <w:rsid w:val="00AF48EC"/>
    <w:rsid w:val="00AF54D4"/>
    <w:rsid w:val="00AF6A79"/>
    <w:rsid w:val="00AF6DF1"/>
    <w:rsid w:val="00AF7E8F"/>
    <w:rsid w:val="00B00097"/>
    <w:rsid w:val="00B00498"/>
    <w:rsid w:val="00B03F63"/>
    <w:rsid w:val="00B0629E"/>
    <w:rsid w:val="00B10D40"/>
    <w:rsid w:val="00B1120B"/>
    <w:rsid w:val="00B12223"/>
    <w:rsid w:val="00B12ADA"/>
    <w:rsid w:val="00B14599"/>
    <w:rsid w:val="00B14618"/>
    <w:rsid w:val="00B16315"/>
    <w:rsid w:val="00B1762E"/>
    <w:rsid w:val="00B240E9"/>
    <w:rsid w:val="00B26149"/>
    <w:rsid w:val="00B2790D"/>
    <w:rsid w:val="00B30568"/>
    <w:rsid w:val="00B340BB"/>
    <w:rsid w:val="00B36E57"/>
    <w:rsid w:val="00B41C9D"/>
    <w:rsid w:val="00B41FC4"/>
    <w:rsid w:val="00B43DA3"/>
    <w:rsid w:val="00B43EBA"/>
    <w:rsid w:val="00B45046"/>
    <w:rsid w:val="00B4516A"/>
    <w:rsid w:val="00B4739B"/>
    <w:rsid w:val="00B508D4"/>
    <w:rsid w:val="00B5216E"/>
    <w:rsid w:val="00B5253D"/>
    <w:rsid w:val="00B529BB"/>
    <w:rsid w:val="00B53F36"/>
    <w:rsid w:val="00B576E3"/>
    <w:rsid w:val="00B57E81"/>
    <w:rsid w:val="00B6096B"/>
    <w:rsid w:val="00B62A61"/>
    <w:rsid w:val="00B62EFB"/>
    <w:rsid w:val="00B63B06"/>
    <w:rsid w:val="00B7124E"/>
    <w:rsid w:val="00B72430"/>
    <w:rsid w:val="00B72A0D"/>
    <w:rsid w:val="00B73CE0"/>
    <w:rsid w:val="00B74127"/>
    <w:rsid w:val="00B74663"/>
    <w:rsid w:val="00B750D4"/>
    <w:rsid w:val="00B754EA"/>
    <w:rsid w:val="00B76547"/>
    <w:rsid w:val="00B77B72"/>
    <w:rsid w:val="00B801B5"/>
    <w:rsid w:val="00B80C9F"/>
    <w:rsid w:val="00B819F2"/>
    <w:rsid w:val="00B81D15"/>
    <w:rsid w:val="00B86977"/>
    <w:rsid w:val="00B87E23"/>
    <w:rsid w:val="00B87EFA"/>
    <w:rsid w:val="00B91B47"/>
    <w:rsid w:val="00B92B99"/>
    <w:rsid w:val="00B93AB4"/>
    <w:rsid w:val="00B95CCB"/>
    <w:rsid w:val="00BA13F9"/>
    <w:rsid w:val="00BA14CD"/>
    <w:rsid w:val="00BA2579"/>
    <w:rsid w:val="00BA5255"/>
    <w:rsid w:val="00BA6840"/>
    <w:rsid w:val="00BA72C6"/>
    <w:rsid w:val="00BA7BE8"/>
    <w:rsid w:val="00BB061B"/>
    <w:rsid w:val="00BB3CB3"/>
    <w:rsid w:val="00BB4C53"/>
    <w:rsid w:val="00BC1BDB"/>
    <w:rsid w:val="00BC74C2"/>
    <w:rsid w:val="00BC7704"/>
    <w:rsid w:val="00BC7850"/>
    <w:rsid w:val="00BC7F55"/>
    <w:rsid w:val="00BD03B6"/>
    <w:rsid w:val="00BD03E2"/>
    <w:rsid w:val="00BD143C"/>
    <w:rsid w:val="00BD32A8"/>
    <w:rsid w:val="00BD4B7D"/>
    <w:rsid w:val="00BD55F8"/>
    <w:rsid w:val="00BE035D"/>
    <w:rsid w:val="00BE19A1"/>
    <w:rsid w:val="00BE2299"/>
    <w:rsid w:val="00BE3DCC"/>
    <w:rsid w:val="00BE5FD8"/>
    <w:rsid w:val="00BE6B11"/>
    <w:rsid w:val="00BE6B75"/>
    <w:rsid w:val="00BE6B81"/>
    <w:rsid w:val="00BF0D8F"/>
    <w:rsid w:val="00BF0F3B"/>
    <w:rsid w:val="00BF2128"/>
    <w:rsid w:val="00BF25A5"/>
    <w:rsid w:val="00BF6D7C"/>
    <w:rsid w:val="00C00670"/>
    <w:rsid w:val="00C01651"/>
    <w:rsid w:val="00C04D79"/>
    <w:rsid w:val="00C0523C"/>
    <w:rsid w:val="00C065D1"/>
    <w:rsid w:val="00C066D9"/>
    <w:rsid w:val="00C10E43"/>
    <w:rsid w:val="00C154AE"/>
    <w:rsid w:val="00C20C85"/>
    <w:rsid w:val="00C20FA3"/>
    <w:rsid w:val="00C22CCA"/>
    <w:rsid w:val="00C27149"/>
    <w:rsid w:val="00C302FD"/>
    <w:rsid w:val="00C31209"/>
    <w:rsid w:val="00C33663"/>
    <w:rsid w:val="00C36506"/>
    <w:rsid w:val="00C370C6"/>
    <w:rsid w:val="00C3715B"/>
    <w:rsid w:val="00C37B90"/>
    <w:rsid w:val="00C41D6C"/>
    <w:rsid w:val="00C42B4D"/>
    <w:rsid w:val="00C432B5"/>
    <w:rsid w:val="00C43709"/>
    <w:rsid w:val="00C43FD8"/>
    <w:rsid w:val="00C478BB"/>
    <w:rsid w:val="00C5539F"/>
    <w:rsid w:val="00C5548A"/>
    <w:rsid w:val="00C56B26"/>
    <w:rsid w:val="00C57BEB"/>
    <w:rsid w:val="00C61290"/>
    <w:rsid w:val="00C61A56"/>
    <w:rsid w:val="00C63EB5"/>
    <w:rsid w:val="00C64544"/>
    <w:rsid w:val="00C65686"/>
    <w:rsid w:val="00C65ECC"/>
    <w:rsid w:val="00C67524"/>
    <w:rsid w:val="00C7026F"/>
    <w:rsid w:val="00C70761"/>
    <w:rsid w:val="00C70AD3"/>
    <w:rsid w:val="00C714D6"/>
    <w:rsid w:val="00C71545"/>
    <w:rsid w:val="00C71899"/>
    <w:rsid w:val="00C71E60"/>
    <w:rsid w:val="00C72274"/>
    <w:rsid w:val="00C72643"/>
    <w:rsid w:val="00C73C02"/>
    <w:rsid w:val="00C74E0B"/>
    <w:rsid w:val="00C76372"/>
    <w:rsid w:val="00C77EBD"/>
    <w:rsid w:val="00C824D8"/>
    <w:rsid w:val="00C82DBE"/>
    <w:rsid w:val="00C83975"/>
    <w:rsid w:val="00C844FA"/>
    <w:rsid w:val="00C84739"/>
    <w:rsid w:val="00C86129"/>
    <w:rsid w:val="00C867C9"/>
    <w:rsid w:val="00C95275"/>
    <w:rsid w:val="00C952D4"/>
    <w:rsid w:val="00C9781D"/>
    <w:rsid w:val="00CA0188"/>
    <w:rsid w:val="00CA01F7"/>
    <w:rsid w:val="00CA06D6"/>
    <w:rsid w:val="00CA15E2"/>
    <w:rsid w:val="00CA36B5"/>
    <w:rsid w:val="00CA4CCB"/>
    <w:rsid w:val="00CB0267"/>
    <w:rsid w:val="00CB5F3F"/>
    <w:rsid w:val="00CB6380"/>
    <w:rsid w:val="00CC04A9"/>
    <w:rsid w:val="00CD02F1"/>
    <w:rsid w:val="00CD04A9"/>
    <w:rsid w:val="00CD0C9D"/>
    <w:rsid w:val="00CD196A"/>
    <w:rsid w:val="00CD2763"/>
    <w:rsid w:val="00CD348A"/>
    <w:rsid w:val="00CD3D38"/>
    <w:rsid w:val="00CD582A"/>
    <w:rsid w:val="00CD75BD"/>
    <w:rsid w:val="00CE1040"/>
    <w:rsid w:val="00CE12A9"/>
    <w:rsid w:val="00CE3025"/>
    <w:rsid w:val="00CE46E9"/>
    <w:rsid w:val="00CE5EAD"/>
    <w:rsid w:val="00CF04AD"/>
    <w:rsid w:val="00CF05C9"/>
    <w:rsid w:val="00CF1159"/>
    <w:rsid w:val="00CF2D48"/>
    <w:rsid w:val="00CF4424"/>
    <w:rsid w:val="00CF4E8A"/>
    <w:rsid w:val="00CF50BB"/>
    <w:rsid w:val="00CF530D"/>
    <w:rsid w:val="00CF693E"/>
    <w:rsid w:val="00CF6A7F"/>
    <w:rsid w:val="00CF72E1"/>
    <w:rsid w:val="00CF740E"/>
    <w:rsid w:val="00D00AB4"/>
    <w:rsid w:val="00D01F5E"/>
    <w:rsid w:val="00D06774"/>
    <w:rsid w:val="00D141EB"/>
    <w:rsid w:val="00D146E7"/>
    <w:rsid w:val="00D16689"/>
    <w:rsid w:val="00D218EE"/>
    <w:rsid w:val="00D22999"/>
    <w:rsid w:val="00D25102"/>
    <w:rsid w:val="00D257DB"/>
    <w:rsid w:val="00D3034D"/>
    <w:rsid w:val="00D30CB7"/>
    <w:rsid w:val="00D312F1"/>
    <w:rsid w:val="00D316AD"/>
    <w:rsid w:val="00D31ED6"/>
    <w:rsid w:val="00D34C26"/>
    <w:rsid w:val="00D3533F"/>
    <w:rsid w:val="00D37454"/>
    <w:rsid w:val="00D379F8"/>
    <w:rsid w:val="00D37EF2"/>
    <w:rsid w:val="00D43DE9"/>
    <w:rsid w:val="00D44E5C"/>
    <w:rsid w:val="00D45D3C"/>
    <w:rsid w:val="00D4633D"/>
    <w:rsid w:val="00D4648F"/>
    <w:rsid w:val="00D46A41"/>
    <w:rsid w:val="00D50EDC"/>
    <w:rsid w:val="00D53D91"/>
    <w:rsid w:val="00D556A0"/>
    <w:rsid w:val="00D55D90"/>
    <w:rsid w:val="00D65208"/>
    <w:rsid w:val="00D66EA1"/>
    <w:rsid w:val="00D70522"/>
    <w:rsid w:val="00D707DB"/>
    <w:rsid w:val="00D71F05"/>
    <w:rsid w:val="00D7450A"/>
    <w:rsid w:val="00D77446"/>
    <w:rsid w:val="00D77C26"/>
    <w:rsid w:val="00D77CB5"/>
    <w:rsid w:val="00D80604"/>
    <w:rsid w:val="00D80EB3"/>
    <w:rsid w:val="00D814B3"/>
    <w:rsid w:val="00D83E3F"/>
    <w:rsid w:val="00D91863"/>
    <w:rsid w:val="00D9207D"/>
    <w:rsid w:val="00D93B0D"/>
    <w:rsid w:val="00D948F5"/>
    <w:rsid w:val="00D94AE2"/>
    <w:rsid w:val="00D95884"/>
    <w:rsid w:val="00D9613A"/>
    <w:rsid w:val="00D9633F"/>
    <w:rsid w:val="00D97702"/>
    <w:rsid w:val="00DA01C4"/>
    <w:rsid w:val="00DA2FB1"/>
    <w:rsid w:val="00DA33E0"/>
    <w:rsid w:val="00DA7868"/>
    <w:rsid w:val="00DB02AC"/>
    <w:rsid w:val="00DB0862"/>
    <w:rsid w:val="00DB19B4"/>
    <w:rsid w:val="00DB3545"/>
    <w:rsid w:val="00DB3708"/>
    <w:rsid w:val="00DB3E56"/>
    <w:rsid w:val="00DB645E"/>
    <w:rsid w:val="00DB7509"/>
    <w:rsid w:val="00DC1C18"/>
    <w:rsid w:val="00DC28DB"/>
    <w:rsid w:val="00DC2B93"/>
    <w:rsid w:val="00DC4C1F"/>
    <w:rsid w:val="00DD0904"/>
    <w:rsid w:val="00DE0E28"/>
    <w:rsid w:val="00DE24E2"/>
    <w:rsid w:val="00DE3C9D"/>
    <w:rsid w:val="00DE6FAE"/>
    <w:rsid w:val="00DE7FAA"/>
    <w:rsid w:val="00DF00F3"/>
    <w:rsid w:val="00DF078A"/>
    <w:rsid w:val="00DF0A5A"/>
    <w:rsid w:val="00DF0D19"/>
    <w:rsid w:val="00DF2086"/>
    <w:rsid w:val="00DF3EC3"/>
    <w:rsid w:val="00DF54CB"/>
    <w:rsid w:val="00DF61D5"/>
    <w:rsid w:val="00DF7382"/>
    <w:rsid w:val="00DF7DDA"/>
    <w:rsid w:val="00E00244"/>
    <w:rsid w:val="00E00453"/>
    <w:rsid w:val="00E00578"/>
    <w:rsid w:val="00E008BD"/>
    <w:rsid w:val="00E011F1"/>
    <w:rsid w:val="00E025B6"/>
    <w:rsid w:val="00E02B70"/>
    <w:rsid w:val="00E0441E"/>
    <w:rsid w:val="00E062A8"/>
    <w:rsid w:val="00E07F35"/>
    <w:rsid w:val="00E10A22"/>
    <w:rsid w:val="00E1467E"/>
    <w:rsid w:val="00E163EF"/>
    <w:rsid w:val="00E215C2"/>
    <w:rsid w:val="00E21704"/>
    <w:rsid w:val="00E230AC"/>
    <w:rsid w:val="00E25FF8"/>
    <w:rsid w:val="00E31327"/>
    <w:rsid w:val="00E32004"/>
    <w:rsid w:val="00E33DC4"/>
    <w:rsid w:val="00E3525E"/>
    <w:rsid w:val="00E35F30"/>
    <w:rsid w:val="00E36125"/>
    <w:rsid w:val="00E376B3"/>
    <w:rsid w:val="00E40140"/>
    <w:rsid w:val="00E41CCF"/>
    <w:rsid w:val="00E41F51"/>
    <w:rsid w:val="00E44C25"/>
    <w:rsid w:val="00E455DE"/>
    <w:rsid w:val="00E4645C"/>
    <w:rsid w:val="00E46520"/>
    <w:rsid w:val="00E50598"/>
    <w:rsid w:val="00E52B9F"/>
    <w:rsid w:val="00E5304D"/>
    <w:rsid w:val="00E53E8D"/>
    <w:rsid w:val="00E55E06"/>
    <w:rsid w:val="00E5773D"/>
    <w:rsid w:val="00E6211F"/>
    <w:rsid w:val="00E6225B"/>
    <w:rsid w:val="00E625BC"/>
    <w:rsid w:val="00E6354C"/>
    <w:rsid w:val="00E65C97"/>
    <w:rsid w:val="00E66C39"/>
    <w:rsid w:val="00E70358"/>
    <w:rsid w:val="00E71E36"/>
    <w:rsid w:val="00E72EBC"/>
    <w:rsid w:val="00E804C7"/>
    <w:rsid w:val="00E857F0"/>
    <w:rsid w:val="00E87B24"/>
    <w:rsid w:val="00E90A29"/>
    <w:rsid w:val="00E90B35"/>
    <w:rsid w:val="00E9499C"/>
    <w:rsid w:val="00E9589F"/>
    <w:rsid w:val="00E96525"/>
    <w:rsid w:val="00E97C9B"/>
    <w:rsid w:val="00EA105A"/>
    <w:rsid w:val="00EA54D1"/>
    <w:rsid w:val="00EA7B9A"/>
    <w:rsid w:val="00EB340F"/>
    <w:rsid w:val="00EB35AF"/>
    <w:rsid w:val="00EB76BB"/>
    <w:rsid w:val="00EC17B6"/>
    <w:rsid w:val="00EC4B44"/>
    <w:rsid w:val="00EC64E5"/>
    <w:rsid w:val="00ED0D00"/>
    <w:rsid w:val="00ED5909"/>
    <w:rsid w:val="00ED6843"/>
    <w:rsid w:val="00EE015A"/>
    <w:rsid w:val="00EE064F"/>
    <w:rsid w:val="00EE1EE4"/>
    <w:rsid w:val="00EE27ED"/>
    <w:rsid w:val="00EE380C"/>
    <w:rsid w:val="00EE4F37"/>
    <w:rsid w:val="00EF04A9"/>
    <w:rsid w:val="00EF0FA0"/>
    <w:rsid w:val="00EF1F6B"/>
    <w:rsid w:val="00EF2BDB"/>
    <w:rsid w:val="00EF4821"/>
    <w:rsid w:val="00EF60F0"/>
    <w:rsid w:val="00EF71A8"/>
    <w:rsid w:val="00F00BCE"/>
    <w:rsid w:val="00F04722"/>
    <w:rsid w:val="00F04C84"/>
    <w:rsid w:val="00F05DDD"/>
    <w:rsid w:val="00F0630C"/>
    <w:rsid w:val="00F11BF2"/>
    <w:rsid w:val="00F1305F"/>
    <w:rsid w:val="00F13469"/>
    <w:rsid w:val="00F13842"/>
    <w:rsid w:val="00F13C69"/>
    <w:rsid w:val="00F20BB5"/>
    <w:rsid w:val="00F24177"/>
    <w:rsid w:val="00F2503C"/>
    <w:rsid w:val="00F259A8"/>
    <w:rsid w:val="00F25E62"/>
    <w:rsid w:val="00F26316"/>
    <w:rsid w:val="00F31BE8"/>
    <w:rsid w:val="00F32377"/>
    <w:rsid w:val="00F33D1D"/>
    <w:rsid w:val="00F341C3"/>
    <w:rsid w:val="00F3436C"/>
    <w:rsid w:val="00F351D6"/>
    <w:rsid w:val="00F35959"/>
    <w:rsid w:val="00F4281B"/>
    <w:rsid w:val="00F51C0B"/>
    <w:rsid w:val="00F529F5"/>
    <w:rsid w:val="00F567BA"/>
    <w:rsid w:val="00F60131"/>
    <w:rsid w:val="00F60BDA"/>
    <w:rsid w:val="00F61C98"/>
    <w:rsid w:val="00F63D7C"/>
    <w:rsid w:val="00F65EC0"/>
    <w:rsid w:val="00F700A2"/>
    <w:rsid w:val="00F74B1F"/>
    <w:rsid w:val="00F772F9"/>
    <w:rsid w:val="00F8074A"/>
    <w:rsid w:val="00F82E5E"/>
    <w:rsid w:val="00F84358"/>
    <w:rsid w:val="00F84B24"/>
    <w:rsid w:val="00F90129"/>
    <w:rsid w:val="00F90ED9"/>
    <w:rsid w:val="00F9209C"/>
    <w:rsid w:val="00F927DC"/>
    <w:rsid w:val="00F92A4C"/>
    <w:rsid w:val="00F937CF"/>
    <w:rsid w:val="00F94AE5"/>
    <w:rsid w:val="00F94F9C"/>
    <w:rsid w:val="00F95CC3"/>
    <w:rsid w:val="00F96393"/>
    <w:rsid w:val="00F96B63"/>
    <w:rsid w:val="00F96CCB"/>
    <w:rsid w:val="00F97302"/>
    <w:rsid w:val="00FA020F"/>
    <w:rsid w:val="00FA0390"/>
    <w:rsid w:val="00FA3B18"/>
    <w:rsid w:val="00FA4861"/>
    <w:rsid w:val="00FA646D"/>
    <w:rsid w:val="00FA6C0F"/>
    <w:rsid w:val="00FB01C5"/>
    <w:rsid w:val="00FB2B62"/>
    <w:rsid w:val="00FB3682"/>
    <w:rsid w:val="00FB4491"/>
    <w:rsid w:val="00FB5B59"/>
    <w:rsid w:val="00FC0298"/>
    <w:rsid w:val="00FC26F5"/>
    <w:rsid w:val="00FC2EB9"/>
    <w:rsid w:val="00FD22DC"/>
    <w:rsid w:val="00FD48A0"/>
    <w:rsid w:val="00FD644D"/>
    <w:rsid w:val="00FD64F1"/>
    <w:rsid w:val="00FD6C7E"/>
    <w:rsid w:val="00FE10D6"/>
    <w:rsid w:val="00FE1DF5"/>
    <w:rsid w:val="00FE26B8"/>
    <w:rsid w:val="00FE3231"/>
    <w:rsid w:val="00FE49DE"/>
    <w:rsid w:val="00FE5E97"/>
    <w:rsid w:val="00FE708A"/>
    <w:rsid w:val="00FF01A1"/>
    <w:rsid w:val="00FF0EB1"/>
    <w:rsid w:val="00FF12CB"/>
    <w:rsid w:val="00FF305B"/>
    <w:rsid w:val="00FF7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chartTrackingRefBased/>
  <w15:docId w15:val="{0488EE48-125D-43C6-A790-3A3EDB2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2"/>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BB23D-8E75-4EB3-8343-833414C9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3</TotalTime>
  <Pages>69</Pages>
  <Words>12437</Words>
  <Characters>70897</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83168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2020-11-27T17:55:00Z</cp:lastPrinted>
  <dcterms:created xsi:type="dcterms:W3CDTF">2026-01-26T17:25:00Z</dcterms:created>
  <dcterms:modified xsi:type="dcterms:W3CDTF">2026-01-26T17:25:00Z</dcterms:modified>
</cp:coreProperties>
</file>