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1F23" w14:textId="77777777" w:rsidR="00D13204" w:rsidRPr="00D8522D" w:rsidRDefault="00D13204" w:rsidP="00D13204">
      <w:pPr>
        <w:pStyle w:val="Title"/>
      </w:pPr>
    </w:p>
    <w:p w14:paraId="580D5A0E" w14:textId="77777777" w:rsidR="00D13204" w:rsidRDefault="00D13204" w:rsidP="00D13204">
      <w:pPr>
        <w:rPr>
          <w:b/>
        </w:rPr>
      </w:pPr>
    </w:p>
    <w:p w14:paraId="1344AAD9" w14:textId="77777777" w:rsidR="00D13204" w:rsidRDefault="00D13204" w:rsidP="00D13204">
      <w:pPr>
        <w:rPr>
          <w:b/>
        </w:rPr>
      </w:pPr>
      <w:bookmarkStart w:id="0" w:name="_Hlk187929855"/>
    </w:p>
    <w:p w14:paraId="4C5AFF8D" w14:textId="638C24BB" w:rsidR="00D13204" w:rsidRDefault="00D13204" w:rsidP="00D13204">
      <w:pPr>
        <w:pStyle w:val="Title"/>
      </w:pPr>
      <w:bookmarkStart w:id="1" w:name="_Hlk190942167"/>
      <w:r>
        <w:t xml:space="preserve">Literature </w:t>
      </w:r>
      <w:r w:rsidR="00C71B02">
        <w:t>R</w:t>
      </w:r>
      <w:r>
        <w:t xml:space="preserve">eview on </w:t>
      </w:r>
      <w:r w:rsidR="00C71B02">
        <w:t>S</w:t>
      </w:r>
      <w:r>
        <w:t xml:space="preserve">upporting </w:t>
      </w:r>
      <w:r w:rsidR="00C71B02">
        <w:t>N</w:t>
      </w:r>
      <w:r>
        <w:t>on-</w:t>
      </w:r>
      <w:r w:rsidR="00C71B02">
        <w:t>S</w:t>
      </w:r>
      <w:r>
        <w:t xml:space="preserve">peaking and </w:t>
      </w:r>
      <w:r w:rsidR="00C71B02">
        <w:t>M</w:t>
      </w:r>
      <w:r>
        <w:t>inimally</w:t>
      </w:r>
      <w:r w:rsidR="00B937F3">
        <w:t xml:space="preserve"> </w:t>
      </w:r>
      <w:r w:rsidR="00C71B02">
        <w:t>S</w:t>
      </w:r>
      <w:r>
        <w:t xml:space="preserve">peaking </w:t>
      </w:r>
      <w:r w:rsidR="00C71B02">
        <w:t>A</w:t>
      </w:r>
      <w:r>
        <w:t xml:space="preserve">utistic </w:t>
      </w:r>
      <w:r w:rsidR="00C71B02">
        <w:t>P</w:t>
      </w:r>
      <w:r>
        <w:t xml:space="preserve">eople to </w:t>
      </w:r>
      <w:r w:rsidR="00C71B02">
        <w:t>A</w:t>
      </w:r>
      <w:r>
        <w:t xml:space="preserve">ccess </w:t>
      </w:r>
      <w:r w:rsidR="00C71B02">
        <w:t>P</w:t>
      </w:r>
      <w:r>
        <w:t xml:space="preserve">ublic </w:t>
      </w:r>
      <w:r w:rsidR="00C71B02">
        <w:t>S</w:t>
      </w:r>
      <w:r>
        <w:t>ervices</w:t>
      </w:r>
    </w:p>
    <w:bookmarkEnd w:id="0"/>
    <w:bookmarkEnd w:id="1"/>
    <w:p w14:paraId="5A0AB151" w14:textId="77777777" w:rsidR="00D13204" w:rsidRDefault="00D13204" w:rsidP="00D13204"/>
    <w:p w14:paraId="67415C3F" w14:textId="77777777" w:rsidR="00D13204" w:rsidRDefault="00D13204" w:rsidP="00D13204"/>
    <w:p w14:paraId="517CC556" w14:textId="77777777" w:rsidR="00D13204" w:rsidRDefault="00D13204" w:rsidP="00D13204"/>
    <w:p w14:paraId="3AAB5606" w14:textId="77777777" w:rsidR="00D13204" w:rsidRDefault="00D13204" w:rsidP="00D13204"/>
    <w:p w14:paraId="5A0FFF97" w14:textId="77777777" w:rsidR="00D13204" w:rsidRDefault="00D13204" w:rsidP="00D13204"/>
    <w:p w14:paraId="32CD34C6" w14:textId="77777777" w:rsidR="00D13204" w:rsidRDefault="00D13204" w:rsidP="00D13204"/>
    <w:p w14:paraId="056E5F82" w14:textId="77777777" w:rsidR="00D13204" w:rsidRDefault="00D13204" w:rsidP="00D13204"/>
    <w:p w14:paraId="7652ADF4" w14:textId="77777777" w:rsidR="00D13204" w:rsidRDefault="00D13204" w:rsidP="00D13204"/>
    <w:p w14:paraId="5CE85E87" w14:textId="77777777" w:rsidR="00D13204" w:rsidRPr="003468B4" w:rsidRDefault="00D13204" w:rsidP="00D13204"/>
    <w:p w14:paraId="597F48AB" w14:textId="54B21A3C" w:rsidR="00D13204" w:rsidRDefault="00C71B02" w:rsidP="00D13204">
      <w:pPr>
        <w:pStyle w:val="Title"/>
        <w:jc w:val="left"/>
      </w:pPr>
      <w:r>
        <w:t xml:space="preserve">February 2026 </w:t>
      </w:r>
    </w:p>
    <w:p w14:paraId="0313A9FB" w14:textId="77777777" w:rsidR="00D13204" w:rsidRPr="006E3212" w:rsidRDefault="00D13204" w:rsidP="00D13204"/>
    <w:p w14:paraId="658A1814" w14:textId="77777777" w:rsidR="00EB4D59" w:rsidRDefault="00EB4D59" w:rsidP="009E51AA">
      <w:pPr>
        <w:spacing w:after="0"/>
      </w:pPr>
      <w:bookmarkStart w:id="2" w:name="_Toc143247813"/>
      <w:bookmarkStart w:id="3" w:name="_Toc143248531"/>
      <w:bookmarkStart w:id="4" w:name="_Toc143248972"/>
      <w:bookmarkStart w:id="5" w:name="_Toc153391097"/>
    </w:p>
    <w:p w14:paraId="774E7037" w14:textId="77777777" w:rsidR="00EB4D59" w:rsidRDefault="00EB4D59" w:rsidP="009E51AA">
      <w:pPr>
        <w:spacing w:after="0"/>
      </w:pPr>
    </w:p>
    <w:p w14:paraId="3A9E4F8C" w14:textId="7F40E2EC" w:rsidR="00E30754" w:rsidRDefault="00D13204" w:rsidP="009E51AA">
      <w:pPr>
        <w:spacing w:after="0"/>
      </w:pPr>
      <w:r>
        <w:rPr>
          <w:noProof/>
          <w:lang w:eastAsia="en-IE"/>
        </w:rPr>
        <w:drawing>
          <wp:inline distT="0" distB="0" distL="0" distR="0" wp14:anchorId="7AC99753" wp14:editId="22BF321B">
            <wp:extent cx="2522220" cy="1798320"/>
            <wp:effectExtent l="0" t="0" r="0" b="0"/>
            <wp:docPr id="728794923" name="Picture 728794923" descr="Logo of the National Disability Authority" title="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title="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bookmarkEnd w:id="2"/>
      <w:bookmarkEnd w:id="3"/>
      <w:bookmarkEnd w:id="4"/>
      <w:bookmarkEnd w:id="5"/>
    </w:p>
    <w:p w14:paraId="110D2E4D" w14:textId="77777777" w:rsidR="00AA1029" w:rsidRDefault="00AA1029" w:rsidP="009E51AA">
      <w:pPr>
        <w:spacing w:after="0"/>
      </w:pPr>
    </w:p>
    <w:p w14:paraId="595A9E6A" w14:textId="77777777" w:rsidR="00AA1029" w:rsidRDefault="00AA1029" w:rsidP="009E51AA">
      <w:pPr>
        <w:spacing w:after="0"/>
      </w:pPr>
    </w:p>
    <w:p w14:paraId="43607DAE" w14:textId="77777777" w:rsidR="00AA1029" w:rsidRDefault="00AA1029" w:rsidP="009E51AA">
      <w:pPr>
        <w:spacing w:after="0"/>
      </w:pPr>
    </w:p>
    <w:p w14:paraId="43617B93" w14:textId="0FE6A6B4" w:rsidR="00AA1029" w:rsidRDefault="00AA1029" w:rsidP="00AA1029">
      <w:pPr>
        <w:pStyle w:val="Heading1"/>
      </w:pPr>
      <w:bookmarkStart w:id="6" w:name="_Toc223604955"/>
      <w:r>
        <w:lastRenderedPageBreak/>
        <w:t>Contents</w:t>
      </w:r>
      <w:bookmarkEnd w:id="6"/>
    </w:p>
    <w:sdt>
      <w:sdtPr>
        <w:rPr>
          <w:rFonts w:eastAsiaTheme="minorHAnsi" w:cstheme="minorBidi"/>
          <w:b w:val="0"/>
          <w:kern w:val="2"/>
          <w:sz w:val="24"/>
          <w:szCs w:val="22"/>
          <w:lang w:val="en-GB" w:eastAsia="en-US"/>
          <w14:ligatures w14:val="standardContextual"/>
        </w:rPr>
        <w:id w:val="743077365"/>
        <w:docPartObj>
          <w:docPartGallery w:val="Table of Contents"/>
          <w:docPartUnique/>
        </w:docPartObj>
      </w:sdtPr>
      <w:sdtEndPr>
        <w:rPr>
          <w:bCs/>
        </w:rPr>
      </w:sdtEndPr>
      <w:sdtContent>
        <w:p w14:paraId="2BB92079" w14:textId="5D63A225" w:rsidR="00AA1029" w:rsidRPr="00AA1029" w:rsidRDefault="00AA1029" w:rsidP="00AA1029">
          <w:pPr>
            <w:pStyle w:val="TOCHeading"/>
            <w:rPr>
              <w:rFonts w:eastAsiaTheme="minorHAnsi" w:cstheme="minorBidi"/>
              <w:b w:val="0"/>
              <w:kern w:val="2"/>
              <w:sz w:val="24"/>
              <w:szCs w:val="22"/>
              <w:lang w:val="en-GB" w:eastAsia="en-US"/>
              <w14:ligatures w14:val="standardContextual"/>
            </w:rPr>
          </w:pPr>
        </w:p>
        <w:p w14:paraId="28EB333B" w14:textId="662E83AE" w:rsidR="00742907" w:rsidRDefault="00EB4D59">
          <w:pPr>
            <w:pStyle w:val="TOC1"/>
            <w:tabs>
              <w:tab w:val="right" w:leader="dot" w:pos="9016"/>
            </w:tabs>
            <w:rPr>
              <w:rFonts w:asciiTheme="minorHAnsi" w:eastAsiaTheme="minorEastAsia" w:hAnsiTheme="minorHAnsi"/>
              <w:noProof/>
              <w:szCs w:val="24"/>
              <w:lang w:eastAsia="en-IE"/>
            </w:rPr>
          </w:pPr>
          <w:r>
            <w:fldChar w:fldCharType="begin"/>
          </w:r>
          <w:r>
            <w:instrText xml:space="preserve"> TOC \o "1-2" \h \z \u </w:instrText>
          </w:r>
          <w:r>
            <w:fldChar w:fldCharType="separate"/>
          </w:r>
          <w:hyperlink w:anchor="_Toc223604955" w:history="1">
            <w:r w:rsidR="00742907" w:rsidRPr="00726BA2">
              <w:rPr>
                <w:rStyle w:val="Hyperlink"/>
                <w:noProof/>
              </w:rPr>
              <w:t>Contents</w:t>
            </w:r>
            <w:r w:rsidR="00742907">
              <w:rPr>
                <w:noProof/>
                <w:webHidden/>
              </w:rPr>
              <w:tab/>
            </w:r>
            <w:r w:rsidR="00742907">
              <w:rPr>
                <w:noProof/>
                <w:webHidden/>
              </w:rPr>
              <w:fldChar w:fldCharType="begin"/>
            </w:r>
            <w:r w:rsidR="00742907">
              <w:rPr>
                <w:noProof/>
                <w:webHidden/>
              </w:rPr>
              <w:instrText xml:space="preserve"> PAGEREF _Toc223604955 \h </w:instrText>
            </w:r>
            <w:r w:rsidR="00742907">
              <w:rPr>
                <w:noProof/>
                <w:webHidden/>
              </w:rPr>
            </w:r>
            <w:r w:rsidR="00742907">
              <w:rPr>
                <w:noProof/>
                <w:webHidden/>
              </w:rPr>
              <w:fldChar w:fldCharType="separate"/>
            </w:r>
            <w:r w:rsidR="00742907">
              <w:rPr>
                <w:noProof/>
                <w:webHidden/>
              </w:rPr>
              <w:t>1</w:t>
            </w:r>
            <w:r w:rsidR="00742907">
              <w:rPr>
                <w:noProof/>
                <w:webHidden/>
              </w:rPr>
              <w:fldChar w:fldCharType="end"/>
            </w:r>
          </w:hyperlink>
        </w:p>
        <w:p w14:paraId="621936B3" w14:textId="11AA752D" w:rsidR="00742907" w:rsidRDefault="00742907">
          <w:pPr>
            <w:pStyle w:val="TOC1"/>
            <w:tabs>
              <w:tab w:val="right" w:leader="dot" w:pos="9016"/>
            </w:tabs>
            <w:rPr>
              <w:rFonts w:asciiTheme="minorHAnsi" w:eastAsiaTheme="minorEastAsia" w:hAnsiTheme="minorHAnsi"/>
              <w:noProof/>
              <w:szCs w:val="24"/>
              <w:lang w:eastAsia="en-IE"/>
            </w:rPr>
          </w:pPr>
          <w:hyperlink w:anchor="_Toc223604956" w:history="1">
            <w:r w:rsidRPr="00726BA2">
              <w:rPr>
                <w:rStyle w:val="Hyperlink"/>
                <w:noProof/>
              </w:rPr>
              <w:t>Statement on Language</w:t>
            </w:r>
            <w:r>
              <w:rPr>
                <w:noProof/>
                <w:webHidden/>
              </w:rPr>
              <w:tab/>
            </w:r>
            <w:r>
              <w:rPr>
                <w:noProof/>
                <w:webHidden/>
              </w:rPr>
              <w:fldChar w:fldCharType="begin"/>
            </w:r>
            <w:r>
              <w:rPr>
                <w:noProof/>
                <w:webHidden/>
              </w:rPr>
              <w:instrText xml:space="preserve"> PAGEREF _Toc223604956 \h </w:instrText>
            </w:r>
            <w:r>
              <w:rPr>
                <w:noProof/>
                <w:webHidden/>
              </w:rPr>
            </w:r>
            <w:r>
              <w:rPr>
                <w:noProof/>
                <w:webHidden/>
              </w:rPr>
              <w:fldChar w:fldCharType="separate"/>
            </w:r>
            <w:r>
              <w:rPr>
                <w:noProof/>
                <w:webHidden/>
              </w:rPr>
              <w:t>2</w:t>
            </w:r>
            <w:r>
              <w:rPr>
                <w:noProof/>
                <w:webHidden/>
              </w:rPr>
              <w:fldChar w:fldCharType="end"/>
            </w:r>
          </w:hyperlink>
        </w:p>
        <w:p w14:paraId="7C5449D0" w14:textId="56395A53" w:rsidR="00742907" w:rsidRDefault="00742907">
          <w:pPr>
            <w:pStyle w:val="TOC1"/>
            <w:tabs>
              <w:tab w:val="right" w:leader="dot" w:pos="9016"/>
            </w:tabs>
            <w:rPr>
              <w:rFonts w:asciiTheme="minorHAnsi" w:eastAsiaTheme="minorEastAsia" w:hAnsiTheme="minorHAnsi"/>
              <w:noProof/>
              <w:szCs w:val="24"/>
              <w:lang w:eastAsia="en-IE"/>
            </w:rPr>
          </w:pPr>
          <w:hyperlink w:anchor="_Toc223604957" w:history="1">
            <w:r w:rsidRPr="00726BA2">
              <w:rPr>
                <w:rStyle w:val="Hyperlink"/>
                <w:noProof/>
              </w:rPr>
              <w:t>Abbreviations</w:t>
            </w:r>
            <w:r>
              <w:rPr>
                <w:noProof/>
                <w:webHidden/>
              </w:rPr>
              <w:tab/>
            </w:r>
            <w:r>
              <w:rPr>
                <w:noProof/>
                <w:webHidden/>
              </w:rPr>
              <w:fldChar w:fldCharType="begin"/>
            </w:r>
            <w:r>
              <w:rPr>
                <w:noProof/>
                <w:webHidden/>
              </w:rPr>
              <w:instrText xml:space="preserve"> PAGEREF _Toc223604957 \h </w:instrText>
            </w:r>
            <w:r>
              <w:rPr>
                <w:noProof/>
                <w:webHidden/>
              </w:rPr>
            </w:r>
            <w:r>
              <w:rPr>
                <w:noProof/>
                <w:webHidden/>
              </w:rPr>
              <w:fldChar w:fldCharType="separate"/>
            </w:r>
            <w:r>
              <w:rPr>
                <w:noProof/>
                <w:webHidden/>
              </w:rPr>
              <w:t>3</w:t>
            </w:r>
            <w:r>
              <w:rPr>
                <w:noProof/>
                <w:webHidden/>
              </w:rPr>
              <w:fldChar w:fldCharType="end"/>
            </w:r>
          </w:hyperlink>
        </w:p>
        <w:p w14:paraId="48A0BA21" w14:textId="64A0D1B8" w:rsidR="00742907" w:rsidRDefault="00742907">
          <w:pPr>
            <w:pStyle w:val="TOC1"/>
            <w:tabs>
              <w:tab w:val="right" w:leader="dot" w:pos="9016"/>
            </w:tabs>
            <w:rPr>
              <w:rFonts w:asciiTheme="minorHAnsi" w:eastAsiaTheme="minorEastAsia" w:hAnsiTheme="minorHAnsi"/>
              <w:noProof/>
              <w:szCs w:val="24"/>
              <w:lang w:eastAsia="en-IE"/>
            </w:rPr>
          </w:pPr>
          <w:hyperlink w:anchor="_Toc223604958" w:history="1">
            <w:r w:rsidRPr="00726BA2">
              <w:rPr>
                <w:rStyle w:val="Hyperlink"/>
                <w:noProof/>
              </w:rPr>
              <w:t>Executive Summary</w:t>
            </w:r>
            <w:r>
              <w:rPr>
                <w:noProof/>
                <w:webHidden/>
              </w:rPr>
              <w:tab/>
            </w:r>
            <w:r>
              <w:rPr>
                <w:noProof/>
                <w:webHidden/>
              </w:rPr>
              <w:fldChar w:fldCharType="begin"/>
            </w:r>
            <w:r>
              <w:rPr>
                <w:noProof/>
                <w:webHidden/>
              </w:rPr>
              <w:instrText xml:space="preserve"> PAGEREF _Toc223604958 \h </w:instrText>
            </w:r>
            <w:r>
              <w:rPr>
                <w:noProof/>
                <w:webHidden/>
              </w:rPr>
            </w:r>
            <w:r>
              <w:rPr>
                <w:noProof/>
                <w:webHidden/>
              </w:rPr>
              <w:fldChar w:fldCharType="separate"/>
            </w:r>
            <w:r>
              <w:rPr>
                <w:noProof/>
                <w:webHidden/>
              </w:rPr>
              <w:t>4</w:t>
            </w:r>
            <w:r>
              <w:rPr>
                <w:noProof/>
                <w:webHidden/>
              </w:rPr>
              <w:fldChar w:fldCharType="end"/>
            </w:r>
          </w:hyperlink>
        </w:p>
        <w:p w14:paraId="591170B5" w14:textId="2812B659" w:rsidR="00742907" w:rsidRDefault="00742907">
          <w:pPr>
            <w:pStyle w:val="TOC2"/>
            <w:tabs>
              <w:tab w:val="right" w:leader="dot" w:pos="9016"/>
            </w:tabs>
            <w:rPr>
              <w:rFonts w:asciiTheme="minorHAnsi" w:eastAsiaTheme="minorEastAsia" w:hAnsiTheme="minorHAnsi"/>
              <w:noProof/>
              <w:szCs w:val="24"/>
              <w:lang w:eastAsia="en-IE"/>
            </w:rPr>
          </w:pPr>
          <w:hyperlink w:anchor="_Toc223604959" w:history="1">
            <w:r w:rsidRPr="00726BA2">
              <w:rPr>
                <w:rStyle w:val="Hyperlink"/>
                <w:noProof/>
              </w:rPr>
              <w:t>Introduction</w:t>
            </w:r>
            <w:r>
              <w:rPr>
                <w:noProof/>
                <w:webHidden/>
              </w:rPr>
              <w:tab/>
            </w:r>
            <w:r>
              <w:rPr>
                <w:noProof/>
                <w:webHidden/>
              </w:rPr>
              <w:fldChar w:fldCharType="begin"/>
            </w:r>
            <w:r>
              <w:rPr>
                <w:noProof/>
                <w:webHidden/>
              </w:rPr>
              <w:instrText xml:space="preserve"> PAGEREF _Toc223604959 \h </w:instrText>
            </w:r>
            <w:r>
              <w:rPr>
                <w:noProof/>
                <w:webHidden/>
              </w:rPr>
            </w:r>
            <w:r>
              <w:rPr>
                <w:noProof/>
                <w:webHidden/>
              </w:rPr>
              <w:fldChar w:fldCharType="separate"/>
            </w:r>
            <w:r>
              <w:rPr>
                <w:noProof/>
                <w:webHidden/>
              </w:rPr>
              <w:t>4</w:t>
            </w:r>
            <w:r>
              <w:rPr>
                <w:noProof/>
                <w:webHidden/>
              </w:rPr>
              <w:fldChar w:fldCharType="end"/>
            </w:r>
          </w:hyperlink>
        </w:p>
        <w:p w14:paraId="0D1DBF1A" w14:textId="631435B6" w:rsidR="00742907" w:rsidRDefault="00742907">
          <w:pPr>
            <w:pStyle w:val="TOC2"/>
            <w:tabs>
              <w:tab w:val="right" w:leader="dot" w:pos="9016"/>
            </w:tabs>
            <w:rPr>
              <w:rFonts w:asciiTheme="minorHAnsi" w:eastAsiaTheme="minorEastAsia" w:hAnsiTheme="minorHAnsi"/>
              <w:noProof/>
              <w:szCs w:val="24"/>
              <w:lang w:eastAsia="en-IE"/>
            </w:rPr>
          </w:pPr>
          <w:hyperlink w:anchor="_Toc223604960" w:history="1">
            <w:r w:rsidRPr="00726BA2">
              <w:rPr>
                <w:rStyle w:val="Hyperlink"/>
                <w:noProof/>
              </w:rPr>
              <w:t>Methodology</w:t>
            </w:r>
            <w:r>
              <w:rPr>
                <w:noProof/>
                <w:webHidden/>
              </w:rPr>
              <w:tab/>
            </w:r>
            <w:r>
              <w:rPr>
                <w:noProof/>
                <w:webHidden/>
              </w:rPr>
              <w:fldChar w:fldCharType="begin"/>
            </w:r>
            <w:r>
              <w:rPr>
                <w:noProof/>
                <w:webHidden/>
              </w:rPr>
              <w:instrText xml:space="preserve"> PAGEREF _Toc223604960 \h </w:instrText>
            </w:r>
            <w:r>
              <w:rPr>
                <w:noProof/>
                <w:webHidden/>
              </w:rPr>
            </w:r>
            <w:r>
              <w:rPr>
                <w:noProof/>
                <w:webHidden/>
              </w:rPr>
              <w:fldChar w:fldCharType="separate"/>
            </w:r>
            <w:r>
              <w:rPr>
                <w:noProof/>
                <w:webHidden/>
              </w:rPr>
              <w:t>4</w:t>
            </w:r>
            <w:r>
              <w:rPr>
                <w:noProof/>
                <w:webHidden/>
              </w:rPr>
              <w:fldChar w:fldCharType="end"/>
            </w:r>
          </w:hyperlink>
        </w:p>
        <w:p w14:paraId="4938F8C6" w14:textId="337C2DB4" w:rsidR="00742907" w:rsidRDefault="00742907">
          <w:pPr>
            <w:pStyle w:val="TOC2"/>
            <w:tabs>
              <w:tab w:val="right" w:leader="dot" w:pos="9016"/>
            </w:tabs>
            <w:rPr>
              <w:rFonts w:asciiTheme="minorHAnsi" w:eastAsiaTheme="minorEastAsia" w:hAnsiTheme="minorHAnsi"/>
              <w:noProof/>
              <w:szCs w:val="24"/>
              <w:lang w:eastAsia="en-IE"/>
            </w:rPr>
          </w:pPr>
          <w:hyperlink w:anchor="_Toc223604961" w:history="1">
            <w:r w:rsidRPr="00726BA2">
              <w:rPr>
                <w:rStyle w:val="Hyperlink"/>
                <w:noProof/>
              </w:rPr>
              <w:t>Findings</w:t>
            </w:r>
            <w:r>
              <w:rPr>
                <w:noProof/>
                <w:webHidden/>
              </w:rPr>
              <w:tab/>
            </w:r>
            <w:r>
              <w:rPr>
                <w:noProof/>
                <w:webHidden/>
              </w:rPr>
              <w:fldChar w:fldCharType="begin"/>
            </w:r>
            <w:r>
              <w:rPr>
                <w:noProof/>
                <w:webHidden/>
              </w:rPr>
              <w:instrText xml:space="preserve"> PAGEREF _Toc223604961 \h </w:instrText>
            </w:r>
            <w:r>
              <w:rPr>
                <w:noProof/>
                <w:webHidden/>
              </w:rPr>
            </w:r>
            <w:r>
              <w:rPr>
                <w:noProof/>
                <w:webHidden/>
              </w:rPr>
              <w:fldChar w:fldCharType="separate"/>
            </w:r>
            <w:r>
              <w:rPr>
                <w:noProof/>
                <w:webHidden/>
              </w:rPr>
              <w:t>5</w:t>
            </w:r>
            <w:r>
              <w:rPr>
                <w:noProof/>
                <w:webHidden/>
              </w:rPr>
              <w:fldChar w:fldCharType="end"/>
            </w:r>
          </w:hyperlink>
        </w:p>
        <w:p w14:paraId="29ACA3D7" w14:textId="0E9D64DA" w:rsidR="00742907" w:rsidRDefault="00742907">
          <w:pPr>
            <w:pStyle w:val="TOC2"/>
            <w:tabs>
              <w:tab w:val="right" w:leader="dot" w:pos="9016"/>
            </w:tabs>
            <w:rPr>
              <w:rFonts w:asciiTheme="minorHAnsi" w:eastAsiaTheme="minorEastAsia" w:hAnsiTheme="minorHAnsi"/>
              <w:noProof/>
              <w:szCs w:val="24"/>
              <w:lang w:eastAsia="en-IE"/>
            </w:rPr>
          </w:pPr>
          <w:hyperlink w:anchor="_Toc223604962" w:history="1">
            <w:r w:rsidRPr="00726BA2">
              <w:rPr>
                <w:rStyle w:val="Hyperlink"/>
                <w:noProof/>
              </w:rPr>
              <w:t>Conclusion</w:t>
            </w:r>
            <w:r>
              <w:rPr>
                <w:noProof/>
                <w:webHidden/>
              </w:rPr>
              <w:tab/>
            </w:r>
            <w:r>
              <w:rPr>
                <w:noProof/>
                <w:webHidden/>
              </w:rPr>
              <w:fldChar w:fldCharType="begin"/>
            </w:r>
            <w:r>
              <w:rPr>
                <w:noProof/>
                <w:webHidden/>
              </w:rPr>
              <w:instrText xml:space="preserve"> PAGEREF _Toc223604962 \h </w:instrText>
            </w:r>
            <w:r>
              <w:rPr>
                <w:noProof/>
                <w:webHidden/>
              </w:rPr>
            </w:r>
            <w:r>
              <w:rPr>
                <w:noProof/>
                <w:webHidden/>
              </w:rPr>
              <w:fldChar w:fldCharType="separate"/>
            </w:r>
            <w:r>
              <w:rPr>
                <w:noProof/>
                <w:webHidden/>
              </w:rPr>
              <w:t>6</w:t>
            </w:r>
            <w:r>
              <w:rPr>
                <w:noProof/>
                <w:webHidden/>
              </w:rPr>
              <w:fldChar w:fldCharType="end"/>
            </w:r>
          </w:hyperlink>
        </w:p>
        <w:p w14:paraId="5F1635C3" w14:textId="7DAFD128" w:rsidR="00742907" w:rsidRDefault="00742907">
          <w:pPr>
            <w:pStyle w:val="TOC1"/>
            <w:tabs>
              <w:tab w:val="right" w:leader="dot" w:pos="9016"/>
            </w:tabs>
            <w:rPr>
              <w:rFonts w:asciiTheme="minorHAnsi" w:eastAsiaTheme="minorEastAsia" w:hAnsiTheme="minorHAnsi"/>
              <w:noProof/>
              <w:szCs w:val="24"/>
              <w:lang w:eastAsia="en-IE"/>
            </w:rPr>
          </w:pPr>
          <w:hyperlink w:anchor="_Toc223604963" w:history="1">
            <w:r w:rsidRPr="00726BA2">
              <w:rPr>
                <w:rStyle w:val="Hyperlink"/>
                <w:noProof/>
              </w:rPr>
              <w:t>Introduction</w:t>
            </w:r>
            <w:r>
              <w:rPr>
                <w:noProof/>
                <w:webHidden/>
              </w:rPr>
              <w:tab/>
            </w:r>
            <w:r>
              <w:rPr>
                <w:noProof/>
                <w:webHidden/>
              </w:rPr>
              <w:fldChar w:fldCharType="begin"/>
            </w:r>
            <w:r>
              <w:rPr>
                <w:noProof/>
                <w:webHidden/>
              </w:rPr>
              <w:instrText xml:space="preserve"> PAGEREF _Toc223604963 \h </w:instrText>
            </w:r>
            <w:r>
              <w:rPr>
                <w:noProof/>
                <w:webHidden/>
              </w:rPr>
            </w:r>
            <w:r>
              <w:rPr>
                <w:noProof/>
                <w:webHidden/>
              </w:rPr>
              <w:fldChar w:fldCharType="separate"/>
            </w:r>
            <w:r>
              <w:rPr>
                <w:noProof/>
                <w:webHidden/>
              </w:rPr>
              <w:t>7</w:t>
            </w:r>
            <w:r>
              <w:rPr>
                <w:noProof/>
                <w:webHidden/>
              </w:rPr>
              <w:fldChar w:fldCharType="end"/>
            </w:r>
          </w:hyperlink>
        </w:p>
        <w:p w14:paraId="72195EB1" w14:textId="2AF0C184" w:rsidR="00742907" w:rsidRDefault="00742907">
          <w:pPr>
            <w:pStyle w:val="TOC1"/>
            <w:tabs>
              <w:tab w:val="right" w:leader="dot" w:pos="9016"/>
            </w:tabs>
            <w:rPr>
              <w:rFonts w:asciiTheme="minorHAnsi" w:eastAsiaTheme="minorEastAsia" w:hAnsiTheme="minorHAnsi"/>
              <w:noProof/>
              <w:szCs w:val="24"/>
              <w:lang w:eastAsia="en-IE"/>
            </w:rPr>
          </w:pPr>
          <w:hyperlink w:anchor="_Toc223604964" w:history="1">
            <w:r w:rsidRPr="00726BA2">
              <w:rPr>
                <w:rStyle w:val="Hyperlink"/>
                <w:noProof/>
              </w:rPr>
              <w:t>Methodology</w:t>
            </w:r>
            <w:r>
              <w:rPr>
                <w:noProof/>
                <w:webHidden/>
              </w:rPr>
              <w:tab/>
            </w:r>
            <w:r>
              <w:rPr>
                <w:noProof/>
                <w:webHidden/>
              </w:rPr>
              <w:fldChar w:fldCharType="begin"/>
            </w:r>
            <w:r>
              <w:rPr>
                <w:noProof/>
                <w:webHidden/>
              </w:rPr>
              <w:instrText xml:space="preserve"> PAGEREF _Toc223604964 \h </w:instrText>
            </w:r>
            <w:r>
              <w:rPr>
                <w:noProof/>
                <w:webHidden/>
              </w:rPr>
            </w:r>
            <w:r>
              <w:rPr>
                <w:noProof/>
                <w:webHidden/>
              </w:rPr>
              <w:fldChar w:fldCharType="separate"/>
            </w:r>
            <w:r>
              <w:rPr>
                <w:noProof/>
                <w:webHidden/>
              </w:rPr>
              <w:t>8</w:t>
            </w:r>
            <w:r>
              <w:rPr>
                <w:noProof/>
                <w:webHidden/>
              </w:rPr>
              <w:fldChar w:fldCharType="end"/>
            </w:r>
          </w:hyperlink>
        </w:p>
        <w:p w14:paraId="525298DF" w14:textId="3F59C6FC" w:rsidR="00742907" w:rsidRDefault="00742907">
          <w:pPr>
            <w:pStyle w:val="TOC2"/>
            <w:tabs>
              <w:tab w:val="right" w:leader="dot" w:pos="9016"/>
            </w:tabs>
            <w:rPr>
              <w:rFonts w:asciiTheme="minorHAnsi" w:eastAsiaTheme="minorEastAsia" w:hAnsiTheme="minorHAnsi"/>
              <w:noProof/>
              <w:szCs w:val="24"/>
              <w:lang w:eastAsia="en-IE"/>
            </w:rPr>
          </w:pPr>
          <w:hyperlink w:anchor="_Toc223604965" w:history="1">
            <w:r w:rsidRPr="00726BA2">
              <w:rPr>
                <w:rStyle w:val="Hyperlink"/>
                <w:noProof/>
              </w:rPr>
              <w:t>Search strategy</w:t>
            </w:r>
            <w:r>
              <w:rPr>
                <w:noProof/>
                <w:webHidden/>
              </w:rPr>
              <w:tab/>
            </w:r>
            <w:r>
              <w:rPr>
                <w:noProof/>
                <w:webHidden/>
              </w:rPr>
              <w:fldChar w:fldCharType="begin"/>
            </w:r>
            <w:r>
              <w:rPr>
                <w:noProof/>
                <w:webHidden/>
              </w:rPr>
              <w:instrText xml:space="preserve"> PAGEREF _Toc223604965 \h </w:instrText>
            </w:r>
            <w:r>
              <w:rPr>
                <w:noProof/>
                <w:webHidden/>
              </w:rPr>
            </w:r>
            <w:r>
              <w:rPr>
                <w:noProof/>
                <w:webHidden/>
              </w:rPr>
              <w:fldChar w:fldCharType="separate"/>
            </w:r>
            <w:r>
              <w:rPr>
                <w:noProof/>
                <w:webHidden/>
              </w:rPr>
              <w:t>8</w:t>
            </w:r>
            <w:r>
              <w:rPr>
                <w:noProof/>
                <w:webHidden/>
              </w:rPr>
              <w:fldChar w:fldCharType="end"/>
            </w:r>
          </w:hyperlink>
        </w:p>
        <w:p w14:paraId="45BF847E" w14:textId="3BC545AD" w:rsidR="00742907" w:rsidRDefault="00742907">
          <w:pPr>
            <w:pStyle w:val="TOC2"/>
            <w:tabs>
              <w:tab w:val="right" w:leader="dot" w:pos="9016"/>
            </w:tabs>
            <w:rPr>
              <w:rFonts w:asciiTheme="minorHAnsi" w:eastAsiaTheme="minorEastAsia" w:hAnsiTheme="minorHAnsi"/>
              <w:noProof/>
              <w:szCs w:val="24"/>
              <w:lang w:eastAsia="en-IE"/>
            </w:rPr>
          </w:pPr>
          <w:hyperlink w:anchor="_Toc223604966" w:history="1">
            <w:r w:rsidRPr="00726BA2">
              <w:rPr>
                <w:rStyle w:val="Hyperlink"/>
                <w:noProof/>
              </w:rPr>
              <w:t>Inclusion and Exclusion Criteria</w:t>
            </w:r>
            <w:r>
              <w:rPr>
                <w:noProof/>
                <w:webHidden/>
              </w:rPr>
              <w:tab/>
            </w:r>
            <w:r>
              <w:rPr>
                <w:noProof/>
                <w:webHidden/>
              </w:rPr>
              <w:fldChar w:fldCharType="begin"/>
            </w:r>
            <w:r>
              <w:rPr>
                <w:noProof/>
                <w:webHidden/>
              </w:rPr>
              <w:instrText xml:space="preserve"> PAGEREF _Toc223604966 \h </w:instrText>
            </w:r>
            <w:r>
              <w:rPr>
                <w:noProof/>
                <w:webHidden/>
              </w:rPr>
            </w:r>
            <w:r>
              <w:rPr>
                <w:noProof/>
                <w:webHidden/>
              </w:rPr>
              <w:fldChar w:fldCharType="separate"/>
            </w:r>
            <w:r>
              <w:rPr>
                <w:noProof/>
                <w:webHidden/>
              </w:rPr>
              <w:t>9</w:t>
            </w:r>
            <w:r>
              <w:rPr>
                <w:noProof/>
                <w:webHidden/>
              </w:rPr>
              <w:fldChar w:fldCharType="end"/>
            </w:r>
          </w:hyperlink>
        </w:p>
        <w:p w14:paraId="5F4ABBAD" w14:textId="4527DB9C" w:rsidR="00742907" w:rsidRDefault="00742907">
          <w:pPr>
            <w:pStyle w:val="TOC2"/>
            <w:tabs>
              <w:tab w:val="right" w:leader="dot" w:pos="9016"/>
            </w:tabs>
            <w:rPr>
              <w:rFonts w:asciiTheme="minorHAnsi" w:eastAsiaTheme="minorEastAsia" w:hAnsiTheme="minorHAnsi"/>
              <w:noProof/>
              <w:szCs w:val="24"/>
              <w:lang w:eastAsia="en-IE"/>
            </w:rPr>
          </w:pPr>
          <w:hyperlink w:anchor="_Toc223604967" w:history="1">
            <w:r w:rsidRPr="00726BA2">
              <w:rPr>
                <w:rStyle w:val="Hyperlink"/>
                <w:noProof/>
              </w:rPr>
              <w:t>Data Extraction</w:t>
            </w:r>
            <w:r>
              <w:rPr>
                <w:noProof/>
                <w:webHidden/>
              </w:rPr>
              <w:tab/>
            </w:r>
            <w:r>
              <w:rPr>
                <w:noProof/>
                <w:webHidden/>
              </w:rPr>
              <w:fldChar w:fldCharType="begin"/>
            </w:r>
            <w:r>
              <w:rPr>
                <w:noProof/>
                <w:webHidden/>
              </w:rPr>
              <w:instrText xml:space="preserve"> PAGEREF _Toc223604967 \h </w:instrText>
            </w:r>
            <w:r>
              <w:rPr>
                <w:noProof/>
                <w:webHidden/>
              </w:rPr>
            </w:r>
            <w:r>
              <w:rPr>
                <w:noProof/>
                <w:webHidden/>
              </w:rPr>
              <w:fldChar w:fldCharType="separate"/>
            </w:r>
            <w:r>
              <w:rPr>
                <w:noProof/>
                <w:webHidden/>
              </w:rPr>
              <w:t>9</w:t>
            </w:r>
            <w:r>
              <w:rPr>
                <w:noProof/>
                <w:webHidden/>
              </w:rPr>
              <w:fldChar w:fldCharType="end"/>
            </w:r>
          </w:hyperlink>
        </w:p>
        <w:p w14:paraId="510EB6E3" w14:textId="78749A83" w:rsidR="00742907" w:rsidRDefault="00742907">
          <w:pPr>
            <w:pStyle w:val="TOC2"/>
            <w:tabs>
              <w:tab w:val="right" w:leader="dot" w:pos="9016"/>
            </w:tabs>
            <w:rPr>
              <w:rFonts w:asciiTheme="minorHAnsi" w:eastAsiaTheme="minorEastAsia" w:hAnsiTheme="minorHAnsi"/>
              <w:noProof/>
              <w:szCs w:val="24"/>
              <w:lang w:eastAsia="en-IE"/>
            </w:rPr>
          </w:pPr>
          <w:hyperlink w:anchor="_Toc223604968" w:history="1">
            <w:r w:rsidRPr="00726BA2">
              <w:rPr>
                <w:rStyle w:val="Hyperlink"/>
                <w:noProof/>
              </w:rPr>
              <w:t>Synthesis</w:t>
            </w:r>
            <w:r>
              <w:rPr>
                <w:noProof/>
                <w:webHidden/>
              </w:rPr>
              <w:tab/>
            </w:r>
            <w:r>
              <w:rPr>
                <w:noProof/>
                <w:webHidden/>
              </w:rPr>
              <w:fldChar w:fldCharType="begin"/>
            </w:r>
            <w:r>
              <w:rPr>
                <w:noProof/>
                <w:webHidden/>
              </w:rPr>
              <w:instrText xml:space="preserve"> PAGEREF _Toc223604968 \h </w:instrText>
            </w:r>
            <w:r>
              <w:rPr>
                <w:noProof/>
                <w:webHidden/>
              </w:rPr>
            </w:r>
            <w:r>
              <w:rPr>
                <w:noProof/>
                <w:webHidden/>
              </w:rPr>
              <w:fldChar w:fldCharType="separate"/>
            </w:r>
            <w:r>
              <w:rPr>
                <w:noProof/>
                <w:webHidden/>
              </w:rPr>
              <w:t>9</w:t>
            </w:r>
            <w:r>
              <w:rPr>
                <w:noProof/>
                <w:webHidden/>
              </w:rPr>
              <w:fldChar w:fldCharType="end"/>
            </w:r>
          </w:hyperlink>
        </w:p>
        <w:p w14:paraId="3C8AF08A" w14:textId="5EC891DE" w:rsidR="00742907" w:rsidRDefault="00742907">
          <w:pPr>
            <w:pStyle w:val="TOC1"/>
            <w:tabs>
              <w:tab w:val="right" w:leader="dot" w:pos="9016"/>
            </w:tabs>
            <w:rPr>
              <w:rFonts w:asciiTheme="minorHAnsi" w:eastAsiaTheme="minorEastAsia" w:hAnsiTheme="minorHAnsi"/>
              <w:noProof/>
              <w:szCs w:val="24"/>
              <w:lang w:eastAsia="en-IE"/>
            </w:rPr>
          </w:pPr>
          <w:hyperlink w:anchor="_Toc223604969" w:history="1">
            <w:r w:rsidRPr="00726BA2">
              <w:rPr>
                <w:rStyle w:val="Hyperlink"/>
                <w:noProof/>
              </w:rPr>
              <w:t>Findings</w:t>
            </w:r>
            <w:r>
              <w:rPr>
                <w:noProof/>
                <w:webHidden/>
              </w:rPr>
              <w:tab/>
            </w:r>
            <w:r>
              <w:rPr>
                <w:noProof/>
                <w:webHidden/>
              </w:rPr>
              <w:fldChar w:fldCharType="begin"/>
            </w:r>
            <w:r>
              <w:rPr>
                <w:noProof/>
                <w:webHidden/>
              </w:rPr>
              <w:instrText xml:space="preserve"> PAGEREF _Toc223604969 \h </w:instrText>
            </w:r>
            <w:r>
              <w:rPr>
                <w:noProof/>
                <w:webHidden/>
              </w:rPr>
            </w:r>
            <w:r>
              <w:rPr>
                <w:noProof/>
                <w:webHidden/>
              </w:rPr>
              <w:fldChar w:fldCharType="separate"/>
            </w:r>
            <w:r>
              <w:rPr>
                <w:noProof/>
                <w:webHidden/>
              </w:rPr>
              <w:t>9</w:t>
            </w:r>
            <w:r>
              <w:rPr>
                <w:noProof/>
                <w:webHidden/>
              </w:rPr>
              <w:fldChar w:fldCharType="end"/>
            </w:r>
          </w:hyperlink>
        </w:p>
        <w:p w14:paraId="393AC250" w14:textId="04E33DA8" w:rsidR="00742907" w:rsidRDefault="00742907">
          <w:pPr>
            <w:pStyle w:val="TOC2"/>
            <w:tabs>
              <w:tab w:val="right" w:leader="dot" w:pos="9016"/>
            </w:tabs>
            <w:rPr>
              <w:rFonts w:asciiTheme="minorHAnsi" w:eastAsiaTheme="minorEastAsia" w:hAnsiTheme="minorHAnsi"/>
              <w:noProof/>
              <w:szCs w:val="24"/>
              <w:lang w:eastAsia="en-IE"/>
            </w:rPr>
          </w:pPr>
          <w:hyperlink w:anchor="_Toc223604970" w:history="1">
            <w:r w:rsidRPr="00726BA2">
              <w:rPr>
                <w:rStyle w:val="Hyperlink"/>
                <w:noProof/>
              </w:rPr>
              <w:t>Definition</w:t>
            </w:r>
            <w:r>
              <w:rPr>
                <w:noProof/>
                <w:webHidden/>
              </w:rPr>
              <w:tab/>
            </w:r>
            <w:r>
              <w:rPr>
                <w:noProof/>
                <w:webHidden/>
              </w:rPr>
              <w:fldChar w:fldCharType="begin"/>
            </w:r>
            <w:r>
              <w:rPr>
                <w:noProof/>
                <w:webHidden/>
              </w:rPr>
              <w:instrText xml:space="preserve"> PAGEREF _Toc223604970 \h </w:instrText>
            </w:r>
            <w:r>
              <w:rPr>
                <w:noProof/>
                <w:webHidden/>
              </w:rPr>
            </w:r>
            <w:r>
              <w:rPr>
                <w:noProof/>
                <w:webHidden/>
              </w:rPr>
              <w:fldChar w:fldCharType="separate"/>
            </w:r>
            <w:r>
              <w:rPr>
                <w:noProof/>
                <w:webHidden/>
              </w:rPr>
              <w:t>9</w:t>
            </w:r>
            <w:r>
              <w:rPr>
                <w:noProof/>
                <w:webHidden/>
              </w:rPr>
              <w:fldChar w:fldCharType="end"/>
            </w:r>
          </w:hyperlink>
        </w:p>
        <w:p w14:paraId="1E3D4B49" w14:textId="370655D6" w:rsidR="00742907" w:rsidRDefault="00742907">
          <w:pPr>
            <w:pStyle w:val="TOC2"/>
            <w:tabs>
              <w:tab w:val="right" w:leader="dot" w:pos="9016"/>
            </w:tabs>
            <w:rPr>
              <w:rFonts w:asciiTheme="minorHAnsi" w:eastAsiaTheme="minorEastAsia" w:hAnsiTheme="minorHAnsi"/>
              <w:noProof/>
              <w:szCs w:val="24"/>
              <w:lang w:eastAsia="en-IE"/>
            </w:rPr>
          </w:pPr>
          <w:hyperlink w:anchor="_Toc223604971" w:history="1">
            <w:r w:rsidRPr="00726BA2">
              <w:rPr>
                <w:rStyle w:val="Hyperlink"/>
                <w:noProof/>
              </w:rPr>
              <w:t>Prevalence</w:t>
            </w:r>
            <w:r>
              <w:rPr>
                <w:noProof/>
                <w:webHidden/>
              </w:rPr>
              <w:tab/>
            </w:r>
            <w:r>
              <w:rPr>
                <w:noProof/>
                <w:webHidden/>
              </w:rPr>
              <w:fldChar w:fldCharType="begin"/>
            </w:r>
            <w:r>
              <w:rPr>
                <w:noProof/>
                <w:webHidden/>
              </w:rPr>
              <w:instrText xml:space="preserve"> PAGEREF _Toc223604971 \h </w:instrText>
            </w:r>
            <w:r>
              <w:rPr>
                <w:noProof/>
                <w:webHidden/>
              </w:rPr>
            </w:r>
            <w:r>
              <w:rPr>
                <w:noProof/>
                <w:webHidden/>
              </w:rPr>
              <w:fldChar w:fldCharType="separate"/>
            </w:r>
            <w:r>
              <w:rPr>
                <w:noProof/>
                <w:webHidden/>
              </w:rPr>
              <w:t>10</w:t>
            </w:r>
            <w:r>
              <w:rPr>
                <w:noProof/>
                <w:webHidden/>
              </w:rPr>
              <w:fldChar w:fldCharType="end"/>
            </w:r>
          </w:hyperlink>
        </w:p>
        <w:p w14:paraId="307DE94A" w14:textId="6F35F723" w:rsidR="00742907" w:rsidRDefault="00742907">
          <w:pPr>
            <w:pStyle w:val="TOC2"/>
            <w:tabs>
              <w:tab w:val="right" w:leader="dot" w:pos="9016"/>
            </w:tabs>
            <w:rPr>
              <w:rFonts w:asciiTheme="minorHAnsi" w:eastAsiaTheme="minorEastAsia" w:hAnsiTheme="minorHAnsi"/>
              <w:noProof/>
              <w:szCs w:val="24"/>
              <w:lang w:eastAsia="en-IE"/>
            </w:rPr>
          </w:pPr>
          <w:hyperlink w:anchor="_Toc223604972" w:history="1">
            <w:r w:rsidRPr="00726BA2">
              <w:rPr>
                <w:rStyle w:val="Hyperlink"/>
                <w:noProof/>
              </w:rPr>
              <w:t>Language &amp; Terminology</w:t>
            </w:r>
            <w:r>
              <w:rPr>
                <w:noProof/>
                <w:webHidden/>
              </w:rPr>
              <w:tab/>
            </w:r>
            <w:r>
              <w:rPr>
                <w:noProof/>
                <w:webHidden/>
              </w:rPr>
              <w:fldChar w:fldCharType="begin"/>
            </w:r>
            <w:r>
              <w:rPr>
                <w:noProof/>
                <w:webHidden/>
              </w:rPr>
              <w:instrText xml:space="preserve"> PAGEREF _Toc223604972 \h </w:instrText>
            </w:r>
            <w:r>
              <w:rPr>
                <w:noProof/>
                <w:webHidden/>
              </w:rPr>
            </w:r>
            <w:r>
              <w:rPr>
                <w:noProof/>
                <w:webHidden/>
              </w:rPr>
              <w:fldChar w:fldCharType="separate"/>
            </w:r>
            <w:r>
              <w:rPr>
                <w:noProof/>
                <w:webHidden/>
              </w:rPr>
              <w:t>12</w:t>
            </w:r>
            <w:r>
              <w:rPr>
                <w:noProof/>
                <w:webHidden/>
              </w:rPr>
              <w:fldChar w:fldCharType="end"/>
            </w:r>
          </w:hyperlink>
        </w:p>
        <w:p w14:paraId="696B9771" w14:textId="1617F10F" w:rsidR="00742907" w:rsidRDefault="00742907">
          <w:pPr>
            <w:pStyle w:val="TOC2"/>
            <w:tabs>
              <w:tab w:val="right" w:leader="dot" w:pos="9016"/>
            </w:tabs>
            <w:rPr>
              <w:rFonts w:asciiTheme="minorHAnsi" w:eastAsiaTheme="minorEastAsia" w:hAnsiTheme="minorHAnsi"/>
              <w:noProof/>
              <w:szCs w:val="24"/>
              <w:lang w:eastAsia="en-IE"/>
            </w:rPr>
          </w:pPr>
          <w:hyperlink w:anchor="_Toc223604973" w:history="1">
            <w:r w:rsidRPr="00726BA2">
              <w:rPr>
                <w:rStyle w:val="Hyperlink"/>
                <w:noProof/>
              </w:rPr>
              <w:t>Alternative and Augmentative Communication</w:t>
            </w:r>
            <w:r>
              <w:rPr>
                <w:noProof/>
                <w:webHidden/>
              </w:rPr>
              <w:tab/>
            </w:r>
            <w:r>
              <w:rPr>
                <w:noProof/>
                <w:webHidden/>
              </w:rPr>
              <w:fldChar w:fldCharType="begin"/>
            </w:r>
            <w:r>
              <w:rPr>
                <w:noProof/>
                <w:webHidden/>
              </w:rPr>
              <w:instrText xml:space="preserve"> PAGEREF _Toc223604973 \h </w:instrText>
            </w:r>
            <w:r>
              <w:rPr>
                <w:noProof/>
                <w:webHidden/>
              </w:rPr>
            </w:r>
            <w:r>
              <w:rPr>
                <w:noProof/>
                <w:webHidden/>
              </w:rPr>
              <w:fldChar w:fldCharType="separate"/>
            </w:r>
            <w:r>
              <w:rPr>
                <w:noProof/>
                <w:webHidden/>
              </w:rPr>
              <w:t>13</w:t>
            </w:r>
            <w:r>
              <w:rPr>
                <w:noProof/>
                <w:webHidden/>
              </w:rPr>
              <w:fldChar w:fldCharType="end"/>
            </w:r>
          </w:hyperlink>
        </w:p>
        <w:p w14:paraId="5F9DC8E7" w14:textId="7AFEA761" w:rsidR="00742907" w:rsidRDefault="00742907">
          <w:pPr>
            <w:pStyle w:val="TOC2"/>
            <w:tabs>
              <w:tab w:val="right" w:leader="dot" w:pos="9016"/>
            </w:tabs>
            <w:rPr>
              <w:rFonts w:asciiTheme="minorHAnsi" w:eastAsiaTheme="minorEastAsia" w:hAnsiTheme="minorHAnsi"/>
              <w:noProof/>
              <w:szCs w:val="24"/>
              <w:lang w:eastAsia="en-IE"/>
            </w:rPr>
          </w:pPr>
          <w:hyperlink w:anchor="_Toc223604974" w:history="1">
            <w:r w:rsidRPr="00726BA2">
              <w:rPr>
                <w:rStyle w:val="Hyperlink"/>
                <w:noProof/>
              </w:rPr>
              <w:t>Accommodating communication differences</w:t>
            </w:r>
            <w:r>
              <w:rPr>
                <w:noProof/>
                <w:webHidden/>
              </w:rPr>
              <w:tab/>
            </w:r>
            <w:r>
              <w:rPr>
                <w:noProof/>
                <w:webHidden/>
              </w:rPr>
              <w:fldChar w:fldCharType="begin"/>
            </w:r>
            <w:r>
              <w:rPr>
                <w:noProof/>
                <w:webHidden/>
              </w:rPr>
              <w:instrText xml:space="preserve"> PAGEREF _Toc223604974 \h </w:instrText>
            </w:r>
            <w:r>
              <w:rPr>
                <w:noProof/>
                <w:webHidden/>
              </w:rPr>
            </w:r>
            <w:r>
              <w:rPr>
                <w:noProof/>
                <w:webHidden/>
              </w:rPr>
              <w:fldChar w:fldCharType="separate"/>
            </w:r>
            <w:r>
              <w:rPr>
                <w:noProof/>
                <w:webHidden/>
              </w:rPr>
              <w:t>16</w:t>
            </w:r>
            <w:r>
              <w:rPr>
                <w:noProof/>
                <w:webHidden/>
              </w:rPr>
              <w:fldChar w:fldCharType="end"/>
            </w:r>
          </w:hyperlink>
        </w:p>
        <w:p w14:paraId="4331339D" w14:textId="376B7C51" w:rsidR="00742907" w:rsidRDefault="00742907">
          <w:pPr>
            <w:pStyle w:val="TOC2"/>
            <w:tabs>
              <w:tab w:val="right" w:leader="dot" w:pos="9016"/>
            </w:tabs>
            <w:rPr>
              <w:rFonts w:asciiTheme="minorHAnsi" w:eastAsiaTheme="minorEastAsia" w:hAnsiTheme="minorHAnsi"/>
              <w:noProof/>
              <w:szCs w:val="24"/>
              <w:lang w:eastAsia="en-IE"/>
            </w:rPr>
          </w:pPr>
          <w:hyperlink w:anchor="_Toc223604975" w:history="1">
            <w:r w:rsidRPr="00726BA2">
              <w:rPr>
                <w:rStyle w:val="Hyperlink"/>
                <w:noProof/>
              </w:rPr>
              <w:t>Training</w:t>
            </w:r>
            <w:r>
              <w:rPr>
                <w:noProof/>
                <w:webHidden/>
              </w:rPr>
              <w:tab/>
            </w:r>
            <w:r>
              <w:rPr>
                <w:noProof/>
                <w:webHidden/>
              </w:rPr>
              <w:fldChar w:fldCharType="begin"/>
            </w:r>
            <w:r>
              <w:rPr>
                <w:noProof/>
                <w:webHidden/>
              </w:rPr>
              <w:instrText xml:space="preserve"> PAGEREF _Toc223604975 \h </w:instrText>
            </w:r>
            <w:r>
              <w:rPr>
                <w:noProof/>
                <w:webHidden/>
              </w:rPr>
            </w:r>
            <w:r>
              <w:rPr>
                <w:noProof/>
                <w:webHidden/>
              </w:rPr>
              <w:fldChar w:fldCharType="separate"/>
            </w:r>
            <w:r>
              <w:rPr>
                <w:noProof/>
                <w:webHidden/>
              </w:rPr>
              <w:t>18</w:t>
            </w:r>
            <w:r>
              <w:rPr>
                <w:noProof/>
                <w:webHidden/>
              </w:rPr>
              <w:fldChar w:fldCharType="end"/>
            </w:r>
          </w:hyperlink>
        </w:p>
        <w:p w14:paraId="5195E4E0" w14:textId="0AB1E6FE" w:rsidR="00742907" w:rsidRDefault="00742907">
          <w:pPr>
            <w:pStyle w:val="TOC2"/>
            <w:tabs>
              <w:tab w:val="right" w:leader="dot" w:pos="9016"/>
            </w:tabs>
            <w:rPr>
              <w:rFonts w:asciiTheme="minorHAnsi" w:eastAsiaTheme="minorEastAsia" w:hAnsiTheme="minorHAnsi"/>
              <w:noProof/>
              <w:szCs w:val="24"/>
              <w:lang w:eastAsia="en-IE"/>
            </w:rPr>
          </w:pPr>
          <w:hyperlink w:anchor="_Toc223604976" w:history="1">
            <w:r w:rsidRPr="00726BA2">
              <w:rPr>
                <w:rStyle w:val="Hyperlink"/>
                <w:noProof/>
              </w:rPr>
              <w:t>AAC Etiquette</w:t>
            </w:r>
            <w:r>
              <w:rPr>
                <w:noProof/>
                <w:webHidden/>
              </w:rPr>
              <w:tab/>
            </w:r>
            <w:r>
              <w:rPr>
                <w:noProof/>
                <w:webHidden/>
              </w:rPr>
              <w:fldChar w:fldCharType="begin"/>
            </w:r>
            <w:r>
              <w:rPr>
                <w:noProof/>
                <w:webHidden/>
              </w:rPr>
              <w:instrText xml:space="preserve"> PAGEREF _Toc223604976 \h </w:instrText>
            </w:r>
            <w:r>
              <w:rPr>
                <w:noProof/>
                <w:webHidden/>
              </w:rPr>
            </w:r>
            <w:r>
              <w:rPr>
                <w:noProof/>
                <w:webHidden/>
              </w:rPr>
              <w:fldChar w:fldCharType="separate"/>
            </w:r>
            <w:r>
              <w:rPr>
                <w:noProof/>
                <w:webHidden/>
              </w:rPr>
              <w:t>18</w:t>
            </w:r>
            <w:r>
              <w:rPr>
                <w:noProof/>
                <w:webHidden/>
              </w:rPr>
              <w:fldChar w:fldCharType="end"/>
            </w:r>
          </w:hyperlink>
        </w:p>
        <w:p w14:paraId="7E7A5337" w14:textId="5A1C7A89" w:rsidR="00742907" w:rsidRDefault="00742907">
          <w:pPr>
            <w:pStyle w:val="TOC2"/>
            <w:tabs>
              <w:tab w:val="right" w:leader="dot" w:pos="9016"/>
            </w:tabs>
            <w:rPr>
              <w:rFonts w:asciiTheme="minorHAnsi" w:eastAsiaTheme="minorEastAsia" w:hAnsiTheme="minorHAnsi"/>
              <w:noProof/>
              <w:szCs w:val="24"/>
              <w:lang w:eastAsia="en-IE"/>
            </w:rPr>
          </w:pPr>
          <w:hyperlink w:anchor="_Toc223604977" w:history="1">
            <w:r w:rsidRPr="00726BA2">
              <w:rPr>
                <w:rStyle w:val="Hyperlink"/>
                <w:noProof/>
              </w:rPr>
              <w:t>Lessons from inclusive research</w:t>
            </w:r>
            <w:r>
              <w:rPr>
                <w:noProof/>
                <w:webHidden/>
              </w:rPr>
              <w:tab/>
            </w:r>
            <w:r>
              <w:rPr>
                <w:noProof/>
                <w:webHidden/>
              </w:rPr>
              <w:fldChar w:fldCharType="begin"/>
            </w:r>
            <w:r>
              <w:rPr>
                <w:noProof/>
                <w:webHidden/>
              </w:rPr>
              <w:instrText xml:space="preserve"> PAGEREF _Toc223604977 \h </w:instrText>
            </w:r>
            <w:r>
              <w:rPr>
                <w:noProof/>
                <w:webHidden/>
              </w:rPr>
            </w:r>
            <w:r>
              <w:rPr>
                <w:noProof/>
                <w:webHidden/>
              </w:rPr>
              <w:fldChar w:fldCharType="separate"/>
            </w:r>
            <w:r>
              <w:rPr>
                <w:noProof/>
                <w:webHidden/>
              </w:rPr>
              <w:t>20</w:t>
            </w:r>
            <w:r>
              <w:rPr>
                <w:noProof/>
                <w:webHidden/>
              </w:rPr>
              <w:fldChar w:fldCharType="end"/>
            </w:r>
          </w:hyperlink>
        </w:p>
        <w:p w14:paraId="35D77020" w14:textId="392641AE" w:rsidR="00742907" w:rsidRDefault="00742907">
          <w:pPr>
            <w:pStyle w:val="TOC1"/>
            <w:tabs>
              <w:tab w:val="right" w:leader="dot" w:pos="9016"/>
            </w:tabs>
            <w:rPr>
              <w:rFonts w:asciiTheme="minorHAnsi" w:eastAsiaTheme="minorEastAsia" w:hAnsiTheme="minorHAnsi"/>
              <w:noProof/>
              <w:szCs w:val="24"/>
              <w:lang w:eastAsia="en-IE"/>
            </w:rPr>
          </w:pPr>
          <w:hyperlink w:anchor="_Toc223604978" w:history="1">
            <w:r w:rsidRPr="00726BA2">
              <w:rPr>
                <w:rStyle w:val="Hyperlink"/>
                <w:noProof/>
              </w:rPr>
              <w:t>Limitations</w:t>
            </w:r>
            <w:r>
              <w:rPr>
                <w:noProof/>
                <w:webHidden/>
              </w:rPr>
              <w:tab/>
            </w:r>
            <w:r>
              <w:rPr>
                <w:noProof/>
                <w:webHidden/>
              </w:rPr>
              <w:fldChar w:fldCharType="begin"/>
            </w:r>
            <w:r>
              <w:rPr>
                <w:noProof/>
                <w:webHidden/>
              </w:rPr>
              <w:instrText xml:space="preserve"> PAGEREF _Toc223604978 \h </w:instrText>
            </w:r>
            <w:r>
              <w:rPr>
                <w:noProof/>
                <w:webHidden/>
              </w:rPr>
            </w:r>
            <w:r>
              <w:rPr>
                <w:noProof/>
                <w:webHidden/>
              </w:rPr>
              <w:fldChar w:fldCharType="separate"/>
            </w:r>
            <w:r>
              <w:rPr>
                <w:noProof/>
                <w:webHidden/>
              </w:rPr>
              <w:t>22</w:t>
            </w:r>
            <w:r>
              <w:rPr>
                <w:noProof/>
                <w:webHidden/>
              </w:rPr>
              <w:fldChar w:fldCharType="end"/>
            </w:r>
          </w:hyperlink>
        </w:p>
        <w:p w14:paraId="24F53AF1" w14:textId="578CF2C1" w:rsidR="00742907" w:rsidRDefault="00742907">
          <w:pPr>
            <w:pStyle w:val="TOC1"/>
            <w:tabs>
              <w:tab w:val="right" w:leader="dot" w:pos="9016"/>
            </w:tabs>
            <w:rPr>
              <w:rFonts w:asciiTheme="minorHAnsi" w:eastAsiaTheme="minorEastAsia" w:hAnsiTheme="minorHAnsi"/>
              <w:noProof/>
              <w:szCs w:val="24"/>
              <w:lang w:eastAsia="en-IE"/>
            </w:rPr>
          </w:pPr>
          <w:hyperlink w:anchor="_Toc223604979" w:history="1">
            <w:r w:rsidRPr="00726BA2">
              <w:rPr>
                <w:rStyle w:val="Hyperlink"/>
                <w:noProof/>
              </w:rPr>
              <w:t>Conclusion</w:t>
            </w:r>
            <w:r>
              <w:rPr>
                <w:noProof/>
                <w:webHidden/>
              </w:rPr>
              <w:tab/>
            </w:r>
            <w:r>
              <w:rPr>
                <w:noProof/>
                <w:webHidden/>
              </w:rPr>
              <w:fldChar w:fldCharType="begin"/>
            </w:r>
            <w:r>
              <w:rPr>
                <w:noProof/>
                <w:webHidden/>
              </w:rPr>
              <w:instrText xml:space="preserve"> PAGEREF _Toc223604979 \h </w:instrText>
            </w:r>
            <w:r>
              <w:rPr>
                <w:noProof/>
                <w:webHidden/>
              </w:rPr>
            </w:r>
            <w:r>
              <w:rPr>
                <w:noProof/>
                <w:webHidden/>
              </w:rPr>
              <w:fldChar w:fldCharType="separate"/>
            </w:r>
            <w:r>
              <w:rPr>
                <w:noProof/>
                <w:webHidden/>
              </w:rPr>
              <w:t>22</w:t>
            </w:r>
            <w:r>
              <w:rPr>
                <w:noProof/>
                <w:webHidden/>
              </w:rPr>
              <w:fldChar w:fldCharType="end"/>
            </w:r>
          </w:hyperlink>
        </w:p>
        <w:p w14:paraId="6EE2F5AE" w14:textId="05FBA04F" w:rsidR="00742907" w:rsidRDefault="00742907">
          <w:pPr>
            <w:pStyle w:val="TOC1"/>
            <w:tabs>
              <w:tab w:val="right" w:leader="dot" w:pos="9016"/>
            </w:tabs>
            <w:rPr>
              <w:rFonts w:asciiTheme="minorHAnsi" w:eastAsiaTheme="minorEastAsia" w:hAnsiTheme="minorHAnsi"/>
              <w:noProof/>
              <w:szCs w:val="24"/>
              <w:lang w:eastAsia="en-IE"/>
            </w:rPr>
          </w:pPr>
          <w:hyperlink w:anchor="_Toc223604980" w:history="1">
            <w:r w:rsidRPr="00726BA2">
              <w:rPr>
                <w:rStyle w:val="Hyperlink"/>
                <w:noProof/>
              </w:rPr>
              <w:t>References</w:t>
            </w:r>
            <w:r>
              <w:rPr>
                <w:noProof/>
                <w:webHidden/>
              </w:rPr>
              <w:tab/>
            </w:r>
            <w:r>
              <w:rPr>
                <w:noProof/>
                <w:webHidden/>
              </w:rPr>
              <w:fldChar w:fldCharType="begin"/>
            </w:r>
            <w:r>
              <w:rPr>
                <w:noProof/>
                <w:webHidden/>
              </w:rPr>
              <w:instrText xml:space="preserve"> PAGEREF _Toc223604980 \h </w:instrText>
            </w:r>
            <w:r>
              <w:rPr>
                <w:noProof/>
                <w:webHidden/>
              </w:rPr>
            </w:r>
            <w:r>
              <w:rPr>
                <w:noProof/>
                <w:webHidden/>
              </w:rPr>
              <w:fldChar w:fldCharType="separate"/>
            </w:r>
            <w:r>
              <w:rPr>
                <w:noProof/>
                <w:webHidden/>
              </w:rPr>
              <w:t>24</w:t>
            </w:r>
            <w:r>
              <w:rPr>
                <w:noProof/>
                <w:webHidden/>
              </w:rPr>
              <w:fldChar w:fldCharType="end"/>
            </w:r>
          </w:hyperlink>
        </w:p>
        <w:p w14:paraId="2A5C1581" w14:textId="13F81504" w:rsidR="00E30754" w:rsidRDefault="00EB4D59">
          <w:r>
            <w:fldChar w:fldCharType="end"/>
          </w:r>
        </w:p>
      </w:sdtContent>
    </w:sdt>
    <w:p w14:paraId="164E45AE" w14:textId="6182C6F5" w:rsidR="00E30754" w:rsidRDefault="00E30754" w:rsidP="009E51AA">
      <w:pPr>
        <w:spacing w:after="0"/>
      </w:pPr>
    </w:p>
    <w:p w14:paraId="7D45525A" w14:textId="288EA947" w:rsidR="006D7574" w:rsidRDefault="00D13204" w:rsidP="00E30754">
      <w:pPr>
        <w:pStyle w:val="Heading1"/>
      </w:pPr>
      <w:r>
        <w:br w:type="page"/>
      </w:r>
    </w:p>
    <w:p w14:paraId="14A90547" w14:textId="2FB000DB" w:rsidR="00D13204" w:rsidRDefault="00D13204" w:rsidP="00D13204">
      <w:pPr>
        <w:pStyle w:val="Heading1"/>
      </w:pPr>
      <w:bookmarkStart w:id="7" w:name="_Toc179376006"/>
      <w:bookmarkStart w:id="8" w:name="_Toc196921390"/>
      <w:bookmarkStart w:id="9" w:name="_Toc223604956"/>
      <w:r>
        <w:lastRenderedPageBreak/>
        <w:t>Statement on Language</w:t>
      </w:r>
      <w:bookmarkEnd w:id="7"/>
      <w:bookmarkEnd w:id="8"/>
      <w:bookmarkEnd w:id="9"/>
    </w:p>
    <w:p w14:paraId="333C30BD" w14:textId="2D6C2D4B" w:rsidR="00D13204" w:rsidRDefault="00D13204" w:rsidP="00D13204">
      <w:bookmarkStart w:id="10" w:name="_Hlk187930732"/>
      <w:r>
        <w:t>In this report, we use the term</w:t>
      </w:r>
      <w:r w:rsidR="00E61EE5">
        <w:t>s</w:t>
      </w:r>
      <w:r>
        <w:t xml:space="preserve"> “</w:t>
      </w:r>
      <w:r w:rsidR="00C979A0">
        <w:t xml:space="preserve">persons </w:t>
      </w:r>
      <w:r>
        <w:t xml:space="preserve"> with disabilities”</w:t>
      </w:r>
      <w:r w:rsidR="00E61EE5">
        <w:t xml:space="preserve"> and “disabled people” interchangeably. This reflects the use of person-first and identify-first language within Ireland. Person-first language </w:t>
      </w:r>
      <w:r w:rsidR="0093057D">
        <w:t>is commonly</w:t>
      </w:r>
      <w:r>
        <w:t xml:space="preserve"> used in disability services and reflects the language used in the UNCRPD (persons with disabilities).</w:t>
      </w:r>
      <w:r w:rsidR="00E61EE5">
        <w:t xml:space="preserve"> </w:t>
      </w:r>
      <w:r>
        <w:t>Identity-first language acknowledges the fact that people with an impairment are disabled by barriers in the environment and society and so aligns with the social and human rights model of disability</w:t>
      </w:r>
      <w:r w:rsidR="0093057D">
        <w:t xml:space="preserve"> (disabled people)</w:t>
      </w:r>
      <w:r>
        <w:t>. We also acknowledge that some people do not identify with either term.</w:t>
      </w:r>
    </w:p>
    <w:p w14:paraId="643FDCDD" w14:textId="4E32E895" w:rsidR="00D13204" w:rsidRDefault="00D13204" w:rsidP="00D13204">
      <w:r>
        <w:t>For further information on disability-related language and terminology, please refer to the NDA’s Advice Paper on Disability Language and Terminology.</w:t>
      </w:r>
      <w:r w:rsidRPr="00280F0C">
        <w:rPr>
          <w:rStyle w:val="FootnoteReference"/>
        </w:rPr>
        <w:footnoteReference w:id="1"/>
      </w:r>
      <w:bookmarkEnd w:id="10"/>
    </w:p>
    <w:p w14:paraId="6FD6F59A" w14:textId="7D5BC829" w:rsidR="00CC579B" w:rsidRDefault="00CC579B">
      <w:r>
        <w:br w:type="page"/>
      </w:r>
    </w:p>
    <w:p w14:paraId="1C914942" w14:textId="6A26B23E" w:rsidR="00D13204" w:rsidRDefault="00E30754" w:rsidP="00D13204">
      <w:pPr>
        <w:pStyle w:val="Heading1"/>
      </w:pPr>
      <w:bookmarkStart w:id="11" w:name="_Toc223604957"/>
      <w:r>
        <w:lastRenderedPageBreak/>
        <w:t>Abbreviations</w:t>
      </w:r>
      <w:bookmarkEnd w:id="11"/>
      <w:r>
        <w:t xml:space="preserve"> </w:t>
      </w:r>
    </w:p>
    <w:p w14:paraId="07548F62" w14:textId="77777777" w:rsidR="00E30754" w:rsidRPr="00E30754" w:rsidRDefault="00E30754" w:rsidP="00E30754"/>
    <w:tbl>
      <w:tblPr>
        <w:tblStyle w:val="TableGrid"/>
        <w:tblpPr w:leftFromText="180" w:rightFromText="180" w:horzAnchor="margin" w:tblpY="771"/>
        <w:tblW w:w="0" w:type="auto"/>
        <w:tblLook w:val="04A0" w:firstRow="1" w:lastRow="0" w:firstColumn="1" w:lastColumn="0" w:noHBand="0" w:noVBand="1"/>
      </w:tblPr>
      <w:tblGrid>
        <w:gridCol w:w="1943"/>
        <w:gridCol w:w="7050"/>
      </w:tblGrid>
      <w:tr w:rsidR="00D13204" w:rsidRPr="0005673D" w14:paraId="6D9107DE" w14:textId="77777777" w:rsidTr="00A80308">
        <w:trPr>
          <w:tblHeader/>
        </w:trPr>
        <w:tc>
          <w:tcPr>
            <w:tcW w:w="1806" w:type="dxa"/>
          </w:tcPr>
          <w:p w14:paraId="0CB4352F" w14:textId="77777777" w:rsidR="00D13204" w:rsidRPr="00CC579B" w:rsidRDefault="00D13204" w:rsidP="00A80308">
            <w:pPr>
              <w:pStyle w:val="TableCellLeftTextNDA"/>
              <w:rPr>
                <w:b/>
                <w:bCs/>
              </w:rPr>
            </w:pPr>
            <w:r w:rsidRPr="00CC579B">
              <w:rPr>
                <w:b/>
                <w:bCs/>
              </w:rPr>
              <w:t>Abbreviation</w:t>
            </w:r>
          </w:p>
        </w:tc>
        <w:tc>
          <w:tcPr>
            <w:tcW w:w="7050" w:type="dxa"/>
          </w:tcPr>
          <w:p w14:paraId="7868F522" w14:textId="77777777" w:rsidR="00D13204" w:rsidRPr="00CC579B" w:rsidRDefault="00D13204" w:rsidP="00A80308">
            <w:pPr>
              <w:pStyle w:val="TableCellLeftTextNDA"/>
              <w:rPr>
                <w:b/>
                <w:bCs/>
              </w:rPr>
            </w:pPr>
            <w:r w:rsidRPr="00CC579B">
              <w:rPr>
                <w:b/>
                <w:bCs/>
              </w:rPr>
              <w:t xml:space="preserve">Definition </w:t>
            </w:r>
          </w:p>
        </w:tc>
      </w:tr>
      <w:tr w:rsidR="00D13204" w:rsidRPr="0005673D" w14:paraId="71F3055B" w14:textId="77777777" w:rsidTr="00A80308">
        <w:tc>
          <w:tcPr>
            <w:tcW w:w="1806" w:type="dxa"/>
          </w:tcPr>
          <w:p w14:paraId="6FE7CCDA" w14:textId="77777777" w:rsidR="00D13204" w:rsidRPr="0005673D" w:rsidRDefault="00D13204" w:rsidP="00A80308">
            <w:pPr>
              <w:pStyle w:val="TableCellLeftTextNDA"/>
            </w:pPr>
            <w:r w:rsidRPr="00626403">
              <w:t>AAC</w:t>
            </w:r>
          </w:p>
        </w:tc>
        <w:tc>
          <w:tcPr>
            <w:tcW w:w="7050" w:type="dxa"/>
          </w:tcPr>
          <w:p w14:paraId="2AAAB51E" w14:textId="77777777" w:rsidR="00D13204" w:rsidRPr="0005673D" w:rsidRDefault="00D13204" w:rsidP="00A80308">
            <w:pPr>
              <w:pStyle w:val="TableCellLeftTextNDA"/>
            </w:pPr>
            <w:r>
              <w:t xml:space="preserve">Augmentative and Alternative Communication </w:t>
            </w:r>
          </w:p>
        </w:tc>
      </w:tr>
      <w:tr w:rsidR="00747F0B" w:rsidRPr="0005673D" w14:paraId="1D4E6228" w14:textId="77777777" w:rsidTr="00A80308">
        <w:tc>
          <w:tcPr>
            <w:tcW w:w="1806" w:type="dxa"/>
          </w:tcPr>
          <w:p w14:paraId="4ADA3F6A" w14:textId="2961EA89" w:rsidR="00747F0B" w:rsidRPr="00626403" w:rsidRDefault="00747F0B" w:rsidP="00A80308">
            <w:pPr>
              <w:pStyle w:val="TableCellLeftTextNDA"/>
            </w:pPr>
            <w:r>
              <w:t>ACCPC</w:t>
            </w:r>
          </w:p>
        </w:tc>
        <w:tc>
          <w:tcPr>
            <w:tcW w:w="7050" w:type="dxa"/>
          </w:tcPr>
          <w:p w14:paraId="31BF91F0" w14:textId="01DDEDA5" w:rsidR="00747F0B" w:rsidRDefault="00747F0B" w:rsidP="00A80308">
            <w:pPr>
              <w:pStyle w:val="TableCellLeftTextNDA"/>
            </w:pPr>
            <w:r>
              <w:t>Augmentative Communication Community Partnerships Canada</w:t>
            </w:r>
          </w:p>
        </w:tc>
      </w:tr>
      <w:tr w:rsidR="00551AE6" w:rsidRPr="0005673D" w14:paraId="5551FDEA" w14:textId="77777777" w:rsidTr="00A80308">
        <w:tc>
          <w:tcPr>
            <w:tcW w:w="1806" w:type="dxa"/>
          </w:tcPr>
          <w:p w14:paraId="5F036823" w14:textId="017060B4" w:rsidR="00551AE6" w:rsidRPr="00626403" w:rsidRDefault="00551AE6" w:rsidP="00A80308">
            <w:pPr>
              <w:pStyle w:val="TableCellLeftTextNDA"/>
            </w:pPr>
            <w:r>
              <w:t>AGOSCI</w:t>
            </w:r>
          </w:p>
        </w:tc>
        <w:tc>
          <w:tcPr>
            <w:tcW w:w="7050" w:type="dxa"/>
          </w:tcPr>
          <w:p w14:paraId="20BEDDDC" w14:textId="0D052748" w:rsidR="00551AE6" w:rsidRDefault="004154C6" w:rsidP="00A80308">
            <w:pPr>
              <w:pStyle w:val="TableCellLeftTextNDA"/>
            </w:pPr>
            <w:r>
              <w:t>Australia’s Group Supporting Communication Inclusion</w:t>
            </w:r>
          </w:p>
        </w:tc>
      </w:tr>
      <w:tr w:rsidR="003D70A6" w:rsidRPr="0005673D" w14:paraId="6951FB6E" w14:textId="77777777" w:rsidTr="00A80308">
        <w:tc>
          <w:tcPr>
            <w:tcW w:w="1806" w:type="dxa"/>
          </w:tcPr>
          <w:p w14:paraId="2FC936E8" w14:textId="3AE00898" w:rsidR="003D70A6" w:rsidRPr="00626403" w:rsidRDefault="003D70A6" w:rsidP="00A80308">
            <w:pPr>
              <w:pStyle w:val="TableCellLeftTextNDA"/>
            </w:pPr>
            <w:r>
              <w:t>AASPIRE</w:t>
            </w:r>
          </w:p>
        </w:tc>
        <w:tc>
          <w:tcPr>
            <w:tcW w:w="7050" w:type="dxa"/>
          </w:tcPr>
          <w:p w14:paraId="554C4077" w14:textId="2ADE99FC" w:rsidR="003D70A6" w:rsidRDefault="003D70A6" w:rsidP="00A80308">
            <w:pPr>
              <w:pStyle w:val="TableCellLeftTextNDA"/>
            </w:pPr>
            <w:r w:rsidRPr="003D70A6">
              <w:t>Academic Autism Spectrum Partnership in Research and Education</w:t>
            </w:r>
          </w:p>
        </w:tc>
      </w:tr>
      <w:tr w:rsidR="003B6AD2" w:rsidRPr="0005673D" w14:paraId="055D4F73" w14:textId="77777777" w:rsidTr="00A80308">
        <w:tc>
          <w:tcPr>
            <w:tcW w:w="1806" w:type="dxa"/>
          </w:tcPr>
          <w:p w14:paraId="5872D87C" w14:textId="7ACF3A42" w:rsidR="003B6AD2" w:rsidRPr="00626403" w:rsidRDefault="003B6AD2" w:rsidP="00A80308">
            <w:pPr>
              <w:pStyle w:val="TableCellLeftTextNDA"/>
            </w:pPr>
            <w:r>
              <w:t>ASAN</w:t>
            </w:r>
          </w:p>
        </w:tc>
        <w:tc>
          <w:tcPr>
            <w:tcW w:w="7050" w:type="dxa"/>
          </w:tcPr>
          <w:p w14:paraId="48E7F2E0" w14:textId="1E2A2ED2" w:rsidR="003B6AD2" w:rsidRDefault="003B6AD2" w:rsidP="00A80308">
            <w:pPr>
              <w:pStyle w:val="TableCellLeftTextNDA"/>
            </w:pPr>
            <w:r>
              <w:t>Autistic Self-Advocacy Network</w:t>
            </w:r>
          </w:p>
        </w:tc>
      </w:tr>
      <w:tr w:rsidR="003D70A6" w:rsidRPr="0005673D" w14:paraId="1A5B2FFE" w14:textId="77777777" w:rsidTr="00A80308">
        <w:tc>
          <w:tcPr>
            <w:tcW w:w="1806" w:type="dxa"/>
          </w:tcPr>
          <w:p w14:paraId="2CE493F9" w14:textId="29C454A2" w:rsidR="003D70A6" w:rsidRDefault="003D70A6" w:rsidP="00A80308">
            <w:pPr>
              <w:pStyle w:val="TableCellLeftTextNDA"/>
            </w:pPr>
            <w:r>
              <w:t>CRC</w:t>
            </w:r>
          </w:p>
        </w:tc>
        <w:tc>
          <w:tcPr>
            <w:tcW w:w="7050" w:type="dxa"/>
          </w:tcPr>
          <w:p w14:paraId="580D895A" w14:textId="4A533062" w:rsidR="003D70A6" w:rsidRDefault="003D70A6" w:rsidP="00A80308">
            <w:pPr>
              <w:pStyle w:val="TableCellLeftTextNDA"/>
            </w:pPr>
            <w:r>
              <w:t xml:space="preserve">Cooperative Research Centre </w:t>
            </w:r>
          </w:p>
        </w:tc>
      </w:tr>
      <w:tr w:rsidR="00D13204" w:rsidRPr="0005673D" w14:paraId="7DCE1D44" w14:textId="77777777" w:rsidTr="00A80308">
        <w:tc>
          <w:tcPr>
            <w:tcW w:w="1806" w:type="dxa"/>
          </w:tcPr>
          <w:p w14:paraId="6F55CAA4" w14:textId="4906A13F" w:rsidR="00D13204" w:rsidRPr="00626403" w:rsidRDefault="00D13204" w:rsidP="00A80308">
            <w:pPr>
              <w:pStyle w:val="TableCellLeftTextNDA"/>
            </w:pPr>
            <w:r>
              <w:t>DC</w:t>
            </w:r>
            <w:r w:rsidR="007D41FD">
              <w:t>EDIY</w:t>
            </w:r>
          </w:p>
        </w:tc>
        <w:tc>
          <w:tcPr>
            <w:tcW w:w="7050" w:type="dxa"/>
          </w:tcPr>
          <w:p w14:paraId="494BD8EF" w14:textId="45792F41" w:rsidR="00D13204" w:rsidRDefault="00D13204" w:rsidP="00A80308">
            <w:pPr>
              <w:pStyle w:val="TableCellLeftTextNDA"/>
            </w:pPr>
            <w:r>
              <w:t>Department of Children</w:t>
            </w:r>
            <w:r w:rsidR="007D41FD">
              <w:t>, Equality, Disability, Integration and Youth</w:t>
            </w:r>
          </w:p>
        </w:tc>
      </w:tr>
      <w:tr w:rsidR="00D911B1" w:rsidRPr="0005673D" w14:paraId="57C205E0" w14:textId="77777777" w:rsidTr="00A80308">
        <w:tc>
          <w:tcPr>
            <w:tcW w:w="1806" w:type="dxa"/>
          </w:tcPr>
          <w:p w14:paraId="0CF4B054" w14:textId="3F752670" w:rsidR="00D911B1" w:rsidRDefault="00D911B1" w:rsidP="00A80308">
            <w:pPr>
              <w:pStyle w:val="TableCellLeftTextNDA"/>
            </w:pPr>
            <w:r>
              <w:t>DSMAT</w:t>
            </w:r>
          </w:p>
        </w:tc>
        <w:tc>
          <w:tcPr>
            <w:tcW w:w="7050" w:type="dxa"/>
          </w:tcPr>
          <w:p w14:paraId="221D43E2" w14:textId="169808F3" w:rsidR="00D911B1" w:rsidRDefault="00D911B1" w:rsidP="00A80308">
            <w:pPr>
              <w:pStyle w:val="TableCellLeftTextNDA"/>
            </w:pPr>
            <w:r>
              <w:t>Disability Services Application Management Tool</w:t>
            </w:r>
          </w:p>
        </w:tc>
      </w:tr>
      <w:tr w:rsidR="00E30754" w:rsidRPr="0005673D" w14:paraId="1544218E" w14:textId="77777777" w:rsidTr="00A80308">
        <w:tc>
          <w:tcPr>
            <w:tcW w:w="1806" w:type="dxa"/>
          </w:tcPr>
          <w:p w14:paraId="2179F2AD" w14:textId="6EAC19EB" w:rsidR="00E30754" w:rsidRDefault="00E30754" w:rsidP="00A80308">
            <w:pPr>
              <w:pStyle w:val="TableCellLeftTextNDA"/>
            </w:pPr>
            <w:r>
              <w:t>ESRC</w:t>
            </w:r>
          </w:p>
        </w:tc>
        <w:tc>
          <w:tcPr>
            <w:tcW w:w="7050" w:type="dxa"/>
          </w:tcPr>
          <w:p w14:paraId="5E5F9E2E" w14:textId="35C5AD21" w:rsidR="00E30754" w:rsidRDefault="00E30754" w:rsidP="00A80308">
            <w:pPr>
              <w:pStyle w:val="TableCellLeftTextNDA"/>
            </w:pPr>
            <w:r>
              <w:t xml:space="preserve">European Social Research Council </w:t>
            </w:r>
          </w:p>
        </w:tc>
      </w:tr>
      <w:tr w:rsidR="00D911B1" w:rsidRPr="0005673D" w14:paraId="0EEFB0BD" w14:textId="77777777" w:rsidTr="00A80308">
        <w:tc>
          <w:tcPr>
            <w:tcW w:w="1806" w:type="dxa"/>
          </w:tcPr>
          <w:p w14:paraId="21C7F4CA" w14:textId="1866A679" w:rsidR="00D911B1" w:rsidRDefault="00D911B1" w:rsidP="00A80308">
            <w:pPr>
              <w:pStyle w:val="TableCellLeftTextNDA"/>
            </w:pPr>
            <w:r>
              <w:t>HSE</w:t>
            </w:r>
          </w:p>
        </w:tc>
        <w:tc>
          <w:tcPr>
            <w:tcW w:w="7050" w:type="dxa"/>
          </w:tcPr>
          <w:p w14:paraId="0F06B237" w14:textId="58A2D54F" w:rsidR="00D911B1" w:rsidRDefault="00D911B1" w:rsidP="00A80308">
            <w:pPr>
              <w:pStyle w:val="TableCellLeftTextNDA"/>
            </w:pPr>
            <w:r>
              <w:t>Health Service Executive</w:t>
            </w:r>
          </w:p>
        </w:tc>
      </w:tr>
      <w:tr w:rsidR="00053E33" w:rsidRPr="0005673D" w14:paraId="56A4C4BA" w14:textId="77777777" w:rsidTr="00A80308">
        <w:tc>
          <w:tcPr>
            <w:tcW w:w="1806" w:type="dxa"/>
          </w:tcPr>
          <w:p w14:paraId="7426FC6F" w14:textId="068DDAD0" w:rsidR="00053E33" w:rsidRDefault="00053E33" w:rsidP="00A80308">
            <w:pPr>
              <w:pStyle w:val="TableCellLeftTextNDA"/>
            </w:pPr>
            <w:r>
              <w:t>IASLT</w:t>
            </w:r>
          </w:p>
        </w:tc>
        <w:tc>
          <w:tcPr>
            <w:tcW w:w="7050" w:type="dxa"/>
          </w:tcPr>
          <w:p w14:paraId="16AF1AD3" w14:textId="59F0075D" w:rsidR="00053E33" w:rsidRDefault="00053E33" w:rsidP="00A80308">
            <w:pPr>
              <w:pStyle w:val="TableCellLeftTextNDA"/>
            </w:pPr>
            <w:r>
              <w:t>Irish Association of Speech and Language Therapists</w:t>
            </w:r>
          </w:p>
        </w:tc>
      </w:tr>
      <w:tr w:rsidR="00D13204" w:rsidRPr="0005673D" w14:paraId="09D8276F" w14:textId="77777777" w:rsidTr="00A80308">
        <w:tc>
          <w:tcPr>
            <w:tcW w:w="1806" w:type="dxa"/>
          </w:tcPr>
          <w:p w14:paraId="530C51C7" w14:textId="61405286" w:rsidR="00D13204" w:rsidRPr="00626403" w:rsidRDefault="00D13204" w:rsidP="00A80308">
            <w:pPr>
              <w:pStyle w:val="TableCellLeftTextNDA"/>
            </w:pPr>
            <w:r>
              <w:t>ISL</w:t>
            </w:r>
          </w:p>
        </w:tc>
        <w:tc>
          <w:tcPr>
            <w:tcW w:w="7050" w:type="dxa"/>
          </w:tcPr>
          <w:p w14:paraId="1AAA1444" w14:textId="70C17939" w:rsidR="00D13204" w:rsidRDefault="00D13204" w:rsidP="00A80308">
            <w:pPr>
              <w:pStyle w:val="TableCellLeftTextNDA"/>
            </w:pPr>
            <w:r>
              <w:t xml:space="preserve">Irish Sign Language </w:t>
            </w:r>
          </w:p>
        </w:tc>
      </w:tr>
      <w:tr w:rsidR="00D911B1" w:rsidRPr="0005673D" w14:paraId="19E21120" w14:textId="77777777" w:rsidTr="00A80308">
        <w:tc>
          <w:tcPr>
            <w:tcW w:w="1806" w:type="dxa"/>
          </w:tcPr>
          <w:p w14:paraId="43DA413C" w14:textId="09426C5F" w:rsidR="00D911B1" w:rsidRDefault="00D911B1" w:rsidP="00A80308">
            <w:pPr>
              <w:pStyle w:val="TableCellLeftTextNDA"/>
            </w:pPr>
            <w:r>
              <w:t>NASS</w:t>
            </w:r>
          </w:p>
        </w:tc>
        <w:tc>
          <w:tcPr>
            <w:tcW w:w="7050" w:type="dxa"/>
          </w:tcPr>
          <w:p w14:paraId="27058593" w14:textId="788E4635" w:rsidR="00D911B1" w:rsidRDefault="00D911B1" w:rsidP="00A80308">
            <w:pPr>
              <w:pStyle w:val="TableCellLeftTextNDA"/>
            </w:pPr>
            <w:r>
              <w:t>National Ability Support System</w:t>
            </w:r>
          </w:p>
        </w:tc>
      </w:tr>
      <w:tr w:rsidR="00053E33" w:rsidRPr="0005673D" w14:paraId="0796582C" w14:textId="77777777" w:rsidTr="00A80308">
        <w:tc>
          <w:tcPr>
            <w:tcW w:w="1806" w:type="dxa"/>
          </w:tcPr>
          <w:p w14:paraId="4FE72578" w14:textId="37AE2B10" w:rsidR="00053E33" w:rsidRDefault="00053E33" w:rsidP="00A80308">
            <w:pPr>
              <w:pStyle w:val="TableCellLeftTextNDA"/>
            </w:pPr>
            <w:r>
              <w:t>PECS</w:t>
            </w:r>
          </w:p>
        </w:tc>
        <w:tc>
          <w:tcPr>
            <w:tcW w:w="7050" w:type="dxa"/>
          </w:tcPr>
          <w:p w14:paraId="71954C20" w14:textId="5A305461" w:rsidR="00053E33" w:rsidRDefault="00053E33" w:rsidP="00A80308">
            <w:pPr>
              <w:pStyle w:val="TableCellLeftTextNDA"/>
            </w:pPr>
            <w:r>
              <w:t>Picture Exchange Communication System</w:t>
            </w:r>
          </w:p>
        </w:tc>
      </w:tr>
      <w:tr w:rsidR="00D911B1" w:rsidRPr="0005673D" w14:paraId="0C480DAB" w14:textId="77777777" w:rsidTr="00A80308">
        <w:tc>
          <w:tcPr>
            <w:tcW w:w="1806" w:type="dxa"/>
          </w:tcPr>
          <w:p w14:paraId="77AC343A" w14:textId="716F9BC5" w:rsidR="00D911B1" w:rsidRDefault="00D911B1" w:rsidP="00A80308">
            <w:pPr>
              <w:pStyle w:val="TableCellLeftTextNDA"/>
            </w:pPr>
            <w:r>
              <w:t>RCSLT</w:t>
            </w:r>
          </w:p>
        </w:tc>
        <w:tc>
          <w:tcPr>
            <w:tcW w:w="7050" w:type="dxa"/>
          </w:tcPr>
          <w:p w14:paraId="245C8431" w14:textId="0EA3C6EE" w:rsidR="00D911B1" w:rsidRDefault="00D911B1" w:rsidP="00A80308">
            <w:pPr>
              <w:pStyle w:val="TableCellLeftTextNDA"/>
            </w:pPr>
            <w:r>
              <w:t xml:space="preserve">Royal College of Speech and Language Therapy </w:t>
            </w:r>
          </w:p>
        </w:tc>
      </w:tr>
      <w:tr w:rsidR="001D4A6B" w:rsidRPr="0005673D" w14:paraId="32F0378D" w14:textId="77777777" w:rsidTr="00A80308">
        <w:tc>
          <w:tcPr>
            <w:tcW w:w="1806" w:type="dxa"/>
          </w:tcPr>
          <w:p w14:paraId="3D190A99" w14:textId="0E034E4B" w:rsidR="001D4A6B" w:rsidRDefault="001D4A6B" w:rsidP="00A80308">
            <w:pPr>
              <w:pStyle w:val="TableCellLeftTextNDA"/>
            </w:pPr>
            <w:r>
              <w:t>RPM</w:t>
            </w:r>
          </w:p>
        </w:tc>
        <w:tc>
          <w:tcPr>
            <w:tcW w:w="7050" w:type="dxa"/>
          </w:tcPr>
          <w:p w14:paraId="04B871BE" w14:textId="6B50CDF9" w:rsidR="001D4A6B" w:rsidRDefault="001D4A6B" w:rsidP="00A80308">
            <w:pPr>
              <w:pStyle w:val="TableCellLeftTextNDA"/>
            </w:pPr>
            <w:r>
              <w:t>Rapid Prompting Method</w:t>
            </w:r>
          </w:p>
        </w:tc>
      </w:tr>
      <w:tr w:rsidR="00D13204" w:rsidRPr="0005673D" w14:paraId="0DBFECE2" w14:textId="77777777" w:rsidTr="00A80308">
        <w:tc>
          <w:tcPr>
            <w:tcW w:w="1806" w:type="dxa"/>
          </w:tcPr>
          <w:p w14:paraId="13215C83" w14:textId="7362DEA9" w:rsidR="00D13204" w:rsidRPr="00626403" w:rsidRDefault="00D13204" w:rsidP="00A80308">
            <w:pPr>
              <w:pStyle w:val="TableCellLeftTextNDA"/>
            </w:pPr>
            <w:r>
              <w:t>UK</w:t>
            </w:r>
          </w:p>
        </w:tc>
        <w:tc>
          <w:tcPr>
            <w:tcW w:w="7050" w:type="dxa"/>
          </w:tcPr>
          <w:p w14:paraId="01E6C929" w14:textId="1A7602D1" w:rsidR="00D13204" w:rsidRDefault="00D13204" w:rsidP="00A80308">
            <w:pPr>
              <w:pStyle w:val="TableCellLeftTextNDA"/>
            </w:pPr>
            <w:r>
              <w:t>United Kingdom</w:t>
            </w:r>
          </w:p>
        </w:tc>
      </w:tr>
      <w:tr w:rsidR="00D911B1" w:rsidRPr="0005673D" w14:paraId="2F7BF53D" w14:textId="77777777" w:rsidTr="00A80308">
        <w:tc>
          <w:tcPr>
            <w:tcW w:w="1806" w:type="dxa"/>
          </w:tcPr>
          <w:p w14:paraId="4F9D6792" w14:textId="7181320E" w:rsidR="00D911B1" w:rsidRDefault="00D911B1" w:rsidP="00A80308">
            <w:pPr>
              <w:pStyle w:val="TableCellLeftTextNDA"/>
            </w:pPr>
            <w:r>
              <w:t>UNCRPD</w:t>
            </w:r>
          </w:p>
        </w:tc>
        <w:tc>
          <w:tcPr>
            <w:tcW w:w="7050" w:type="dxa"/>
          </w:tcPr>
          <w:p w14:paraId="649B28E0" w14:textId="0F20CE4F" w:rsidR="00D911B1" w:rsidRDefault="00D911B1" w:rsidP="00A80308">
            <w:pPr>
              <w:pStyle w:val="TableCellLeftTextNDA"/>
            </w:pPr>
            <w:r>
              <w:t xml:space="preserve">UN Convention on the Rights of Persons with Disabilities </w:t>
            </w:r>
          </w:p>
        </w:tc>
      </w:tr>
    </w:tbl>
    <w:p w14:paraId="3219EBA0" w14:textId="77777777" w:rsidR="00CC579B" w:rsidRDefault="00CC579B">
      <w:pPr>
        <w:rPr>
          <w:rFonts w:eastAsiaTheme="majorEastAsia" w:cstheme="majorBidi"/>
          <w:b/>
          <w:sz w:val="32"/>
          <w:szCs w:val="32"/>
        </w:rPr>
      </w:pPr>
      <w:r>
        <w:br w:type="page"/>
      </w:r>
    </w:p>
    <w:p w14:paraId="57056DAD" w14:textId="23132FB5" w:rsidR="00E30754" w:rsidRDefault="00E30754" w:rsidP="00E30754">
      <w:pPr>
        <w:pStyle w:val="Heading1"/>
      </w:pPr>
      <w:bookmarkStart w:id="12" w:name="_Toc223604958"/>
      <w:r>
        <w:lastRenderedPageBreak/>
        <w:t>Executive Summary</w:t>
      </w:r>
      <w:bookmarkEnd w:id="12"/>
    </w:p>
    <w:p w14:paraId="6F606E4B" w14:textId="2509F85A" w:rsidR="00D911B1" w:rsidRDefault="00D9026C" w:rsidP="00E30754">
      <w:pPr>
        <w:pStyle w:val="Heading2"/>
      </w:pPr>
      <w:bookmarkStart w:id="13" w:name="_Toc223604959"/>
      <w:r>
        <w:t>Introduction</w:t>
      </w:r>
      <w:bookmarkEnd w:id="13"/>
      <w:r>
        <w:t xml:space="preserve"> </w:t>
      </w:r>
    </w:p>
    <w:p w14:paraId="728D73DF" w14:textId="3C677E5D" w:rsidR="00D9026C" w:rsidRDefault="00D9026C" w:rsidP="00D9026C">
      <w:r w:rsidRPr="0093057D">
        <w:t xml:space="preserve">This literature review was conducted </w:t>
      </w:r>
      <w:r w:rsidR="001A388E" w:rsidRPr="0093057D">
        <w:t>to support</w:t>
      </w:r>
      <w:r w:rsidRPr="0093057D">
        <w:t xml:space="preserve"> Action 82 of the Autism Innovation Strategy</w:t>
      </w:r>
      <w:r w:rsidR="001A388E" w:rsidRPr="0093057D">
        <w:t xml:space="preserve"> which involves examining best practice in providing public services to non-speaking or minimally speaking autistic people</w:t>
      </w:r>
      <w:r w:rsidRPr="0093057D">
        <w:t>. Th</w:t>
      </w:r>
      <w:r w:rsidR="00C2558F" w:rsidRPr="0093057D">
        <w:t>e</w:t>
      </w:r>
      <w:r w:rsidRPr="0093057D">
        <w:t xml:space="preserve"> needs of non-speaking and minimally speaking</w:t>
      </w:r>
      <w:r w:rsidR="0093057D" w:rsidRPr="0093057D">
        <w:t xml:space="preserve"> persons with disabilities </w:t>
      </w:r>
      <w:r w:rsidR="00C2558F" w:rsidRPr="0093057D">
        <w:t>have been</w:t>
      </w:r>
      <w:r w:rsidRPr="0093057D">
        <w:t xml:space="preserve"> established as a priority due to a growing awareness of the barriers they face when accessing mainstream public services.</w:t>
      </w:r>
      <w:r>
        <w:t xml:space="preserve"> </w:t>
      </w:r>
    </w:p>
    <w:p w14:paraId="7AFFAA12" w14:textId="3FEDF849" w:rsidR="00DA5405" w:rsidRDefault="00DA5405" w:rsidP="00DA5405">
      <w:pPr>
        <w:pStyle w:val="Heading3"/>
      </w:pPr>
      <w:r>
        <w:t xml:space="preserve">Aim </w:t>
      </w:r>
    </w:p>
    <w:p w14:paraId="530FAD56" w14:textId="5D2901C1" w:rsidR="00DA5405" w:rsidRPr="008E4958" w:rsidRDefault="00DA5405" w:rsidP="00DA5405">
      <w:pPr>
        <w:rPr>
          <w:color w:val="000000" w:themeColor="text1"/>
        </w:rPr>
      </w:pPr>
      <w:r w:rsidRPr="008E4958">
        <w:rPr>
          <w:color w:val="000000" w:themeColor="text1"/>
        </w:rPr>
        <w:t>T</w:t>
      </w:r>
      <w:r w:rsidR="00CC4363">
        <w:rPr>
          <w:color w:val="000000" w:themeColor="text1"/>
        </w:rPr>
        <w:t>he aim of this review was t</w:t>
      </w:r>
      <w:r w:rsidRPr="008E4958">
        <w:rPr>
          <w:color w:val="000000" w:themeColor="text1"/>
        </w:rPr>
        <w:t xml:space="preserve">o provide a robust evidence base for neuro-affirmative practice in supporting non-speaking and minimally speaking autistic </w:t>
      </w:r>
      <w:r w:rsidR="006908F6">
        <w:rPr>
          <w:color w:val="000000" w:themeColor="text1"/>
        </w:rPr>
        <w:t xml:space="preserve">and disabled </w:t>
      </w:r>
      <w:r w:rsidRPr="008E4958">
        <w:rPr>
          <w:color w:val="000000" w:themeColor="text1"/>
        </w:rPr>
        <w:t>people to access public services</w:t>
      </w:r>
      <w:r w:rsidR="006908F6">
        <w:rPr>
          <w:color w:val="000000" w:themeColor="text1"/>
        </w:rPr>
        <w:t>. The aim was also to</w:t>
      </w:r>
      <w:r w:rsidRPr="008E4958">
        <w:rPr>
          <w:color w:val="000000" w:themeColor="text1"/>
        </w:rPr>
        <w:t xml:space="preserve"> examine best practice in providing public services to </w:t>
      </w:r>
      <w:r w:rsidR="005D33D1">
        <w:rPr>
          <w:color w:val="000000" w:themeColor="text1"/>
        </w:rPr>
        <w:t>this group of the population</w:t>
      </w:r>
      <w:r w:rsidRPr="008E4958">
        <w:rPr>
          <w:color w:val="000000" w:themeColor="text1"/>
        </w:rPr>
        <w:t>.</w:t>
      </w:r>
      <w:r w:rsidR="00CC4363">
        <w:rPr>
          <w:color w:val="000000" w:themeColor="text1"/>
        </w:rPr>
        <w:t xml:space="preserve"> This information will inform the development of good practice guidance for communicating with non-speaking or minimally speaking autistic and disabled people. </w:t>
      </w:r>
      <w:r w:rsidRPr="008E4958">
        <w:rPr>
          <w:color w:val="000000" w:themeColor="text1"/>
        </w:rPr>
        <w:t xml:space="preserve"> </w:t>
      </w:r>
    </w:p>
    <w:p w14:paraId="1B7991E3" w14:textId="77777777" w:rsidR="00DA5405" w:rsidRDefault="00DA5405" w:rsidP="00DA5405">
      <w:r>
        <w:t>The research questions are:</w:t>
      </w:r>
    </w:p>
    <w:p w14:paraId="21DE7C8C" w14:textId="77777777" w:rsidR="00DA5405" w:rsidRPr="00363652" w:rsidRDefault="00DA5405" w:rsidP="00DA5405">
      <w:pPr>
        <w:numPr>
          <w:ilvl w:val="0"/>
          <w:numId w:val="8"/>
        </w:numPr>
      </w:pPr>
      <w:r w:rsidRPr="00363652">
        <w:t>What does it mean to be non-speaking or minimally speaking?</w:t>
      </w:r>
    </w:p>
    <w:p w14:paraId="6F5CBA7B" w14:textId="77777777" w:rsidR="00DA5405" w:rsidRPr="00363652" w:rsidRDefault="00DA5405" w:rsidP="00DA5405">
      <w:pPr>
        <w:numPr>
          <w:ilvl w:val="0"/>
          <w:numId w:val="8"/>
        </w:numPr>
      </w:pPr>
      <w:r w:rsidRPr="00363652">
        <w:t xml:space="preserve">What percentage of the autistic community falls within this category? </w:t>
      </w:r>
    </w:p>
    <w:p w14:paraId="536B06A8" w14:textId="77777777" w:rsidR="00DA5405" w:rsidRPr="00363652" w:rsidRDefault="00DA5405" w:rsidP="00DA5405">
      <w:pPr>
        <w:numPr>
          <w:ilvl w:val="0"/>
          <w:numId w:val="8"/>
        </w:numPr>
      </w:pPr>
      <w:r w:rsidRPr="00363652">
        <w:t xml:space="preserve">What is the extent of the overlap between autism and other disabilities which may result in communication needs? </w:t>
      </w:r>
    </w:p>
    <w:p w14:paraId="20A6582D" w14:textId="140BCE96" w:rsidR="00D05C98" w:rsidRPr="003639CF" w:rsidRDefault="001B51AA" w:rsidP="00DA5405">
      <w:pPr>
        <w:numPr>
          <w:ilvl w:val="0"/>
          <w:numId w:val="8"/>
        </w:numPr>
      </w:pPr>
      <w:r w:rsidRPr="003639CF">
        <w:t xml:space="preserve">What is Augmentative and Alternative Communication? </w:t>
      </w:r>
      <w:r w:rsidR="00DA5405" w:rsidRPr="003639CF">
        <w:t xml:space="preserve"> Wha</w:t>
      </w:r>
      <w:r w:rsidR="00D05C98" w:rsidRPr="003639CF">
        <w:t xml:space="preserve">t guidance exists in relation to communicating with AAC users? </w:t>
      </w:r>
    </w:p>
    <w:p w14:paraId="4BEB2C2E" w14:textId="08CD233C" w:rsidR="00DA5405" w:rsidRPr="003639CF" w:rsidRDefault="00DA5405" w:rsidP="00DA5405">
      <w:pPr>
        <w:numPr>
          <w:ilvl w:val="0"/>
          <w:numId w:val="8"/>
        </w:numPr>
      </w:pPr>
      <w:r w:rsidRPr="003639CF">
        <w:t xml:space="preserve"> </w:t>
      </w:r>
      <w:r w:rsidR="00D05C98" w:rsidRPr="003639CF">
        <w:t xml:space="preserve">What guidance or good practice exists in relation to AAC users accessing public services? </w:t>
      </w:r>
    </w:p>
    <w:p w14:paraId="59A31256" w14:textId="0AA67586" w:rsidR="00C2558F" w:rsidRDefault="00DA5405" w:rsidP="00C2558F">
      <w:pPr>
        <w:numPr>
          <w:ilvl w:val="0"/>
          <w:numId w:val="8"/>
        </w:numPr>
      </w:pPr>
      <w:r w:rsidRPr="00363652">
        <w:t xml:space="preserve">To what extent are non-speaking or minimally speaking </w:t>
      </w:r>
      <w:r w:rsidR="00747F0B">
        <w:t xml:space="preserve">people </w:t>
      </w:r>
      <w:r w:rsidRPr="00363652">
        <w:t xml:space="preserve"> represented within the literature? Why do gaps exist and how might these be bridged? </w:t>
      </w:r>
    </w:p>
    <w:p w14:paraId="7D6DECE3" w14:textId="1987B97F" w:rsidR="00C2558F" w:rsidRDefault="00C2558F" w:rsidP="00C2558F">
      <w:pPr>
        <w:pStyle w:val="Heading2"/>
      </w:pPr>
      <w:bookmarkStart w:id="14" w:name="_Toc223604960"/>
      <w:r>
        <w:t>Methodology</w:t>
      </w:r>
      <w:bookmarkEnd w:id="14"/>
    </w:p>
    <w:p w14:paraId="7BE31AC5" w14:textId="5BD8AA00" w:rsidR="00C2558F" w:rsidRPr="00C2558F" w:rsidRDefault="00C2558F" w:rsidP="00C2558F">
      <w:pPr>
        <w:rPr>
          <w:color w:val="000000" w:themeColor="text1"/>
        </w:rPr>
      </w:pPr>
      <w:r w:rsidRPr="00C2558F">
        <w:t>A systematic search was performed across a number of electronic academic databases, and grey literature sources. Studies were included if they met the following criteria: (a)</w:t>
      </w:r>
      <w:r>
        <w:t xml:space="preserve"> </w:t>
      </w:r>
      <w:r w:rsidRPr="0009618B">
        <w:rPr>
          <w:color w:val="000000" w:themeColor="text1"/>
        </w:rPr>
        <w:t>Focused on public services (</w:t>
      </w:r>
      <w:r>
        <w:rPr>
          <w:color w:val="000000" w:themeColor="text1"/>
        </w:rPr>
        <w:t>b</w:t>
      </w:r>
      <w:r w:rsidRPr="0009618B">
        <w:rPr>
          <w:color w:val="000000" w:themeColor="text1"/>
        </w:rPr>
        <w:t xml:space="preserve">) Focused on the engagement of </w:t>
      </w:r>
      <w:r w:rsidR="00990F13">
        <w:rPr>
          <w:color w:val="000000" w:themeColor="text1"/>
        </w:rPr>
        <w:t>autistic people and other persons</w:t>
      </w:r>
      <w:r w:rsidR="0025080C">
        <w:rPr>
          <w:color w:val="000000" w:themeColor="text1"/>
        </w:rPr>
        <w:t xml:space="preserve"> with disabilities</w:t>
      </w:r>
      <w:r w:rsidRPr="0009618B">
        <w:rPr>
          <w:color w:val="000000" w:themeColor="text1"/>
        </w:rPr>
        <w:t xml:space="preserve"> who are non-speaking or minimally speaking</w:t>
      </w:r>
      <w:r w:rsidR="005D33D1">
        <w:rPr>
          <w:color w:val="000000" w:themeColor="text1"/>
        </w:rPr>
        <w:t>.</w:t>
      </w:r>
      <w:r w:rsidRPr="0009618B">
        <w:rPr>
          <w:color w:val="000000" w:themeColor="text1"/>
        </w:rPr>
        <w:t xml:space="preserve"> </w:t>
      </w:r>
    </w:p>
    <w:p w14:paraId="5286E09D" w14:textId="77777777" w:rsidR="00C2558F" w:rsidRPr="00C2558F" w:rsidRDefault="00C2558F" w:rsidP="00C2558F">
      <w:r w:rsidRPr="00C2558F">
        <w:lastRenderedPageBreak/>
        <w:t xml:space="preserve">The selected studies were screened for relevance based on the titles and abstracts. Full-text articles of potentially relevant studies were retrieved and further assessed for eligibility according to the inclusion and exclusion criteria. </w:t>
      </w:r>
    </w:p>
    <w:p w14:paraId="1B63DA5A" w14:textId="798EB736" w:rsidR="00C2558F" w:rsidRDefault="00C2558F" w:rsidP="00C2558F">
      <w:r w:rsidRPr="00C2558F">
        <w:t>After screening against eligibility criteria, data extraction was performed to capture key information, including the type of ar</w:t>
      </w:r>
      <w:r>
        <w:t>ticle and the jurisdiction.</w:t>
      </w:r>
      <w:r w:rsidRPr="00C2558F">
        <w:t xml:space="preserve"> A narrative synthesis approach was employed to summarize and integrate findings across the included studies.</w:t>
      </w:r>
    </w:p>
    <w:p w14:paraId="76957084" w14:textId="32B115C5" w:rsidR="00FD2108" w:rsidRDefault="00FD2108" w:rsidP="00FD2108">
      <w:pPr>
        <w:pStyle w:val="Heading2"/>
      </w:pPr>
      <w:bookmarkStart w:id="15" w:name="_Toc223604961"/>
      <w:r>
        <w:t>Findings</w:t>
      </w:r>
      <w:bookmarkEnd w:id="15"/>
    </w:p>
    <w:p w14:paraId="7DAE050B" w14:textId="68996F0D" w:rsidR="004E5E19" w:rsidRPr="004E5E19" w:rsidRDefault="00FD2108" w:rsidP="00580159">
      <w:r>
        <w:t xml:space="preserve">This review found that while a relatively small number of autistic people lack functional speech, </w:t>
      </w:r>
      <w:r w:rsidR="00D50439">
        <w:t>the term non-speaking or minimally speaking</w:t>
      </w:r>
      <w:r>
        <w:t xml:space="preserve"> also extends to those who cannot</w:t>
      </w:r>
      <w:r w:rsidR="000A0B8E">
        <w:t xml:space="preserve"> speak reliably or completely. Different terminology is used to describe this group, which falls into the category of a communication disability. Philosophies of total or inclusive communication can suppor</w:t>
      </w:r>
      <w:r w:rsidR="0025080C">
        <w:t xml:space="preserve">t autistic people. </w:t>
      </w:r>
      <w:r w:rsidR="000A0B8E">
        <w:t xml:space="preserve"> </w:t>
      </w:r>
      <w:r w:rsidR="00DC2B8F">
        <w:t xml:space="preserve">Communication disabilities are common among those with neurodevelopmental disabilities, </w:t>
      </w:r>
      <w:r w:rsidR="004E5E19">
        <w:t xml:space="preserve">such as intellectual disabilities, who may also be autistic. </w:t>
      </w:r>
    </w:p>
    <w:p w14:paraId="238540C8" w14:textId="7C1EA1C7" w:rsidR="004E5E19" w:rsidRDefault="00DC2B8F" w:rsidP="00DC2B8F">
      <w:r>
        <w:t>Many non-speaking or minimally-speaking people use or could benefit from some form of Augmentative and Alternative Communication (AAC) in their daily life</w:t>
      </w:r>
      <w:r w:rsidR="004E5E19">
        <w:t xml:space="preserve">, such as sign language, communication boards or speech-generating devices or apps. </w:t>
      </w:r>
      <w:r w:rsidR="003F135C">
        <w:t>This review found examples of good practice relating to health and social care settings in UK, Australia and the USA. This included the use of communication passports, health toolkits and guidance for professionals.</w:t>
      </w:r>
      <w:r w:rsidR="0025080C">
        <w:t xml:space="preserve"> In Ireland, the HSE’s health passport </w:t>
      </w:r>
      <w:r w:rsidR="0067675E">
        <w:t xml:space="preserve">includes a </w:t>
      </w:r>
      <w:r w:rsidR="0025080C">
        <w:t>section on communication</w:t>
      </w:r>
      <w:r w:rsidR="0067675E">
        <w:t xml:space="preserve"> supports</w:t>
      </w:r>
      <w:r w:rsidR="0025080C">
        <w:t>.</w:t>
      </w:r>
      <w:r w:rsidR="003F135C">
        <w:t xml:space="preserve"> There was also good practice for communication disabilities more generally in Canada</w:t>
      </w:r>
      <w:r w:rsidR="00B42905">
        <w:t xml:space="preserve">, Victoria Australia and the UK, </w:t>
      </w:r>
      <w:r w:rsidR="003F135C">
        <w:t xml:space="preserve">relating to accessibility standards. However, little of this related to accessing mainstream </w:t>
      </w:r>
      <w:r w:rsidR="0072723E">
        <w:t>public services</w:t>
      </w:r>
      <w:r w:rsidR="003F135C">
        <w:t xml:space="preserve">. </w:t>
      </w:r>
    </w:p>
    <w:p w14:paraId="653446B6" w14:textId="74784DD0" w:rsidR="00767D98" w:rsidRDefault="007123EF" w:rsidP="00DC2B8F">
      <w:r>
        <w:t>I</w:t>
      </w:r>
      <w:r w:rsidR="003631C9">
        <w:t>n terms of healthcare, the literature</w:t>
      </w:r>
      <w:r w:rsidR="00FC35E6">
        <w:t xml:space="preserve"> identified the importance of providing reasonable accommodation and being flexible in meeting the communication needs of autistic people and other AAC users. In the employment context, training </w:t>
      </w:r>
      <w:r w:rsidR="003631C9">
        <w:t xml:space="preserve">for job coaches was found to improve attitudes towards AAC users. </w:t>
      </w:r>
      <w:r w:rsidR="003865C0">
        <w:t>The literature highlighted the importance of a strengths-based approach which respects the right of autistic people to use different types of AAC on their own terms. This means recognising that non-speaking individuals may wish to use different types of AAC at different times and should not be</w:t>
      </w:r>
      <w:r w:rsidR="007D41FD">
        <w:t xml:space="preserve"> </w:t>
      </w:r>
      <w:r w:rsidR="003865C0">
        <w:t>d</w:t>
      </w:r>
      <w:r w:rsidR="00BF20F1">
        <w:t xml:space="preserve">iscriminated against for doing so. </w:t>
      </w:r>
      <w:r w:rsidR="0072723E">
        <w:t>The literature also identified examples of AAC etiquette. While not specifically relevant to public services, the same principles c</w:t>
      </w:r>
      <w:r w:rsidR="00767D98">
        <w:t xml:space="preserve">an be applied in different contexts. For example, allowing additional time to communicate, speaking directly to the AAC user in a respectful way, and discussing one topic at a time. </w:t>
      </w:r>
    </w:p>
    <w:p w14:paraId="41B900F6" w14:textId="7FD2BD42" w:rsidR="003865C0" w:rsidRDefault="0072723E" w:rsidP="00DC2B8F">
      <w:r>
        <w:t xml:space="preserve"> </w:t>
      </w:r>
    </w:p>
    <w:p w14:paraId="6AAAA5F0" w14:textId="4E754E73" w:rsidR="00C4767D" w:rsidRDefault="007D41FD" w:rsidP="00DC2B8F">
      <w:r>
        <w:lastRenderedPageBreak/>
        <w:t xml:space="preserve">Within the literature </w:t>
      </w:r>
      <w:r w:rsidR="003865C0">
        <w:t xml:space="preserve">there was a lack of information about the nature of the communication needs that autistic people have. This posed a challenge for the research team when identifying relevant </w:t>
      </w:r>
      <w:r w:rsidR="00402A2B">
        <w:t>studies</w:t>
      </w:r>
      <w:r w:rsidR="003865C0">
        <w:t>. Notably, those</w:t>
      </w:r>
      <w:r w:rsidR="00EB0523">
        <w:t xml:space="preserve"> with</w:t>
      </w:r>
      <w:r w:rsidR="003631C9">
        <w:t xml:space="preserve"> cooccurring conditions, such as intellectual disabilities also tended to be excluded from studies altogether, or to </w:t>
      </w:r>
      <w:r w:rsidR="00BF20F1">
        <w:t>participate by</w:t>
      </w:r>
      <w:r w:rsidR="003631C9">
        <w:t xml:space="preserve"> proxy.</w:t>
      </w:r>
      <w:r w:rsidR="00C4767D">
        <w:t xml:space="preserve"> Ethical and logistical challenges explain the poor representation of this group within the literature. It is important to recognise the capacity of non-speaking people to make decisions and to represent their own views with appropriate support.</w:t>
      </w:r>
      <w:r w:rsidR="00402A2B">
        <w:t xml:space="preserve"> Researchers should develop inclusive methodologies to facilitate meaningful participation. </w:t>
      </w:r>
    </w:p>
    <w:p w14:paraId="002DFFD7" w14:textId="04BFF417" w:rsidR="004E5E19" w:rsidRDefault="004E5E19" w:rsidP="004E5E19">
      <w:pPr>
        <w:pStyle w:val="Heading2"/>
      </w:pPr>
      <w:bookmarkStart w:id="16" w:name="_Toc223604962"/>
      <w:r>
        <w:t>Conclusion</w:t>
      </w:r>
      <w:bookmarkEnd w:id="16"/>
    </w:p>
    <w:p w14:paraId="39905864" w14:textId="7A49A33F" w:rsidR="00CC579B" w:rsidRDefault="004E5E19" w:rsidP="00D13204">
      <w:r>
        <w:t>This revi</w:t>
      </w:r>
      <w:r w:rsidR="004A6B46">
        <w:t xml:space="preserve">ew was limited by a lack of information around the communication profiles of </w:t>
      </w:r>
      <w:r w:rsidR="00CC4363">
        <w:t xml:space="preserve">participants included in the </w:t>
      </w:r>
      <w:r w:rsidR="004A6B46">
        <w:t>stud</w:t>
      </w:r>
      <w:r w:rsidR="00CC4363">
        <w:t>ies reviewed</w:t>
      </w:r>
      <w:r w:rsidR="004A6B46">
        <w:t xml:space="preserve">. A broad understanding of what it means to be non-speaking or minimally speaking was developed </w:t>
      </w:r>
      <w:r w:rsidR="00CC4363">
        <w:t>from the literature</w:t>
      </w:r>
      <w:r w:rsidR="004A6B46">
        <w:t>. T</w:t>
      </w:r>
      <w:r w:rsidR="00580159">
        <w:t xml:space="preserve">his includes AAC users with different types of communication disabilities. </w:t>
      </w:r>
      <w:r w:rsidR="004A6B46">
        <w:t>Ultimately, the bulk of</w:t>
      </w:r>
      <w:r w:rsidR="00580159">
        <w:t xml:space="preserve"> international</w:t>
      </w:r>
      <w:r w:rsidR="004A6B46">
        <w:t xml:space="preserve"> good practice for this group was located within health and social care settings</w:t>
      </w:r>
      <w:r w:rsidR="00580159">
        <w:t xml:space="preserve">, rather than mainstream public services. Non-speaking people are poorly represented within the literature and further work is required to ensure they can engage with inclusive research. </w:t>
      </w:r>
    </w:p>
    <w:p w14:paraId="3D37946F" w14:textId="77777777" w:rsidR="00CC579B" w:rsidRDefault="00CC579B">
      <w:r>
        <w:br w:type="page"/>
      </w:r>
    </w:p>
    <w:p w14:paraId="30E8F985" w14:textId="330E19D8" w:rsidR="00363652" w:rsidRPr="00363652" w:rsidRDefault="00363652" w:rsidP="00D13204">
      <w:pPr>
        <w:pStyle w:val="Heading1"/>
      </w:pPr>
      <w:bookmarkStart w:id="17" w:name="_Toc223604963"/>
      <w:r w:rsidRPr="00363652">
        <w:lastRenderedPageBreak/>
        <w:t>Introduction</w:t>
      </w:r>
      <w:bookmarkEnd w:id="17"/>
    </w:p>
    <w:p w14:paraId="67A396EA" w14:textId="77777777" w:rsidR="00983438" w:rsidRDefault="00CC579B" w:rsidP="00363652">
      <w:r>
        <w:t xml:space="preserve">In August 2024 </w:t>
      </w:r>
      <w:r w:rsidRPr="00363652">
        <w:t>the</w:t>
      </w:r>
      <w:r>
        <w:t xml:space="preserve"> then </w:t>
      </w:r>
      <w:r w:rsidRPr="00363652">
        <w:t xml:space="preserve">Department of Children, </w:t>
      </w:r>
      <w:r>
        <w:t>Disability and Equality</w:t>
      </w:r>
      <w:r w:rsidRPr="00363652">
        <w:t xml:space="preserve"> (D</w:t>
      </w:r>
      <w:r>
        <w:t>CEDIY</w:t>
      </w:r>
      <w:r w:rsidRPr="00363652">
        <w:t>)</w:t>
      </w:r>
      <w:r>
        <w:t xml:space="preserve"> published Ireland’s first Autism Innovation Strategy.</w:t>
      </w:r>
      <w:r w:rsidRPr="00CC579B">
        <w:t xml:space="preserve"> </w:t>
      </w:r>
      <w:r w:rsidRPr="00363652">
        <w:fldChar w:fldCharType="begin"/>
      </w:r>
      <w:r>
        <w:instrText xml:space="preserve"> ADDIN ZOTERO_ITEM CSL_CITATION {"citationID":"GR7pLyTB","properties":{"formattedCitation":"(1)","plainCitation":"(1)","noteIndex":0},"citationItems":[{"id":306,"uris":["http://zotero.org/users/14975581/items/RVY974S7"],"itemData":{"id":306,"type":"document","publisher":"Government of Ireland","title":"Autism Innovation Strategy","URL":"https://www.gov.ie/pdf/?file=https://assets.gov.ie/303231/ffc8dd73-d2e9-4c11-8df2-bc2313c79242.pdf#page=null","author":[{"literal":"Department of Children, Equality, Disability, Integration &amp; Youth"}],"accessed":{"date-parts":[["2024",11,20]]},"issued":{"date-parts":[["2024"]]}}}],"schema":"https://github.com/citation-style-language/schema/raw/master/csl-citation.json"} </w:instrText>
      </w:r>
      <w:r w:rsidRPr="00363652">
        <w:fldChar w:fldCharType="separate"/>
      </w:r>
      <w:r w:rsidRPr="00FD2108">
        <w:t>(1)</w:t>
      </w:r>
      <w:r w:rsidRPr="00363652">
        <w:fldChar w:fldCharType="end"/>
      </w:r>
      <w:r>
        <w:t>.</w:t>
      </w:r>
      <w:r>
        <w:rPr>
          <w:rStyle w:val="FootnoteReference"/>
        </w:rPr>
        <w:footnoteReference w:id="2"/>
      </w:r>
      <w:r>
        <w:t xml:space="preserve"> This literature review was developed to support Action 8</w:t>
      </w:r>
      <w:r w:rsidR="00983438">
        <w:t>2</w:t>
      </w:r>
      <w:r>
        <w:t xml:space="preserve"> of this strategy</w:t>
      </w:r>
      <w:r w:rsidR="00983438">
        <w:t xml:space="preserve"> which is </w:t>
      </w:r>
    </w:p>
    <w:p w14:paraId="74B925C6" w14:textId="406F01D0" w:rsidR="00363652" w:rsidRPr="00363652" w:rsidRDefault="00BA54A3" w:rsidP="0067675E">
      <w:r>
        <w:t>“</w:t>
      </w:r>
      <w:r w:rsidR="00983438" w:rsidRPr="00983438">
        <w:t>To provide a robust evidence base for neuro-affirmative practice in supporting non-speaking and minimally speaking autistic people to access public services, we will commission research to examine best practice in providing public services to non-speaking or minimally speaking autistic people. This research will be co-designed with autistic people</w:t>
      </w:r>
      <w:r>
        <w:t>.”</w:t>
      </w:r>
      <w:r w:rsidR="00CC579B">
        <w:t xml:space="preserve"> </w:t>
      </w:r>
      <w:r w:rsidR="00CC579B" w:rsidRPr="00363652" w:rsidDel="00CC579B">
        <w:t xml:space="preserve"> </w:t>
      </w:r>
    </w:p>
    <w:p w14:paraId="40730B8B" w14:textId="7608AB28" w:rsidR="00363652" w:rsidRDefault="006F08BF" w:rsidP="00363652">
      <w:r>
        <w:t xml:space="preserve">This action arose from the consultations conducted </w:t>
      </w:r>
      <w:r w:rsidR="001A388E">
        <w:t xml:space="preserve">with autistic people </w:t>
      </w:r>
      <w:r>
        <w:t xml:space="preserve">to inform the strategy. </w:t>
      </w:r>
      <w:r w:rsidR="00363652" w:rsidRPr="00363652">
        <w:t>The initial consultation report identified the need for public services to better align with</w:t>
      </w:r>
      <w:r w:rsidR="001A388E">
        <w:t xml:space="preserve"> the</w:t>
      </w:r>
      <w:r w:rsidR="00363652" w:rsidRPr="00363652">
        <w:t xml:space="preserve"> </w:t>
      </w:r>
      <w:r>
        <w:t>United Nations Convention on the Rights of Persons with Disabilities (</w:t>
      </w:r>
      <w:r w:rsidR="00363652" w:rsidRPr="00363652">
        <w:t>UNCRPD</w:t>
      </w:r>
      <w:r>
        <w:t>)</w:t>
      </w:r>
      <w:r w:rsidR="00363652" w:rsidRPr="00363652">
        <w:t xml:space="preserve"> Article 21(Access to Information) for non-speaking or minimally speaking autistic people. It also recognised the importance of fostering </w:t>
      </w:r>
      <w:r w:rsidR="00D13204" w:rsidRPr="00363652">
        <w:t>respect and</w:t>
      </w:r>
      <w:r w:rsidR="00363652" w:rsidRPr="00363652">
        <w:t xml:space="preserve"> understanding for those who use alternative and augmentative communication (AAC). This includes ensuring access to robust communication options. </w:t>
      </w:r>
      <w:r w:rsidR="00363652" w:rsidRPr="00363652">
        <w:fldChar w:fldCharType="begin"/>
      </w:r>
      <w:r w:rsidR="00FD2108">
        <w:instrText xml:space="preserve"> ADDIN ZOTERO_ITEM CSL_CITATION {"citationID":"cLka5GA4","properties":{"formattedCitation":"(2)","plainCitation":"(2)","noteIndex":0},"citationItems":[{"id":308,"uris":["http://zotero.org/users/14975581/items/5B22BLYK"],"itemData":{"id":308,"type":"report","event-place":"Dublin","publisher":"Government of Ireland","publisher-place":"Dublin","title":"Autism Innovation Strategy Analysis of Initial Public Consultation Submissions","URL":"https://aim.gov.ie/minister-rabbitte-publishes-autism-innovation-strategy-public-consultation-report/","author":[{"literal":"Department of Children, Equality, Disability, Integration &amp; Youth"}],"accessed":{"date-parts":[["2024",11,20]]},"issued":{"date-parts":[["2023"]]}}}],"schema":"https://github.com/citation-style-language/schema/raw/master/csl-citation.json"} </w:instrText>
      </w:r>
      <w:r w:rsidR="00363652" w:rsidRPr="00363652">
        <w:fldChar w:fldCharType="separate"/>
      </w:r>
      <w:r w:rsidR="00FD2108" w:rsidRPr="00FD2108">
        <w:t>(2)</w:t>
      </w:r>
      <w:r w:rsidR="00363652" w:rsidRPr="00363652">
        <w:fldChar w:fldCharType="end"/>
      </w:r>
      <w:r w:rsidR="00C019E7">
        <w:t xml:space="preserve"> </w:t>
      </w:r>
      <w:r w:rsidR="00363652" w:rsidRPr="00363652">
        <w:t>A targeted consultation was also carried out with autistic non-speaking or minimally speaking individuals.</w:t>
      </w:r>
      <w:r w:rsidR="00363652" w:rsidRPr="00363652">
        <w:fldChar w:fldCharType="begin"/>
      </w:r>
      <w:r w:rsidR="00FD2108">
        <w:instrText xml:space="preserve"> ADDIN ZOTERO_ITEM CSL_CITATION {"citationID":"tWZGa4Hn","properties":{"formattedCitation":"(3)","plainCitation":"(3)","noteIndex":0},"citationItems":[{"id":307,"uris":["http://zotero.org/users/14975581/items/PNIYVX6K"],"itemData":{"id":307,"type":"report","event-place":"Dublin","publisher":"Government of Ireland","publisher-place":"Dublin","title":"Summary report on a targeted consultation with non-speaking and minimally speaking autistic people on the draft Autism Innovation Strategy","URL":"https://www.gov.ie/pdf/?file=https://assets.gov.ie/303233/abc7938c-1ea8-4b66-8567-9e85842fc48e.pdf#page=null","author":[{"literal":"ACE Communications"}],"accessed":{"date-parts":[["2024",11,20]]},"issued":{"date-parts":[["2024"]]}}}],"schema":"https://github.com/citation-style-language/schema/raw/master/csl-citation.json"} </w:instrText>
      </w:r>
      <w:r w:rsidR="00363652" w:rsidRPr="00363652">
        <w:fldChar w:fldCharType="separate"/>
      </w:r>
      <w:r w:rsidR="00FD2108" w:rsidRPr="00FD2108">
        <w:t>(3)</w:t>
      </w:r>
      <w:r w:rsidR="00363652" w:rsidRPr="00363652">
        <w:fldChar w:fldCharType="end"/>
      </w:r>
      <w:r w:rsidR="00363652" w:rsidRPr="00363652">
        <w:t xml:space="preserve"> </w:t>
      </w:r>
    </w:p>
    <w:p w14:paraId="0B6FFD79" w14:textId="3B235473" w:rsidR="00F350F3" w:rsidRDefault="00F350F3" w:rsidP="00363652">
      <w:r>
        <w:t xml:space="preserve">The Autism Innovation Strategy </w:t>
      </w:r>
      <w:r w:rsidR="00B000D1">
        <w:t>c</w:t>
      </w:r>
      <w:r>
        <w:t>learly outlines the challenges autistic people face across all sectors of society including in education, employment, social participation and in accessing relevant supports.</w:t>
      </w:r>
      <w:r w:rsidRPr="00363652">
        <w:fldChar w:fldCharType="begin"/>
      </w:r>
      <w:r w:rsidR="0049339F">
        <w:instrText xml:space="preserve"> ADDIN ZOTERO_ITEM CSL_CITATION {"citationID":"ZDWH1pUU","properties":{"formattedCitation":"(1)","plainCitation":"(1)","noteIndex":0},"citationItems":[{"id":306,"uris":["http://zotero.org/users/14975581/items/RVY974S7"],"itemData":{"id":306,"type":"document","publisher":"Government of Ireland","title":"Autism Innovation Strategy","URL":"https://www.gov.ie/pdf/?file=https://assets.gov.ie/303231/ffc8dd73-d2e9-4c11-8df2-bc2313c79242.pdf#page=null","author":[{"literal":"Department of Children, Equality, Disability, Integration &amp; Youth"}],"accessed":{"date-parts":[["2024",11,20]]},"issued":{"date-parts":[["2024"]]}}}],"schema":"https://github.com/citation-style-language/schema/raw/master/csl-citation.json"} </w:instrText>
      </w:r>
      <w:r w:rsidRPr="00363652">
        <w:fldChar w:fldCharType="separate"/>
      </w:r>
      <w:r w:rsidRPr="00FD2108">
        <w:t>(1)</w:t>
      </w:r>
      <w:r w:rsidRPr="00363652">
        <w:fldChar w:fldCharType="end"/>
      </w:r>
      <w:r>
        <w:t xml:space="preserve"> Research from AsIAm, a national autism charity</w:t>
      </w:r>
      <w:r w:rsidR="001A388E">
        <w:t xml:space="preserve"> in Ireland,</w:t>
      </w:r>
      <w:r>
        <w:t xml:space="preserve"> highlights negative experiences autistic people have in accessing public services.</w:t>
      </w:r>
      <w:r w:rsidRPr="00363652">
        <w:fldChar w:fldCharType="begin"/>
      </w:r>
      <w:r>
        <w:instrText xml:space="preserve"> ADDIN ZOTERO_ITEM CSL_CITATION {"citationID":"cFGfHZ9n","properties":{"formattedCitation":"(4)","plainCitation":"(4)","noteIndex":0},"citationItems":[{"id":397,"uris":["http://zotero.org/users/14975581/items/8V8H5839"],"itemData":{"id":397,"type":"report","event-place":"Dublin","publisher":"AsIAM","publisher-place":"Dublin","title":"Same Chance Report 2024","URL":"https://cdn.prod.website-files.com/6537ebfefba7b3c24a18e646/660d666ed8621b2c02ecbd7d_AsIAm2024-SameChanceReport.pdf","author":[{"literal":"AsIAm"}],"accessed":{"date-parts":[["2024",12,10]]},"issued":{"literal":"04/24"}}}],"schema":"https://github.com/citation-style-language/schema/raw/master/csl-citation.json"} </w:instrText>
      </w:r>
      <w:r w:rsidRPr="00363652">
        <w:fldChar w:fldCharType="separate"/>
      </w:r>
      <w:r w:rsidRPr="00FD2108">
        <w:t>(4)</w:t>
      </w:r>
      <w:r w:rsidRPr="00363652">
        <w:fldChar w:fldCharType="end"/>
      </w:r>
      <w:r>
        <w:t xml:space="preserve"> People who are minimally speaking or non-speaking face even more challenges and exclusion. </w:t>
      </w:r>
    </w:p>
    <w:p w14:paraId="4BCBDED7" w14:textId="55523A5E" w:rsidR="00EB43C2" w:rsidRDefault="00EB43C2" w:rsidP="00363652">
      <w:r w:rsidRPr="00EB43C2">
        <w:t>This paper set out to further knowledge around non-speaking and minimally speaking people and was used to inform guidance for public services when communicating with non-speaking or minimally speaking disabled people.</w:t>
      </w:r>
      <w:r>
        <w:rPr>
          <w:rStyle w:val="FootnoteReference"/>
        </w:rPr>
        <w:footnoteReference w:id="3"/>
      </w:r>
      <w:r w:rsidRPr="00EB43C2">
        <w:t>  </w:t>
      </w:r>
    </w:p>
    <w:p w14:paraId="10A640D7" w14:textId="308D1C60" w:rsidR="008E4958" w:rsidRPr="008E4958" w:rsidRDefault="008E4958" w:rsidP="00572802">
      <w:r w:rsidRPr="008E4958">
        <w:rPr>
          <w:rFonts w:eastAsiaTheme="majorEastAsia" w:cstheme="majorBidi"/>
          <w:b/>
          <w:color w:val="000000" w:themeColor="text1"/>
          <w:sz w:val="28"/>
          <w:szCs w:val="26"/>
        </w:rPr>
        <w:t>Aim</w:t>
      </w:r>
    </w:p>
    <w:p w14:paraId="5512334C" w14:textId="64CA2863" w:rsidR="008E4958" w:rsidRPr="008E4958" w:rsidRDefault="001A388E" w:rsidP="008E4958">
      <w:pPr>
        <w:rPr>
          <w:color w:val="000000" w:themeColor="text1"/>
        </w:rPr>
      </w:pPr>
      <w:r>
        <w:rPr>
          <w:color w:val="000000" w:themeColor="text1"/>
        </w:rPr>
        <w:t>This aim of this literature review is t</w:t>
      </w:r>
      <w:r w:rsidR="008E4958" w:rsidRPr="008E4958">
        <w:rPr>
          <w:color w:val="000000" w:themeColor="text1"/>
        </w:rPr>
        <w:t>o provide a robust evidence base for neuro-affirmative practice in supporting non-speaking and minimally speaking people to access public services</w:t>
      </w:r>
      <w:r w:rsidR="005D33D1">
        <w:rPr>
          <w:color w:val="000000" w:themeColor="text1"/>
        </w:rPr>
        <w:t>.</w:t>
      </w:r>
      <w:r>
        <w:rPr>
          <w:color w:val="000000" w:themeColor="text1"/>
        </w:rPr>
        <w:t xml:space="preserve"> It will</w:t>
      </w:r>
      <w:r w:rsidR="008E4958" w:rsidRPr="008E4958">
        <w:rPr>
          <w:color w:val="000000" w:themeColor="text1"/>
        </w:rPr>
        <w:t xml:space="preserve"> examine best practice in providing public services to non-speaking or minimally speaking people. </w:t>
      </w:r>
    </w:p>
    <w:p w14:paraId="6F6E5D50" w14:textId="509AE1D8" w:rsidR="00D547B9" w:rsidRDefault="008E4958" w:rsidP="00363652">
      <w:r>
        <w:lastRenderedPageBreak/>
        <w:t>The research questions are:</w:t>
      </w:r>
    </w:p>
    <w:p w14:paraId="01FC50DA" w14:textId="77777777" w:rsidR="008E4958" w:rsidRPr="00363652" w:rsidRDefault="008E4958" w:rsidP="00C2558F">
      <w:pPr>
        <w:numPr>
          <w:ilvl w:val="0"/>
          <w:numId w:val="16"/>
        </w:numPr>
      </w:pPr>
      <w:r w:rsidRPr="00363652">
        <w:t>What does it mean to be non-speaking or minimally speaking?</w:t>
      </w:r>
    </w:p>
    <w:p w14:paraId="51D5E7D5" w14:textId="77777777" w:rsidR="001B51AA" w:rsidRDefault="008E4958" w:rsidP="00C2558F">
      <w:pPr>
        <w:numPr>
          <w:ilvl w:val="0"/>
          <w:numId w:val="16"/>
        </w:numPr>
      </w:pPr>
      <w:r w:rsidRPr="00363652">
        <w:t>What percentage of the autistic community fall</w:t>
      </w:r>
      <w:r w:rsidR="00503E6A">
        <w:t>s</w:t>
      </w:r>
      <w:r w:rsidRPr="00363652">
        <w:t xml:space="preserve"> within this category?</w:t>
      </w:r>
    </w:p>
    <w:p w14:paraId="6601A744" w14:textId="2E9CCCCE" w:rsidR="004154C6" w:rsidRDefault="004154C6" w:rsidP="004154C6">
      <w:pPr>
        <w:numPr>
          <w:ilvl w:val="0"/>
          <w:numId w:val="16"/>
        </w:numPr>
      </w:pPr>
      <w:r w:rsidRPr="00363652">
        <w:t xml:space="preserve">What is the extent of the overlap between autism and other disabilities which may result in communication needs? </w:t>
      </w:r>
    </w:p>
    <w:p w14:paraId="5CA4CD91" w14:textId="77777777" w:rsidR="001B51AA" w:rsidRPr="003639CF" w:rsidRDefault="001B51AA" w:rsidP="001B51AA">
      <w:pPr>
        <w:numPr>
          <w:ilvl w:val="0"/>
          <w:numId w:val="16"/>
        </w:numPr>
      </w:pPr>
      <w:bookmarkStart w:id="18" w:name="_Hlk211586299"/>
      <w:r w:rsidRPr="003639CF">
        <w:t xml:space="preserve">What is Augmentative and Alternative Communication?  What guidance exists in relation to communicating with AAC users? </w:t>
      </w:r>
    </w:p>
    <w:p w14:paraId="396F23D8" w14:textId="77777777" w:rsidR="001B51AA" w:rsidRPr="003639CF" w:rsidRDefault="001B51AA" w:rsidP="001B51AA">
      <w:pPr>
        <w:numPr>
          <w:ilvl w:val="0"/>
          <w:numId w:val="16"/>
        </w:numPr>
      </w:pPr>
      <w:r w:rsidRPr="003639CF">
        <w:t xml:space="preserve"> What guidance or good practice exists in relation to AAC users accessing public services? </w:t>
      </w:r>
    </w:p>
    <w:bookmarkEnd w:id="18"/>
    <w:p w14:paraId="48FC7056" w14:textId="28DD214F" w:rsidR="008E4958" w:rsidRDefault="008E4958" w:rsidP="001B51AA">
      <w:pPr>
        <w:numPr>
          <w:ilvl w:val="0"/>
          <w:numId w:val="16"/>
        </w:numPr>
      </w:pPr>
      <w:r w:rsidRPr="00363652">
        <w:t xml:space="preserve"> To what extent are non-speaking or minimally speaking people represented within the literature? Why do gaps exist and how might these be bridged? </w:t>
      </w:r>
    </w:p>
    <w:p w14:paraId="3A50606C" w14:textId="3A7857C3" w:rsidR="008E4958" w:rsidRPr="00363652" w:rsidRDefault="008E4958" w:rsidP="008E4958">
      <w:pPr>
        <w:pStyle w:val="Heading1"/>
      </w:pPr>
      <w:bookmarkStart w:id="19" w:name="_Toc223604964"/>
      <w:r>
        <w:t>Methodology</w:t>
      </w:r>
      <w:bookmarkEnd w:id="19"/>
      <w:r>
        <w:t xml:space="preserve"> </w:t>
      </w:r>
    </w:p>
    <w:p w14:paraId="070217C3" w14:textId="1B6C0C10" w:rsidR="0009618B" w:rsidRDefault="0009618B" w:rsidP="0009618B">
      <w:pPr>
        <w:pStyle w:val="Heading2"/>
      </w:pPr>
      <w:bookmarkStart w:id="20" w:name="_Toc223604965"/>
      <w:r>
        <w:t>Search strategy</w:t>
      </w:r>
      <w:bookmarkEnd w:id="20"/>
    </w:p>
    <w:p w14:paraId="18A775CA" w14:textId="18397819" w:rsidR="00DA5405" w:rsidRDefault="008E4958" w:rsidP="008E4958">
      <w:pPr>
        <w:rPr>
          <w:color w:val="000000" w:themeColor="text1"/>
        </w:rPr>
      </w:pPr>
      <w:r w:rsidRPr="008E4958">
        <w:rPr>
          <w:color w:val="000000" w:themeColor="text1"/>
        </w:rPr>
        <w:t xml:space="preserve">A search was performed using the following electronic databases; Medline, SocIndex, and Google Scholar. </w:t>
      </w:r>
      <w:r w:rsidR="00DA5405">
        <w:t>A librarian was also consulted on the search terms and executed a search across the database platforms EBSCO and ProQuest.</w:t>
      </w:r>
    </w:p>
    <w:p w14:paraId="32E1EA83" w14:textId="4F37543D" w:rsidR="008E4958" w:rsidRPr="008E4958" w:rsidRDefault="008E4958" w:rsidP="008E4958">
      <w:pPr>
        <w:rPr>
          <w:color w:val="000000" w:themeColor="text1"/>
        </w:rPr>
      </w:pPr>
      <w:r w:rsidRPr="008E4958">
        <w:rPr>
          <w:color w:val="000000" w:themeColor="text1"/>
        </w:rPr>
        <w:t>The search strategy utilised a combination of relevant keywords, suc</w:t>
      </w:r>
      <w:r w:rsidR="00A77B0A">
        <w:rPr>
          <w:color w:val="000000" w:themeColor="text1"/>
        </w:rPr>
        <w:t>h as</w:t>
      </w:r>
    </w:p>
    <w:p w14:paraId="1FEE7DBB" w14:textId="25BD2EBF" w:rsidR="008E4958" w:rsidRDefault="008E4958" w:rsidP="008E4958">
      <w:pPr>
        <w:rPr>
          <w:color w:val="000000" w:themeColor="text1"/>
        </w:rPr>
      </w:pPr>
      <w:r w:rsidRPr="003639CF">
        <w:rPr>
          <w:color w:val="000000" w:themeColor="text1"/>
        </w:rPr>
        <w:t>“non-speaking autistic” “minimally-speaking autistic”</w:t>
      </w:r>
      <w:r w:rsidR="00DC7B98" w:rsidRPr="003639CF">
        <w:rPr>
          <w:color w:val="000000" w:themeColor="text1"/>
        </w:rPr>
        <w:t xml:space="preserve"> “communication disability”</w:t>
      </w:r>
      <w:r w:rsidRPr="003639CF">
        <w:rPr>
          <w:color w:val="000000" w:themeColor="text1"/>
        </w:rPr>
        <w:t xml:space="preserve"> </w:t>
      </w:r>
      <w:r w:rsidR="001B51AA" w:rsidRPr="003639CF">
        <w:rPr>
          <w:color w:val="000000" w:themeColor="text1"/>
        </w:rPr>
        <w:t>“</w:t>
      </w:r>
      <w:r w:rsidR="00767D98" w:rsidRPr="003639CF">
        <w:rPr>
          <w:color w:val="000000" w:themeColor="text1"/>
        </w:rPr>
        <w:t>non-speaking disabled person</w:t>
      </w:r>
      <w:r w:rsidR="003639CF" w:rsidRPr="003639CF">
        <w:rPr>
          <w:color w:val="000000" w:themeColor="text1"/>
        </w:rPr>
        <w:t>”</w:t>
      </w:r>
      <w:r w:rsidR="00767D98" w:rsidRPr="003639CF">
        <w:rPr>
          <w:color w:val="000000" w:themeColor="text1"/>
        </w:rPr>
        <w:t xml:space="preserve"> </w:t>
      </w:r>
      <w:r w:rsidR="00A77B0A" w:rsidRPr="003639CF">
        <w:rPr>
          <w:color w:val="000000" w:themeColor="text1"/>
        </w:rPr>
        <w:t xml:space="preserve"> “Alternative and Augmentative Communication” </w:t>
      </w:r>
      <w:r w:rsidRPr="003639CF">
        <w:rPr>
          <w:color w:val="000000" w:themeColor="text1"/>
        </w:rPr>
        <w:t>“AAC users” “public services” “best practice” and variations thereof.</w:t>
      </w:r>
      <w:r w:rsidR="003B6AD2" w:rsidRPr="003639CF">
        <w:rPr>
          <w:rStyle w:val="FootnoteReference"/>
        </w:rPr>
        <w:footnoteReference w:id="4"/>
      </w:r>
      <w:r w:rsidR="0009618B" w:rsidRPr="003639CF">
        <w:rPr>
          <w:color w:val="000000" w:themeColor="text1"/>
        </w:rPr>
        <w:t xml:space="preserve"> </w:t>
      </w:r>
      <w:r w:rsidR="0009618B" w:rsidRPr="003639CF">
        <w:rPr>
          <w:rStyle w:val="FootnoteReference"/>
        </w:rPr>
        <w:footnoteReference w:id="5"/>
      </w:r>
      <w:r w:rsidRPr="003639CF">
        <w:rPr>
          <w:color w:val="000000" w:themeColor="text1"/>
        </w:rPr>
        <w:t xml:space="preserve">  Boolean operators (e.g., AND, OR) were employed to refine the search and maximize the retrieval of pertinent literature.</w:t>
      </w:r>
      <w:r w:rsidRPr="008E4958">
        <w:rPr>
          <w:color w:val="000000" w:themeColor="text1"/>
        </w:rPr>
        <w:t xml:space="preserve"> </w:t>
      </w:r>
    </w:p>
    <w:p w14:paraId="1B5A361E" w14:textId="459B26BA" w:rsidR="008E4958" w:rsidRDefault="00C2558F" w:rsidP="008E4958">
      <w:pPr>
        <w:rPr>
          <w:color w:val="000000" w:themeColor="text1"/>
        </w:rPr>
      </w:pPr>
      <w:r>
        <w:t xml:space="preserve">The reference lists of key documents were searched for </w:t>
      </w:r>
      <w:r w:rsidR="00BA54A3">
        <w:t>additional relevant documents</w:t>
      </w:r>
      <w:r>
        <w:t xml:space="preserve">. </w:t>
      </w:r>
      <w:r w:rsidR="008E4958" w:rsidRPr="008E4958">
        <w:rPr>
          <w:color w:val="000000" w:themeColor="text1"/>
        </w:rPr>
        <w:t xml:space="preserve">Grey literature sources were also searched </w:t>
      </w:r>
      <w:r w:rsidR="000F142D">
        <w:rPr>
          <w:color w:val="000000" w:themeColor="text1"/>
        </w:rPr>
        <w:t>for</w:t>
      </w:r>
      <w:r w:rsidR="000F142D" w:rsidRPr="008E4958">
        <w:rPr>
          <w:color w:val="000000" w:themeColor="text1"/>
        </w:rPr>
        <w:t xml:space="preserve"> </w:t>
      </w:r>
      <w:r w:rsidR="008E4958" w:rsidRPr="008E4958">
        <w:rPr>
          <w:color w:val="000000" w:themeColor="text1"/>
        </w:rPr>
        <w:t xml:space="preserve">guidelines </w:t>
      </w:r>
      <w:r w:rsidR="000F142D">
        <w:rPr>
          <w:color w:val="000000" w:themeColor="text1"/>
        </w:rPr>
        <w:t xml:space="preserve">regarding </w:t>
      </w:r>
      <w:r w:rsidR="008E4958" w:rsidRPr="008E4958">
        <w:rPr>
          <w:color w:val="000000" w:themeColor="text1"/>
        </w:rPr>
        <w:t>providing public services</w:t>
      </w:r>
      <w:r w:rsidR="003B6AD2">
        <w:rPr>
          <w:color w:val="000000" w:themeColor="text1"/>
        </w:rPr>
        <w:t xml:space="preserve"> </w:t>
      </w:r>
      <w:r w:rsidR="008E4958" w:rsidRPr="008E4958">
        <w:rPr>
          <w:color w:val="000000" w:themeColor="text1"/>
        </w:rPr>
        <w:t>to autistic</w:t>
      </w:r>
      <w:r w:rsidR="00DC7B98">
        <w:rPr>
          <w:color w:val="000000" w:themeColor="text1"/>
        </w:rPr>
        <w:t xml:space="preserve"> and disabled AAC users </w:t>
      </w:r>
      <w:r w:rsidR="008E4958" w:rsidRPr="008E4958">
        <w:rPr>
          <w:color w:val="000000" w:themeColor="text1"/>
        </w:rPr>
        <w:t xml:space="preserve">who are non-speaking or minimally speaking. These include </w:t>
      </w:r>
      <w:r w:rsidR="000F142D">
        <w:rPr>
          <w:color w:val="000000" w:themeColor="text1"/>
        </w:rPr>
        <w:t xml:space="preserve">government </w:t>
      </w:r>
      <w:r w:rsidR="008E4958" w:rsidRPr="008E4958">
        <w:rPr>
          <w:color w:val="000000" w:themeColor="text1"/>
        </w:rPr>
        <w:t>websites</w:t>
      </w:r>
      <w:r w:rsidR="003B6AD2">
        <w:rPr>
          <w:color w:val="000000" w:themeColor="text1"/>
        </w:rPr>
        <w:t xml:space="preserve">, </w:t>
      </w:r>
      <w:r w:rsidR="008E4958" w:rsidRPr="008E4958">
        <w:rPr>
          <w:color w:val="000000" w:themeColor="text1"/>
        </w:rPr>
        <w:t xml:space="preserve">advocacy organisations and research </w:t>
      </w:r>
      <w:r w:rsidR="00F220E6" w:rsidRPr="008E4958">
        <w:rPr>
          <w:color w:val="000000" w:themeColor="text1"/>
        </w:rPr>
        <w:t>collectives</w:t>
      </w:r>
      <w:r w:rsidR="00F220E6">
        <w:rPr>
          <w:color w:val="000000" w:themeColor="text1"/>
        </w:rPr>
        <w:t>.</w:t>
      </w:r>
      <w:r w:rsidR="003B6AD2">
        <w:rPr>
          <w:color w:val="000000" w:themeColor="text1"/>
        </w:rPr>
        <w:t xml:space="preserve"> </w:t>
      </w:r>
    </w:p>
    <w:p w14:paraId="78838EE4" w14:textId="6CABB65E" w:rsidR="003B6AD2" w:rsidRDefault="003B6AD2" w:rsidP="008E4958">
      <w:pPr>
        <w:rPr>
          <w:color w:val="000000" w:themeColor="text1"/>
        </w:rPr>
      </w:pPr>
      <w:r>
        <w:rPr>
          <w:color w:val="000000" w:themeColor="text1"/>
        </w:rPr>
        <w:lastRenderedPageBreak/>
        <w:t>The research team also searched the websites of representative bodies of speech and language therapists in Ireland, UK, USA, Canada</w:t>
      </w:r>
      <w:r w:rsidR="0009618B">
        <w:rPr>
          <w:color w:val="000000" w:themeColor="text1"/>
        </w:rPr>
        <w:t>, Australia</w:t>
      </w:r>
      <w:r>
        <w:rPr>
          <w:color w:val="000000" w:themeColor="text1"/>
        </w:rPr>
        <w:t xml:space="preserve"> and New Zealand for relevant documents. </w:t>
      </w:r>
    </w:p>
    <w:p w14:paraId="7BBBD80D" w14:textId="61ACB38D" w:rsidR="0009618B" w:rsidRDefault="0009618B" w:rsidP="0009618B">
      <w:pPr>
        <w:pStyle w:val="Heading2"/>
      </w:pPr>
      <w:bookmarkStart w:id="21" w:name="_Toc223604966"/>
      <w:r>
        <w:t>Inclusion and Exclusion Criteria</w:t>
      </w:r>
      <w:bookmarkEnd w:id="21"/>
      <w:r>
        <w:t xml:space="preserve"> </w:t>
      </w:r>
    </w:p>
    <w:p w14:paraId="5F5B9B71" w14:textId="30C18C9F" w:rsidR="0009618B" w:rsidRPr="0009618B" w:rsidRDefault="0009618B" w:rsidP="0009618B">
      <w:pPr>
        <w:rPr>
          <w:color w:val="000000" w:themeColor="text1"/>
        </w:rPr>
      </w:pPr>
      <w:bookmarkStart w:id="22" w:name="_Hlk198282704"/>
      <w:r w:rsidRPr="0009618B">
        <w:rPr>
          <w:color w:val="000000" w:themeColor="text1"/>
        </w:rPr>
        <w:t>Studies were included if they met the following criteria: (</w:t>
      </w:r>
      <w:r>
        <w:rPr>
          <w:color w:val="000000" w:themeColor="text1"/>
        </w:rPr>
        <w:t>a</w:t>
      </w:r>
      <w:r w:rsidRPr="0009618B">
        <w:rPr>
          <w:color w:val="000000" w:themeColor="text1"/>
        </w:rPr>
        <w:t>) Focused on public services</w:t>
      </w:r>
      <w:r w:rsidR="000F142D">
        <w:rPr>
          <w:color w:val="000000" w:themeColor="text1"/>
        </w:rPr>
        <w:t>,</w:t>
      </w:r>
      <w:r w:rsidRPr="0009618B">
        <w:rPr>
          <w:color w:val="000000" w:themeColor="text1"/>
        </w:rPr>
        <w:t xml:space="preserve"> (</w:t>
      </w:r>
      <w:r>
        <w:rPr>
          <w:color w:val="000000" w:themeColor="text1"/>
        </w:rPr>
        <w:t>b</w:t>
      </w:r>
      <w:r w:rsidRPr="0009618B">
        <w:rPr>
          <w:color w:val="000000" w:themeColor="text1"/>
        </w:rPr>
        <w:t xml:space="preserve">) Focused on the engagement of </w:t>
      </w:r>
      <w:r w:rsidR="00654C0A">
        <w:rPr>
          <w:color w:val="000000" w:themeColor="text1"/>
        </w:rPr>
        <w:t xml:space="preserve">autistic </w:t>
      </w:r>
      <w:r w:rsidR="00990F13">
        <w:rPr>
          <w:color w:val="000000" w:themeColor="text1"/>
        </w:rPr>
        <w:t xml:space="preserve">people </w:t>
      </w:r>
      <w:r w:rsidR="00654C0A">
        <w:rPr>
          <w:color w:val="000000" w:themeColor="text1"/>
        </w:rPr>
        <w:t>and other persons with disabilities who are non-speaking or minimally speaking</w:t>
      </w:r>
      <w:r w:rsidR="005627AB">
        <w:rPr>
          <w:color w:val="000000" w:themeColor="text1"/>
        </w:rPr>
        <w:t>.</w:t>
      </w:r>
      <w:r w:rsidR="00654C0A">
        <w:rPr>
          <w:color w:val="000000" w:themeColor="text1"/>
        </w:rPr>
        <w:t xml:space="preserve"> </w:t>
      </w:r>
    </w:p>
    <w:p w14:paraId="586727B3" w14:textId="309A01DF" w:rsidR="0009618B" w:rsidRDefault="0009618B" w:rsidP="0009618B">
      <w:pPr>
        <w:rPr>
          <w:color w:val="000000" w:themeColor="text1"/>
        </w:rPr>
      </w:pPr>
      <w:r w:rsidRPr="0009618B">
        <w:rPr>
          <w:color w:val="000000" w:themeColor="text1"/>
        </w:rPr>
        <w:t>Studies were excluded if they met the following criteria: (</w:t>
      </w:r>
      <w:r>
        <w:rPr>
          <w:color w:val="000000" w:themeColor="text1"/>
        </w:rPr>
        <w:t>a</w:t>
      </w:r>
      <w:r w:rsidRPr="0009618B">
        <w:rPr>
          <w:color w:val="000000" w:themeColor="text1"/>
        </w:rPr>
        <w:t xml:space="preserve">) Primarily focused on </w:t>
      </w:r>
      <w:r w:rsidR="00990F13">
        <w:rPr>
          <w:color w:val="000000" w:themeColor="text1"/>
        </w:rPr>
        <w:t>disabilities not related to communication</w:t>
      </w:r>
      <w:r w:rsidRPr="0009618B">
        <w:rPr>
          <w:color w:val="000000" w:themeColor="text1"/>
        </w:rPr>
        <w:t xml:space="preserve"> (</w:t>
      </w:r>
      <w:r>
        <w:rPr>
          <w:color w:val="000000" w:themeColor="text1"/>
        </w:rPr>
        <w:t>b</w:t>
      </w:r>
      <w:r w:rsidRPr="0009618B">
        <w:rPr>
          <w:color w:val="000000" w:themeColor="text1"/>
        </w:rPr>
        <w:t xml:space="preserve">) Primarily focused on autistic </w:t>
      </w:r>
      <w:r w:rsidR="00247CC2">
        <w:rPr>
          <w:color w:val="000000" w:themeColor="text1"/>
        </w:rPr>
        <w:t xml:space="preserve">or other disabled </w:t>
      </w:r>
      <w:r w:rsidRPr="0009618B">
        <w:rPr>
          <w:color w:val="000000" w:themeColor="text1"/>
        </w:rPr>
        <w:t>people who have little or no communication needs</w:t>
      </w:r>
      <w:r w:rsidR="005627AB">
        <w:rPr>
          <w:color w:val="000000" w:themeColor="text1"/>
        </w:rPr>
        <w:t>.</w:t>
      </w:r>
    </w:p>
    <w:p w14:paraId="3CF686D8" w14:textId="77777777" w:rsidR="0009618B" w:rsidRPr="00580159" w:rsidRDefault="0009618B" w:rsidP="00580159">
      <w:pPr>
        <w:pStyle w:val="Heading2"/>
      </w:pPr>
      <w:bookmarkStart w:id="23" w:name="_Toc197417191"/>
      <w:bookmarkStart w:id="24" w:name="_Toc223604967"/>
      <w:bookmarkEnd w:id="22"/>
      <w:r w:rsidRPr="00580159">
        <w:t>Data Extraction</w:t>
      </w:r>
      <w:bookmarkEnd w:id="23"/>
      <w:bookmarkEnd w:id="24"/>
      <w:r w:rsidRPr="00580159">
        <w:t xml:space="preserve"> </w:t>
      </w:r>
    </w:p>
    <w:p w14:paraId="5F56752F" w14:textId="28AEA0F3" w:rsidR="0009618B" w:rsidRPr="001B0460" w:rsidRDefault="0009618B" w:rsidP="001B0460">
      <w:pPr>
        <w:rPr>
          <w:color w:val="000000" w:themeColor="text1"/>
        </w:rPr>
      </w:pPr>
      <w:r w:rsidRPr="0009618B">
        <w:rPr>
          <w:color w:val="000000" w:themeColor="text1"/>
        </w:rPr>
        <w:t xml:space="preserve">The selected studies were screened for relevance based on the titles and abstracts. Full-text articles of potentially relevant studies were retrieved and further assessed for eligibility according to the inclusion and exclusion criteria. Data extraction was performed to capture key information. </w:t>
      </w:r>
    </w:p>
    <w:p w14:paraId="1818EE6A" w14:textId="54BBE665" w:rsidR="0009618B" w:rsidRPr="00580159" w:rsidRDefault="0009618B" w:rsidP="0009618B">
      <w:pPr>
        <w:pStyle w:val="Heading2"/>
      </w:pPr>
      <w:bookmarkStart w:id="25" w:name="_Toc223604968"/>
      <w:r w:rsidRPr="00580159">
        <w:t>Synthesis</w:t>
      </w:r>
      <w:bookmarkEnd w:id="25"/>
      <w:r w:rsidRPr="00580159">
        <w:t xml:space="preserve"> </w:t>
      </w:r>
    </w:p>
    <w:p w14:paraId="6862BC51" w14:textId="18DE7156" w:rsidR="0009618B" w:rsidRDefault="0009618B" w:rsidP="0009618B">
      <w:r w:rsidRPr="00EB4F52">
        <w:t xml:space="preserve">A narrative synthesis approach was employed to summarize and integrate findings across the included studies. Themes, patterns, and commonalities were identified to highlight the current knowledge and gaps in the literature regarding </w:t>
      </w:r>
      <w:r w:rsidR="001B0460">
        <w:t xml:space="preserve">the needs of non-speaking autistic people when accessing public services. </w:t>
      </w:r>
    </w:p>
    <w:p w14:paraId="31D385E5" w14:textId="281AC110" w:rsidR="00363652" w:rsidRPr="00363652" w:rsidRDefault="001B0460" w:rsidP="001B0460">
      <w:pPr>
        <w:pStyle w:val="Heading1"/>
      </w:pPr>
      <w:bookmarkStart w:id="26" w:name="_Toc223604969"/>
      <w:r>
        <w:t>Findings</w:t>
      </w:r>
      <w:bookmarkEnd w:id="26"/>
    </w:p>
    <w:p w14:paraId="7C5BCD28" w14:textId="5060633B" w:rsidR="00363652" w:rsidRPr="00363652" w:rsidRDefault="00363652" w:rsidP="001B0460">
      <w:pPr>
        <w:pStyle w:val="Heading2"/>
      </w:pPr>
      <w:bookmarkStart w:id="27" w:name="_Toc223604970"/>
      <w:r w:rsidRPr="00363652">
        <w:t>Definition</w:t>
      </w:r>
      <w:bookmarkEnd w:id="27"/>
    </w:p>
    <w:p w14:paraId="1EA0AAF3" w14:textId="57699B3B" w:rsidR="00363652" w:rsidRPr="00363652" w:rsidRDefault="00363652" w:rsidP="00363652">
      <w:r w:rsidRPr="00363652">
        <w:t xml:space="preserve">The definition of non-speaking or minimally speaking used within the </w:t>
      </w:r>
      <w:r w:rsidR="00F350F3">
        <w:t xml:space="preserve">Autism Innovation </w:t>
      </w:r>
      <w:r w:rsidRPr="00363652">
        <w:t xml:space="preserve">Strategy is as follows: </w:t>
      </w:r>
    </w:p>
    <w:p w14:paraId="14CADCAF" w14:textId="77777777" w:rsidR="00363652" w:rsidRPr="00363652" w:rsidRDefault="00363652" w:rsidP="00363652">
      <w:r w:rsidRPr="00363652">
        <w:t>“autistic people who may not use spoken words, who may use some spoken words, or who may not use spoken words all of the time.”</w:t>
      </w:r>
    </w:p>
    <w:p w14:paraId="4580E616" w14:textId="24A213E9" w:rsidR="00363652" w:rsidRPr="00363652" w:rsidRDefault="001B0460" w:rsidP="00363652">
      <w:r>
        <w:t>Donaldson</w:t>
      </w:r>
      <w:r w:rsidR="00363652" w:rsidRPr="00363652">
        <w:t xml:space="preserve"> suggests considerable variation in definitions of speech capability and preference within the autistic community.</w:t>
      </w:r>
      <w:r w:rsidR="00363652" w:rsidRPr="00363652">
        <w:fldChar w:fldCharType="begin"/>
      </w:r>
      <w:r w:rsidR="0049339F">
        <w:instrText xml:space="preserve"> ADDIN ZOTERO_ITEM CSL_CITATION {"citationID":"c2MhekRF","properties":{"formattedCitation":"(5)","plainCitation":"(5)","noteIndex":0},"citationItems":[{"id":309,"uris":["http://zotero.org/users/14975581/items/YIXDLIRC"],"itemData":{"id":309,"type":"article-journal","abstract":"Purpose\n              Autistic adults use a variety of communication methods, including both speech and augmentative and alternative communication (AAC); however, there has been limited, if any, academic research in this area. The purpose of this study was to examine the experiences of speaking autistic adults who use AAC.\n            \n            \n              Method\n              Using a participatory research method, we completed an online survey that included five demographic questions and 29 open-ended questions related to communication choice, communication access, attitudes, and recommendations. Six autistic adults who use AAC participated. The data were analyzed with thematic analysis using an inductive approach at the semantic level.\n            \n            \n              Results\n              Participants reported identifying AAC as a communication choice as adults, after using speech during childhood. They described how forced communication choices have greatly impacted their lives, both historically and today, and reported on the successes they experience when communication autonomy is promoted within a supportive environment. Participants further described what impacts their in-the-moment decision making related to use of different communication methods. Finally, they discussed the importance of normalizing AAC use and disability in general and provided recommendations for other AAC users, families, and professionals.\n            \n            \n              Conclusions\n              Historically, AAC intervention was considered a “last resort” for children who did not develop functional speech. Speaking autistic adults encourage families, professionals, and society to promote and accept all communication as equal—ensuring opportunities for all children to develop full and rich communication without delay and without stigma.","container-title":"Perspectives of the ASHA Special Interest Groups","DOI":"10.1044/2021_PERSP-20-00220","ISSN":"2381-4764, 2381-473X","issue":"2","language":"en","page":"315-326","source":"DOI.org (Crossref)","title":"“Everyone Deserves AAC”: Preliminary Study of the Experiences of Speaking Autistic Adults Who Use Augmentative and Alternative Communication","title-short":"“Everyone Deserves AAC”","volume":"6","author":[{"family":"Donaldson","given":"Amy L."},{"family":"Corbin","given":"Endever*"},{"family":"McCoy","given":"Jamie"}],"issued":{"date-parts":[["2021",4,28]]}}}],"schema":"https://github.com/citation-style-language/schema/raw/master/csl-citation.json"} </w:instrText>
      </w:r>
      <w:r w:rsidR="00363652" w:rsidRPr="00363652">
        <w:fldChar w:fldCharType="separate"/>
      </w:r>
      <w:r w:rsidR="0049339F" w:rsidRPr="0049339F">
        <w:t>(5)</w:t>
      </w:r>
      <w:r w:rsidR="00363652" w:rsidRPr="00363652">
        <w:fldChar w:fldCharType="end"/>
      </w:r>
      <w:r w:rsidR="00363652" w:rsidRPr="00363652">
        <w:t xml:space="preserve"> In one instance, minimally </w:t>
      </w:r>
      <w:r w:rsidR="00324420">
        <w:t>speaking</w:t>
      </w:r>
      <w:r w:rsidR="00363652" w:rsidRPr="00363652">
        <w:t xml:space="preserve"> was described as fewer than twenty functional words</w:t>
      </w:r>
      <w:r w:rsidR="004B3CDC">
        <w:t>,</w:t>
      </w:r>
      <w:r w:rsidR="00363652" w:rsidRPr="00363652">
        <w:fldChar w:fldCharType="begin"/>
      </w:r>
      <w:r w:rsidR="0049339F">
        <w:instrText xml:space="preserve"> ADDIN ZOTERO_ITEM CSL_CITATION {"citationID":"T6d8c5IJ","properties":{"formattedCitation":"(6)","plainCitation":"(6)","noteIndex":0},"citationItems":[{"id":310,"uris":["http://zotero.org/users/14975581/items/MGUZQVKY"],"itemData":{"id":310,"type":"article-journal","abstract":"This paper addresses the issue of assessing communication, language, and associated cognitive and behavioral abilities of minimally verbal children with autism spectrum disorder (\n              ASD\n              ), presenting a summary of a year</w:instrText>
      </w:r>
      <w:r w:rsidR="0049339F">
        <w:rPr>
          <w:rFonts w:ascii="Cambria Math" w:hAnsi="Cambria Math" w:cs="Cambria Math"/>
        </w:rPr>
        <w:instrText>‐</w:instrText>
      </w:r>
      <w:r w:rsidR="0049339F">
        <w:instrText>long series of meetings held by a group of experts in the field of\n              ASD\n              and National Institutes of Health staff. In this paper, our goals were to first define the population and then present general guidelines for optimizing assessment sessions for this challenging population. We then summarize the available measures that can be used across a variety of behavioral domains that are most directly relevant to developing language skills, including oral motor skills, vocal repertoire, receptive and expressive language, imitation, intentional communication, play, social behavior, repetitive and sensory behaviors, and nonverbal cognition. We conclude with a discussion of some of the limitations in the available measures and highlight recommendations for future research in this area.\n              \n                Autism Res\n                2013, 6: 479–493.\n              \n              © 2013 International Society for Autism Research, Wiley Periodicals, Inc.","container-title":"Autism Research","DOI":"10.1002/aur.1334","ISSN":"1939-3792, 1939-3806","issue":"6","language":"en","license":"http://onlinelibrary.wiley.com/termsAndConditions#vor","page":"479-493","source":"DOI.org (Crossref)","title":"Assessing the Minimally Verbal School</w:instrText>
      </w:r>
      <w:r w:rsidR="0049339F">
        <w:rPr>
          <w:rFonts w:ascii="Cambria Math" w:hAnsi="Cambria Math" w:cs="Cambria Math"/>
        </w:rPr>
        <w:instrText>‐</w:instrText>
      </w:r>
      <w:r w:rsidR="0049339F">
        <w:instrText>Aged Child With Autism Spectrum Disorder","volume":"6","author":[{"family":"Kasari","given":"Connie"},{"family":"Brady","given":"Nancy"},{"family":"Lord","given":"Catherine"},{"family":"Tager</w:instrText>
      </w:r>
      <w:r w:rsidR="0049339F">
        <w:rPr>
          <w:rFonts w:ascii="Cambria Math" w:hAnsi="Cambria Math" w:cs="Cambria Math"/>
        </w:rPr>
        <w:instrText>‐</w:instrText>
      </w:r>
      <w:r w:rsidR="0049339F">
        <w:instrText xml:space="preserve">Flusberg","given":"Helen"}],"issued":{"date-parts":[["2013",12]]}}}],"schema":"https://github.com/citation-style-language/schema/raw/master/csl-citation.json"} </w:instrText>
      </w:r>
      <w:r w:rsidR="00363652" w:rsidRPr="00363652">
        <w:fldChar w:fldCharType="separate"/>
      </w:r>
      <w:r w:rsidR="0049339F" w:rsidRPr="0049339F">
        <w:t>(6)</w:t>
      </w:r>
      <w:r w:rsidR="00363652" w:rsidRPr="00363652">
        <w:fldChar w:fldCharType="end"/>
      </w:r>
      <w:r w:rsidR="00363652" w:rsidRPr="00363652">
        <w:t xml:space="preserve"> </w:t>
      </w:r>
      <w:r w:rsidR="004B3CDC">
        <w:t>w</w:t>
      </w:r>
      <w:r w:rsidR="00363652" w:rsidRPr="00363652">
        <w:t xml:space="preserve">hereas, in another case, minimally </w:t>
      </w:r>
      <w:r w:rsidR="00324420">
        <w:t xml:space="preserve">speaking </w:t>
      </w:r>
      <w:r w:rsidR="00363652" w:rsidRPr="00363652">
        <w:t xml:space="preserve"> was described as using less than fifty words, with limited </w:t>
      </w:r>
      <w:r w:rsidR="00324420">
        <w:t>speaking</w:t>
      </w:r>
      <w:r w:rsidR="00363652" w:rsidRPr="00363652">
        <w:t xml:space="preserve"> defined as using more than fifty words.</w:t>
      </w:r>
      <w:r w:rsidR="00363652" w:rsidRPr="00363652">
        <w:fldChar w:fldCharType="begin"/>
      </w:r>
      <w:r w:rsidR="0049339F">
        <w:instrText xml:space="preserve"> ADDIN ZOTERO_ITEM CSL_CITATION {"citationID":"fU2BVZB8","properties":{"formattedCitation":"(7)","plainCitation":"(7)","noteIndex":0},"citationItems":[{"id":312,"uris":["http://zotero.org/users/14975581/items/Q4HE4KI2"],"itemData":{"id":312,"type":"article-journal","container-title":"Journal of Autism and Developmental Disorders","DOI":"10.1007/s10803-020-04402-w","ISSN":"0162-3257, 1573-3432","issue":"8","language":"en","page":"2957-2972","source":"DOI.org (Crossref)","title":"Definitions of Nonverbal and Minimally Verbal in Research for Autism: A Systematic Review of the Literature","title-short":"Definitions of Nonverbal and Minimally Verbal in Research for Autism","volume":"50","author":[{"family":"Koegel","given":"Lynn Kern"},{"family":"Bryan","given":"Katherine M."},{"family":"Su","given":"Pumpki L."},{"family":"Vaidya","given":"Mohini"},{"family":"Camarata","given":"Stephen"}],"issued":{"date-parts":[["2020",8]]}}}],"schema":"https://github.com/citation-style-language/schema/raw/master/csl-citation.json"} </w:instrText>
      </w:r>
      <w:r w:rsidR="00363652" w:rsidRPr="00363652">
        <w:fldChar w:fldCharType="separate"/>
      </w:r>
      <w:r w:rsidR="0049339F" w:rsidRPr="0049339F">
        <w:t>(7)</w:t>
      </w:r>
      <w:r w:rsidR="00363652" w:rsidRPr="00363652">
        <w:fldChar w:fldCharType="end"/>
      </w:r>
      <w:r w:rsidR="00363652" w:rsidRPr="00363652">
        <w:t xml:space="preserve"> Zisk and Dalton propose three useful subcategories of speech experienced by autistic adults.</w:t>
      </w:r>
      <w:r w:rsidR="00363652" w:rsidRPr="00363652">
        <w:fldChar w:fldCharType="begin"/>
      </w:r>
      <w:r w:rsidR="0049339F">
        <w:instrText xml:space="preserve"> ADDIN ZOTERO_ITEM CSL_CITATION {"citationID":"ByLf9MbK","properties":{"formattedCitation":"(8)","plainCitation":"(8)","noteIndex":0},"citationItems":[{"id":314,"uris":["http://zotero.org/users/14975581/items/ZPX37I5F"],"itemData":{"id":314,"type":"article-journal","container-title":"Autism in Adulthood","DOI":"10.1089/aut.2018.0007","ISSN":"2573-9581, 2573-959X","issue":"2","journalAbbreviation":"Autism in Adulthood","language":"en","license":"https://www.liebertpub.com/nv/resources-tools/text-and-data-mining-policy/121/","page":"93-100","source":"DOI.org (Crossref)","title":"Augmentative and Alternative Communication for Speaking Autistic Adults: Overview and Recommendations","title-short":"Augmentative and Alternative Communication for Speaking Autistic Adults","volume":"1","author":[{"family":"Zisk","given":"Alyssa Hillary"},{"family":"Dalton","given":"Elizabeth"}],"issued":{"date-parts":[["2019",6]]}}}],"schema":"https://github.com/citation-style-language/schema/raw/master/csl-citation.json"} </w:instrText>
      </w:r>
      <w:r w:rsidR="00363652" w:rsidRPr="00363652">
        <w:fldChar w:fldCharType="separate"/>
      </w:r>
      <w:r w:rsidR="0049339F" w:rsidRPr="0049339F">
        <w:t>(8)</w:t>
      </w:r>
      <w:r w:rsidR="00363652" w:rsidRPr="00363652">
        <w:fldChar w:fldCharType="end"/>
      </w:r>
      <w:r w:rsidR="00363652" w:rsidRPr="00363652">
        <w:t xml:space="preserve"> For the purposes of this </w:t>
      </w:r>
      <w:r>
        <w:t>literature review</w:t>
      </w:r>
      <w:r w:rsidR="00363652" w:rsidRPr="00363652">
        <w:t xml:space="preserve">, these may be encompassed within the term minimally speaking: </w:t>
      </w:r>
    </w:p>
    <w:p w14:paraId="7D07C2E3" w14:textId="2458471D" w:rsidR="00363652" w:rsidRPr="00363652" w:rsidRDefault="00363652" w:rsidP="00363652">
      <w:pPr>
        <w:numPr>
          <w:ilvl w:val="0"/>
          <w:numId w:val="9"/>
        </w:numPr>
      </w:pPr>
      <w:r w:rsidRPr="00363652">
        <w:lastRenderedPageBreak/>
        <w:t xml:space="preserve">Intermittent speech: The person can speak sometimes, but not always. </w:t>
      </w:r>
    </w:p>
    <w:p w14:paraId="2DCC8A0F" w14:textId="77777777" w:rsidR="00363652" w:rsidRPr="00363652" w:rsidRDefault="00363652" w:rsidP="00363652">
      <w:pPr>
        <w:numPr>
          <w:ilvl w:val="0"/>
          <w:numId w:val="9"/>
        </w:numPr>
      </w:pPr>
      <w:r w:rsidRPr="00363652">
        <w:t xml:space="preserve">Unreliable speech: The person may say things which do not match their preferences or intended meaning. </w:t>
      </w:r>
    </w:p>
    <w:p w14:paraId="1AD92437" w14:textId="77777777" w:rsidR="00363652" w:rsidRPr="00363652" w:rsidRDefault="00363652" w:rsidP="00363652">
      <w:pPr>
        <w:numPr>
          <w:ilvl w:val="0"/>
          <w:numId w:val="9"/>
        </w:numPr>
      </w:pPr>
      <w:r w:rsidRPr="00363652">
        <w:t xml:space="preserve">Insufficient speech: The person can speak orally and accurately, but not completely. </w:t>
      </w:r>
    </w:p>
    <w:p w14:paraId="174EFF64" w14:textId="02874BD3" w:rsidR="00363652" w:rsidRDefault="00363652" w:rsidP="00363652">
      <w:r w:rsidRPr="00363652">
        <w:t>Autistic people who are minimally speaking can engage in several different types of speech. These can be spontaneous or scaffolded</w:t>
      </w:r>
      <w:r w:rsidRPr="00280F0C">
        <w:rPr>
          <w:rStyle w:val="FootnoteReference"/>
        </w:rPr>
        <w:footnoteReference w:id="6"/>
      </w:r>
      <w:r w:rsidRPr="00363652">
        <w:t xml:space="preserve">, </w:t>
      </w:r>
      <w:r w:rsidR="004B3CDC">
        <w:t>and may or may not form</w:t>
      </w:r>
      <w:r w:rsidRPr="00363652">
        <w:t xml:space="preserve"> part of a dialogue. For example, self-initiated conversation is </w:t>
      </w:r>
      <w:r w:rsidR="004B3CDC">
        <w:t>part of a dialogue</w:t>
      </w:r>
      <w:r w:rsidRPr="00363652">
        <w:t>, while echolalia (the repetition of words spoken by another) is not.</w:t>
      </w:r>
      <w:r w:rsidRPr="00363652">
        <w:fldChar w:fldCharType="begin"/>
      </w:r>
      <w:r w:rsidR="0049339F">
        <w:instrText xml:space="preserve"> ADDIN ZOTERO_ITEM CSL_CITATION {"citationID":"BwzFhB3x","properties":{"formattedCitation":"(9)","plainCitation":"(9)","noteIndex":0},"citationItems":[{"id":330,"uris":["http://zotero.org/users/14975581/items/JCFU7YRP"],"itemData":{"id":330,"type":"article-journal","container-title":"Journal of Developmental Processes","issue":"2","page":"116-133","title":"Sorting out speech: Understanding multiple methods of communication for persons with autism and other developmental disabilities.","volume":"4","author":[{"family":"Kasa-Hendrickson","given":"C"},{"family":"Broderick","given":"Alicia A"},{"family":"Hanson","given":"Darlene"}],"issued":{"date-parts":[["2009"]]}}}],"schema":"https://github.com/citation-style-language/schema/raw/master/csl-citation.json"} </w:instrText>
      </w:r>
      <w:r w:rsidRPr="00363652">
        <w:fldChar w:fldCharType="separate"/>
      </w:r>
      <w:r w:rsidR="0049339F" w:rsidRPr="0049339F">
        <w:t>(9)</w:t>
      </w:r>
      <w:r w:rsidRPr="00363652">
        <w:fldChar w:fldCharType="end"/>
      </w:r>
    </w:p>
    <w:p w14:paraId="3B7FAD04" w14:textId="6342187F" w:rsidR="003D2419" w:rsidRPr="00363652" w:rsidRDefault="003D2419" w:rsidP="00F220E6">
      <w:pPr>
        <w:pStyle w:val="Heading2"/>
      </w:pPr>
      <w:bookmarkStart w:id="28" w:name="_Toc223604971"/>
      <w:r>
        <w:t>Prevalence</w:t>
      </w:r>
      <w:bookmarkEnd w:id="28"/>
    </w:p>
    <w:p w14:paraId="0B39B002" w14:textId="1F97661E" w:rsidR="003D2419" w:rsidRDefault="003D2419" w:rsidP="00363652">
      <w:r>
        <w:t xml:space="preserve">This section presents the prevalence of </w:t>
      </w:r>
      <w:r w:rsidR="00F220E6">
        <w:t>non-speaking</w:t>
      </w:r>
      <w:r>
        <w:t xml:space="preserve"> or minimally speaking</w:t>
      </w:r>
      <w:r w:rsidR="000A0863">
        <w:t xml:space="preserve"> autistic</w:t>
      </w:r>
      <w:r>
        <w:t xml:space="preserve"> people and also examines levels of co-</w:t>
      </w:r>
      <w:r w:rsidR="00F220E6">
        <w:t>occurrence</w:t>
      </w:r>
      <w:r>
        <w:t xml:space="preserve"> with other conditions. </w:t>
      </w:r>
    </w:p>
    <w:p w14:paraId="4CA855A7" w14:textId="02E9BEBA" w:rsidR="00363652" w:rsidRPr="00363652" w:rsidRDefault="001B0460" w:rsidP="00363652">
      <w:r>
        <w:t>The</w:t>
      </w:r>
      <w:r w:rsidR="00806CAA">
        <w:t xml:space="preserve"> UK based</w:t>
      </w:r>
      <w:r>
        <w:t xml:space="preserve"> Health Policy Partnership notes </w:t>
      </w:r>
      <w:r w:rsidR="00363652" w:rsidRPr="00363652">
        <w:t>that approximately 25-30% of autistic people do not have functional speech.</w:t>
      </w:r>
      <w:r w:rsidR="00363652" w:rsidRPr="00363652">
        <w:fldChar w:fldCharType="begin"/>
      </w:r>
      <w:r w:rsidR="0049339F">
        <w:instrText xml:space="preserve"> ADDIN ZOTERO_ITEM CSL_CITATION {"citationID":"KogQmlcG","properties":{"formattedCitation":"(10)","plainCitation":"(10)","noteIndex":0},"citationItems":[{"id":316,"uris":["http://zotero.org/users/14975581/items/Y6KLL4KE"],"itemData":{"id":316,"type":"post-weblog","container-title":"The Health Policy Partnership","title":"Reimagining communication for people with non-verbal autism","URL":"https://www.healthpolicypartnership.com/reimagining-communication-for-people-with-non-verbal-autism/","author":[{"family":"Hooper","given":"Jessica"}],"accessed":{"date-parts":[["2024",11,20]]},"issued":{"date-parts":[["2023"]]}}}],"schema":"https://github.com/citation-style-language/schema/raw/master/csl-citation.json"} </w:instrText>
      </w:r>
      <w:r w:rsidR="00363652" w:rsidRPr="00363652">
        <w:fldChar w:fldCharType="separate"/>
      </w:r>
      <w:r w:rsidR="0049339F" w:rsidRPr="0049339F">
        <w:t>(10)</w:t>
      </w:r>
      <w:r w:rsidR="00363652" w:rsidRPr="00363652">
        <w:fldChar w:fldCharType="end"/>
      </w:r>
      <w:r w:rsidR="00363652" w:rsidRPr="00363652">
        <w:t xml:space="preserve"> Previously, this figure was thought to be as high as 50%. The change is due to increased recognition of autism among those capable of speech, as well as improved early intervention for those who may not have otherwise developed spoken language.</w:t>
      </w:r>
      <w:r w:rsidR="00363652" w:rsidRPr="00363652">
        <w:fldChar w:fldCharType="begin"/>
      </w:r>
      <w:r w:rsidR="0049339F">
        <w:instrText xml:space="preserve"> ADDIN ZOTERO_ITEM CSL_CITATION {"citationID":"y5iQonX3","properties":{"formattedCitation":"(11)","plainCitation":"(11)","noteIndex":0},"citationItems":[{"id":317,"uris":["http://zotero.org/users/14975581/items/U4B9ZNQ6"],"itemData":{"id":317,"type":"post-weblog","container-title":"Spectrum","title":"Study of nonverbal autism must go beyond words, experts say","URL":"https://www.thetransmitter.org/spectrum/study-of-nonverbal-autism-must-go-beyond-words-experts-say/","author":[{"family":"Deweerdt","given":"Sarah"}],"accessed":{"date-parts":[["2024",11,20]]}}}],"schema":"https://github.com/citation-style-language/schema/raw/master/csl-citation.json"} </w:instrText>
      </w:r>
      <w:r w:rsidR="00363652" w:rsidRPr="00363652">
        <w:fldChar w:fldCharType="separate"/>
      </w:r>
      <w:r w:rsidR="0049339F" w:rsidRPr="0049339F">
        <w:t>(11)</w:t>
      </w:r>
      <w:r w:rsidR="00363652" w:rsidRPr="00363652">
        <w:fldChar w:fldCharType="end"/>
      </w:r>
    </w:p>
    <w:p w14:paraId="70EAB597" w14:textId="298FF967" w:rsidR="00363652" w:rsidRPr="00363652" w:rsidRDefault="00363652" w:rsidP="00363652">
      <w:r w:rsidRPr="00363652">
        <w:t>Age and number of words used combine to determine whether someone is non-speaking or minimally speaking. This is because while toddlers may be considered pre-</w:t>
      </w:r>
      <w:r w:rsidR="00324420">
        <w:t>speaking</w:t>
      </w:r>
      <w:r w:rsidRPr="00363652">
        <w:t>, older children are much less likely to learn to speak</w:t>
      </w:r>
      <w:r w:rsidR="00806CAA">
        <w:t xml:space="preserve"> if they haven’t started from a young age</w:t>
      </w:r>
      <w:r w:rsidRPr="00363652">
        <w:t xml:space="preserve">. </w:t>
      </w:r>
      <w:r w:rsidRPr="00363652">
        <w:fldChar w:fldCharType="begin"/>
      </w:r>
      <w:r w:rsidR="0049339F">
        <w:instrText xml:space="preserve"> ADDIN ZOTERO_ITEM CSL_CITATION {"citationID":"FZdONn4s","properties":{"formattedCitation":"(11)","plainCitation":"(11)","noteIndex":0},"citationItems":[{"id":317,"uris":["http://zotero.org/users/14975581/items/U4B9ZNQ6"],"itemData":{"id":317,"type":"post-weblog","container-title":"Spectrum","title":"Study of nonverbal autism must go beyond words, experts say","URL":"https://www.thetransmitter.org/spectrum/study-of-nonverbal-autism-must-go-beyond-words-experts-say/","author":[{"family":"Deweerdt","given":"Sarah"}],"accessed":{"date-parts":[["2024",11,20]]}}}],"schema":"https://github.com/citation-style-language/schema/raw/master/csl-citation.json"} </w:instrText>
      </w:r>
      <w:r w:rsidRPr="00363652">
        <w:fldChar w:fldCharType="separate"/>
      </w:r>
      <w:r w:rsidR="0049339F" w:rsidRPr="0049339F">
        <w:t>(11)</w:t>
      </w:r>
      <w:r w:rsidRPr="00363652">
        <w:fldChar w:fldCharType="end"/>
      </w:r>
    </w:p>
    <w:p w14:paraId="77455E75" w14:textId="6A5EA25F" w:rsidR="00363652" w:rsidRDefault="00363652" w:rsidP="00363652">
      <w:r w:rsidRPr="00363652">
        <w:t>Among those autistic people who can speak to a certain extent, there is a cohort whose ability to speak may be negatively impacted due to stress or anxiety</w:t>
      </w:r>
      <w:r w:rsidR="00266DC5">
        <w:t>, including in healthcare settings. Situational mutism</w:t>
      </w:r>
      <w:r w:rsidR="00645CFF">
        <w:t xml:space="preserve"> is</w:t>
      </w:r>
      <w:r w:rsidR="00266DC5">
        <w:t xml:space="preserve"> a type of intermittent speech, where autistic people are unable (not unwilling) to speak with words or their ability to use words is significantly impeded. It is often associated with reduced processing capacity due to sensory overload. </w:t>
      </w:r>
      <w:r w:rsidRPr="00363652">
        <w:t xml:space="preserve">The experience of situational mutism </w:t>
      </w:r>
      <w:r w:rsidR="00297365">
        <w:t xml:space="preserve">emphasises </w:t>
      </w:r>
      <w:r w:rsidRPr="00363652">
        <w:t xml:space="preserve"> the need for professionals to understand communication differences and promote the use of AAC.</w:t>
      </w:r>
      <w:r w:rsidRPr="00363652">
        <w:fldChar w:fldCharType="begin"/>
      </w:r>
      <w:r w:rsidR="0049339F">
        <w:instrText xml:space="preserve"> ADDIN ZOTERO_ITEM CSL_CITATION {"citationID":"ue7S3gd3","properties":{"formattedCitation":"(12,13)","plainCitation":"(12,13)","noteIndex":0},"citationItems":[{"id":319,"uris":["http://zotero.org/users/14975581/items/RH5RTKZT"],"itemData":{"id":319,"type":"article-journal","abstract":"Autistic people experience significant health disparities and reduced life expectancy. Barriers to accessing healthcare are associated with adverse health outcomes. Autism training and healthcare professionals' knowledge about autism is variable, and heterogeneity among autistic people leads to additional educational and clinical complexities. Autism remains nebulous for many practitioners, who are unclear about communication differences, access needs or life experiences common to autistic people. Healthcare environments can be challenging for all patients but autistic people may require specific accommodations to allow equitable access. The authors have developed a simple framework which may facilitate equitable clinical services at all points of access and care, using the acronym ‘SPACE’. This encompasses five core autistic needs: Sensory needs, Predictability, Acceptance, Communication and Empathy. Three additional domains are represented by physical space, processing space and emotional space. This simple yet memorable framework encompasses commonalities shared by autistic people.","container-title":"British Journal of Hospital Medicine","DOI":"10.12968/hmed.2023.0006","ISSN":"1750-8460, 1759-7390","issue":"4","journalAbbreviation":"Br J Hosp Med","language":"en","page":"1-9","source":"DOI.org (Crossref)","title":"Autistic SPACE: a novel framework for meeting the needs of autistic people in healthcare settings","title-short":"Autistic SPACE","volume":"84","author":[{"family":"Doherty","given":"Mary"},{"family":"McCowan","given":"Sue"},{"family":"Shaw","given":"Sebastian Ck"}],"issued":{"date-parts":[["2023",4,2]]}}},{"id":321,"uris":["http://zotero.org/users/14975581/items/TCW8IQX8"],"itemData":{"id":321,"type":"report","publisher":"Boing Boing","title":"MORE THAN WORDS: SUPPORTING EFFECTIVE COMMUNICATION WITH AUTISTIC PEOPLE IN HEALTH CARE SETTINGS","URL":"https://www.boingboing.org.uk/wp-content/uploads/2022/09/More-than-words-supporting-effective-communication-with-autistic-people-in-health-care-settings.pdf","author":[{"literal":"Economic and Social Research Council"},{"literal":"University of Brighton"},{"literal":"Boing Boing"}],"accessed":{"date-parts":[["2024",11,20]]},"issued":{"date-parts":[["2022"]]}}}],"schema":"https://github.com/citation-style-language/schema/raw/master/csl-citation.json"} </w:instrText>
      </w:r>
      <w:r w:rsidRPr="00363652">
        <w:fldChar w:fldCharType="separate"/>
      </w:r>
      <w:r w:rsidR="0049339F" w:rsidRPr="0049339F">
        <w:t>(12,13)</w:t>
      </w:r>
      <w:r w:rsidRPr="00363652">
        <w:fldChar w:fldCharType="end"/>
      </w:r>
    </w:p>
    <w:p w14:paraId="29522E07" w14:textId="0E0AE3A9" w:rsidR="00A32ECC" w:rsidRDefault="003D2419" w:rsidP="003D2419">
      <w:r w:rsidRPr="00363652">
        <w:t>Research shows a high level of co</w:t>
      </w:r>
      <w:r w:rsidR="006A6E20">
        <w:t>-</w:t>
      </w:r>
      <w:r w:rsidRPr="00363652">
        <w:t>occurring conditions among autistic people. Figures from the National Ability Support System (</w:t>
      </w:r>
      <w:r>
        <w:t>NASS</w:t>
      </w:r>
      <w:r w:rsidRPr="00363652">
        <w:t>) from 2022 show that 58% of children presenting for disability services</w:t>
      </w:r>
      <w:r w:rsidR="006A6E20">
        <w:t xml:space="preserve"> who </w:t>
      </w:r>
      <w:r w:rsidR="006A6E20">
        <w:lastRenderedPageBreak/>
        <w:t>were registered on the system</w:t>
      </w:r>
      <w:r w:rsidR="00E93714">
        <w:rPr>
          <w:rStyle w:val="FootnoteReference"/>
        </w:rPr>
        <w:footnoteReference w:id="7"/>
      </w:r>
      <w:r w:rsidRPr="00363652">
        <w:t xml:space="preserve"> were autistic of which 53% had a primary diagnosis</w:t>
      </w:r>
      <w:r>
        <w:t xml:space="preserve"> of autism</w:t>
      </w:r>
      <w:r w:rsidRPr="00363652">
        <w:t xml:space="preserve"> and 5% had a secondary diagnosis</w:t>
      </w:r>
      <w:r>
        <w:t xml:space="preserve"> of autism</w:t>
      </w:r>
      <w:r w:rsidRPr="00363652">
        <w:t xml:space="preserve">. One-third of children registered on NASS had a primary diagnosis of intellectual disability. </w:t>
      </w:r>
      <w:r>
        <w:t>This compares to</w:t>
      </w:r>
      <w:r w:rsidRPr="00363652">
        <w:t xml:space="preserve"> two-thirds of adults on NASS </w:t>
      </w:r>
      <w:r>
        <w:t>having</w:t>
      </w:r>
      <w:r w:rsidRPr="00363652">
        <w:t xml:space="preserve"> a primary diagnosis of intellectual disability with just 5% </w:t>
      </w:r>
      <w:r>
        <w:t xml:space="preserve">of adults </w:t>
      </w:r>
      <w:r w:rsidRPr="00363652">
        <w:t>having a primary diagnosis of autism.</w:t>
      </w:r>
      <w:r w:rsidR="0049339F">
        <w:fldChar w:fldCharType="begin"/>
      </w:r>
      <w:r w:rsidR="0049339F">
        <w:instrText xml:space="preserve"> ADDIN ZOTERO_ITEM CSL_CITATION {"citationID":"tzMkmAzQ","properties":{"formattedCitation":"(14)","plainCitation":"(14)","noteIndex":0},"citationItems":[{"id":331,"uris":["http://zotero.org/users/14975581/items/KJCMVZNV"],"itemData":{"id":331,"type":"document","publisher":"Government of Ireland","title":"Action Plan for Disability Services 2024-2026","URL":"https://assets.gov.ie/278953/b4a9ef8b-29a5-43b1-8f34-5e4513ffa357.pdf","author":[{"literal":"Department of Children, Equality, Disability, Integration &amp; Youth"}],"accessed":{"date-parts":[["2024",11,22]]}}}],"schema":"https://github.com/citation-style-language/schema/raw/master/csl-citation.json"} </w:instrText>
      </w:r>
      <w:r w:rsidR="0049339F">
        <w:fldChar w:fldCharType="separate"/>
      </w:r>
      <w:r w:rsidR="0049339F" w:rsidRPr="0049339F">
        <w:t>(14)</w:t>
      </w:r>
      <w:r w:rsidR="0049339F">
        <w:fldChar w:fldCharType="end"/>
      </w:r>
    </w:p>
    <w:p w14:paraId="122AE8B2" w14:textId="4B92A707" w:rsidR="00A32ECC" w:rsidRDefault="00A32ECC" w:rsidP="003D2419">
      <w:r>
        <w:t>NASS figures showed that almost two-fifths o</w:t>
      </w:r>
      <w:r w:rsidR="00D7325A">
        <w:t xml:space="preserve">f registered </w:t>
      </w:r>
      <w:r>
        <w:t xml:space="preserve">adults had an additional disability recorded, including 10% with a speech or language disability. </w:t>
      </w:r>
      <w:r w:rsidR="0049339F">
        <w:t xml:space="preserve">Figures also showed 6% of </w:t>
      </w:r>
      <w:r w:rsidR="00D7325A">
        <w:t xml:space="preserve">registered </w:t>
      </w:r>
      <w:r w:rsidR="0049339F">
        <w:t>children had an additional speech or language disability.</w:t>
      </w:r>
      <w:r w:rsidR="0048610E">
        <w:fldChar w:fldCharType="begin"/>
      </w:r>
      <w:r w:rsidR="0048610E">
        <w:instrText xml:space="preserve"> ADDIN ZOTERO_ITEM CSL_CITATION {"citationID":"Cw0SQAlw","properties":{"formattedCitation":"(15)","plainCitation":"(15)","noteIndex":0},"citationItems":[{"id":502,"uris":["http://zotero.org/users/14975581/items/57DT9CAX"],"itemData":{"id":502,"type":"report","event-place":"Dublin","genre":"HRB Bulletin","publisher":"Health Research Board","publisher-place":"Dublin","title":"National Ability Support System (NASS) Overview of people engaging with disability services 2022","URL":"https://www.hrb.ie/publication/overview-of-people-engaging-with-disability-services-in-ireland-2022/","author":[{"family":"Casey","given":"Claire"},{"family":"Fangan","given":"Sarah"},{"family":"O Sullivan","given":"Michael"},{"family":"Caffrey","given":"Nicola"},{"family":"Lynn","given":"Ena"}],"accessed":{"date-parts":[["2025",7,29]]},"issued":{"date-parts":[["2023",7,11]]}}}],"schema":"https://github.com/citation-style-language/schema/raw/master/csl-citation.json"} </w:instrText>
      </w:r>
      <w:r w:rsidR="0048610E">
        <w:fldChar w:fldCharType="separate"/>
      </w:r>
      <w:r w:rsidR="0048610E" w:rsidRPr="0048610E">
        <w:t>(15)</w:t>
      </w:r>
      <w:r w:rsidR="0048610E">
        <w:fldChar w:fldCharType="end"/>
      </w:r>
      <w:r w:rsidR="0049339F">
        <w:t xml:space="preserve"> </w:t>
      </w:r>
    </w:p>
    <w:p w14:paraId="0A4B0ED2" w14:textId="69B6C0F5" w:rsidR="003D2419" w:rsidRPr="00363652" w:rsidRDefault="003D2419" w:rsidP="003D2419">
      <w:r w:rsidRPr="00363652">
        <w:t xml:space="preserve">In 2019, up to 40% of new Adult Day Service users were autistic. </w:t>
      </w:r>
      <w:r w:rsidR="006A6E20">
        <w:t>F</w:t>
      </w:r>
      <w:r w:rsidRPr="00363652">
        <w:t>igures from the Disability Services Application Management Tool (DSMAT)</w:t>
      </w:r>
      <w:r w:rsidR="006A6E20">
        <w:t xml:space="preserve"> in 2021</w:t>
      </w:r>
      <w:r w:rsidRPr="00363652">
        <w:t xml:space="preserve"> show that 30% of those seeking disability services had an autism diagnosis, three-quarters of those were assessed as needing higher staff ratios due to challenging behaviour, with 46% needing at least 1:1 staffing.</w:t>
      </w:r>
      <w:r w:rsidRPr="00363652">
        <w:fldChar w:fldCharType="begin"/>
      </w:r>
      <w:r w:rsidR="0049339F">
        <w:instrText xml:space="preserve"> ADDIN ZOTERO_ITEM CSL_CITATION {"citationID":"4F1b8y2h","properties":{"formattedCitation":"(14)","plainCitation":"(14)","noteIndex":0},"citationItems":[{"id":331,"uris":["http://zotero.org/users/14975581/items/KJCMVZNV"],"itemData":{"id":331,"type":"document","publisher":"Government of Ireland","title":"Action Plan for Disability Services 2024-2026","URL":"https://assets.gov.ie/278953/b4a9ef8b-29a5-43b1-8f34-5e4513ffa357.pdf","author":[{"literal":"Department of Children, Equality, Disability, Integration &amp; Youth"}],"accessed":{"date-parts":[["2024",11,22]]}}}],"schema":"https://github.com/citation-style-language/schema/raw/master/csl-citation.json"} </w:instrText>
      </w:r>
      <w:r w:rsidRPr="00363652">
        <w:fldChar w:fldCharType="separate"/>
      </w:r>
      <w:r w:rsidR="0049339F" w:rsidRPr="0049339F">
        <w:t>(14)</w:t>
      </w:r>
      <w:r w:rsidRPr="00363652">
        <w:fldChar w:fldCharType="end"/>
      </w:r>
      <w:r>
        <w:t xml:space="preserve"> </w:t>
      </w:r>
    </w:p>
    <w:p w14:paraId="7C845757" w14:textId="0BE67C23" w:rsidR="003D2419" w:rsidRPr="00363652" w:rsidRDefault="003D2419" w:rsidP="003D2419">
      <w:r w:rsidRPr="00363652">
        <w:t>The literature suggests that between one-third and half of autistic people have an intellectual disability.</w:t>
      </w:r>
      <w:r w:rsidRPr="00363652">
        <w:fldChar w:fldCharType="begin"/>
      </w:r>
      <w:r w:rsidR="0048610E">
        <w:instrText xml:space="preserve"> ADDIN ZOTERO_ITEM CSL_CITATION {"citationID":"WXmai33Q","properties":{"formattedCitation":"(16)","plainCitation":"(16)","noteIndex":0},"citationItems":[{"id":334,"uris":["http://zotero.org/users/14975581/items/NXKPISM9"],"itemData":{"id":334,"type":"report","event-place":"Dublin","publisher":"Government of Ireland","publisher-place":"Dublin","title":"Estimating Prevalence of Autism Spectrum Disorders (ASD) in the Irish Population: A review of data sources and epidemiological studies","URL":"https://assets.gov.ie/10707/ce1ca48714424c0ba4bb4c0ae2e510b2.pdf","author":[{"literal":"Department of Health"}],"accessed":{"date-parts":[["2024",11,22]]},"issued":{"date-parts":[["2018"]]}}}],"schema":"https://github.com/citation-style-language/schema/raw/master/csl-citation.json"} </w:instrText>
      </w:r>
      <w:r w:rsidRPr="00363652">
        <w:fldChar w:fldCharType="separate"/>
      </w:r>
      <w:r w:rsidR="0048610E" w:rsidRPr="0048610E">
        <w:t>(16)</w:t>
      </w:r>
      <w:r w:rsidRPr="00363652">
        <w:fldChar w:fldCharType="end"/>
      </w:r>
      <w:r w:rsidRPr="00363652">
        <w:t xml:space="preserve"> A similar number of people with Down Syndrome have a dual diagnosis of autism. Historically, recognition rates were lower as children were diagnosed with Down Syndrome at birth and professionals tended not to look for other reasons for developmental delays.(25) This is a type of diagnostic overshadowing.(26) The HSE estimates that up to 90% of adults with intellectual disabilities require support with communication. </w:t>
      </w:r>
      <w:r w:rsidRPr="00363652">
        <w:fldChar w:fldCharType="begin"/>
      </w:r>
      <w:r w:rsidR="0048610E">
        <w:instrText xml:space="preserve"> ADDIN ZOTERO_ITEM CSL_CITATION {"citationID":"meJZZ30w","properties":{"formattedCitation":"(17)","plainCitation":"(17)","noteIndex":0},"citationItems":[{"id":335,"uris":["http://zotero.org/users/14975581/items/TBVBIBY4"],"itemData":{"id":335,"type":"document","publisher":"HSE","title":"Communications with Residents Guiding Principles","URL":"https://www.hse.ie/eng/services/list/4/disability/disability-quality-improvement/guiding-principles/communications-with-residents.pdf","author":[{"literal":"Health Service Executive"}],"accessed":{"date-parts":[["2024",11,21]]},"issued":{"date-parts":[["2019"]]}}}],"schema":"https://github.com/citation-style-language/schema/raw/master/csl-citation.json"} </w:instrText>
      </w:r>
      <w:r w:rsidRPr="00363652">
        <w:fldChar w:fldCharType="separate"/>
      </w:r>
      <w:r w:rsidR="0048610E" w:rsidRPr="0048610E">
        <w:t>(17)</w:t>
      </w:r>
      <w:r w:rsidRPr="00363652">
        <w:fldChar w:fldCharType="end"/>
      </w:r>
    </w:p>
    <w:p w14:paraId="7C17A8A0" w14:textId="61CB7431" w:rsidR="003D2419" w:rsidRPr="00363652" w:rsidRDefault="003D2419" w:rsidP="003D2419">
      <w:r w:rsidRPr="00363652">
        <w:t>Many different types of neurodivergent people may be minimally speaking or non-speaking, autistic or otherwise. For instance, one in five people with Cerebral Palsy have communication issues. The severity of these issues can be measured using an assessment tool such as the Communication Function Classification System.</w:t>
      </w:r>
      <w:r w:rsidRPr="00363652">
        <w:fldChar w:fldCharType="begin"/>
      </w:r>
      <w:r w:rsidR="0048610E">
        <w:instrText xml:space="preserve"> ADDIN ZOTERO_ITEM CSL_CITATION {"citationID":"lFIB1Nu7","properties":{"formattedCitation":"(18)","plainCitation":"(18)","noteIndex":0},"citationItems":[{"id":338,"uris":["http://zotero.org/users/14975581/items/8J6VPXQI"],"itemData":{"id":338,"type":"webpage","container-title":"Your CPF","title":"Communication Issues","URL":"https://www.yourcpf.org/communication-issues/","author":[{"literal":"Cerebral Palsy Foundation"}],"accessed":{"date-parts":[["2024",11,22]]}}}],"schema":"https://github.com/citation-style-language/schema/raw/master/csl-citation.json"} </w:instrText>
      </w:r>
      <w:r w:rsidRPr="00363652">
        <w:fldChar w:fldCharType="separate"/>
      </w:r>
      <w:r w:rsidR="0048610E" w:rsidRPr="0048610E">
        <w:t>(18)</w:t>
      </w:r>
      <w:r w:rsidRPr="00363652">
        <w:fldChar w:fldCharType="end"/>
      </w:r>
      <w:r w:rsidRPr="00363652">
        <w:t xml:space="preserve"> </w:t>
      </w:r>
      <w:r>
        <w:t>Research</w:t>
      </w:r>
      <w:r w:rsidR="00D7325A">
        <w:t xml:space="preserve"> from the Autism and Developmental Disabilities Network in the United States</w:t>
      </w:r>
      <w:r>
        <w:t xml:space="preserve"> shows</w:t>
      </w:r>
      <w:r w:rsidRPr="00363652">
        <w:t xml:space="preserve"> that 7% of people with CP are also autistic.</w:t>
      </w:r>
      <w:r w:rsidRPr="00363652">
        <w:fldChar w:fldCharType="begin"/>
      </w:r>
      <w:r w:rsidR="0048610E">
        <w:instrText xml:space="preserve"> ADDIN ZOTERO_ITEM CSL_CITATION {"citationID":"x0Af2ml9","properties":{"formattedCitation":"(19)","plainCitation":"(19)","noteIndex":0},"citationItems":[{"id":339,"uris":["http://zotero.org/users/14975581/items/CT2KV62P"],"itemData":{"id":339,"type":"article-journal","abstract":"Aim\n              \n                The aim of this study was to report the prevalence and characteristics of children with cerebral palsy (\n                CP\n                ).\n              \n            \n            \n              Method\n              \n                Children with\n                CP\n                (\n                n\n                =451) were ascertained by the Autism and Developmental Disabilities Monitoring (\n                ADDM\n                ) Network, a population</w:instrText>
      </w:r>
      <w:r w:rsidR="0048610E">
        <w:rPr>
          <w:rFonts w:ascii="Cambria Math" w:hAnsi="Cambria Math" w:cs="Cambria Math"/>
        </w:rPr>
        <w:instrText>‐</w:instrText>
      </w:r>
      <w:r w:rsidR="0048610E">
        <w:instrText>based, record</w:instrText>
      </w:r>
      <w:r w:rsidR="0048610E">
        <w:rPr>
          <w:rFonts w:ascii="Cambria Math" w:hAnsi="Cambria Math" w:cs="Cambria Math"/>
        </w:rPr>
        <w:instrText>‐</w:instrText>
      </w:r>
      <w:r w:rsidR="0048610E">
        <w:instrText>review surveillance system monitoring\n                CP\n                in four areas of the\n                USA\n                . Prevalence was calculated as the number of children with\n                CP\n                among all 8</w:instrText>
      </w:r>
      <w:r w:rsidR="0048610E">
        <w:rPr>
          <w:rFonts w:ascii="Cambria Math" w:hAnsi="Cambria Math" w:cs="Cambria Math"/>
        </w:rPr>
        <w:instrText>‐</w:instrText>
      </w:r>
      <w:r w:rsidR="0048610E">
        <w:instrText>year</w:instrText>
      </w:r>
      <w:r w:rsidR="0048610E">
        <w:rPr>
          <w:rFonts w:ascii="Cambria Math" w:hAnsi="Cambria Math" w:cs="Cambria Math"/>
        </w:rPr>
        <w:instrText>‐</w:instrText>
      </w:r>
      <w:r w:rsidR="0048610E">
        <w:instrText>old children residing in these areas in 2008. Motor function was categorized by\n                G\n                ross\n                M\n                otor\n                F\n                unction\n                C\n                lassification\n                S\n                ystem level and walking ability. Co</w:instrText>
      </w:r>
      <w:r w:rsidR="0048610E">
        <w:rPr>
          <w:rFonts w:ascii="Cambria Math" w:hAnsi="Cambria Math" w:cs="Cambria Math"/>
        </w:rPr>
        <w:instrText>‐</w:instrText>
      </w:r>
      <w:r w:rsidR="0048610E">
        <w:instrText>occurring autism spectrum disorders (\n                ASD\n                ) and epilepsy were ascertained using\n                ADDM\n                Network surveillance methodology.\n              \n            \n            \n              Results\n              \n                The period prevalence of\n                CP\n                for 2008 was 3.1 per 1000 8</w:instrText>
      </w:r>
      <w:r w:rsidR="0048610E">
        <w:rPr>
          <w:rFonts w:ascii="Cambria Math" w:hAnsi="Cambria Math" w:cs="Cambria Math"/>
        </w:rPr>
        <w:instrText>‐</w:instrText>
      </w:r>
      <w:r w:rsidR="0048610E">
        <w:instrText>year</w:instrText>
      </w:r>
      <w:r w:rsidR="0048610E">
        <w:rPr>
          <w:rFonts w:ascii="Cambria Math" w:hAnsi="Cambria Math" w:cs="Cambria Math"/>
        </w:rPr>
        <w:instrText>‐</w:instrText>
      </w:r>
      <w:r w:rsidR="0048610E">
        <w:instrText>old children (95% confidence interval 2.8</w:instrText>
      </w:r>
      <w:r w:rsidR="0048610E">
        <w:rPr>
          <w:rFonts w:cs="Verdana"/>
        </w:rPr>
        <w:instrText>–</w:instrText>
      </w:r>
      <w:r w:rsidR="0048610E">
        <w:instrText>3.4). Approximately 58% of children walked independently. Co</w:instrText>
      </w:r>
      <w:r w:rsidR="0048610E">
        <w:rPr>
          <w:rFonts w:ascii="Cambria Math" w:hAnsi="Cambria Math" w:cs="Cambria Math"/>
        </w:rPr>
        <w:instrText>‐</w:instrText>
      </w:r>
      <w:r w:rsidR="0048610E">
        <w:instrText>occurring\n                ASD\n                frequency was 6.9% and was higher (18.4%) among children with non</w:instrText>
      </w:r>
      <w:r w:rsidR="0048610E">
        <w:rPr>
          <w:rFonts w:ascii="Cambria Math" w:hAnsi="Cambria Math" w:cs="Cambria Math"/>
        </w:rPr>
        <w:instrText>‐</w:instrText>
      </w:r>
      <w:r w:rsidR="0048610E">
        <w:instrText>spastic\n                CP\n                , particularly hypotonic\n                CP\n                . Co</w:instrText>
      </w:r>
      <w:r w:rsidR="0048610E">
        <w:rPr>
          <w:rFonts w:ascii="Cambria Math" w:hAnsi="Cambria Math" w:cs="Cambria Math"/>
        </w:rPr>
        <w:instrText>‐</w:instrText>
      </w:r>
      <w:r w:rsidR="0048610E">
        <w:instrText>occurring epilepsy frequency was 41% overall, did not differ by\n                ASD\n                status or\n                CP\n                subtype, and was highest (67%) among children with limited or no walking ability.\n              \n            \n            \n              Interpretation\n              \n                The prevalence of\n                CP\n                in childhood from\n                US\n                surveillance data has remained relatively constant, in the range of 3.1 to 3.6 per 1000, since 1996. The higher frequency of\n                ASD\n                in non</w:instrText>
      </w:r>
      <w:r w:rsidR="0048610E">
        <w:rPr>
          <w:rFonts w:ascii="Cambria Math" w:hAnsi="Cambria Math" w:cs="Cambria Math"/>
        </w:rPr>
        <w:instrText>‐</w:instrText>
      </w:r>
      <w:r w:rsidR="0048610E">
        <w:instrText>spastic than in spastic subtypes of\n                CP\n                calls for closer examination.\n              \n            \n          , \n            \n              What this paper adds\n            \n            \n              \n                \n                  The overall period prevalence of CP among 8</w:instrText>
      </w:r>
      <w:r w:rsidR="0048610E">
        <w:rPr>
          <w:rFonts w:ascii="Cambria Math" w:hAnsi="Cambria Math" w:cs="Cambria Math"/>
        </w:rPr>
        <w:instrText>‐</w:instrText>
      </w:r>
      <w:r w:rsidR="0048610E">
        <w:instrText>year</w:instrText>
      </w:r>
      <w:r w:rsidR="0048610E">
        <w:rPr>
          <w:rFonts w:ascii="Cambria Math" w:hAnsi="Cambria Math" w:cs="Cambria Math"/>
        </w:rPr>
        <w:instrText>‐</w:instrText>
      </w:r>
      <w:r w:rsidR="0048610E">
        <w:instrText>old children in four US surveillance sites in 2008 was 3.1 per 1000, similar to previous estimates.\n                \n                \n                  The frequency of ASD among children with CP was 6.9% overall and higher (18.4%) among children with non</w:instrText>
      </w:r>
      <w:r w:rsidR="0048610E">
        <w:rPr>
          <w:rFonts w:ascii="Cambria Math" w:hAnsi="Cambria Math" w:cs="Cambria Math"/>
        </w:rPr>
        <w:instrText>‐</w:instrText>
      </w:r>
      <w:r w:rsidR="0048610E">
        <w:instrText>spastic CP, particularly hypotonic CP.\n                \n                \n                  The frequency of co</w:instrText>
      </w:r>
      <w:r w:rsidR="0048610E">
        <w:rPr>
          <w:rFonts w:ascii="Cambria Math" w:hAnsi="Cambria Math" w:cs="Cambria Math"/>
        </w:rPr>
        <w:instrText>‐</w:instrText>
      </w:r>
      <w:r w:rsidR="0048610E">
        <w:instrText>occurring epilepsy was 41.5% and did not differ by ASD status or CP subtype but was higher in children with limited or no walking ability.\n                \n              \n            \n            \n              This article is commented on by Zwaigenbaum on pages\n              7–8\n              of this issue.","container-title":"Developmental Medicine &amp; Child Neurology","DOI":"10.1111/dmcn.12268","ISSN":"0012-1622, 1469-8749","issue":"1","language":"en","page":"59-65","source":"DOI.org (Crossref)","title":"Prevalence of cerebral palsy, co</w:instrText>
      </w:r>
      <w:r w:rsidR="0048610E">
        <w:rPr>
          <w:rFonts w:ascii="Cambria Math" w:hAnsi="Cambria Math" w:cs="Cambria Math"/>
        </w:rPr>
        <w:instrText>‐</w:instrText>
      </w:r>
      <w:r w:rsidR="0048610E">
        <w:instrText>occurring autism spectrum disorders, and motor functioning- Autism and Developmental Disabilities Monitoring Network USA 2008.","title-short":"Prevalence of cerebral palsy, co</w:instrText>
      </w:r>
      <w:r w:rsidR="0048610E">
        <w:rPr>
          <w:rFonts w:ascii="Cambria Math" w:hAnsi="Cambria Math" w:cs="Cambria Math"/>
        </w:rPr>
        <w:instrText>‐</w:instrText>
      </w:r>
      <w:r w:rsidR="0048610E">
        <w:instrText xml:space="preserve">occurring autism spectrum disorders, and motor functioning </w:instrText>
      </w:r>
      <w:r w:rsidR="0048610E">
        <w:rPr>
          <w:rFonts w:cs="Verdana"/>
        </w:rPr>
        <w:instrText>–</w:instrText>
      </w:r>
      <w:r w:rsidR="0048610E">
        <w:instrText xml:space="preserve"> &lt;span style=\"font-variant","volume":"56","author":[{"family":"Christensen","given":"Deborah"},{"family":"Van Naarden Braun","given":"Kim"},{"family":"Doernberg","given":"Nancy S"},{"family":"Maenner","given":"Matthew J"},{"family":"Arneson","given":"Carrie L"},{"family":"Durkin","given":"Maureen S"},{"family":"Benedict","given":"Ruth E"},{"family":"Kirby","given":"Russell S"},{"family":"Wingate","given":"Martha S"},{"family":"Fitzgerald","given":"Robert"},{"family":"Yeargin</w:instrText>
      </w:r>
      <w:r w:rsidR="0048610E">
        <w:rPr>
          <w:rFonts w:ascii="Cambria Math" w:hAnsi="Cambria Math" w:cs="Cambria Math"/>
        </w:rPr>
        <w:instrText>‐</w:instrText>
      </w:r>
      <w:r w:rsidR="0048610E">
        <w:instrText xml:space="preserve">Allsopp","given":"Marshalyn"}],"issued":{"date-parts":[["2014",1]]}}}],"schema":"https://github.com/citation-style-language/schema/raw/master/csl-citation.json"} </w:instrText>
      </w:r>
      <w:r w:rsidRPr="00363652">
        <w:fldChar w:fldCharType="separate"/>
      </w:r>
      <w:r w:rsidR="0048610E" w:rsidRPr="0048610E">
        <w:t>(19)</w:t>
      </w:r>
      <w:r w:rsidRPr="00363652">
        <w:fldChar w:fldCharType="end"/>
      </w:r>
    </w:p>
    <w:p w14:paraId="32AD046D" w14:textId="338A3868" w:rsidR="003D2419" w:rsidRPr="00363652" w:rsidRDefault="003D2419" w:rsidP="003D2419">
      <w:r w:rsidRPr="00363652">
        <w:t>Other examples of different neurotypes which may result in communication-related disabilities include Tourette’s syndrome, apraxia of speech, traumatic brain injuries, Parkinson’s disease or Multiple Sclerosis.</w:t>
      </w:r>
      <w:r w:rsidRPr="00363652">
        <w:fldChar w:fldCharType="begin"/>
      </w:r>
      <w:r w:rsidR="0048610E">
        <w:instrText xml:space="preserve"> ADDIN ZOTERO_ITEM CSL_CITATION {"citationID":"2vmUofY1","properties":{"formattedCitation":"(20)","plainCitation":"(20)","noteIndex":0},"citationItems":[{"id":341,"uris":["http://zotero.org/users/14975581/items/KBJFYW6E"],"itemData":{"id":341,"type":"webpage","container-title":"Communication First","title":"Who We Serve","URL":"https://communicationfirst.org/who-we-serve/","author":[{"literal":"Communication First"}],"accessed":{"date-parts":[["2024",11,22]]}}}],"schema":"https://github.com/citation-style-language/schema/raw/master/csl-citation.json"} </w:instrText>
      </w:r>
      <w:r w:rsidRPr="00363652">
        <w:fldChar w:fldCharType="separate"/>
      </w:r>
      <w:r w:rsidR="0048610E" w:rsidRPr="0048610E">
        <w:t>(20)</w:t>
      </w:r>
      <w:r w:rsidRPr="00363652">
        <w:fldChar w:fldCharType="end"/>
      </w:r>
      <w:r w:rsidRPr="00363652">
        <w:t xml:space="preserve"> </w:t>
      </w:r>
    </w:p>
    <w:p w14:paraId="328F9EA4" w14:textId="3F55E54C" w:rsidR="003D2419" w:rsidRDefault="003D2419" w:rsidP="003D2419">
      <w:r w:rsidRPr="00363652">
        <w:t>The National Disability Survey 2006</w:t>
      </w:r>
      <w:r w:rsidR="00FF1865">
        <w:t xml:space="preserve"> in</w:t>
      </w:r>
      <w:r w:rsidR="00E63A85">
        <w:t xml:space="preserve"> </w:t>
      </w:r>
      <w:r w:rsidR="00FF1865">
        <w:t>Ireland</w:t>
      </w:r>
      <w:r w:rsidRPr="00363652">
        <w:t xml:space="preserve"> provided a snapshot of more than 35,000</w:t>
      </w:r>
      <w:r>
        <w:t xml:space="preserve"> people with</w:t>
      </w:r>
      <w:r w:rsidRPr="00363652">
        <w:t xml:space="preserve"> speech difficulties in Ireland. </w:t>
      </w:r>
      <w:r>
        <w:t xml:space="preserve">Almost half, </w:t>
      </w:r>
      <w:r w:rsidRPr="00363652">
        <w:t xml:space="preserve">48% had a moderate level of difficulty in being understood, 34% reported a lot of difficulty and the remaining 18% reported that their speech could </w:t>
      </w:r>
      <w:r w:rsidRPr="00363652">
        <w:lastRenderedPageBreak/>
        <w:t xml:space="preserve">not be understood by others at all. Of the speech difficulties identified, 7% were attributed to being autistic. Half of people with a speech difficulty had a lot of difficulty or could not communicate at all with persons providing everyday services. </w:t>
      </w:r>
      <w:r>
        <w:t>Less than half (</w:t>
      </w:r>
      <w:r w:rsidRPr="00363652">
        <w:t>40%</w:t>
      </w:r>
      <w:r>
        <w:t>)</w:t>
      </w:r>
      <w:r w:rsidRPr="00363652">
        <w:t xml:space="preserve"> of people reported using at least one communication aid (including speech therapy) while a further 27% reported needing at least one aid.</w:t>
      </w:r>
      <w:r w:rsidRPr="00363652">
        <w:fldChar w:fldCharType="begin"/>
      </w:r>
      <w:r w:rsidR="0048610E">
        <w:instrText xml:space="preserve"> ADDIN ZOTERO_ITEM CSL_CITATION {"citationID":"erZjTMAr","properties":{"formattedCitation":"(21)","plainCitation":"(21)","noteIndex":0},"citationItems":[{"id":376,"uris":["http://zotero.org/users/14975581/items/VY5CKJ4S"],"itemData":{"id":376,"type":"report","event-place":"Dublin","publisher":"CSO","publisher-place":"Dublin","title":"National Disability Survey 2006: First Results","URL":"https://www.cso.ie/en/media/csoie/releasespublications/documents/otherreleases/nationaldisability/National_Disability_Survey_2006_First_Results_full_report.pdf","author":[{"literal":"Central Statistics Office"}],"accessed":{"date-parts":[["2024",12,3]]},"issued":{"date-parts":[["2008"]]}}}],"schema":"https://github.com/citation-style-language/schema/raw/master/csl-citation.json"} </w:instrText>
      </w:r>
      <w:r w:rsidRPr="00363652">
        <w:fldChar w:fldCharType="separate"/>
      </w:r>
      <w:r w:rsidR="0048610E" w:rsidRPr="0048610E">
        <w:t>(21)</w:t>
      </w:r>
      <w:r w:rsidRPr="00363652">
        <w:fldChar w:fldCharType="end"/>
      </w:r>
      <w:r w:rsidRPr="00363652">
        <w:t xml:space="preserve"> </w:t>
      </w:r>
    </w:p>
    <w:p w14:paraId="4AC5D9A3" w14:textId="362625FE" w:rsidR="003D2419" w:rsidRPr="00363652" w:rsidRDefault="003D2419" w:rsidP="003D2419">
      <w:r w:rsidRPr="00363652">
        <w:t xml:space="preserve">Some autistic people who are non-speaking may exhibit what can be described as challenging, concerning or distressing behaviour. All behaviour serves a function and not being able to communicate experiences or needs can cause frustration or anger, resulting in distressed behaviour. This can be physically aggressive or otherwise harmful to the person, or those around them. </w:t>
      </w:r>
      <w:r w:rsidRPr="00363652">
        <w:fldChar w:fldCharType="begin"/>
      </w:r>
      <w:r w:rsidR="0048610E">
        <w:instrText xml:space="preserve"> ADDIN ZOTERO_ITEM CSL_CITATION {"citationID":"f88fcFXx","properties":{"formattedCitation":"(22)","plainCitation":"(22)","noteIndex":0},"citationItems":[{"id":332,"uris":["http://zotero.org/users/14975581/items/C8FF6DIN"],"itemData":{"id":332,"type":"webpage","container-title":"National Autistic Society","title":"Distressed Behaviour","URL":"https://www.autism.org.uk/advice-and-guidance/topics/behaviour/distressed-behaviour","author":[{"literal":"National Autistic Society"}],"accessed":{"date-parts":[["2024",11,22]]},"issued":{"date-parts":[["2024"]]}}}],"schema":"https://github.com/citation-style-language/schema/raw/master/csl-citation.json"} </w:instrText>
      </w:r>
      <w:r w:rsidRPr="00363652">
        <w:fldChar w:fldCharType="separate"/>
      </w:r>
      <w:r w:rsidR="0048610E" w:rsidRPr="0048610E">
        <w:t>(22)</w:t>
      </w:r>
      <w:r w:rsidRPr="00363652">
        <w:fldChar w:fldCharType="end"/>
      </w:r>
    </w:p>
    <w:p w14:paraId="3B45B167" w14:textId="77777777" w:rsidR="00363652" w:rsidRPr="00363652" w:rsidRDefault="00363652" w:rsidP="001B0460">
      <w:pPr>
        <w:pStyle w:val="Heading2"/>
      </w:pPr>
      <w:bookmarkStart w:id="29" w:name="_Toc223604972"/>
      <w:r w:rsidRPr="00363652">
        <w:t>Language &amp; Terminology</w:t>
      </w:r>
      <w:bookmarkEnd w:id="29"/>
    </w:p>
    <w:p w14:paraId="7BB3A2D7" w14:textId="0F0E7AB5" w:rsidR="00363652" w:rsidRPr="00363652" w:rsidRDefault="00363652" w:rsidP="00363652">
      <w:r w:rsidRPr="00363652">
        <w:t>This paper makes conscious use of the term non-speaking, as opposed to non-verbal. That is because to say that someone is non-verbal is to say that they are without words or language generally</w:t>
      </w:r>
      <w:r w:rsidR="00E63A85">
        <w:t>. This may not be the case because someone who is non-speaking may have words and language but doesn’t use spoken language</w:t>
      </w:r>
      <w:r w:rsidRPr="00363652">
        <w:t>.</w:t>
      </w:r>
      <w:r w:rsidRPr="00363652">
        <w:fldChar w:fldCharType="begin"/>
      </w:r>
      <w:r w:rsidR="0048610E">
        <w:instrText xml:space="preserve"> ADDIN ZOTERO_ITEM CSL_CITATION {"citationID":"Gj4zu1EZ","properties":{"formattedCitation":"(23)","plainCitation":"(23)","noteIndex":0},"citationItems":[{"id":318,"uris":["http://zotero.org/users/14975581/items/TVSHABAP"],"itemData":{"id":318,"type":"webpage","container-title":"Communication First","title":"The Words We Use","URL":"https://communicationfirst.org/the-words-we-use/","author":[{"literal":"Communication First"}],"accessed":{"date-parts":[["2024",11,20]]},"issued":{"date-parts":[["2023"]]}}}],"schema":"https://github.com/citation-style-language/schema/raw/master/csl-citation.json"} </w:instrText>
      </w:r>
      <w:r w:rsidRPr="00363652">
        <w:fldChar w:fldCharType="separate"/>
      </w:r>
      <w:r w:rsidR="0048610E" w:rsidRPr="0048610E">
        <w:t>(23)</w:t>
      </w:r>
      <w:r w:rsidRPr="00363652">
        <w:fldChar w:fldCharType="end"/>
      </w:r>
    </w:p>
    <w:p w14:paraId="357B1DEC" w14:textId="0DF85D97" w:rsidR="00363652" w:rsidRPr="00363652" w:rsidRDefault="00363652" w:rsidP="00363652">
      <w:r w:rsidRPr="00363652">
        <w:t xml:space="preserve">There is a lack of literature which refers explicitly to the communication needs of those autistic people who are non-speaking. Instead, general guidance is provided for professionals working with autistic people with regard to communication and interaction. </w:t>
      </w:r>
      <w:r w:rsidRPr="00363652">
        <w:fldChar w:fldCharType="begin"/>
      </w:r>
      <w:r w:rsidR="0048610E">
        <w:instrText xml:space="preserve"> ADDIN ZOTERO_ITEM CSL_CITATION {"citationID":"9ddl8Iba","properties":{"formattedCitation":"(24)","plainCitation":"(24)","noteIndex":0},"citationItems":[{"id":322,"uris":["http://zotero.org/users/14975581/items/KYGK9ZIQ"],"itemData":{"id":322,"type":"document","publisher":"Skills for Health","title":"Core Capabilities Framework for Autistic People","URL":"https://www.skillsforhealth.org.uk/wp-content/uploads/2020/11/Autism-Capabilities-Framework-Oct-2019.pdf","author":[{"literal":"Department of Health and Social Care"}],"issued":{"date-parts":[["2019"]]}}}],"schema":"https://github.com/citation-style-language/schema/raw/master/csl-citation.json"} </w:instrText>
      </w:r>
      <w:r w:rsidRPr="00363652">
        <w:fldChar w:fldCharType="separate"/>
      </w:r>
      <w:r w:rsidR="0048610E" w:rsidRPr="0048610E">
        <w:t>(24)</w:t>
      </w:r>
      <w:r w:rsidRPr="00363652">
        <w:fldChar w:fldCharType="end"/>
      </w:r>
      <w:r w:rsidRPr="00363652">
        <w:t xml:space="preserve"> The NDA’s Customer Communication Toolkit </w:t>
      </w:r>
      <w:r w:rsidR="00806CAA">
        <w:t xml:space="preserve">for the Public Services </w:t>
      </w:r>
      <w:r w:rsidRPr="00363652">
        <w:t>takes a Universal Design approach</w:t>
      </w:r>
      <w:r w:rsidR="00806CAA">
        <w:t xml:space="preserve"> to communication</w:t>
      </w:r>
      <w:r w:rsidRPr="00363652">
        <w:t>, referring to different types of communication rather than different types of disabilities.</w:t>
      </w:r>
      <w:r w:rsidRPr="00363652">
        <w:fldChar w:fldCharType="begin"/>
      </w:r>
      <w:r w:rsidR="0048610E">
        <w:instrText xml:space="preserve"> ADDIN ZOTERO_ITEM CSL_CITATION {"citationID":"111ygXAu","properties":{"formattedCitation":"(25)","plainCitation":"(25)","noteIndex":0},"citationItems":[{"id":323,"uris":["http://zotero.org/users/14975581/items/C4F5542W"],"itemData":{"id":323,"type":"document","publisher":"NDA","title":"Customer Communications Toolkit for Services to the Public — A Universal Design Approach","URL":"https://universaldesign.ie/communications-digital/customer-communications-toolkit-a-universal-design-approach","author":[{"literal":"National Disability Authority"}],"accessed":{"date-parts":[["2024",11,21]]},"issued":{"date-parts":[["2023"]]}}}],"schema":"https://github.com/citation-style-language/schema/raw/master/csl-citation.json"} </w:instrText>
      </w:r>
      <w:r w:rsidRPr="00363652">
        <w:fldChar w:fldCharType="separate"/>
      </w:r>
      <w:r w:rsidR="0048610E" w:rsidRPr="0048610E">
        <w:t>(25)</w:t>
      </w:r>
      <w:r w:rsidRPr="00363652">
        <w:fldChar w:fldCharType="end"/>
      </w:r>
    </w:p>
    <w:p w14:paraId="28931CB2" w14:textId="511E31CE" w:rsidR="00363652" w:rsidRPr="00363652" w:rsidRDefault="00363652" w:rsidP="00363652">
      <w:r w:rsidRPr="00363652">
        <w:t>The literature also refers to those with communication support needs. These are people who “need support with understanding, expressing themselves or interacting with others.”</w:t>
      </w:r>
      <w:r w:rsidRPr="00363652">
        <w:fldChar w:fldCharType="begin"/>
      </w:r>
      <w:r w:rsidR="0048610E">
        <w:instrText xml:space="preserve"> ADDIN ZOTERO_ITEM CSL_CITATION {"citationID":"KuWMAQGb","properties":{"formattedCitation":"(26)","plainCitation":"(26)","noteIndex":0},"citationItems":[{"id":324,"uris":["http://zotero.org/users/14975581/items/ANM5SS7N"],"itemData":{"id":324,"type":"webpage","container-title":"Scottish Government","title":"Principles of Inclusive Communication: An information and self-assessment tool for public authorities","URL":"https://www.gov.scot/publications/principles-inclusive-communication-information-self-assessment-tool-public-authorities/pages/9/","author":[{"literal":"Scottish Government"}],"accessed":{"date-parts":[["2024",11,21]]},"issued":{"date-parts":[["2011"]]}}}],"schema":"https://github.com/citation-style-language/schema/raw/master/csl-citation.json"} </w:instrText>
      </w:r>
      <w:r w:rsidRPr="00363652">
        <w:fldChar w:fldCharType="separate"/>
      </w:r>
      <w:r w:rsidR="0048610E" w:rsidRPr="0048610E">
        <w:t>(26)</w:t>
      </w:r>
      <w:r w:rsidRPr="00363652">
        <w:fldChar w:fldCharType="end"/>
      </w:r>
      <w:r w:rsidR="00806CAA">
        <w:t xml:space="preserve"> </w:t>
      </w:r>
      <w:r w:rsidRPr="00363652">
        <w:t>Other commonly used terms include communication disabilities or speech disabilities.</w:t>
      </w:r>
      <w:r w:rsidRPr="00363652">
        <w:fldChar w:fldCharType="begin"/>
      </w:r>
      <w:r w:rsidR="0048610E">
        <w:instrText xml:space="preserve"> ADDIN ZOTERO_ITEM CSL_CITATION {"citationID":"Zl9OisMN","properties":{"formattedCitation":"(23,27)","plainCitation":"(23,27)","noteIndex":0},"citationItems":[{"id":318,"uris":["http://zotero.org/users/14975581/items/TVSHABAP"],"itemData":{"id":318,"type":"webpage","container-title":"Communication First","title":"The Words We Use","URL":"https://communicationfirst.org/the-words-we-use/","author":[{"literal":"Communication First"}],"accessed":{"date-parts":[["2024",11,20]]},"issued":{"date-parts":[["2023"]]}}},{"id":327,"uris":["http://zotero.org/users/14975581/items/BSLX95WV"],"itemData":{"id":327,"type":"webpage","container-title":"CDA Canada","title":"Communication Disabilities Access Canada","URL":"https://www.cdacanada.com/resources/communication-disabilities/statistics/","author":[{"literal":"Communication Disabilities Access Canada"}],"accessed":{"date-parts":[["2021",11,21]]},"issued":{"date-parts":[["2024",11,21]]}}}],"schema":"https://github.com/citation-style-language/schema/raw/master/csl-citation.json"} </w:instrText>
      </w:r>
      <w:r w:rsidRPr="00363652">
        <w:fldChar w:fldCharType="separate"/>
      </w:r>
      <w:r w:rsidR="0048610E" w:rsidRPr="0048610E">
        <w:t>(23,27)</w:t>
      </w:r>
      <w:r w:rsidRPr="00363652">
        <w:fldChar w:fldCharType="end"/>
      </w:r>
    </w:p>
    <w:p w14:paraId="2EC0B25B" w14:textId="07B67302" w:rsidR="00363652" w:rsidRPr="00363652" w:rsidRDefault="00363652" w:rsidP="00363652">
      <w:r w:rsidRPr="00363652">
        <w:t>Autistic people have spoken out against the use of terms such as “profound autism” to describe those with co-occurring conditions who may require different types and levels of support</w:t>
      </w:r>
      <w:r w:rsidR="00E63A85">
        <w:t>, including communication support</w:t>
      </w:r>
      <w:r w:rsidRPr="00363652">
        <w:t xml:space="preserve">. </w:t>
      </w:r>
      <w:r w:rsidR="00780CD7">
        <w:t xml:space="preserve">Some autistic people also dislike saying people have </w:t>
      </w:r>
      <w:r w:rsidR="00780CD7" w:rsidRPr="00363652">
        <w:t>complex communication needs</w:t>
      </w:r>
      <w:r w:rsidR="00780CD7">
        <w:t xml:space="preserve">, </w:t>
      </w:r>
      <w:r w:rsidRPr="00363652">
        <w:t>They suggest it may be more practical to use descriptive statements</w:t>
      </w:r>
      <w:r w:rsidR="00E63A85">
        <w:t>,</w:t>
      </w:r>
      <w:r w:rsidRPr="00363652">
        <w:t xml:space="preserve"> </w:t>
      </w:r>
      <w:r w:rsidRPr="00363652">
        <w:fldChar w:fldCharType="begin"/>
      </w:r>
      <w:r w:rsidR="0048610E">
        <w:instrText xml:space="preserve"> ADDIN ZOTERO_ITEM CSL_CITATION {"citationID":"rVnu7Fdo","properties":{"formattedCitation":"(28)","plainCitation":"(28)","noteIndex":0},"citationItems":[{"id":399,"uris":["http://zotero.org/users/14975581/items/9C9V3CRI"],"itemData":{"id":399,"type":"article-journal","container-title":"Autism in Adulthood","DOI":"10.1089/aut.2022.0017","ISSN":"2573-9581, 2573-959X","issue":"2","journalAbbreviation":"Autism in Adulthood","language":"en","license":"https://www.liebertpub.com/nv/resources-tools/text-and-data-mining-policy/121/","page":"93-101","source":"DOI.org (Crossref)","title":"Autistic Perspectives on the Future of Clinical Autism Research","volume":"4","author":[{"family":"Pukki","given":"Heta"},{"family":"Bettin","given":"Jorn"},{"family":"Outlaw","given":"Avery Grey"},{"family":"Hennessy","given":"Joshua"},{"family":"Brook","given":"Kabie"},{"family":"Dekker","given":"Martijn"},{"family":"Doherty","given":"Mary"},{"family":"Shaw","given":"Sebastian C.K."},{"family":"Bervoets","given":"Jo"},{"family":"Rudolph","given":"Silke"},{"family":"Corneloup","given":"Thibault"},{"family":"Derwent","given":"Kylieanne"},{"family":"Lee","given":"Onemoo"},{"family":"Rojas","given":"Yadira Garcia"},{"family":"Lawson","given":"Wenn"},{"family":"Gutierrez","given":"Monica Vidal"},{"family":"Petek","given":"Kosjenka"},{"family":"Tsiakkirou","given":"Myria"},{"family":"Suoninen","given":"Annikka"},{"family":"Minchin","given":"Jo"},{"family":"Döhle","given":"Rainer"},{"family":"Lipinski","given":"Silke"},{"family":"Natri","given":"Heini"},{"family":"Reardon","given":"Emma"},{"family":"Estrada","given":"Giovanna Villarreal"},{"family":"Platon","given":"Ovidiu"},{"family":"Chown","given":"Nick"},{"family":"Satsuki","given":"Ayaya"},{"family":"Milton","given":"Damian"},{"family":"Walker","given":"Nick"},{"family":"Roldan","given":"Ondrej"},{"family":"Herrán","given":"Bárbara"},{"family":"Cañedo","given":"Citlali Limón"},{"family":"McCowan","given":"Sue"},{"family":"Johnson","given":"Mona"},{"family":"Turner","given":"Eleanor Jane"},{"family":"Lammers","given":"Jessy"},{"family":"Yoon","given":"Wn-Ho"}],"issued":{"date-parts":[["2022",6,1]]}}}],"schema":"https://github.com/citation-style-language/schema/raw/master/csl-citation.json"} </w:instrText>
      </w:r>
      <w:r w:rsidRPr="00363652">
        <w:fldChar w:fldCharType="separate"/>
      </w:r>
      <w:r w:rsidR="0048610E" w:rsidRPr="0048610E">
        <w:t>(28)</w:t>
      </w:r>
      <w:r w:rsidRPr="00363652">
        <w:fldChar w:fldCharType="end"/>
      </w:r>
      <w:r w:rsidRPr="00363652">
        <w:t xml:space="preserve"> </w:t>
      </w:r>
      <w:r w:rsidR="00E63A85">
        <w:t>f</w:t>
      </w:r>
      <w:r w:rsidRPr="00363652">
        <w:t>or example, people that use AAC, or people who cannot rely on speech alone to be heard or understood.</w:t>
      </w:r>
      <w:r w:rsidRPr="00363652">
        <w:fldChar w:fldCharType="begin"/>
      </w:r>
      <w:r w:rsidR="0048610E">
        <w:instrText xml:space="preserve"> ADDIN ZOTERO_ITEM CSL_CITATION {"citationID":"MsQ8RuYP","properties":{"formattedCitation":"(23)","plainCitation":"(23)","noteIndex":0},"citationItems":[{"id":318,"uris":["http://zotero.org/users/14975581/items/TVSHABAP"],"itemData":{"id":318,"type":"webpage","container-title":"Communication First","title":"The Words We Use","URL":"https://communicationfirst.org/the-words-we-use/","author":[{"literal":"Communication First"}],"accessed":{"date-parts":[["2024",11,20]]},"issued":{"date-parts":[["2023"]]}}}],"schema":"https://github.com/citation-style-language/schema/raw/master/csl-citation.json"} </w:instrText>
      </w:r>
      <w:r w:rsidRPr="00363652">
        <w:fldChar w:fldCharType="separate"/>
      </w:r>
      <w:r w:rsidR="0048610E" w:rsidRPr="0048610E">
        <w:t>(23)</w:t>
      </w:r>
      <w:r w:rsidRPr="00363652">
        <w:fldChar w:fldCharType="end"/>
      </w:r>
    </w:p>
    <w:p w14:paraId="318710CC" w14:textId="77777777" w:rsidR="00363652" w:rsidRPr="00363652" w:rsidRDefault="00363652" w:rsidP="00D911B1">
      <w:pPr>
        <w:pStyle w:val="Heading3"/>
      </w:pPr>
      <w:r w:rsidRPr="00363652">
        <w:t xml:space="preserve">Types of Communication </w:t>
      </w:r>
    </w:p>
    <w:p w14:paraId="259C1D61" w14:textId="0E88B535" w:rsidR="00363652" w:rsidRPr="00363652" w:rsidRDefault="00363652" w:rsidP="00363652">
      <w:r w:rsidRPr="00363652">
        <w:t>There is some overlap in the use of</w:t>
      </w:r>
      <w:r w:rsidR="00E63A85">
        <w:t xml:space="preserve"> the terms</w:t>
      </w:r>
      <w:r w:rsidRPr="00363652">
        <w:t xml:space="preserve"> </w:t>
      </w:r>
      <w:r w:rsidR="00E63A85">
        <w:t>‘</w:t>
      </w:r>
      <w:r w:rsidRPr="00363652">
        <w:t>inclusive communication</w:t>
      </w:r>
      <w:r w:rsidR="00E63A85">
        <w:t>’</w:t>
      </w:r>
      <w:r w:rsidRPr="00363652">
        <w:t xml:space="preserve"> and </w:t>
      </w:r>
      <w:r w:rsidR="00E63A85">
        <w:t>‘</w:t>
      </w:r>
      <w:r w:rsidRPr="00363652">
        <w:t>total communication</w:t>
      </w:r>
      <w:r w:rsidR="00E63A85">
        <w:t>’</w:t>
      </w:r>
      <w:r w:rsidRPr="00363652">
        <w:t xml:space="preserve"> within the literature. Both are communication philosophies, rather than methods of communication. </w:t>
      </w:r>
    </w:p>
    <w:p w14:paraId="6ED64246" w14:textId="5A6C1ABD" w:rsidR="00363652" w:rsidRPr="00363652" w:rsidRDefault="00363652" w:rsidP="00363652">
      <w:r w:rsidRPr="00363652">
        <w:lastRenderedPageBreak/>
        <w:t xml:space="preserve">Within the UK, inclusive communication is the term preferred by the Royal College of Speech and Language Therapists (RCSLT). </w:t>
      </w:r>
      <w:r w:rsidR="00560806">
        <w:t>It is described as</w:t>
      </w:r>
      <w:r w:rsidRPr="00363652">
        <w:t xml:space="preserve"> creating a “supportive and effective communication environment, using every available means of communication to enable individual users to understand and be understood.”</w:t>
      </w:r>
      <w:r w:rsidRPr="00363652">
        <w:fldChar w:fldCharType="begin"/>
      </w:r>
      <w:r w:rsidR="0048610E">
        <w:instrText xml:space="preserve"> ADDIN ZOTERO_ITEM CSL_CITATION {"citationID":"EmDbCejx","properties":{"formattedCitation":"(29)","plainCitation":"(29)","noteIndex":0},"citationItems":[{"id":329,"uris":["http://zotero.org/users/14975581/items/MKLCGJ6Y"],"itemData":{"id":329,"type":"document","publisher":"RCSLT","title":"Position Paper Inclusive Communication and the Role of Speech and Language Therapy","URL":"https://www.rcslt.org/wp-content/uploads/2021/02/20162209_InclusiveComms_final.pdf","author":[{"literal":"Royal College of Speech and Language Therapy"}],"accessed":{"date-parts":[["2024",11,22]]},"issued":{"date-parts":[["2016"]]}}}],"schema":"https://github.com/citation-style-language/schema/raw/master/csl-citation.json"} </w:instrText>
      </w:r>
      <w:r w:rsidRPr="00363652">
        <w:fldChar w:fldCharType="separate"/>
      </w:r>
      <w:r w:rsidR="0048610E" w:rsidRPr="0048610E">
        <w:t>(29)</w:t>
      </w:r>
      <w:r w:rsidRPr="00363652">
        <w:fldChar w:fldCharType="end"/>
      </w:r>
      <w:r w:rsidRPr="00363652">
        <w:t xml:space="preserve"> Inclusive communication means sharing information in a way that everyone can understand. The Scottish government has developed the following principles of inclusive communication:</w:t>
      </w:r>
      <w:r w:rsidRPr="00363652">
        <w:fldChar w:fldCharType="begin"/>
      </w:r>
      <w:r w:rsidR="0048610E">
        <w:instrText xml:space="preserve"> ADDIN ZOTERO_ITEM CSL_CITATION {"citationID":"Dd3YG0uX","properties":{"formattedCitation":"(30)","plainCitation":"(30)","noteIndex":0},"citationItems":[{"id":123,"uris":["http://zotero.org/users/14975581/items/Z72HNBX3"],"itemData":{"id":123,"type":"webpage","container-title":"Scottish Government","title":"Supporting disabled children, young people and their families: guidance","URL":"https://www.gov.scot/publications/supporting-disabled-children-young-people-and-their-families/pages/health-and-social-care/#Allied%20Health%20Professionals%20and%20their%20role","author":[{"literal":"Children and Families Directorate"}],"accessed":{"date-parts":[["2024",8,27]]},"issued":{"date-parts":[["2023"]]}}}],"schema":"https://github.com/citation-style-language/schema/raw/master/csl-citation.json"} </w:instrText>
      </w:r>
      <w:r w:rsidRPr="00363652">
        <w:fldChar w:fldCharType="separate"/>
      </w:r>
      <w:r w:rsidR="0048610E" w:rsidRPr="0048610E">
        <w:t>(30)</w:t>
      </w:r>
      <w:r w:rsidRPr="00363652">
        <w:fldChar w:fldCharType="end"/>
      </w:r>
    </w:p>
    <w:p w14:paraId="2CB96CB2" w14:textId="77777777" w:rsidR="00363652" w:rsidRPr="00D911B1" w:rsidRDefault="00363652" w:rsidP="00363652">
      <w:pPr>
        <w:numPr>
          <w:ilvl w:val="0"/>
          <w:numId w:val="10"/>
        </w:numPr>
      </w:pPr>
      <w:r w:rsidRPr="00D911B1">
        <w:t>Communication accessibility and physical accessibility are equally important</w:t>
      </w:r>
    </w:p>
    <w:p w14:paraId="608BA67A" w14:textId="77777777" w:rsidR="00363652" w:rsidRPr="00363652" w:rsidRDefault="00363652" w:rsidP="00363652">
      <w:pPr>
        <w:numPr>
          <w:ilvl w:val="0"/>
          <w:numId w:val="10"/>
        </w:numPr>
      </w:pPr>
      <w:r w:rsidRPr="00363652">
        <w:t>Every community or group will include people with different communication support needs</w:t>
      </w:r>
    </w:p>
    <w:p w14:paraId="687E90E7" w14:textId="77777777" w:rsidR="00363652" w:rsidRPr="00363652" w:rsidRDefault="00363652" w:rsidP="00363652">
      <w:pPr>
        <w:numPr>
          <w:ilvl w:val="0"/>
          <w:numId w:val="10"/>
        </w:numPr>
      </w:pPr>
      <w:r w:rsidRPr="00363652">
        <w:t>Communication is a two-way process of understanding others and expressing yourself</w:t>
      </w:r>
    </w:p>
    <w:p w14:paraId="5A89CE0D" w14:textId="77777777" w:rsidR="00363652" w:rsidRPr="00363652" w:rsidRDefault="00363652" w:rsidP="00363652">
      <w:pPr>
        <w:numPr>
          <w:ilvl w:val="0"/>
          <w:numId w:val="10"/>
        </w:numPr>
      </w:pPr>
      <w:r w:rsidRPr="00363652">
        <w:t>Be flexible in the way your service is provided</w:t>
      </w:r>
    </w:p>
    <w:p w14:paraId="73B2A448" w14:textId="77777777" w:rsidR="00363652" w:rsidRPr="00363652" w:rsidRDefault="00363652" w:rsidP="00363652">
      <w:pPr>
        <w:numPr>
          <w:ilvl w:val="0"/>
          <w:numId w:val="10"/>
        </w:numPr>
      </w:pPr>
      <w:r w:rsidRPr="00363652">
        <w:t>Effective user involvement will include the participation of people with different communication support needs</w:t>
      </w:r>
    </w:p>
    <w:p w14:paraId="27555D03" w14:textId="77777777" w:rsidR="00363652" w:rsidRPr="00363652" w:rsidRDefault="00363652" w:rsidP="00363652">
      <w:pPr>
        <w:numPr>
          <w:ilvl w:val="0"/>
          <w:numId w:val="10"/>
        </w:numPr>
      </w:pPr>
      <w:r w:rsidRPr="00363652">
        <w:t xml:space="preserve">Keep trying </w:t>
      </w:r>
    </w:p>
    <w:p w14:paraId="10DE0380" w14:textId="482F3E85" w:rsidR="00363652" w:rsidRPr="00363652" w:rsidRDefault="00363652" w:rsidP="00363652">
      <w:r w:rsidRPr="00363652">
        <w:t xml:space="preserve">In Ireland, the term total communication is used more widely, including by members of the National Federation of Voluntary Service Providers. </w:t>
      </w:r>
      <w:r w:rsidRPr="00363652">
        <w:fldChar w:fldCharType="begin"/>
      </w:r>
      <w:r w:rsidR="0048610E">
        <w:instrText xml:space="preserve"> ADDIN ZOTERO_ITEM CSL_CITATION {"citationID":"0nYIcPVj","properties":{"formattedCitation":"(31)","plainCitation":"(31)","noteIndex":0},"citationItems":[{"id":328,"uris":["http://zotero.org/users/14975581/items/RI5KYJRN"],"itemData":{"id":328,"type":"document","publisher":"National Federation of Voluntary Service Providers","title":"Total Communication Policy","URL":"http://www.fedvol.ie/_fileupload/quality-and-standards/POLICIES%20Jan%202023/KARE/Total%20Commuication%20Policy.pdf","author":[{"literal":"KARE"}],"accessed":{"date-parts":[["2024",11,22]]},"issued":{"date-parts":[["2023"]]}}}],"schema":"https://github.com/citation-style-language/schema/raw/master/csl-citation.json"} </w:instrText>
      </w:r>
      <w:r w:rsidRPr="00363652">
        <w:fldChar w:fldCharType="separate"/>
      </w:r>
      <w:r w:rsidR="0048610E" w:rsidRPr="0048610E">
        <w:t>(31)</w:t>
      </w:r>
      <w:r w:rsidRPr="00363652">
        <w:fldChar w:fldCharType="end"/>
      </w:r>
      <w:r w:rsidRPr="00363652">
        <w:t xml:space="preserve"> This is an approach which values all forms of communication equally. It emphasises that communication is about more than speaking, recognising the role of body language, gestures, signs and symbols. </w:t>
      </w:r>
    </w:p>
    <w:p w14:paraId="74B08CD6" w14:textId="77777777" w:rsidR="00363652" w:rsidRPr="00053E33" w:rsidRDefault="00363652" w:rsidP="00053E33">
      <w:pPr>
        <w:pStyle w:val="Heading2"/>
      </w:pPr>
      <w:bookmarkStart w:id="30" w:name="_Toc223604973"/>
      <w:r w:rsidRPr="00053E33">
        <w:t>Alternative and Augmentative Communication</w:t>
      </w:r>
      <w:bookmarkEnd w:id="30"/>
    </w:p>
    <w:p w14:paraId="1283ABF2" w14:textId="4C1D27CC" w:rsidR="00363652" w:rsidRPr="00363652" w:rsidRDefault="00363652" w:rsidP="00363652">
      <w:r w:rsidRPr="00363652">
        <w:t>Augmentative and Alternative Communication (AAC) is a general term for strategies and tools that can be used to solve communication challenges. Everyone uses multiple forms of communication every day.</w:t>
      </w:r>
      <w:r w:rsidRPr="00363652">
        <w:fldChar w:fldCharType="begin"/>
      </w:r>
      <w:r w:rsidR="0048610E">
        <w:instrText xml:space="preserve"> ADDIN ZOTERO_ITEM CSL_CITATION {"citationID":"wM3VuMF8","properties":{"formattedCitation":"(32)","plainCitation":"(32)","noteIndex":0},"citationItems":[{"id":343,"uris":["http://zotero.org/users/14975581/items/GYFD9VH8"],"itemData":{"id":343,"type":"webpage","container-title":"International Society of Augmentative and Alternative Communication","title":"What is AAC?","URL":"https://isaac-online.org/english/about-aac/","author":[{"family":"Burkhart","given":"Linda J"}],"accessed":{"date-parts":[["2024",11,26]]},"issued":{"date-parts":[["2011"]]}}}],"schema":"https://github.com/citation-style-language/schema/raw/master/csl-citation.json"} </w:instrText>
      </w:r>
      <w:r w:rsidRPr="00363652">
        <w:fldChar w:fldCharType="separate"/>
      </w:r>
      <w:r w:rsidR="0048610E" w:rsidRPr="0048610E">
        <w:t>(32)</w:t>
      </w:r>
      <w:r w:rsidRPr="00363652">
        <w:fldChar w:fldCharType="end"/>
      </w:r>
      <w:r w:rsidRPr="00363652">
        <w:t>.</w:t>
      </w:r>
      <w:r w:rsidR="00AB4889">
        <w:t xml:space="preserve"> </w:t>
      </w:r>
      <w:r w:rsidRPr="00363652">
        <w:t xml:space="preserve">Unaided AAC requires no tools or materials. That is, body language, gestures, facial expressions </w:t>
      </w:r>
      <w:r w:rsidR="00A81591">
        <w:t>or</w:t>
      </w:r>
      <w:r w:rsidRPr="00363652">
        <w:t xml:space="preserve"> Lámh.</w:t>
      </w:r>
      <w:r w:rsidRPr="00280F0C">
        <w:rPr>
          <w:rStyle w:val="FootnoteReference"/>
        </w:rPr>
        <w:footnoteReference w:id="8"/>
      </w:r>
      <w:r w:rsidRPr="00363652">
        <w:t xml:space="preserve"> Aided AAC can be high tech or low tech. It can be symbol or text-based. Examples include:</w:t>
      </w:r>
      <w:r w:rsidRPr="00363652">
        <w:fldChar w:fldCharType="begin"/>
      </w:r>
      <w:r w:rsidR="0048610E">
        <w:instrText xml:space="preserve"> ADDIN ZOTERO_ITEM CSL_CITATION {"citationID":"s4xGYMsy","properties":{"formattedCitation":"(33)","plainCitation":"(33)","noteIndex":0},"citationItems":[{"id":344,"uris":["http://zotero.org/users/14975581/items/5DWYGDJ4"],"itemData":{"id":344,"type":"webpage","container-title":"AssistiveWare","title":"What is AAC?","URL":"https://www.assistiveware.com/learn-aac/what-is-aac","author":[{"family":"Hartmann","given":"Amanda"}],"accessed":{"date-parts":[["2024",11,26]]}}}],"schema":"https://github.com/citation-style-language/schema/raw/master/csl-citation.json"} </w:instrText>
      </w:r>
      <w:r w:rsidRPr="00363652">
        <w:fldChar w:fldCharType="separate"/>
      </w:r>
      <w:r w:rsidR="0048610E" w:rsidRPr="0048610E">
        <w:t>(33)</w:t>
      </w:r>
      <w:r w:rsidRPr="00363652">
        <w:fldChar w:fldCharType="end"/>
      </w:r>
      <w:r w:rsidRPr="00363652">
        <w:t xml:space="preserve"> </w:t>
      </w:r>
    </w:p>
    <w:p w14:paraId="606824B3" w14:textId="77777777" w:rsidR="00363652" w:rsidRPr="00363652" w:rsidRDefault="00363652" w:rsidP="00363652">
      <w:pPr>
        <w:numPr>
          <w:ilvl w:val="0"/>
          <w:numId w:val="11"/>
        </w:numPr>
      </w:pPr>
      <w:r w:rsidRPr="00363652">
        <w:t xml:space="preserve">Communication boards </w:t>
      </w:r>
    </w:p>
    <w:p w14:paraId="1654D34D" w14:textId="77777777" w:rsidR="00363652" w:rsidRPr="00363652" w:rsidRDefault="00363652" w:rsidP="00363652">
      <w:pPr>
        <w:numPr>
          <w:ilvl w:val="0"/>
          <w:numId w:val="11"/>
        </w:numPr>
      </w:pPr>
      <w:r w:rsidRPr="00363652">
        <w:t>Communication books (including PODD)</w:t>
      </w:r>
      <w:r w:rsidRPr="00280F0C">
        <w:rPr>
          <w:rStyle w:val="FootnoteReference"/>
        </w:rPr>
        <w:footnoteReference w:id="9"/>
      </w:r>
      <w:r w:rsidRPr="00363652">
        <w:t xml:space="preserve"> </w:t>
      </w:r>
    </w:p>
    <w:p w14:paraId="4F3AF681" w14:textId="77777777" w:rsidR="00363652" w:rsidRPr="00363652" w:rsidRDefault="00363652" w:rsidP="00363652">
      <w:pPr>
        <w:numPr>
          <w:ilvl w:val="0"/>
          <w:numId w:val="11"/>
        </w:numPr>
      </w:pPr>
      <w:r w:rsidRPr="00363652">
        <w:lastRenderedPageBreak/>
        <w:t xml:space="preserve">Choice cards </w:t>
      </w:r>
    </w:p>
    <w:p w14:paraId="240FA249" w14:textId="77777777" w:rsidR="00363652" w:rsidRPr="00363652" w:rsidRDefault="00363652" w:rsidP="00363652">
      <w:pPr>
        <w:numPr>
          <w:ilvl w:val="0"/>
          <w:numId w:val="11"/>
        </w:numPr>
      </w:pPr>
      <w:r w:rsidRPr="00363652">
        <w:t>Keyboard or alphabet charts</w:t>
      </w:r>
    </w:p>
    <w:p w14:paraId="06D181D2" w14:textId="77777777" w:rsidR="00363652" w:rsidRPr="00363652" w:rsidRDefault="00363652" w:rsidP="00363652">
      <w:pPr>
        <w:numPr>
          <w:ilvl w:val="0"/>
          <w:numId w:val="11"/>
        </w:numPr>
      </w:pPr>
      <w:r w:rsidRPr="00363652">
        <w:t xml:space="preserve">Speech generating devices </w:t>
      </w:r>
    </w:p>
    <w:p w14:paraId="2E6E0AB7" w14:textId="77777777" w:rsidR="00363652" w:rsidRPr="00363652" w:rsidRDefault="00363652" w:rsidP="00363652">
      <w:pPr>
        <w:numPr>
          <w:ilvl w:val="0"/>
          <w:numId w:val="11"/>
        </w:numPr>
      </w:pPr>
      <w:r w:rsidRPr="00363652">
        <w:t xml:space="preserve">AAC apps </w:t>
      </w:r>
    </w:p>
    <w:p w14:paraId="506C061B" w14:textId="5E6F3314" w:rsidR="0077573A" w:rsidRDefault="00324420" w:rsidP="00363652">
      <w:r>
        <w:t xml:space="preserve">UK data from 2013 </w:t>
      </w:r>
      <w:r w:rsidR="0077573A" w:rsidRPr="00363652">
        <w:t xml:space="preserve"> </w:t>
      </w:r>
      <w:r>
        <w:t xml:space="preserve">reported </w:t>
      </w:r>
      <w:r w:rsidR="0077573A" w:rsidRPr="00363652">
        <w:t xml:space="preserve"> that 0.5% of the population with a significant communication disability could benefit from</w:t>
      </w:r>
      <w:r>
        <w:t xml:space="preserve"> using aided or powered</w:t>
      </w:r>
      <w:r w:rsidR="0077573A" w:rsidRPr="00363652">
        <w:t xml:space="preserve"> AAC. This figure describes demand for services, rather than service use.</w:t>
      </w:r>
      <w:r w:rsidR="0077573A" w:rsidRPr="00363652">
        <w:fldChar w:fldCharType="begin"/>
      </w:r>
      <w:r w:rsidR="001A1E3C">
        <w:instrText xml:space="preserve"> ADDIN ZOTERO_ITEM CSL_CITATION {"citationID":"oNXv9tKg","properties":{"formattedCitation":"(34,35)","plainCitation":"(34,35)","noteIndex":0},"citationItems":[{"id":553,"uris":["http://zotero.org/users/14975581/items/3TS2TZGG"],"itemData":{"id":553,"type":"document","publisher":"Communication Matters","title":"Communication Matters Research Matters: an AAC Evidence Base Research Project","URL":"https://www.communicationmatters.org.uk/what-we-do/projects/project-aac-evidence-base/","author":[{"family":"Enderby","given":"Pam"},{"family":"Judge","given":"Simon"},{"family":"Creer","given":"Sarah"},{"family":"John","given":"Alexandra"}],"accessed":{"date-parts":[["2025",10,15]]},"issued":{"date-parts":[["2013"]]}}},{"id":370,"uris":["http://zotero.org/users/14975581/items/RYZZ3GSL"],"itemData":{"id":370,"type":"report","event-place":"Edinburgh","publisher":"NHS National Services Scotland","publisher-place":"Edinburgh","title":"AAC Data &amp; Evidence- Scoping the Possible","URL":"https://www.gov.scot/binaries/content/documents/govscot/publications/progress-report/2020/02/progress-report-2019-provision-communication-equipment-support-part-4-health-tobacco-nicotine-etc-care-scotland-act-2016/documents/aac-data-evidence-scoping-possible/aac-data-evidence-scoping-possible/govscot%3Adocument/aac-data-evidence-scoping-possible.pdf","author":[{"family":"Morris","given":"Alison"}],"accessed":{"date-parts":[["2024",12,3]]},"issued":{"date-parts":[["2019"]]}}}],"schema":"https://github.com/citation-style-language/schema/raw/master/csl-citation.json"} </w:instrText>
      </w:r>
      <w:r w:rsidR="0077573A" w:rsidRPr="00363652">
        <w:fldChar w:fldCharType="separate"/>
      </w:r>
      <w:r w:rsidR="001A1E3C" w:rsidRPr="001A1E3C">
        <w:t>(34,35)</w:t>
      </w:r>
      <w:r w:rsidR="0077573A" w:rsidRPr="00363652">
        <w:fldChar w:fldCharType="end"/>
      </w:r>
      <w:r w:rsidR="0077573A" w:rsidRPr="00363652">
        <w:t xml:space="preserve"> A comparable estimate from</w:t>
      </w:r>
      <w:r w:rsidR="0077573A">
        <w:t xml:space="preserve"> the Irish Association of Speech and Language Therapists</w:t>
      </w:r>
      <w:r>
        <w:t xml:space="preserve"> (IASLT)</w:t>
      </w:r>
      <w:r w:rsidR="0077573A" w:rsidRPr="00363652">
        <w:t xml:space="preserve"> </w:t>
      </w:r>
      <w:r>
        <w:t xml:space="preserve">from </w:t>
      </w:r>
      <w:r w:rsidR="0077573A" w:rsidRPr="00363652">
        <w:t>2022 would suggest that approximately 25,000</w:t>
      </w:r>
      <w:r w:rsidR="0077573A">
        <w:t xml:space="preserve"> </w:t>
      </w:r>
      <w:r w:rsidR="0077573A" w:rsidRPr="00363652">
        <w:t>Irish people</w:t>
      </w:r>
      <w:r w:rsidR="0077573A">
        <w:t xml:space="preserve"> (also approximately 0.5%)</w:t>
      </w:r>
      <w:r w:rsidR="0077573A" w:rsidRPr="00363652">
        <w:t xml:space="preserve"> could benefit from</w:t>
      </w:r>
      <w:r>
        <w:t xml:space="preserve"> using the same type of</w:t>
      </w:r>
      <w:r w:rsidR="0077573A" w:rsidRPr="00363652">
        <w:t xml:space="preserve"> AAC. </w:t>
      </w:r>
      <w:r w:rsidR="0077573A" w:rsidRPr="00363652">
        <w:fldChar w:fldCharType="begin"/>
      </w:r>
      <w:r w:rsidR="001A1E3C">
        <w:instrText xml:space="preserve"> ADDIN ZOTERO_ITEM CSL_CITATION {"citationID":"LCPSfvMR","properties":{"formattedCitation":"(36)","plainCitation":"(36)","noteIndex":0},"citationItems":[{"id":371,"uris":["http://zotero.org/users/14975581/items/34HGGIY5"],"itemData":{"id":371,"type":"document","publisher":"IASLT","title":"Accessibility-Assistive Technology Committee on Disability Matters","URL":"https://www.iaslt.ie/media/wwujyen4/oireachtas-submission-oct-22.pdf","author":[{"literal":"Irish Association of Speech and Language Therapists"}],"accessed":{"date-parts":[["2024",12,3]]},"issued":{"date-parts":[["2022",10,6]]}}}],"schema":"https://github.com/citation-style-language/schema/raw/master/csl-citation.json"} </w:instrText>
      </w:r>
      <w:r w:rsidR="0077573A" w:rsidRPr="00363652">
        <w:fldChar w:fldCharType="separate"/>
      </w:r>
      <w:r w:rsidR="001A1E3C" w:rsidRPr="001A1E3C">
        <w:t>(36)</w:t>
      </w:r>
      <w:r w:rsidR="0077573A" w:rsidRPr="00363652">
        <w:fldChar w:fldCharType="end"/>
      </w:r>
      <w:r w:rsidR="0077573A" w:rsidRPr="00363652">
        <w:t xml:space="preserve"> Trinity College Dublin is developing a prototype for an Irish language AAC system.</w:t>
      </w:r>
      <w:r w:rsidR="00830C5E">
        <w:fldChar w:fldCharType="begin"/>
      </w:r>
      <w:r w:rsidR="00830C5E">
        <w:instrText xml:space="preserve"> ADDIN ZOTERO_ITEM CSL_CITATION {"citationID":"spl57lE0","properties":{"formattedCitation":"(37)","plainCitation":"(37)","noteIndex":0},"citationItems":[{"id":372,"uris":["http://zotero.org/users/14975581/items/PCXYS9TX"],"itemData":{"id":372,"type":"paper-conference","container-title":"2nd Annual Meeting of the ELRA/ISCA SIG on Under-resourced Languages (SIGUL 2023)","DOI":"10.21437/SIGUL.2023-28","event-title":"2nd Annual Meeting of the ELRA/ISCA SIG on Under-resourced Languages (SIGUL 2023)","language":"en","page":"129-133","publisher":"ISCA","source":"DOI.org (Crossref)","title":"Geabaire, the First Irish AAC System: Voice as a Vehicle for Change","title-short":"Geabaire, the First Irish AAC System","URL":"https://www.isca-archive.org/sigul_2023/barnes23_sigul.html","author":[{"family":"Barnes","given":"Emily"},{"family":"Cummins","given":"Julia"},{"family":"Errity","given":"Rian"},{"family":"Morrin","given":"Oisín"},{"family":"Berthelsen","given":"Harald"},{"family":"Wendler","given":"Christoph"},{"family":"Murphy","given":"Andy"},{"family":"Husca","given":"Helen"},{"family":"Ní Chiaráin","given":"Neasa"},{"family":"Ní Chasaide","given":"Ailbhe"}],"accessed":{"date-parts":[["2024",12,3]]},"issued":{"date-parts":[["2023",8,18]]}}}],"schema":"https://github.com/citation-style-language/schema/raw/master/csl-citation.json"} </w:instrText>
      </w:r>
      <w:r w:rsidR="00830C5E">
        <w:fldChar w:fldCharType="separate"/>
      </w:r>
      <w:r w:rsidR="00830C5E" w:rsidRPr="00830C5E">
        <w:t>(37)</w:t>
      </w:r>
      <w:r w:rsidR="00830C5E">
        <w:fldChar w:fldCharType="end"/>
      </w:r>
    </w:p>
    <w:p w14:paraId="6B3E1017" w14:textId="77777777" w:rsidR="005F1F92" w:rsidRDefault="0077573A" w:rsidP="00363652">
      <w:r w:rsidRPr="00363652">
        <w:t>In light of the Assisted Decision Making (Capacity) Act 2015</w:t>
      </w:r>
      <w:r>
        <w:t xml:space="preserve"> (as amended</w:t>
      </w:r>
      <w:r w:rsidR="00095BBF">
        <w:t xml:space="preserve"> in 2022</w:t>
      </w:r>
      <w:r>
        <w:t>)</w:t>
      </w:r>
      <w:r w:rsidRPr="00363652">
        <w:t xml:space="preserve">, it is important to recognise that everyone is presumed to have capacity to make decisions about their own life, unless </w:t>
      </w:r>
      <w:r>
        <w:t>demonstrated otherwise.</w:t>
      </w:r>
      <w:r w:rsidRPr="00363652">
        <w:t xml:space="preserve"> The Act requires that people are supported to make their own decisions as far as possible, and that a person should not be presumed to lack decision-making capacity simply because others perceive their decision to be “unwise”.</w:t>
      </w:r>
      <w:r w:rsidRPr="00363652">
        <w:fldChar w:fldCharType="begin"/>
      </w:r>
      <w:r w:rsidR="00830C5E">
        <w:instrText xml:space="preserve"> ADDIN ZOTERO_ITEM CSL_CITATION {"citationID":"MAbh0LbL","properties":{"formattedCitation":"(38)","plainCitation":"(38)","noteIndex":0},"citationItems":[{"id":426,"uris":["http://zotero.org/users/14975581/items/TX2YFSLY"],"itemData":{"id":426,"type":"webpage","container-title":"Decision Support Service","title":"Legislation","URL":"https://decisionsupportservice.ie/about-us/legislation","author":[{"literal":"Decision Support Service"}],"accessed":{"date-parts":[["2025",1,21]]}}}],"schema":"https://github.com/citation-style-language/schema/raw/master/csl-citation.json"} </w:instrText>
      </w:r>
      <w:r w:rsidRPr="00363652">
        <w:fldChar w:fldCharType="separate"/>
      </w:r>
      <w:r w:rsidR="00830C5E" w:rsidRPr="00830C5E">
        <w:t>(38)</w:t>
      </w:r>
      <w:r w:rsidRPr="00363652">
        <w:fldChar w:fldCharType="end"/>
      </w:r>
      <w:r>
        <w:t xml:space="preserve"> Access to appropriate AAC can help disabled people to express their will and preference and support them in exercising their decision-making capacity.</w:t>
      </w:r>
      <w:r w:rsidR="00E342E1" w:rsidRPr="00E342E1">
        <w:t>(43,44)</w:t>
      </w:r>
    </w:p>
    <w:p w14:paraId="3010FD25" w14:textId="66EA3A2A" w:rsidR="008A2853" w:rsidRPr="008A2853" w:rsidRDefault="00363652" w:rsidP="008A2853">
      <w:r w:rsidRPr="00363652">
        <w:t>Some methods of communication are more con</w:t>
      </w:r>
      <w:r w:rsidR="000673A5">
        <w:t>troversial</w:t>
      </w:r>
      <w:r w:rsidRPr="00363652">
        <w:t xml:space="preserve"> than others. For instance, the Picture Exchange Communication System (PECS) was developed as part of Applied Behavioural Analysis</w:t>
      </w:r>
      <w:r w:rsidR="007E1EF4">
        <w:t xml:space="preserve"> (ABA)</w:t>
      </w:r>
      <w:r w:rsidR="00E342E1">
        <w:t>.</w:t>
      </w:r>
      <w:r w:rsidR="00E342E1">
        <w:fldChar w:fldCharType="begin"/>
      </w:r>
      <w:r w:rsidR="005F1F92">
        <w:instrText xml:space="preserve"> ADDIN ZOTERO_ITEM CSL_CITATION {"citationID":"s0vzjxbK","properties":{"formattedCitation":"(39,40)","plainCitation":"(39,40)","noteIndex":0},"citationItems":[{"id":345,"uris":["http://zotero.org/users/14975581/items/K9Z8676M"],"itemData":{"id":345,"type":"post-weblog","container-title":"Stephanie Bethany","title":"How Non-Speaking or Nonverbal Autistic People Communicate","URL":"https://www.stephaniebethany.com/blog/ufzj98svw1o658rd0n2zxgun3kpyuf","author":[{"family":"Bethel","given":"Stephannie"}],"accessed":{"date-parts":[["2024",11,26]]},"issued":{"date-parts":[["2022",1,6]]}}},{"id":566,"uris":["http://zotero.org/users/14975581/items/SRPMWS7J"],"itemData":{"id":566,"type":"webpage","container-title":"Autistic SLT","title":"PECS and ABA","URL":"https://www.autisticslt.com/pecs-aba","author":[{"family":"Price","given":"Emily"}],"accessed":{"date-parts":[["2025",11,6]]}}}],"schema":"https://github.com/citation-style-language/schema/raw/master/csl-citation.json"} </w:instrText>
      </w:r>
      <w:r w:rsidR="00E342E1">
        <w:fldChar w:fldCharType="separate"/>
      </w:r>
      <w:r w:rsidR="005F1F92" w:rsidRPr="005F1F92">
        <w:t>(39,40)</w:t>
      </w:r>
      <w:r w:rsidR="00E342E1">
        <w:fldChar w:fldCharType="end"/>
      </w:r>
      <w:r w:rsidR="00E342E1" w:rsidRPr="00363652">
        <w:t xml:space="preserve"> This is a type of therapy which many autistic people and their allies</w:t>
      </w:r>
      <w:r w:rsidR="00E342E1">
        <w:t xml:space="preserve"> now</w:t>
      </w:r>
      <w:r w:rsidR="00E342E1" w:rsidRPr="00363652">
        <w:t xml:space="preserve"> consider harmful.</w:t>
      </w:r>
      <w:r w:rsidR="00E342E1" w:rsidRPr="00280F0C">
        <w:rPr>
          <w:rStyle w:val="FootnoteReference"/>
        </w:rPr>
        <w:footnoteReference w:id="10"/>
      </w:r>
      <w:r w:rsidR="005F1F92">
        <w:t xml:space="preserve"> However, PECS is now used more widely beyond ABA.</w:t>
      </w:r>
      <w:r w:rsidR="005F1F92">
        <w:fldChar w:fldCharType="begin"/>
      </w:r>
      <w:r w:rsidR="005F1F92">
        <w:instrText xml:space="preserve"> ADDIN ZOTERO_ITEM CSL_CITATION {"citationID":"NdqbFMTc","properties":{"formattedCitation":"(41)","plainCitation":"(41)","noteIndex":0},"citationItems":[{"id":567,"uris":["http://zotero.org/users/14975581/items/YXZI9DKU"],"itemData":{"id":567,"type":"webpage","container-title":"Sandymount School Enable Ireland","title":"PECS","URL":"http://sandymountschool.ie/pages/parents/pecs.php","author":[{"literal":"Sandymount School"}],"accessed":{"date-parts":[["2025",11,7]]}}}],"schema":"https://github.com/citation-style-language/schema/raw/master/csl-citation.json"} </w:instrText>
      </w:r>
      <w:r w:rsidR="005F1F92">
        <w:fldChar w:fldCharType="separate"/>
      </w:r>
      <w:r w:rsidR="005F1F92" w:rsidRPr="005F1F92">
        <w:t>(41)</w:t>
      </w:r>
      <w:r w:rsidR="005F1F92">
        <w:fldChar w:fldCharType="end"/>
      </w:r>
      <w:r w:rsidR="005F1F92">
        <w:t xml:space="preserve"> </w:t>
      </w:r>
      <w:r w:rsidR="00E342E1" w:rsidRPr="00363652">
        <w:t xml:space="preserve">  </w:t>
      </w:r>
      <w:r w:rsidRPr="00363652">
        <w:t xml:space="preserve">The Irish Association of Speech and Language Therapists (IASLT) </w:t>
      </w:r>
      <w:r w:rsidR="00627F3F">
        <w:t xml:space="preserve">has taken a position </w:t>
      </w:r>
      <w:r w:rsidR="000673A5">
        <w:t xml:space="preserve">against </w:t>
      </w:r>
      <w:r w:rsidR="00830C5E">
        <w:t>the Rapid</w:t>
      </w:r>
      <w:r w:rsidR="00627F3F">
        <w:t xml:space="preserve"> Prompting Method</w:t>
      </w:r>
      <w:r w:rsidR="00247CC2">
        <w:t xml:space="preserve"> (RPM)</w:t>
      </w:r>
      <w:r w:rsidR="00627F3F">
        <w:t xml:space="preserve">. This type of communication involves pointing to letters to form words on a letter board. IASLT </w:t>
      </w:r>
      <w:r w:rsidR="000673A5">
        <w:t xml:space="preserve">note that RPM is </w:t>
      </w:r>
      <w:r w:rsidR="00627F3F">
        <w:t>linked to facilitated communication</w:t>
      </w:r>
      <w:r w:rsidR="000673A5">
        <w:t>, which they suggest is “ineffective and not evidence-</w:t>
      </w:r>
      <w:r w:rsidR="00830C5E">
        <w:t>based.”</w:t>
      </w:r>
      <w:r w:rsidR="005F3480">
        <w:fldChar w:fldCharType="begin"/>
      </w:r>
      <w:r w:rsidR="005F1F92">
        <w:instrText xml:space="preserve"> ADDIN ZOTERO_ITEM CSL_CITATION {"citationID":"TOWQjugr","properties":{"formattedCitation":"(42)","plainCitation":"(42)","noteIndex":0},"citationItems":[{"id":347,"uris":["http://zotero.org/users/14975581/items/BNVLVAKM"],"itemData":{"id":347,"type":"document","publisher":"IASLT","title":"Position Statement on the Rapid Prompting Method","URL":"https://www.iaslt.ie/media/21odfbza/iaslt-rp-statement-may2017-public.pdf","author":[{"literal":"Irish Association of Speech and Language Therapists"}],"accessed":{"date-parts":[["2024",11,26]]},"issued":{"date-parts":[["2017"]]}}}],"schema":"https://github.com/citation-style-language/schema/raw/master/csl-citation.json"} </w:instrText>
      </w:r>
      <w:r w:rsidR="005F3480">
        <w:fldChar w:fldCharType="separate"/>
      </w:r>
      <w:r w:rsidR="005F1F92" w:rsidRPr="005F1F92">
        <w:t>(42)</w:t>
      </w:r>
      <w:r w:rsidR="005F3480">
        <w:fldChar w:fldCharType="end"/>
      </w:r>
      <w:r w:rsidR="00830C5E">
        <w:t xml:space="preserve"> This</w:t>
      </w:r>
      <w:r w:rsidR="000673A5">
        <w:t xml:space="preserve"> is due to the potential for facilitators to</w:t>
      </w:r>
      <w:r w:rsidR="00627F3F">
        <w:t xml:space="preserve"> </w:t>
      </w:r>
      <w:r w:rsidR="000673A5">
        <w:t>influence outputs through</w:t>
      </w:r>
      <w:r w:rsidR="000673A5" w:rsidRPr="00363652">
        <w:t xml:space="preserve"> movement</w:t>
      </w:r>
      <w:r w:rsidRPr="00363652">
        <w:t>, undermining the voice of the user.</w:t>
      </w:r>
      <w:r w:rsidR="005F3480">
        <w:fldChar w:fldCharType="begin"/>
      </w:r>
      <w:r w:rsidR="005F1F92">
        <w:instrText xml:space="preserve"> ADDIN ZOTERO_ITEM CSL_CITATION {"citationID":"XZpA84iA","properties":{"formattedCitation":"(43,44)","plainCitation":"(43,44)","noteIndex":0},"citationItems":[{"id":564,"uris":["http://zotero.org/users/14975581/items/ZDVCNARZ"],"itemData":{"id":564,"type":"article-journal","container-title":"Research and Practice in Intellectual and Developmental Disabilities","DOI":"10.1080/23297018.2025.2544116","ISSN":"2329-7018, 2329-7026","journalAbbreviation":"Research and Practice in Intellectual and Developmental Disabilities","language":"en","page":"1-21","source":"DOI.org (Crossref)","title":"Safeguarding the communication rights of minimally- or non-speaking people who are vulnerable to Facilitated Communication, Rapid Prompting (Spellers Method) and variants","author":[{"family":"Hemsley","given":"Bronwyn"},{"family":"Beals","given":"Katharine"},{"family":"Lang","given":"Russell"},{"family":"Schlosser","given":"Ralf W."},{"family":"Shane","given":"Howard"},{"family":"Simmons","given":"William"},{"family":"Skinner","given":"Sharon"},{"family":"Todd","given":"James"}],"issued":{"date-parts":[["2025",10]]}}},{"id":565,"uris":["http://zotero.org/users/14975581/items/6T9SX2YP"],"itemData":{"id":565,"type":"webpage","container-title":"Facilitated Communication","title":"Facilitated Communication: a thoroughly discredited but persistent technique","URL":"https://www.facilitatedcommunication.org/","author":[{"family":"Beals","given":"Katharine"},{"family":"Boynton","given":"Janyce"},{"family":"Foster","given":"Craig"},{"family":"Sobel","given":"Steve"},{"family":"Vyse","given":"Stuart"}],"accessed":{"date-parts":[["2025",10,28]]}}}],"schema":"https://github.com/citation-style-language/schema/raw/master/csl-citation.json"} </w:instrText>
      </w:r>
      <w:r w:rsidR="005F3480">
        <w:fldChar w:fldCharType="separate"/>
      </w:r>
      <w:r w:rsidR="005F1F92" w:rsidRPr="005F1F92">
        <w:t>(43,44)</w:t>
      </w:r>
      <w:r w:rsidR="005F3480">
        <w:fldChar w:fldCharType="end"/>
      </w:r>
      <w:r w:rsidR="005F3480" w:rsidRPr="00363652" w:rsidDel="005F3480">
        <w:t xml:space="preserve"> </w:t>
      </w:r>
      <w:r w:rsidR="008A2853" w:rsidRPr="008A2853">
        <w:t>However, the Autistic Self-Advocacy Network (ASAN) has spoken out about a similar position statement adopted by the American Speech-Language-Hearing Association (ASHA). They noted that blanket statements about the supposed inauthenticity of specific communication methods rob autistic people of the right to communicate.</w:t>
      </w:r>
      <w:r w:rsidR="008A2853">
        <w:fldChar w:fldCharType="begin"/>
      </w:r>
      <w:r w:rsidR="008A2853">
        <w:instrText xml:space="preserve"> ADDIN ZOTERO_ITEM CSL_CITATION {"citationID":"WzVVyhDD","properties":{"formattedCitation":"(45)","plainCitation":"(45)","noteIndex":0},"citationItems":[{"id":570,"uris":["http://zotero.org/users/14975581/items/G7WT4QRD"],"itemData":{"id":570,"type":"webpage","container-title":"Autistic Advocacy.org","title":"ASAN Response To ASHA Position Statements","URL":"https://autisticadvocacy.org/2018/08/asan-response-to-asha-position-statements/","author":[{"literal":"Autistic Self-Advocacy Network"}],"accessed":{"date-parts":[["2025",12,15]]},"issued":{"date-parts":[["2018",8,27]]}}}],"schema":"https://github.com/citation-style-language/schema/raw/master/csl-citation.json"} </w:instrText>
      </w:r>
      <w:r w:rsidR="008A2853">
        <w:fldChar w:fldCharType="separate"/>
      </w:r>
      <w:r w:rsidR="008A2853" w:rsidRPr="008A2853">
        <w:t>(45)</w:t>
      </w:r>
      <w:r w:rsidR="008A2853">
        <w:fldChar w:fldCharType="end"/>
      </w:r>
      <w:r w:rsidR="008A2853" w:rsidRPr="008A2853">
        <w:t xml:space="preserve"> </w:t>
      </w:r>
    </w:p>
    <w:p w14:paraId="16CC4212" w14:textId="77777777" w:rsidR="008A2853" w:rsidRPr="008A2853" w:rsidRDefault="008A2853" w:rsidP="008A2853">
      <w:r w:rsidRPr="008A2853">
        <w:t> </w:t>
      </w:r>
    </w:p>
    <w:p w14:paraId="4E9DD583" w14:textId="350F66E9" w:rsidR="00363652" w:rsidRPr="00363652" w:rsidRDefault="00363652" w:rsidP="00363652"/>
    <w:p w14:paraId="1814E3ED" w14:textId="25016AC1" w:rsidR="00363652" w:rsidRPr="00363652" w:rsidRDefault="00DB3BEF" w:rsidP="00363652">
      <w:r>
        <w:t>AAC users</w:t>
      </w:r>
      <w:r w:rsidR="00975319">
        <w:t xml:space="preserve"> suggest </w:t>
      </w:r>
      <w:r w:rsidR="00363652" w:rsidRPr="00363652">
        <w:t>that family members should be communication partners, rather than the voice of non-speaking people.</w:t>
      </w:r>
      <w:r w:rsidR="00363652" w:rsidRPr="00363652">
        <w:fldChar w:fldCharType="begin"/>
      </w:r>
      <w:r w:rsidR="008A2853">
        <w:instrText xml:space="preserve"> ADDIN ZOTERO_ITEM CSL_CITATION {"citationID":"XpA1FN2U","properties":{"formattedCitation":"(46,47)","plainCitation":"(46,47)","noteIndex":0},"citationItems":[{"id":346,"uris":["http://zotero.org/users/14975581/items/4VEIGRPZ"],"itemData":{"id":346,"type":"post-weblog","container-title":"Stephanie Bethany","title":"Who Speaks for Autistic Non-Speakers?","URL":"https://www.stephaniebethany.com/blog/who-speaks-for-autistic-non-speakers","author":[{"family":"Bethel","given":"Stephannie"}],"accessed":{"date-parts":[["2024",11,26]]},"issued":{"date-parts":[["2022",8,11]]}}},{"id":550,"uris":["http://zotero.org/users/14975581/items/EPASLEL7"],"itemData":{"id":550,"type":"document","publisher":"Communication Matters","title":"10 Top Tips for Tip Top AAC Communication","URL":"https://www.communicationmatters.org.uk/resources/eresources/10-top-tips-to-tip-top-aacommunication/","author":[{"literal":"Communication Matters"}],"accessed":{"date-parts":[["2025",10,15]]},"issued":{"date-parts":[["2019",10]]}}}],"schema":"https://github.com/citation-style-language/schema/raw/master/csl-citation.json"} </w:instrText>
      </w:r>
      <w:r w:rsidR="00363652" w:rsidRPr="00363652">
        <w:fldChar w:fldCharType="separate"/>
      </w:r>
      <w:r w:rsidR="008A2853" w:rsidRPr="008A2853">
        <w:t>(46,47)</w:t>
      </w:r>
      <w:r w:rsidR="00363652" w:rsidRPr="00363652">
        <w:fldChar w:fldCharType="end"/>
      </w:r>
      <w:r w:rsidR="00ED102C">
        <w:t xml:space="preserve"> Therefore it is important that autistic</w:t>
      </w:r>
      <w:r w:rsidR="00E450F9">
        <w:t xml:space="preserve"> and disabled</w:t>
      </w:r>
      <w:r w:rsidR="00ED102C">
        <w:t xml:space="preserve"> people are supported with AAC where appropriate. </w:t>
      </w:r>
    </w:p>
    <w:p w14:paraId="7478ACB3" w14:textId="3B4DC1D4" w:rsidR="00363652" w:rsidRPr="00363652" w:rsidRDefault="00363652" w:rsidP="00363652">
      <w:r w:rsidRPr="00363652">
        <w:t xml:space="preserve">The </w:t>
      </w:r>
      <w:r w:rsidR="00AB4889">
        <w:t xml:space="preserve">US based </w:t>
      </w:r>
      <w:r w:rsidRPr="00363652">
        <w:t xml:space="preserve">Autistic Self-Advocacy Network </w:t>
      </w:r>
      <w:r w:rsidR="00053E33">
        <w:t xml:space="preserve">(ASAN) </w:t>
      </w:r>
      <w:r w:rsidRPr="00363652">
        <w:t>has highlighted that a “robust” AAC system is characterised by the following features:</w:t>
      </w:r>
      <w:r w:rsidRPr="00363652">
        <w:fldChar w:fldCharType="begin"/>
      </w:r>
      <w:r w:rsidR="008A2853">
        <w:instrText xml:space="preserve"> ADDIN ZOTERO_ITEM CSL_CITATION {"citationID":"MvLEkfWY","properties":{"formattedCitation":"(48)","plainCitation":"(48)","noteIndex":0},"citationItems":[{"id":348,"uris":["http://zotero.org/users/14975581/items/CE3UGIDT"],"itemData":{"id":348,"type":"webpage","container-title":"Autistic Advocacy.org","title":"ASAN Comments to the National Institute on Deafness and Other Communication Disorders (NIDCD)","URL":"https://autisticadvocacy.org/2023/09/asan-comments-to-the-national-institute-on-deafness-and-other-communication-disorders-nidcd/","author":[{"literal":"Autistic Self-Advocacy Network"}],"accessed":{"date-parts":[["2024",11,26]]},"issued":{"date-parts":[["2023",9,19]]}}}],"schema":"https://github.com/citation-style-language/schema/raw/master/csl-citation.json"} </w:instrText>
      </w:r>
      <w:r w:rsidRPr="00363652">
        <w:fldChar w:fldCharType="separate"/>
      </w:r>
      <w:r w:rsidR="008A2853" w:rsidRPr="008A2853">
        <w:t>(48)</w:t>
      </w:r>
      <w:r w:rsidRPr="00363652">
        <w:fldChar w:fldCharType="end"/>
      </w:r>
    </w:p>
    <w:p w14:paraId="5486324E" w14:textId="182D6B32" w:rsidR="00363652" w:rsidRPr="00363652" w:rsidRDefault="00363652" w:rsidP="00363652">
      <w:pPr>
        <w:numPr>
          <w:ilvl w:val="0"/>
          <w:numId w:val="12"/>
        </w:numPr>
      </w:pPr>
      <w:r w:rsidRPr="00363652">
        <w:t>Contains thousands, not dozens, of words </w:t>
      </w:r>
    </w:p>
    <w:p w14:paraId="3B44CE1A" w14:textId="21761716" w:rsidR="00363652" w:rsidRPr="00363652" w:rsidRDefault="00363652" w:rsidP="00363652">
      <w:pPr>
        <w:numPr>
          <w:ilvl w:val="0"/>
          <w:numId w:val="12"/>
        </w:numPr>
      </w:pPr>
      <w:r w:rsidRPr="00363652">
        <w:t>Is language-based </w:t>
      </w:r>
    </w:p>
    <w:p w14:paraId="59A38746" w14:textId="4A606A21" w:rsidR="00363652" w:rsidRPr="00363652" w:rsidRDefault="00363652" w:rsidP="00363652">
      <w:pPr>
        <w:numPr>
          <w:ilvl w:val="0"/>
          <w:numId w:val="12"/>
        </w:numPr>
      </w:pPr>
      <w:r w:rsidRPr="00363652">
        <w:t>Supports language development and the full use of syntax and grammar</w:t>
      </w:r>
    </w:p>
    <w:p w14:paraId="71895B5F" w14:textId="77777777" w:rsidR="00363652" w:rsidRPr="00363652" w:rsidRDefault="00363652" w:rsidP="00363652">
      <w:pPr>
        <w:numPr>
          <w:ilvl w:val="0"/>
          <w:numId w:val="12"/>
        </w:numPr>
      </w:pPr>
      <w:r w:rsidRPr="00363652">
        <w:t>Enables a person to communicate across the full range of communicative functions–not just requesting and labelling </w:t>
      </w:r>
    </w:p>
    <w:p w14:paraId="3D834EA3" w14:textId="6FD4443C" w:rsidR="00363652" w:rsidRPr="00363652" w:rsidRDefault="00363652" w:rsidP="00363652">
      <w:pPr>
        <w:numPr>
          <w:ilvl w:val="0"/>
          <w:numId w:val="12"/>
        </w:numPr>
      </w:pPr>
      <w:r w:rsidRPr="00363652">
        <w:t>Is accessible to the person and adapted to their specific accessibility needs</w:t>
      </w:r>
    </w:p>
    <w:p w14:paraId="6E19FC08" w14:textId="066E611D" w:rsidR="00363652" w:rsidRPr="00363652" w:rsidRDefault="00363652" w:rsidP="00363652">
      <w:pPr>
        <w:numPr>
          <w:ilvl w:val="0"/>
          <w:numId w:val="12"/>
        </w:numPr>
      </w:pPr>
      <w:r w:rsidRPr="00363652">
        <w:t>Matches the individual’s communication preferences.</w:t>
      </w:r>
    </w:p>
    <w:p w14:paraId="1A4B053E" w14:textId="50CD1C88" w:rsidR="00363652" w:rsidRPr="00363652" w:rsidRDefault="00363652" w:rsidP="00363652">
      <w:r w:rsidRPr="00363652">
        <w:t xml:space="preserve">For speaking autistic adults, AAC use can vary based on one’s mental or physical </w:t>
      </w:r>
      <w:r w:rsidR="0048610E">
        <w:t>capacity at a given time. For example, individual energy levels or sensory</w:t>
      </w:r>
      <w:r w:rsidR="008D1647">
        <w:t xml:space="preserve"> challenges. </w:t>
      </w:r>
      <w:r w:rsidRPr="00363652">
        <w:t>Different modes may also be chosen depending on how their feature</w:t>
      </w:r>
      <w:r w:rsidR="008D1647">
        <w:t xml:space="preserve">s interact with the environment. For example, using durable low-tech communication systems outdoors, or in situations where batteries may be damaged by water. </w:t>
      </w:r>
      <w:r w:rsidRPr="00363652">
        <w:t xml:space="preserve">When opting to </w:t>
      </w:r>
      <w:r w:rsidR="00297365" w:rsidRPr="00363652">
        <w:t>us</w:t>
      </w:r>
      <w:r w:rsidR="00297365">
        <w:t>e</w:t>
      </w:r>
      <w:r w:rsidRPr="00363652">
        <w:t xml:space="preserve"> AAC, it is important to feel safe and comfortable doing so. </w:t>
      </w:r>
      <w:r w:rsidRPr="00363652">
        <w:fldChar w:fldCharType="begin"/>
      </w:r>
      <w:r w:rsidR="0049339F">
        <w:instrText xml:space="preserve"> ADDIN ZOTERO_ITEM CSL_CITATION {"citationID":"g3mdC2lm","properties":{"formattedCitation":"(5)","plainCitation":"(5)","noteIndex":0},"citationItems":[{"id":309,"uris":["http://zotero.org/users/14975581/items/YIXDLIRC"],"itemData":{"id":309,"type":"article-journal","abstract":"Purpose\n              Autistic adults use a variety of communication methods, including both speech and augmentative and alternative communication (AAC); however, there has been limited, if any, academic research in this area. The purpose of this study was to examine the experiences of speaking autistic adults who use AAC.\n            \n            \n              Method\n              Using a participatory research method, we completed an online survey that included five demographic questions and 29 open-ended questions related to communication choice, communication access, attitudes, and recommendations. Six autistic adults who use AAC participated. The data were analyzed with thematic analysis using an inductive approach at the semantic level.\n            \n            \n              Results\n              Participants reported identifying AAC as a communication choice as adults, after using speech during childhood. They described how forced communication choices have greatly impacted their lives, both historically and today, and reported on the successes they experience when communication autonomy is promoted within a supportive environment. Participants further described what impacts their in-the-moment decision making related to use of different communication methods. Finally, they discussed the importance of normalizing AAC use and disability in general and provided recommendations for other AAC users, families, and professionals.\n            \n            \n              Conclusions\n              Historically, AAC intervention was considered a “last resort” for children who did not develop functional speech. Speaking autistic adults encourage families, professionals, and society to promote and accept all communication as equal—ensuring opportunities for all children to develop full and rich communication without delay and without stigma.","container-title":"Perspectives of the ASHA Special Interest Groups","DOI":"10.1044/2021_PERSP-20-00220","ISSN":"2381-4764, 2381-473X","issue":"2","language":"en","page":"315-326","source":"DOI.org (Crossref)","title":"“Everyone Deserves AAC”: Preliminary Study of the Experiences of Speaking Autistic Adults Who Use Augmentative and Alternative Communication","title-short":"“Everyone Deserves AAC”","volume":"6","author":[{"family":"Donaldson","given":"Amy L."},{"family":"Corbin","given":"Endever*"},{"family":"McCoy","given":"Jamie"}],"issued":{"date-parts":[["2021",4,28]]}}}],"schema":"https://github.com/citation-style-language/schema/raw/master/csl-citation.json"} </w:instrText>
      </w:r>
      <w:r w:rsidRPr="00363652">
        <w:fldChar w:fldCharType="separate"/>
      </w:r>
      <w:r w:rsidR="0049339F" w:rsidRPr="0049339F">
        <w:t>(5)</w:t>
      </w:r>
      <w:r w:rsidRPr="00363652">
        <w:fldChar w:fldCharType="end"/>
      </w:r>
    </w:p>
    <w:p w14:paraId="78F41D8E" w14:textId="33432396" w:rsidR="00363652" w:rsidRPr="00363652" w:rsidRDefault="00363652" w:rsidP="00363652">
      <w:r w:rsidRPr="00363652">
        <w:t xml:space="preserve">When it comes to respecting communication choice, Donaldson et al. had the following recommendations: </w:t>
      </w:r>
      <w:r w:rsidRPr="00363652">
        <w:fldChar w:fldCharType="begin"/>
      </w:r>
      <w:r w:rsidR="0049339F">
        <w:instrText xml:space="preserve"> ADDIN ZOTERO_ITEM CSL_CITATION {"citationID":"41gKaE5G","properties":{"formattedCitation":"(5)","plainCitation":"(5)","noteIndex":0},"citationItems":[{"id":309,"uris":["http://zotero.org/users/14975581/items/YIXDLIRC"],"itemData":{"id":309,"type":"article-journal","abstract":"Purpose\n              Autistic adults use a variety of communication methods, including both speech and augmentative and alternative communication (AAC); however, there has been limited, if any, academic research in this area. The purpose of this study was to examine the experiences of speaking autistic adults who use AAC.\n            \n            \n              Method\n              Using a participatory research method, we completed an online survey that included five demographic questions and 29 open-ended questions related to communication choice, communication access, attitudes, and recommendations. Six autistic adults who use AAC participated. The data were analyzed with thematic analysis using an inductive approach at the semantic level.\n            \n            \n              Results\n              Participants reported identifying AAC as a communication choice as adults, after using speech during childhood. They described how forced communication choices have greatly impacted their lives, both historically and today, and reported on the successes they experience when communication autonomy is promoted within a supportive environment. Participants further described what impacts their in-the-moment decision making related to use of different communication methods. Finally, they discussed the importance of normalizing AAC use and disability in general and provided recommendations for other AAC users, families, and professionals.\n            \n            \n              Conclusions\n              Historically, AAC intervention was considered a “last resort” for children who did not develop functional speech. Speaking autistic adults encourage families, professionals, and society to promote and accept all communication as equal—ensuring opportunities for all children to develop full and rich communication without delay and without stigma.","container-title":"Perspectives of the ASHA Special Interest Groups","DOI":"10.1044/2021_PERSP-20-00220","ISSN":"2381-4764, 2381-473X","issue":"2","language":"en","page":"315-326","source":"DOI.org (Crossref)","title":"“Everyone Deserves AAC”: Preliminary Study of the Experiences of Speaking Autistic Adults Who Use Augmentative and Alternative Communication","title-short":"“Everyone Deserves AAC”","volume":"6","author":[{"family":"Donaldson","given":"Amy L."},{"family":"Corbin","given":"Endever*"},{"family":"McCoy","given":"Jamie"}],"issued":{"date-parts":[["2021",4,28]]}}}],"schema":"https://github.com/citation-style-language/schema/raw/master/csl-citation.json"} </w:instrText>
      </w:r>
      <w:r w:rsidRPr="00363652">
        <w:fldChar w:fldCharType="separate"/>
      </w:r>
      <w:r w:rsidR="0049339F" w:rsidRPr="0049339F">
        <w:t>(5)</w:t>
      </w:r>
      <w:r w:rsidRPr="00363652">
        <w:fldChar w:fldCharType="end"/>
      </w:r>
    </w:p>
    <w:p w14:paraId="481ED3DC" w14:textId="77777777" w:rsidR="00363652" w:rsidRPr="00363652" w:rsidRDefault="00363652" w:rsidP="00363652">
      <w:pPr>
        <w:numPr>
          <w:ilvl w:val="0"/>
          <w:numId w:val="14"/>
        </w:numPr>
      </w:pPr>
      <w:r w:rsidRPr="00363652">
        <w:t>Promote use of all communication</w:t>
      </w:r>
    </w:p>
    <w:p w14:paraId="61B281C0" w14:textId="77777777" w:rsidR="00363652" w:rsidRPr="00363652" w:rsidRDefault="00363652" w:rsidP="00363652">
      <w:pPr>
        <w:numPr>
          <w:ilvl w:val="0"/>
          <w:numId w:val="14"/>
        </w:numPr>
      </w:pPr>
      <w:r w:rsidRPr="00363652">
        <w:t>Presume competence</w:t>
      </w:r>
    </w:p>
    <w:p w14:paraId="182892FF" w14:textId="77777777" w:rsidR="00363652" w:rsidRPr="00363652" w:rsidRDefault="00363652" w:rsidP="00363652">
      <w:pPr>
        <w:numPr>
          <w:ilvl w:val="0"/>
          <w:numId w:val="14"/>
        </w:numPr>
      </w:pPr>
      <w:r w:rsidRPr="00363652">
        <w:t xml:space="preserve">Allow adequate time and attention </w:t>
      </w:r>
    </w:p>
    <w:p w14:paraId="679BF7DB" w14:textId="77777777" w:rsidR="00363652" w:rsidRPr="00363652" w:rsidRDefault="00363652" w:rsidP="00363652">
      <w:pPr>
        <w:numPr>
          <w:ilvl w:val="0"/>
          <w:numId w:val="14"/>
        </w:numPr>
      </w:pPr>
      <w:r w:rsidRPr="00363652">
        <w:t>Increase education around AAC</w:t>
      </w:r>
    </w:p>
    <w:p w14:paraId="0EE44F2E" w14:textId="29BA9C29" w:rsidR="00363652" w:rsidRPr="00363652" w:rsidRDefault="00363652" w:rsidP="00363652">
      <w:pPr>
        <w:numPr>
          <w:ilvl w:val="0"/>
          <w:numId w:val="14"/>
        </w:numPr>
      </w:pPr>
      <w:r w:rsidRPr="00363652">
        <w:t xml:space="preserve">Talk to AAC users </w:t>
      </w:r>
    </w:p>
    <w:p w14:paraId="569FECF0" w14:textId="37270B55" w:rsidR="00363652" w:rsidRPr="00363652" w:rsidRDefault="00363652" w:rsidP="00363652">
      <w:r w:rsidRPr="00363652">
        <w:t>The Scottish government has issued guidance on supporting individuals who use AAC</w:t>
      </w:r>
      <w:r w:rsidR="00830C5E">
        <w:t>.</w:t>
      </w:r>
      <w:r w:rsidRPr="00363652">
        <w:fldChar w:fldCharType="begin"/>
      </w:r>
      <w:r w:rsidR="008A2853">
        <w:instrText xml:space="preserve"> ADDIN ZOTERO_ITEM CSL_CITATION {"citationID":"vqliHHiO","properties":{"formattedCitation":"(49)","plainCitation":"(49)","noteIndex":0},"citationItems":[{"id":349,"uris":["http://zotero.org/users/14975581/items/PAG77M3Z"],"itemData":{"id":349,"type":"webpage","container-title":"Scottish Government","title":"A Right to Speak Supporting Individuals who use Alternative and Augmentative Communication","URL":"https://www.gov.scot/publications/right-speak-supporting-individuals-use-alternative-augmentative-communication/","author":[{"literal":"Scottish Government"}],"accessed":{"date-parts":[["2024",11,26]]},"issued":{"date-parts":[["2012"]]}}}],"schema":"https://github.com/citation-style-language/schema/raw/master/csl-citation.json"} </w:instrText>
      </w:r>
      <w:r w:rsidRPr="00363652">
        <w:fldChar w:fldCharType="separate"/>
      </w:r>
      <w:r w:rsidR="008A2853" w:rsidRPr="008A2853">
        <w:t>(49)</w:t>
      </w:r>
      <w:r w:rsidRPr="00363652">
        <w:fldChar w:fldCharType="end"/>
      </w:r>
      <w:r w:rsidRPr="00363652">
        <w:t xml:space="preserve"> This includes a framework for joined up multiagency service delivery at a local, regional and national level comprising of educators, practitioners, specialists and experts. The guidance also </w:t>
      </w:r>
      <w:r w:rsidRPr="00363652">
        <w:lastRenderedPageBreak/>
        <w:t xml:space="preserve">recommends a partnership approach to ensuring equitable, efficient AAC provision among local authorities and health boards. The guidance recognises the role of national bodies in providing strategic advice. </w:t>
      </w:r>
    </w:p>
    <w:p w14:paraId="5051A4B4" w14:textId="170455F1" w:rsidR="00363652" w:rsidRDefault="00363652" w:rsidP="00363652">
      <w:r w:rsidRPr="00363652">
        <w:t>Part 4 of Scotland’s Health Act 2016 refers to the provision of Communication Equipment and Support. This legislation mandates that health boards provide or secure communication equipment and support in using that equipment for children and adults with disabilities. Implementation is supported by updated guidance and an AAC core pathway for service users.</w:t>
      </w:r>
      <w:r w:rsidRPr="00363652">
        <w:fldChar w:fldCharType="begin"/>
      </w:r>
      <w:r w:rsidR="008A2853">
        <w:instrText xml:space="preserve"> ADDIN ZOTERO_ITEM CSL_CITATION {"citationID":"b8r53azd","properties":{"formattedCitation":"(50)","plainCitation":"(50)","noteIndex":0},"citationItems":[{"id":369,"uris":["http://zotero.org/users/14975581/items/BJBWKYWL"],"itemData":{"id":369,"type":"webpage","container-title":"Scottish Government","title":"Assisted Communication Support","URL":"https://www.gov.scot/policies/social-care/assisted-communications/#:~:text=This%20legislation%20places%20a%20duty,voice%20or%20has%20difficulty%20speaking.","author":[{"literal":"Director-General Health &amp; Social Care"}],"accessed":{"date-parts":[["2024",12,2]]}}}],"schema":"https://github.com/citation-style-language/schema/raw/master/csl-citation.json"} </w:instrText>
      </w:r>
      <w:r w:rsidRPr="00363652">
        <w:fldChar w:fldCharType="separate"/>
      </w:r>
      <w:r w:rsidR="008A2853" w:rsidRPr="008A2853">
        <w:t>(50)</w:t>
      </w:r>
      <w:r w:rsidRPr="00363652">
        <w:fldChar w:fldCharType="end"/>
      </w:r>
    </w:p>
    <w:p w14:paraId="70CD441F" w14:textId="5179BA55" w:rsidR="00D93AFC" w:rsidRDefault="0077573A" w:rsidP="003D2419">
      <w:r>
        <w:t>There are some</w:t>
      </w:r>
      <w:r w:rsidR="003D2419" w:rsidRPr="00363652">
        <w:t xml:space="preserve"> notable resources and initiatives for those with communication disabilities</w:t>
      </w:r>
      <w:r>
        <w:t>.</w:t>
      </w:r>
      <w:r w:rsidRPr="0077573A">
        <w:rPr>
          <w:i/>
          <w:iCs/>
        </w:rPr>
        <w:t xml:space="preserve"> </w:t>
      </w:r>
      <w:r w:rsidRPr="00F21E9E">
        <w:t>In Ireland</w:t>
      </w:r>
      <w:r>
        <w:rPr>
          <w:i/>
          <w:iCs/>
        </w:rPr>
        <w:t xml:space="preserve"> </w:t>
      </w:r>
      <w:r w:rsidRPr="00363652">
        <w:t xml:space="preserve">a speech-generating application </w:t>
      </w:r>
      <w:r>
        <w:t xml:space="preserve">called Geabaire </w:t>
      </w:r>
      <w:r w:rsidRPr="00363652">
        <w:t>which allows users to construct sentences using words/images on a digital communication board</w:t>
      </w:r>
      <w:r>
        <w:t xml:space="preserve"> is being developed</w:t>
      </w:r>
      <w:r w:rsidR="00D93AFC">
        <w:t>.</w:t>
      </w:r>
      <w:r w:rsidRPr="00363652">
        <w:t xml:space="preserve"> </w:t>
      </w:r>
      <w:r w:rsidRPr="00363652">
        <w:fldChar w:fldCharType="begin"/>
      </w:r>
      <w:r w:rsidR="00830C5E">
        <w:instrText xml:space="preserve"> ADDIN ZOTERO_ITEM CSL_CITATION {"citationID":"dsDwP2cx","properties":{"formattedCitation":"(37)","plainCitation":"(37)","noteIndex":0},"citationItems":[{"id":372,"uris":["http://zotero.org/users/14975581/items/PCXYS9TX"],"itemData":{"id":372,"type":"paper-conference","container-title":"2nd Annual Meeting of the ELRA/ISCA SIG on Under-resourced Languages (SIGUL 2023)","DOI":"10.21437/SIGUL.2023-28","event-title":"2nd Annual Meeting of the ELRA/ISCA SIG on Under-resourced Languages (SIGUL 2023)","language":"en","page":"129-133","publisher":"ISCA","source":"DOI.org (Crossref)","title":"Geabaire, the First Irish AAC System: Voice as a Vehicle for Change","title-short":"Geabaire, the First Irish AAC System","URL":"https://www.isca-archive.org/sigul_2023/barnes23_sigul.html","author":[{"family":"Barnes","given":"Emily"},{"family":"Cummins","given":"Julia"},{"family":"Errity","given":"Rian"},{"family":"Morrin","given":"Oisín"},{"family":"Berthelsen","given":"Harald"},{"family":"Wendler","given":"Christoph"},{"family":"Murphy","given":"Andy"},{"family":"Husca","given":"Helen"},{"family":"Ní Chiaráin","given":"Neasa"},{"family":"Ní Chasaide","given":"Ailbhe"}],"accessed":{"date-parts":[["2024",12,3]]},"issued":{"date-parts":[["2023",8,18]]}}}],"schema":"https://github.com/citation-style-language/schema/raw/master/csl-citation.json"} </w:instrText>
      </w:r>
      <w:r w:rsidRPr="00363652">
        <w:fldChar w:fldCharType="separate"/>
      </w:r>
      <w:r w:rsidR="00830C5E" w:rsidRPr="00830C5E">
        <w:t>(37)</w:t>
      </w:r>
      <w:r w:rsidRPr="00363652">
        <w:fldChar w:fldCharType="end"/>
      </w:r>
      <w:r w:rsidR="00B42905">
        <w:t xml:space="preserve"> Communication access symbols  have been developed in Australia, Canada and the UK.</w:t>
      </w:r>
      <w:r w:rsidR="00D93AFC">
        <w:fldChar w:fldCharType="begin"/>
      </w:r>
      <w:r w:rsidR="008A2853">
        <w:instrText xml:space="preserve"> ADDIN ZOTERO_ITEM CSL_CITATION {"citationID":"byADb5Eg","properties":{"formattedCitation":"(27,51,52)","plainCitation":"(27,51,52)","noteIndex":0},"citationItems":[{"id":327,"uris":["http://zotero.org/users/14975581/items/BSLX95WV"],"itemData":{"id":327,"type":"webpage","container-title":"CDA Canada","title":"Communication Disabilities Access Canada","URL":"https://www.cdacanada.com/resources/communication-disabilities/statistics/","author":[{"literal":"Communication Disabilities Access Canada"}],"accessed":{"date-parts":[["2021",11,21]]},"issued":{"date-parts":[["2024",11,21]]}}},{"id":377,"uris":["http://zotero.org/users/14975581/items/K4U6WD5N"],"itemData":{"id":377,"type":"webpage","container-title":"Scope Australia","title":"Communication Access","URL":"https://www.scopeaust.org.au/business-solutions/communication-access","author":[{"literal":"Scope Australia"}],"accessed":{"date-parts":[["2024",12,3]]},"issued":{"date-parts":[["2024"]]}}},{"id":551,"uris":["http://zotero.org/users/14975581/items/7FN5XDGV"],"itemData":{"id":551,"type":"webpage","container-title":"Communication Access UK","title":"What is Communication Access UK and who can sign up?","URL":"https://communication-access.co.uk/about/#about","author":[{"literal":"Royal College of Speech and Language Therapy"}],"accessed":{"date-parts":[["2025",10,15]]}}}],"schema":"https://github.com/citation-style-language/schema/raw/master/csl-citation.json"} </w:instrText>
      </w:r>
      <w:r w:rsidR="00D93AFC">
        <w:fldChar w:fldCharType="separate"/>
      </w:r>
      <w:r w:rsidR="008A2853" w:rsidRPr="008A2853">
        <w:t>(27,51,52)</w:t>
      </w:r>
      <w:r w:rsidR="00D93AFC">
        <w:fldChar w:fldCharType="end"/>
      </w:r>
      <w:r w:rsidR="003D2419" w:rsidRPr="00363652">
        <w:t xml:space="preserve"> </w:t>
      </w:r>
    </w:p>
    <w:p w14:paraId="7C73DC12" w14:textId="3E5FD17F" w:rsidR="003D2419" w:rsidRPr="00363652" w:rsidRDefault="003D2419" w:rsidP="003D2419">
      <w:r w:rsidRPr="00363652">
        <w:t>Within Victoria</w:t>
      </w:r>
      <w:r w:rsidR="000A0863">
        <w:t xml:space="preserve"> Australia</w:t>
      </w:r>
      <w:r w:rsidRPr="00363652">
        <w:t xml:space="preserve"> the Communication Access Network is a government funded service which developed a communication access symbol and accompanying standards. Persons with communication support needs are trained to carry out the audit process for customer services within public and commercial settings. Compliant organisations </w:t>
      </w:r>
      <w:r>
        <w:t>are</w:t>
      </w:r>
      <w:r w:rsidRPr="00363652">
        <w:t xml:space="preserve"> awarded a license agreement for the use of the symbol.</w:t>
      </w:r>
      <w:r w:rsidRPr="00363652">
        <w:fldChar w:fldCharType="begin"/>
      </w:r>
      <w:r w:rsidR="008A2853">
        <w:instrText xml:space="preserve"> ADDIN ZOTERO_ITEM CSL_CITATION {"citationID":"X5riySn0","properties":{"formattedCitation":"(53)","plainCitation":"(53)","noteIndex":0},"citationItems":[{"id":379,"uris":["http://zotero.org/users/14975581/items/HDNCXDWU"],"itemData":{"id":379,"type":"article-journal","abstract":"People with communication support needs experience barriers that limit their social inclusion in society. A community approach such as\n              communication access\n              that targets changing attitudes, skills, and resources may assist in facilitating community participation. The authors describe the development of communication access from 2008 in Victoria, Australia. We present the rationale underpinning the need for communication access and the identification of a communication access symbol. A collaborative partnership between people with communication support needs, speech–language pathologists, and community members established a rigorous approach for devising the communication access standards and supporting checklists. The process for awarding a communication access license includes 4 phases: engagement, preparation, assessment, and review. Currently, 200 customer service points in businesses and organizations have been licensed as communication accessible. Further research is needed to establish replicability and sustainability of the communication access initiative and outcomes for a range of people with communication support needs.","container-title":"Topics in Language Disorders","DOI":"10.1097/TLD.0000000000000108","ISSN":"0271-8294","issue":"1","language":"en","page":"52-66","source":"DOI.org (Crossref)","title":"Developing Communication Access Standards to Maximize Community Inclusion for People With Communication Support Needs","volume":"37","author":[{"family":"Solarsh","given":"Barbara"},{"family":"Johnson","given":"Hilary"}],"issued":{"date-parts":[["2017",1]]}}}],"schema":"https://github.com/citation-style-language/schema/raw/master/csl-citation.json"} </w:instrText>
      </w:r>
      <w:r w:rsidRPr="00363652">
        <w:fldChar w:fldCharType="separate"/>
      </w:r>
      <w:r w:rsidR="008A2853" w:rsidRPr="008A2853">
        <w:t>(53)</w:t>
      </w:r>
      <w:r w:rsidRPr="00363652">
        <w:fldChar w:fldCharType="end"/>
      </w:r>
      <w:r w:rsidRPr="00363652">
        <w:t xml:space="preserve"> At a federal level in Canada, the Accessibility Act 2019 makes reference to communication impairments. The legislation prioritises the identification, removal and prevention of barriers in relation to communication. </w:t>
      </w:r>
      <w:r w:rsidRPr="00363652">
        <w:fldChar w:fldCharType="begin"/>
      </w:r>
      <w:r w:rsidR="008A2853">
        <w:instrText xml:space="preserve"> ADDIN ZOTERO_ITEM CSL_CITATION {"citationID":"QRjNgBWH","properties":{"formattedCitation":"(54)","plainCitation":"(54)","noteIndex":0},"citationItems":[{"id":380,"uris":["http://zotero.org/users/14975581/items/CNKG4MD5"],"itemData":{"id":380,"type":"webpage","title":"Accessible Canada Act 2019","URL":"https://laws-lois.justice.gc.ca/eng/acts/A-0.6/page-1.html","author":[{"literal":"Government of Canada"}],"accessed":{"date-parts":[["2024",12,3]]},"issued":{"date-parts":[["2019"]]}}}],"schema":"https://github.com/citation-style-language/schema/raw/master/csl-citation.json"} </w:instrText>
      </w:r>
      <w:r w:rsidRPr="00363652">
        <w:fldChar w:fldCharType="separate"/>
      </w:r>
      <w:r w:rsidR="008A2853" w:rsidRPr="008A2853">
        <w:t>(54)</w:t>
      </w:r>
      <w:r w:rsidRPr="00363652">
        <w:fldChar w:fldCharType="end"/>
      </w:r>
    </w:p>
    <w:p w14:paraId="4289E306" w14:textId="231D6B91" w:rsidR="00C93FCF" w:rsidRDefault="00C93FCF" w:rsidP="00C93FCF">
      <w:pPr>
        <w:pStyle w:val="Heading2"/>
      </w:pPr>
      <w:bookmarkStart w:id="31" w:name="_Toc223604974"/>
      <w:r>
        <w:t>Accommodating communication differences</w:t>
      </w:r>
      <w:bookmarkEnd w:id="31"/>
      <w:r w:rsidR="00D11673">
        <w:t xml:space="preserve"> </w:t>
      </w:r>
    </w:p>
    <w:p w14:paraId="7DADFEEE" w14:textId="25BC84B9" w:rsidR="00C93FCF" w:rsidRPr="00C93FCF" w:rsidRDefault="00C93FCF" w:rsidP="00C93FCF">
      <w:r w:rsidRPr="00363652">
        <w:t>The literature referring explicitly to non-speaking or minimally</w:t>
      </w:r>
      <w:r w:rsidR="00931F01">
        <w:t xml:space="preserve"> speaking</w:t>
      </w:r>
      <w:r w:rsidRPr="00363652">
        <w:t xml:space="preserve"> autistic people accessing public services is limited. In the UK, some resources were developed for local authorities around supporting autistic people. One guide acknowledges that some autistic people will not communicate via spoken language.</w:t>
      </w:r>
      <w:r w:rsidRPr="00363652">
        <w:fldChar w:fldCharType="begin"/>
      </w:r>
      <w:r w:rsidR="008A2853">
        <w:instrText xml:space="preserve"> ADDIN ZOTERO_ITEM CSL_CITATION {"citationID":"6EwrTXvS","properties":{"formattedCitation":"(55)","plainCitation":"(55)","noteIndex":0},"citationItems":[{"id":381,"uris":["http://zotero.org/users/14975581/items/W98SP2U6"],"itemData":{"id":381,"type":"webpage","container-title":"Local Government Association","title":"Must-know guide-Autism","URL":"https://www.local.gov.uk/publications/must-know-guide-autism","author":[{"literal":"Local Government Association"}],"accessed":{"date-parts":[["2024",12,6]]},"issued":{"date-parts":[["2022",5,5]]}}}],"schema":"https://github.com/citation-style-language/schema/raw/master/csl-citation.json"} </w:instrText>
      </w:r>
      <w:r w:rsidRPr="00363652">
        <w:fldChar w:fldCharType="separate"/>
      </w:r>
      <w:r w:rsidR="008A2853" w:rsidRPr="008A2853">
        <w:t>(55)</w:t>
      </w:r>
      <w:r w:rsidRPr="00363652">
        <w:fldChar w:fldCharType="end"/>
      </w:r>
      <w:r w:rsidRPr="00363652">
        <w:t xml:space="preserve"> However, resources typically provided examples of supports for autistic people who do not experience problems with speech.</w:t>
      </w:r>
      <w:r w:rsidRPr="00363652">
        <w:fldChar w:fldCharType="begin"/>
      </w:r>
      <w:r w:rsidR="008A2853">
        <w:instrText xml:space="preserve"> ADDIN ZOTERO_ITEM CSL_CITATION {"citationID":"4S5k9pkO","properties":{"formattedCitation":"(56)","plainCitation":"(56)","noteIndex":0},"citationItems":[{"id":382,"uris":["http://zotero.org/users/14975581/items/CVE87VQG"],"itemData":{"id":382,"type":"document","publisher":"Local Government Association","title":"Think autism: Examples of how local council support people with Autism Spectrum Conditions to live fulfilling lives within their local communities.","URL":"https://www.local.gov.uk/publications/think-autism","author":[{"literal":"Local Government Association"}],"accessed":{"date-parts":[["2024",12,6]]},"issued":{"date-parts":[["2016"]]}}}],"schema":"https://github.com/citation-style-language/schema/raw/master/csl-citation.json"} </w:instrText>
      </w:r>
      <w:r w:rsidRPr="00363652">
        <w:fldChar w:fldCharType="separate"/>
      </w:r>
      <w:r w:rsidR="008A2853" w:rsidRPr="008A2853">
        <w:t>(56)</w:t>
      </w:r>
      <w:r w:rsidRPr="00363652">
        <w:fldChar w:fldCharType="end"/>
      </w:r>
      <w:r w:rsidR="00776E6F">
        <w:t xml:space="preserve"> The limited literature that provides guidance on communicating with AAC users, while not always specific to public services is generally applicable to public services. </w:t>
      </w:r>
    </w:p>
    <w:p w14:paraId="37BC65B4" w14:textId="1C0B4333" w:rsidR="00363652" w:rsidRPr="00363652" w:rsidRDefault="00363652" w:rsidP="00363652">
      <w:r w:rsidRPr="00363652">
        <w:t>With regard to healthcare, an Autistica policy brief highlighted the need for tailored reasonable adjustments to reflect the communication needs of autistic people in general. The autism research charity also stressed the importance of flexibility an</w:t>
      </w:r>
      <w:r w:rsidR="003F4AD8">
        <w:t xml:space="preserve">d extra time, as well as </w:t>
      </w:r>
      <w:r w:rsidRPr="00363652">
        <w:t xml:space="preserve"> ensuring that there is more than one way to access an NHS service.</w:t>
      </w:r>
      <w:r w:rsidRPr="00363652">
        <w:fldChar w:fldCharType="begin"/>
      </w:r>
      <w:r w:rsidR="008A2853">
        <w:instrText xml:space="preserve"> ADDIN ZOTERO_ITEM CSL_CITATION {"citationID":"FjavAutX","properties":{"formattedCitation":"(57)","plainCitation":"(57)","noteIndex":0},"citationItems":[{"id":384,"uris":["http://zotero.org/users/14975581/items/K3IKQUKS"],"itemData":{"id":384,"type":"document","publisher":"Autistica","title":"Autistica Action Briefing: Reasonable Adjustments","URL":"https://www.autistica.org.uk/downloads/files/Autistica-Action-Briefing-Reasonable-Adjustments.pdf","author":[{"family":"Harper","given":"G"},{"family":"Smith","given":"E"},{"family":"Nicolaidis","given":"E"},{"family":"Busuttil","given":"V"},{"family":"Green","given":"J"},{"family":"Welch","given":"J"},{"family":"Buckley","given":"C"},{"family":"Unigwe","given":"S"}],"accessed":{"date-parts":[["2024",12,9]]},"issued":{"date-parts":[["2019"]]}}}],"schema":"https://github.com/citation-style-language/schema/raw/master/csl-citation.json"} </w:instrText>
      </w:r>
      <w:r w:rsidRPr="00363652">
        <w:fldChar w:fldCharType="separate"/>
      </w:r>
      <w:r w:rsidR="008A2853" w:rsidRPr="008A2853">
        <w:t>(57)</w:t>
      </w:r>
      <w:r w:rsidRPr="00363652">
        <w:fldChar w:fldCharType="end"/>
      </w:r>
      <w:r w:rsidRPr="00363652">
        <w:t xml:space="preserve"> Research by Howard and Sedgewick indicates that autistic people prefer to use email, text message, online message or face-to-face communication rather than phones. Participants highlighted that written communication was especially valuable in that it allowed a structured interaction, providing </w:t>
      </w:r>
      <w:r w:rsidRPr="00363652">
        <w:lastRenderedPageBreak/>
        <w:t>autistic people with time to think and opportunities to meet sensory needs.</w:t>
      </w:r>
      <w:r w:rsidRPr="00363652">
        <w:fldChar w:fldCharType="begin"/>
      </w:r>
      <w:r w:rsidR="008A2853">
        <w:instrText xml:space="preserve"> ADDIN ZOTERO_ITEM CSL_CITATION {"citationID":"MgnkSfgc","properties":{"formattedCitation":"(58)","plainCitation":"(58)","noteIndex":0},"citationItems":[{"id":385,"uris":["http://zotero.org/users/14975581/items/D5TG6TAL"],"itemData":{"id":385,"type":"article-journal","abstract":"The communication skills and styles of autistic people have been the focus of much research, but little work has explored the communication preferences of autistic adults themselves. This study examined how autistic adults prefer to communicate in multiple scenarios. Two hundred and forty-five autistic adults completed a novel questionnaire that required six communication modes to be ranked in order of preference across seven different scenarios. Participants also provided qualitative responses to further explain their rankings, and completed the Autism Quotient, the Generalised Anxiety Disorder scale and the Camouflaging Autistic Traits Questionnaire. Quantitative data indicated that email ranked highly when accessing services, seeking customer support and communicating about research. When communicating with family, friends, in employment and in education, both face-to-face and written modes (email or text message) were preferred. In the qualitative data, four main themes were identified: Not the Phone, Written Communication, Masking versus Autistic Communication and Avoiding Communication. There is a clear message that mode of communication can be either enabling or disabling for autistic people. A reliance on phone calls can create barriers to access, yet the option to adopt written forms of communication can improve accessibility. For known connections, the preference for face-to-face communication is dependent upon how close and accepting the relationship is.\n            \n              Lay abstract\n              What is already known about the topic? There has been a lot of research into things like how autistic people’s communication styles are different to those of non-autistic people, especially among children. This has tended to focus on parent reports and experiments, rather than asking autistic people about their own experiences and preferences regarding communication. What does this article add? This article is the first to ask autistic adults how they prefer to communicate in different scenarios. We asked whether they preferred to use a range of methods, such email, phone calls, letters and live messaging, in scenarios from education to customer services to friends and family. When contacting unknown people or organisations, we found that generally email was preferred, and phone calls were very unpopular. However, for friends, family and people they felt comfortable with, they preferred both face-to-face and written forms of communication (e.g. email and text message). Implications for practice, research or policy The findings suggest that services should move away from a reliance on phone calls for communication. They should make sure that access to support is not dependent on the phone, and instead offer written options such as email and live messaging which are more accessible. Future research should investigate the impact of COVID-19 on autistic people’s communication preferences, as video calling has become much more commonly used and potentially combines benefits and challenges of other modes discussed in this article.","container-title":"Autism","DOI":"10.1177/13623613211014995","ISSN":"1362-3613, 1461-7005","issue":"8","journalAbbreviation":"Autism","language":"en","page":"2265-2278","source":"DOI.org (Crossref)","title":"‘Anything but the phone!’: Communication mode preferences in the autism community","title-short":"‘Anything but the phone!’","volume":"25","author":[{"family":"Howard","given":"Philippa L"},{"family":"Sedgewick","given":"Felicity"}],"issued":{"date-parts":[["2021",11]]}}}],"schema":"https://github.com/citation-style-language/schema/raw/master/csl-citation.json"} </w:instrText>
      </w:r>
      <w:r w:rsidRPr="00363652">
        <w:fldChar w:fldCharType="separate"/>
      </w:r>
      <w:r w:rsidR="008A2853" w:rsidRPr="008A2853">
        <w:t>(58)</w:t>
      </w:r>
      <w:r w:rsidRPr="00363652">
        <w:fldChar w:fldCharType="end"/>
      </w:r>
      <w:r w:rsidRPr="00363652">
        <w:t xml:space="preserve"> In terms of supporting autistic people to access primary care, the literature highlights general communication accommodations, such as encouraging AAC use or allowing patients to identify the reason for the consultation via email in advance. </w:t>
      </w:r>
      <w:r w:rsidRPr="00363652">
        <w:fldChar w:fldCharType="begin"/>
      </w:r>
      <w:r w:rsidR="008A2853">
        <w:instrText xml:space="preserve"> ADDIN ZOTERO_ITEM CSL_CITATION {"citationID":"yZx1GKSQ","properties":{"formattedCitation":"(59)","plainCitation":"(59)","noteIndex":0},"citationItems":[{"id":387,"uris":["http://zotero.org/users/14975581/items/N2KJ7DZ6"],"itemData":{"id":387,"type":"article-journal","container-title":"British Journal of General Practice","DOI":"10.3399/bjgp23X735525","ISSN":"0960-1643, 1478-5242","issue":"736","journalAbbreviation":"Br J Gen Pract","language":"en","page":"518-521","source":"DOI.org (Crossref)","title":"How can autistic adults be supported in primary care?","volume":"73","author":[{"family":"O’Nions","given":"Elizabeth"},{"family":"McKechnie","given":"Douglas Gj"},{"family":"Long","given":"Cathie"},{"family":"Mandy","given":"Will"},{"family":"Stott","given":"Joshua"}],"issued":{"date-parts":[["2023",11]]}}}],"schema":"https://github.com/citation-style-language/schema/raw/master/csl-citation.json"} </w:instrText>
      </w:r>
      <w:r w:rsidRPr="00363652">
        <w:fldChar w:fldCharType="separate"/>
      </w:r>
      <w:r w:rsidR="008A2853" w:rsidRPr="008A2853">
        <w:t>(59)</w:t>
      </w:r>
      <w:r w:rsidRPr="00363652">
        <w:fldChar w:fldCharType="end"/>
      </w:r>
      <w:r w:rsidR="002B2A90">
        <w:t xml:space="preserve">  </w:t>
      </w:r>
      <w:r w:rsidRPr="00363652">
        <w:t>Charlton et al. note that service passports may be a useful tool for autistic people with complex communication needs engaged in social prescribing. They note that as well as providing an overview of relevant information, this could serve as a mechanism to review the efficacy of service received or assess the need for additional referrals.</w:t>
      </w:r>
      <w:r w:rsidRPr="00363652">
        <w:fldChar w:fldCharType="begin"/>
      </w:r>
      <w:r w:rsidR="008A2853">
        <w:instrText xml:space="preserve"> ADDIN ZOTERO_ITEM CSL_CITATION {"citationID":"l3qbb2Zb","properties":{"formattedCitation":"(60)","plainCitation":"(60)","noteIndex":0},"citationItems":[{"id":391,"uris":["http://zotero.org/users/14975581/items/VM2Z2ULN"],"itemData":{"id":391,"type":"article-journal","abstract":"Social Prescribing (SP) is the referral of patients to non-clinical services for practical, physical or psychosocial support. Recent guidelines from the National Health Service England mean that SP will become commonplace for people with complex healthcare needs. Autistic adults make up over 1% of the population and commonly have co-existing physical and mental health conditions, therefore they are likely to be referred to SP services. As yet, no studies have examined the efficacy of SP for autistic adults. In this letter, we review the existing literature examining the efficacy of SP in the general population. We further examine the factors that should be considered when offering SP to autistic adults in order to optimise outcomes for physical and mental well-being.","container-title":"AMRC Open Research","DOI":"10.12688/amrcopenres.12901.2","ISSN":"2517-6900","journalAbbreviation":"AMRC Open Res","language":"en","page":"19","source":"DOI.org (Crossref)","title":"Social prescribing for autistic people: A framework for service provision","title-short":"Social prescribing for autistic people","volume":"2","author":[{"family":"Charlton","given":"Rebecca A."},{"family":"Crompton","given":"Catherine J."},{"family":"Roestorf","given":"Amanda"},{"family":"Torry","given":"Christopher"},{"literal":"The Autistica Physical Health and Ageing Study Group"}],"issued":{"date-parts":[["2021",2,12]]}}}],"schema":"https://github.com/citation-style-language/schema/raw/master/csl-citation.json"} </w:instrText>
      </w:r>
      <w:r w:rsidRPr="00363652">
        <w:fldChar w:fldCharType="separate"/>
      </w:r>
      <w:r w:rsidR="008A2853" w:rsidRPr="008A2853">
        <w:t>(60)</w:t>
      </w:r>
      <w:r w:rsidRPr="00363652">
        <w:fldChar w:fldCharType="end"/>
      </w:r>
      <w:r w:rsidR="00C93FCF">
        <w:t xml:space="preserve"> </w:t>
      </w:r>
      <w:r w:rsidR="00C93FCF" w:rsidRPr="00C93FCF">
        <w:t xml:space="preserve">In the </w:t>
      </w:r>
      <w:r w:rsidR="00C93FCF" w:rsidRPr="004554E9">
        <w:t xml:space="preserve">Victorian Autism Plan in Australia </w:t>
      </w:r>
      <w:r w:rsidR="00C93FCF" w:rsidRPr="00C93FCF">
        <w:t>autism communication</w:t>
      </w:r>
      <w:r w:rsidR="00C93FCF" w:rsidRPr="00363652">
        <w:t xml:space="preserve"> passports </w:t>
      </w:r>
      <w:r w:rsidR="00C93FCF">
        <w:t xml:space="preserve">have been piloted also </w:t>
      </w:r>
      <w:r w:rsidR="00C93FCF" w:rsidRPr="00363652">
        <w:t>within a hospital emergency department.</w:t>
      </w:r>
      <w:r w:rsidR="00C93FCF" w:rsidRPr="00363652">
        <w:fldChar w:fldCharType="begin"/>
      </w:r>
      <w:r w:rsidR="008A2853">
        <w:instrText xml:space="preserve"> ADDIN ZOTERO_ITEM CSL_CITATION {"citationID":"ld5hw0MI","properties":{"formattedCitation":"(61)","plainCitation":"(61)","noteIndex":0},"citationItems":[{"id":375,"uris":["http://zotero.org/users/14975581/items/AIGT9HDR"],"itemData":{"id":375,"type":"document","publisher":"Victoria State Government","title":"Victorian Autism Plan","URL":"https://www.vic.gov.au/victorian-autism-plan","author":[{"literal":"Victoria State Government"}],"accessed":{"date-parts":[["2024",12,3]]},"issued":{"date-parts":[["2019"]]}}}],"schema":"https://github.com/citation-style-language/schema/raw/master/csl-citation.json"} </w:instrText>
      </w:r>
      <w:r w:rsidR="00C93FCF" w:rsidRPr="00363652">
        <w:fldChar w:fldCharType="separate"/>
      </w:r>
      <w:r w:rsidR="008A2853" w:rsidRPr="008A2853">
        <w:t>(61)</w:t>
      </w:r>
      <w:r w:rsidR="00C93FCF" w:rsidRPr="00363652">
        <w:fldChar w:fldCharType="end"/>
      </w:r>
      <w:r w:rsidR="008D1647">
        <w:t xml:space="preserve"> </w:t>
      </w:r>
      <w:r w:rsidR="00E70708">
        <w:t xml:space="preserve">It is unknown whether this was continued after 2019. </w:t>
      </w:r>
      <w:r w:rsidR="00DC7B98">
        <w:t>Within Ireland, the HSE’s health passport was launched in 2025. The app contains a customisable section on communication supports, examples</w:t>
      </w:r>
      <w:r w:rsidR="00C711B7">
        <w:t xml:space="preserve"> are</w:t>
      </w:r>
      <w:r w:rsidR="00DC7B98">
        <w:t xml:space="preserve"> provided within the</w:t>
      </w:r>
      <w:r w:rsidR="00C711B7">
        <w:t xml:space="preserve"> accompanying</w:t>
      </w:r>
      <w:r w:rsidR="00DC7B98">
        <w:t xml:space="preserve"> guidance document.</w:t>
      </w:r>
      <w:r w:rsidR="00C711B7">
        <w:fldChar w:fldCharType="begin"/>
      </w:r>
      <w:r w:rsidR="008A2853">
        <w:instrText xml:space="preserve"> ADDIN ZOTERO_ITEM CSL_CITATION {"citationID":"6NjiuUtO","properties":{"formattedCitation":"(62)","plainCitation":"(62)","noteIndex":0},"citationItems":[{"id":552,"uris":["http://zotero.org/users/14975581/items/AI2JZ94G"],"itemData":{"id":552,"type":"webpage","container-title":"HSE","title":"Health Passport HSE","URL":"https://www.hse.ie/eng/services/list/4/disability/disability-quality-improvement/health-passport-intellectual-disabilities/","author":[{"literal":"Health Service Executive"}],"accessed":{"date-parts":[["2025",10,15]]}}}],"schema":"https://github.com/citation-style-language/schema/raw/master/csl-citation.json"} </w:instrText>
      </w:r>
      <w:r w:rsidR="00C711B7">
        <w:fldChar w:fldCharType="separate"/>
      </w:r>
      <w:r w:rsidR="008A2853" w:rsidRPr="008A2853">
        <w:t>(62)</w:t>
      </w:r>
      <w:r w:rsidR="00C711B7">
        <w:fldChar w:fldCharType="end"/>
      </w:r>
      <w:r w:rsidR="00DC7B98">
        <w:t xml:space="preserve">  </w:t>
      </w:r>
    </w:p>
    <w:p w14:paraId="519677A4" w14:textId="24CDE144" w:rsidR="00363652" w:rsidRPr="00363652" w:rsidRDefault="00363652" w:rsidP="00363652">
      <w:r w:rsidRPr="00363652">
        <w:t xml:space="preserve">Analysis of the literature found that few studies explicitly referred to non-speaking or minimally speaking individuals within the autistic community. Only a couple of studies explicitly reported on the types of communication used by autistic people in everyday life. For instance, Nicolaidis’ et al. study of the healthcare needs of adults on the autism </w:t>
      </w:r>
      <w:r w:rsidR="00A6280B" w:rsidRPr="00363652">
        <w:t>sp</w:t>
      </w:r>
      <w:r w:rsidR="00A6280B">
        <w:t>e</w:t>
      </w:r>
      <w:r w:rsidR="00A6280B" w:rsidRPr="00363652">
        <w:t>ctrum</w:t>
      </w:r>
      <w:r w:rsidRPr="00363652">
        <w:t xml:space="preserve"> indicated that 13% of participants primarily used AAC during appointments, as opposed to 87% that used speech.</w:t>
      </w:r>
      <w:r w:rsidRPr="00363652">
        <w:fldChar w:fldCharType="begin"/>
      </w:r>
      <w:r w:rsidR="008A2853">
        <w:instrText xml:space="preserve"> ADDIN ZOTERO_ITEM CSL_CITATION {"citationID":"lzVRvTeC","properties":{"formattedCitation":"(63)","plainCitation":"(63)","noteIndex":0},"citationItems":[{"id":393,"uris":["http://zotero.org/users/14975581/items/IE24SVNI"],"itemData":{"id":393,"type":"article-journal","abstract":"Our objective was to obtain an in-depth understanding of autistic adults’ experiences with healthcare and their recommendations for improving care. Our academic–community partnership used a community-based participatory research approach to conduct semi-structured, open-ended interviews with 39 autistic adults and 16 people who had experience supporting autistic adults in healthcare settings. Participants identified patient-level, autism-related factors that impact healthcare interactions, including verbal communication skills, sensory sensitivities, challenges with body awareness, slow processing speed, atypical non-verbal communication, and challenges with organization. However, the success of healthcare interactions largely depended on the interplay between patient- and provider-level factors, as well as the larger context in which patients were receiving care. Provider-level factors included providers’ knowledge about autism in adults, incorrect assumptions about individual patients, willingness to allow written communication, use of accessible language, openness to providing other accommodations, and skill in appropriately incorporating supporters. System-level factors included the availability of supporters, complexity of the healthcare system, accessibility of healthcare facilities, and stigma about autism. Further efforts are needed to empower patients, adequately train providers, increase the accessibility of the healthcare system, and decrease discrimination.","container-title":"Autism","DOI":"10.1177/1362361315576221","ISSN":"1362-3613, 1461-7005","issue":"7","journalAbbreviation":"Autism","language":"en","page":"824-831","source":"DOI.org (Crossref)","title":"“Respect the way I need to communicate with you”: Healthcare experiences of adults on the autism spectrum","title-short":"“Respect the way I need to communicate with you”","volume":"19","author":[{"family":"Nicolaidis","given":"Christina"},{"family":"Raymaker","given":"Dora M"},{"family":"Ashkenazy","given":"Elesia"},{"family":"McDonald","given":"Katherine E"},{"family":"Dern","given":"Sebastian"},{"family":"Baggs","given":"Amelia Ev"},{"family":"Kapp","given":"Steven K"},{"family":"Weiner","given":"Michael"},{"family":"Boisclair","given":"W Cody"}],"issued":{"date-parts":[["2015",10]]}}}],"schema":"https://github.com/citation-style-language/schema/raw/master/csl-citation.json"} </w:instrText>
      </w:r>
      <w:r w:rsidRPr="00363652">
        <w:fldChar w:fldCharType="separate"/>
      </w:r>
      <w:r w:rsidR="008A2853" w:rsidRPr="008A2853">
        <w:t>(63)</w:t>
      </w:r>
      <w:r w:rsidRPr="00363652">
        <w:fldChar w:fldCharType="end"/>
      </w:r>
      <w:r w:rsidRPr="00363652">
        <w:t xml:space="preserve"> The findings of the study illustrated many communication barriers faced by autistic people</w:t>
      </w:r>
      <w:r w:rsidR="003B3B5D">
        <w:t>, s</w:t>
      </w:r>
      <w:r w:rsidRPr="00363652">
        <w:t>uch as health providers mis-interpreting behaviour as a characteristic of autism, rather than a symptom of ill health. Respondents experienced mixed reactions when using AAC, with some healthcare providers acting in what was perceived to be a condescending way, which discouraged them from using their device, while another autistic person had their attempts to communicate via text disregarded. One respondent explained that if they displayed a basic spoken vocabulary, their communication needs would be ignored. So, they would often be forced to choose between displaying their full capabilities and being subject to distress or appearing non-speaking and being infantilised.</w:t>
      </w:r>
      <w:r w:rsidR="00284F38">
        <w:fldChar w:fldCharType="begin"/>
      </w:r>
      <w:r w:rsidR="008A2853">
        <w:instrText xml:space="preserve"> ADDIN ZOTERO_ITEM CSL_CITATION {"citationID":"wTU2BOWE","properties":{"formattedCitation":"(63)","plainCitation":"(63)","noteIndex":0},"citationItems":[{"id":393,"uris":["http://zotero.org/users/14975581/items/IE24SVNI"],"itemData":{"id":393,"type":"article-journal","abstract":"Our objective was to obtain an in-depth understanding of autistic adults’ experiences with healthcare and their recommendations for improving care. Our academic–community partnership used a community-based participatory research approach to conduct semi-structured, open-ended interviews with 39 autistic adults and 16 people who had experience supporting autistic adults in healthcare settings. Participants identified patient-level, autism-related factors that impact healthcare interactions, including verbal communication skills, sensory sensitivities, challenges with body awareness, slow processing speed, atypical non-verbal communication, and challenges with organization. However, the success of healthcare interactions largely depended on the interplay between patient- and provider-level factors, as well as the larger context in which patients were receiving care. Provider-level factors included providers’ knowledge about autism in adults, incorrect assumptions about individual patients, willingness to allow written communication, use of accessible language, openness to providing other accommodations, and skill in appropriately incorporating supporters. System-level factors included the availability of supporters, complexity of the healthcare system, accessibility of healthcare facilities, and stigma about autism. Further efforts are needed to empower patients, adequately train providers, increase the accessibility of the healthcare system, and decrease discrimination.","container-title":"Autism","DOI":"10.1177/1362361315576221","ISSN":"1362-3613, 1461-7005","issue":"7","journalAbbreviation":"Autism","language":"en","page":"824-831","source":"DOI.org (Crossref)","title":"“Respect the way I need to communicate with you”: Healthcare experiences of adults on the autism spectrum","title-short":"“Respect the way I need to communicate with you”","volume":"19","author":[{"family":"Nicolaidis","given":"Christina"},{"family":"Raymaker","given":"Dora M"},{"family":"Ashkenazy","given":"Elesia"},{"family":"McDonald","given":"Katherine E"},{"family":"Dern","given":"Sebastian"},{"family":"Baggs","given":"Amelia Ev"},{"family":"Kapp","given":"Steven K"},{"family":"Weiner","given":"Michael"},{"family":"Boisclair","given":"W Cody"}],"issued":{"date-parts":[["2015",10]]}}}],"schema":"https://github.com/citation-style-language/schema/raw/master/csl-citation.json"} </w:instrText>
      </w:r>
      <w:r w:rsidR="00284F38">
        <w:fldChar w:fldCharType="separate"/>
      </w:r>
      <w:r w:rsidR="008A2853" w:rsidRPr="008A2853">
        <w:t>(63)</w:t>
      </w:r>
      <w:r w:rsidR="00284F38">
        <w:fldChar w:fldCharType="end"/>
      </w:r>
      <w:r w:rsidRPr="00363652">
        <w:t xml:space="preserve"> </w:t>
      </w:r>
    </w:p>
    <w:p w14:paraId="1478B2D6" w14:textId="46A9D635" w:rsidR="00363652" w:rsidRDefault="004E7D3D" w:rsidP="00363652">
      <w:r>
        <w:t xml:space="preserve">Research by </w:t>
      </w:r>
      <w:r w:rsidR="00363652" w:rsidRPr="003D2419">
        <w:t xml:space="preserve">Cummins’ provides a breakdown of the diverse communication needs </w:t>
      </w:r>
      <w:r w:rsidR="00395AE5">
        <w:t>of autistic adults</w:t>
      </w:r>
      <w:r w:rsidR="00363652" w:rsidRPr="003D2419">
        <w:t>. Th</w:t>
      </w:r>
      <w:r w:rsidR="00395AE5">
        <w:t>is</w:t>
      </w:r>
      <w:r w:rsidR="00363652" w:rsidRPr="003D2419">
        <w:t xml:space="preserve"> study related to adults’ views of their communication skills and needs, albeit primarily in a social context.</w:t>
      </w:r>
      <w:r w:rsidR="00363652" w:rsidRPr="003D2419">
        <w:fldChar w:fldCharType="begin"/>
      </w:r>
      <w:r w:rsidR="008A2853">
        <w:instrText xml:space="preserve"> ADDIN ZOTERO_ITEM CSL_CITATION {"citationID":"4XIs5j7i","properties":{"formattedCitation":"(64)","plainCitation":"(64)","noteIndex":0},"citationItems":[{"id":395,"uris":["http://zotero.org/users/14975581/items/PUF395DR"],"itemData":{"id":395,"type":"article-journal","abstract":"Abstract\n            \n              Background\n              Autistic people require varying levels of support at different stages of their lives. Yet, the healthcare needs of autistic adults are largely unmet. Speech and language therapy (SLT) is one healthcare service that has an important role in supporting autistic people: both with initial diagnosis, and with the ongoing support needed to navigate different communicative challenges across the lifespan. Despite recommendations for such support, currently there is no clear SLT pathway for autistic adults, and a lack of established approaches to support autistic adults’ speech, language and communication needs.\n            \n            \n              Aims\n              To seek autistic adults’ views on (1) their communication skills and support needs; (2) the type of support SLT could offer; and (3) how such support could be provided.\n            \n            \n              Methods &amp; Procedures\n              A total of 18 autistic adults were interviewed in their preferred mode of communication (e.g., face to face, phone call, text messaging, e</w:instrText>
      </w:r>
      <w:r w:rsidR="008A2853">
        <w:rPr>
          <w:rFonts w:ascii="Cambria Math" w:hAnsi="Cambria Math" w:cs="Cambria Math"/>
        </w:rPr>
        <w:instrText>‐</w:instrText>
      </w:r>
      <w:r w:rsidR="008A2853">
        <w:instrText xml:space="preserve">mail), expressing their views on their communication skills and needs. Interview data were analysed using thematic analysis.\n            \n            \n              Outcomes &amp; Results\n              Autistic adults presented complex views on communication, identifying the benefits of communication, while also emphasizing the significant negative impact that communication difficulties can have on their everyday lives. Identifying a range of internal (e.g., personal feelings) and external (e.g., the communication partner) factors, they highlighted the need for support at both individual levels (for specific life situations) and broader societal levels (to increase awareness and acceptance of communication difficulties).\n            \n            \n              Conclusions &amp; Implications\n              Considering the negative impact that communication difficulties can have for autistic adults, a need for support was emphasized. Despite recognition of this need within current legislation (in the UK) and positive steps toward providing support, more needs to be done. As experts in supporting individuals with communication difficulties, speech and language therapists could play a pivotal role in providing support at an individual level, as well as increasing awareness of communication differences more widely.\n            \n            \n              \n              \n                \n                  \n                    What this paper adds\n                    \n                      What is already known on this subject\n                      \n                        \n                          \n                            There is a growing population of autistic adults with unmet support needs. A core characteristic of autism is difficulty with neurotypical social communication and interaction, which persists into adulthood and impacts across various life domains.\n                          \n                        \n                      \n                    \n                    \n                      What this paper adds to existing knowledge\n                      \n                        \n                          \n                            Autistic adults outlined the types of communication difficulties they experience, and how these can negatively impact on physical and mental health. Results highlight how these difficulties are not just rooted within the person themselves but can be influenced by external factors (e.g., the environment and the communication partner).\n                          \n                        \n                      \n                    \n                    \n                      What are the potential or actual clinical implications of this work?\n                      \n                        \n                          \n                            Some autistic adults may benefit from direct support from SLT services. However, increased awareness and respect for communication differences at a broader societal level is also needed. Speech and language therapists can play an important role in increasing this level of awareness, positively highlighting differences in communication and ways to support people with communication difficulties/differences.","container-title":"International Journal of Language &amp; Communication Disorders","DOI":"10.1111/1460-6984.12552","ISSN":"1368-2822, 1460-6984","issue":"5","language":"en","page":"678-689","source":"DOI.org (Crossref)","title":"Autistic adults’ views of their communication skills and needs","volume":"55","author":[{"family":"Cummins","given":"Clare"},{"family":"Pellicano","given":"Elizabeth"},{"family":"Crane","given":"Laura"}],"issued":{"date-parts":[["2020",9]]}}}],"schema":"https://github.com/citation-style-language/schema/raw/master/csl-citation.json"} </w:instrText>
      </w:r>
      <w:r w:rsidR="00363652" w:rsidRPr="003D2419">
        <w:fldChar w:fldCharType="separate"/>
      </w:r>
      <w:r w:rsidR="008A2853" w:rsidRPr="008A2853">
        <w:t>(64)</w:t>
      </w:r>
      <w:r w:rsidR="00363652" w:rsidRPr="003D2419">
        <w:fldChar w:fldCharType="end"/>
      </w:r>
      <w:r w:rsidR="00363652" w:rsidRPr="003D2419">
        <w:t xml:space="preserve"> Of the 18 participants 10 were previously diagnosed with Asperger’s syndrome.</w:t>
      </w:r>
      <w:r w:rsidR="00363652" w:rsidRPr="003D2419">
        <w:rPr>
          <w:rStyle w:val="FootnoteReference"/>
        </w:rPr>
        <w:footnoteReference w:id="11"/>
      </w:r>
      <w:r w:rsidR="00363652" w:rsidRPr="003D2419">
        <w:t xml:space="preserve"> In total, more than three-quarters of participants used speech, with almost 40% using speech only. The reminder used a combination of gestures (50%), low-tech assistive technology (22%) Sign Language (11%) or high-tech assistive technology (</w:t>
      </w:r>
      <w:r w:rsidR="00395AE5">
        <w:t>6</w:t>
      </w:r>
      <w:r w:rsidR="00363652" w:rsidRPr="003D2419">
        <w:t xml:space="preserve">%). The results </w:t>
      </w:r>
      <w:r w:rsidR="00363652" w:rsidRPr="003D2419">
        <w:lastRenderedPageBreak/>
        <w:t xml:space="preserve">showed that autistic people were aware of their strengths and difficulties, especially as they related to specific modes of communication. Effective communication can be limited where the autistic person experiences anxiety or finds the environment overwhelming. For example, loud group settings. Participants recognised the role of like-minded communication partners in facilitating meaningful conversations. They called for non-autistic people to adapt their communication styles and to respect communication differences. This includes providing clarification/repetition upon request, </w:t>
      </w:r>
      <w:r w:rsidR="00C93FCF" w:rsidRPr="003D2419">
        <w:t xml:space="preserve">and </w:t>
      </w:r>
      <w:r w:rsidR="00363652" w:rsidRPr="003D2419">
        <w:t>not putting individuals under pressure to engage via speech.</w:t>
      </w:r>
      <w:r w:rsidR="00363652" w:rsidRPr="003D2419">
        <w:fldChar w:fldCharType="begin"/>
      </w:r>
      <w:r w:rsidR="008A2853">
        <w:instrText xml:space="preserve"> ADDIN ZOTERO_ITEM CSL_CITATION {"citationID":"TiVTlkrR","properties":{"formattedCitation":"(64)","plainCitation":"(64)","noteIndex":0},"citationItems":[{"id":395,"uris":["http://zotero.org/users/14975581/items/PUF395DR"],"itemData":{"id":395,"type":"article-journal","abstract":"Abstract\n            \n              Background\n              Autistic people require varying levels of support at different stages of their lives. Yet, the healthcare needs of autistic adults are largely unmet. Speech and language therapy (SLT) is one healthcare service that has an important role in supporting autistic people: both with initial diagnosis, and with the ongoing support needed to navigate different communicative challenges across the lifespan. Despite recommendations for such support, currently there is no clear SLT pathway for autistic adults, and a lack of established approaches to support autistic adults’ speech, language and communication needs.\n            \n            \n              Aims\n              To seek autistic adults’ views on (1) their communication skills and support needs; (2) the type of support SLT could offer; and (3) how such support could be provided.\n            \n            \n              Methods &amp; Procedures\n              A total of 18 autistic adults were interviewed in their preferred mode of communication (e.g., face to face, phone call, text messaging, e</w:instrText>
      </w:r>
      <w:r w:rsidR="008A2853">
        <w:rPr>
          <w:rFonts w:ascii="Cambria Math" w:hAnsi="Cambria Math" w:cs="Cambria Math"/>
        </w:rPr>
        <w:instrText>‐</w:instrText>
      </w:r>
      <w:r w:rsidR="008A2853">
        <w:instrText xml:space="preserve">mail), expressing their views on their communication skills and needs. Interview data were analysed using thematic analysis.\n            \n            \n              Outcomes &amp; Results\n              Autistic adults presented complex views on communication, identifying the benefits of communication, while also emphasizing the significant negative impact that communication difficulties can have on their everyday lives. Identifying a range of internal (e.g., personal feelings) and external (e.g., the communication partner) factors, they highlighted the need for support at both individual levels (for specific life situations) and broader societal levels (to increase awareness and acceptance of communication difficulties).\n            \n            \n              Conclusions &amp; Implications\n              Considering the negative impact that communication difficulties can have for autistic adults, a need for support was emphasized. Despite recognition of this need within current legislation (in the UK) and positive steps toward providing support, more needs to be done. As experts in supporting individuals with communication difficulties, speech and language therapists could play a pivotal role in providing support at an individual level, as well as increasing awareness of communication differences more widely.\n            \n            \n              \n              \n                \n                  \n                    What this paper adds\n                    \n                      What is already known on this subject\n                      \n                        \n                          \n                            There is a growing population of autistic adults with unmet support needs. A core characteristic of autism is difficulty with neurotypical social communication and interaction, which persists into adulthood and impacts across various life domains.\n                          \n                        \n                      \n                    \n                    \n                      What this paper adds to existing knowledge\n                      \n                        \n                          \n                            Autistic adults outlined the types of communication difficulties they experience, and how these can negatively impact on physical and mental health. Results highlight how these difficulties are not just rooted within the person themselves but can be influenced by external factors (e.g., the environment and the communication partner).\n                          \n                        \n                      \n                    \n                    \n                      What are the potential or actual clinical implications of this work?\n                      \n                        \n                          \n                            Some autistic adults may benefit from direct support from SLT services. However, increased awareness and respect for communication differences at a broader societal level is also needed. Speech and language therapists can play an important role in increasing this level of awareness, positively highlighting differences in communication and ways to support people with communication difficulties/differences.","container-title":"International Journal of Language &amp; Communication Disorders","DOI":"10.1111/1460-6984.12552","ISSN":"1368-2822, 1460-6984","issue":"5","language":"en","page":"678-689","source":"DOI.org (Crossref)","title":"Autistic adults’ views of their communication skills and needs","volume":"55","author":[{"family":"Cummins","given":"Clare"},{"family":"Pellicano","given":"Elizabeth"},{"family":"Crane","given":"Laura"}],"issued":{"date-parts":[["2020",9]]}}}],"schema":"https://github.com/citation-style-language/schema/raw/master/csl-citation.json"} </w:instrText>
      </w:r>
      <w:r w:rsidR="00363652" w:rsidRPr="003D2419">
        <w:fldChar w:fldCharType="separate"/>
      </w:r>
      <w:r w:rsidR="008A2853" w:rsidRPr="008A2853">
        <w:t>(64)</w:t>
      </w:r>
      <w:r w:rsidR="00363652" w:rsidRPr="003D2419">
        <w:fldChar w:fldCharType="end"/>
      </w:r>
      <w:r w:rsidR="00363652" w:rsidRPr="00363652">
        <w:t xml:space="preserve"> </w:t>
      </w:r>
    </w:p>
    <w:p w14:paraId="41F41323" w14:textId="28EEFC8B" w:rsidR="00C93FCF" w:rsidRDefault="00C93FCF" w:rsidP="00D03B6C">
      <w:r w:rsidRPr="00D03B6C">
        <w:t xml:space="preserve">Toolkits </w:t>
      </w:r>
      <w:r w:rsidR="0099422C">
        <w:t>have been developed for healthcare providers and autistic patients to support communication.</w:t>
      </w:r>
      <w:r w:rsidRPr="00D03B6C">
        <w:t xml:space="preserve"> For exampl</w:t>
      </w:r>
      <w:r w:rsidR="00D03B6C">
        <w:t xml:space="preserve">e, the </w:t>
      </w:r>
      <w:r w:rsidRPr="00D03B6C">
        <w:t xml:space="preserve">AASPIRE Health Toolkit </w:t>
      </w:r>
      <w:r w:rsidRPr="00C93FCF">
        <w:t xml:space="preserve">contains a customisable section on information to assist with communication, such as capabilities for expressive/receptive speech, alternatives to speech, reading/writing/telephone use. This </w:t>
      </w:r>
      <w:r w:rsidR="0099422C">
        <w:t xml:space="preserve">can include </w:t>
      </w:r>
      <w:r w:rsidRPr="00C93FCF">
        <w:t>information for healthcare providers on how to help the autistic person understand what they are saying and communicate information more effectively.</w:t>
      </w:r>
      <w:r w:rsidRPr="00C93FCF">
        <w:fldChar w:fldCharType="begin"/>
      </w:r>
      <w:r w:rsidR="008A2853">
        <w:instrText xml:space="preserve"> ADDIN ZOTERO_ITEM CSL_CITATION {"citationID":"axDUD7OO","properties":{"formattedCitation":"(65)","plainCitation":"(65)","noteIndex":0},"citationItems":[{"id":337,"uris":["http://zotero.org/users/14975581/items/W69NSCNC"],"itemData":{"id":337,"type":"webpage","container-title":"Autism and Health","title":"Autism Healthcare Accommodations Tool","URL":"https://autismandhealth.org/?p=ahat&amp;theme=ltlc&amp;size=small","author":[{"literal":"AASPIRE"}],"accessed":{"date-parts":[["2024",12,3]]},"issued":{"date-parts":[["2015"]]}}}],"schema":"https://github.com/citation-style-language/schema/raw/master/csl-citation.json"} </w:instrText>
      </w:r>
      <w:r w:rsidRPr="00C93FCF">
        <w:fldChar w:fldCharType="separate"/>
      </w:r>
      <w:r w:rsidR="008A2853" w:rsidRPr="008A2853">
        <w:t>(65)</w:t>
      </w:r>
      <w:r w:rsidRPr="00C93FCF">
        <w:fldChar w:fldCharType="end"/>
      </w:r>
      <w:r w:rsidR="00DC7B98">
        <w:t xml:space="preserve"> </w:t>
      </w:r>
    </w:p>
    <w:p w14:paraId="1AB1189F" w14:textId="77777777" w:rsidR="003D2419" w:rsidRPr="00363652" w:rsidRDefault="003D2419" w:rsidP="003D2419">
      <w:pPr>
        <w:pStyle w:val="Heading2"/>
      </w:pPr>
      <w:bookmarkStart w:id="32" w:name="_Toc223604975"/>
      <w:r>
        <w:t>Training</w:t>
      </w:r>
      <w:bookmarkEnd w:id="32"/>
    </w:p>
    <w:p w14:paraId="2C7A8478" w14:textId="2EA5E07F" w:rsidR="00D03B6C" w:rsidRPr="00D03B6C" w:rsidRDefault="00D03B6C" w:rsidP="002B2A90">
      <w:r w:rsidRPr="002B2A90">
        <w:t xml:space="preserve">The </w:t>
      </w:r>
      <w:r w:rsidR="003D2419" w:rsidRPr="002B2A90">
        <w:t>Core Capabilities Framework for Supporting Autistic People</w:t>
      </w:r>
      <w:r w:rsidR="003D2419" w:rsidRPr="00D03B6C">
        <w:t xml:space="preserve"> </w:t>
      </w:r>
      <w:r w:rsidR="0099422C">
        <w:t>was commissioned by Health Education England. It was</w:t>
      </w:r>
      <w:r w:rsidR="00C873EF">
        <w:t xml:space="preserve"> developed to achieve their workforce development mandate with regard to autism training, under the England’s 2014 autism strategy.</w:t>
      </w:r>
      <w:r w:rsidR="00B13E8E">
        <w:fldChar w:fldCharType="begin"/>
      </w:r>
      <w:r w:rsidR="008A2853">
        <w:instrText xml:space="preserve"> ADDIN ZOTERO_ITEM CSL_CITATION {"citationID":"qly5xIZ4","properties":{"formattedCitation":"(24,66)","plainCitation":"(24,66)","noteIndex":0},"citationItems":[{"id":322,"uris":["http://zotero.org/users/14975581/items/KYGK9ZIQ"],"itemData":{"id":322,"type":"document","publisher":"Skills for Health","title":"Core Capabilities Framework for Autistic People","URL":"https://www.skillsforhealth.org.uk/wp-content/uploads/2020/11/Autism-Capabilities-Framework-Oct-2019.pdf","author":[{"literal":"Department of Health and Social Care"}],"issued":{"date-parts":[["2019"]]}}},{"id":503,"uris":["http://zotero.org/users/14975581/items/WFNLDRZB"],"itemData":{"id":503,"type":"document","publisher":"HM Government","title":"THINK AUTISM Fulfilling and Rewarding Lives, the strategy for adults with autism in England: an update","URL":"https://assets.publishing.service.gov.uk/media/5a7cd843e5274a2ae6eeb1fc/Autism_Strategy.pdf","author":[{"literal":"Social Care, Local Government and Care Partnership Directorate, Department of Health"}],"accessed":{"date-parts":[["2025",7,29]]},"issued":{"date-parts":[["2014",4]]}}}],"schema":"https://github.com/citation-style-language/schema/raw/master/csl-citation.json"} </w:instrText>
      </w:r>
      <w:r w:rsidR="00B13E8E">
        <w:fldChar w:fldCharType="separate"/>
      </w:r>
      <w:r w:rsidR="008A2853" w:rsidRPr="008A2853">
        <w:t>(24,66)</w:t>
      </w:r>
      <w:r w:rsidR="00B13E8E">
        <w:fldChar w:fldCharType="end"/>
      </w:r>
    </w:p>
    <w:p w14:paraId="170A544C" w14:textId="48607D31" w:rsidR="003D2419" w:rsidRDefault="003D2419" w:rsidP="0035444D">
      <w:r w:rsidRPr="00363652">
        <w:t>This includes professionals who require a general understanding</w:t>
      </w:r>
      <w:r w:rsidR="00B13E8E">
        <w:t xml:space="preserve"> of </w:t>
      </w:r>
      <w:r w:rsidR="0035444D">
        <w:t>autism,</w:t>
      </w:r>
      <w:r w:rsidR="00B13E8E">
        <w:t xml:space="preserve"> and</w:t>
      </w:r>
      <w:r w:rsidRPr="00363652">
        <w:t xml:space="preserve"> the support autistic people may need (Tier 1</w:t>
      </w:r>
      <w:r w:rsidR="0035444D">
        <w:t>). This</w:t>
      </w:r>
      <w:r>
        <w:t xml:space="preserve"> </w:t>
      </w:r>
      <w:r w:rsidR="0035444D">
        <w:t xml:space="preserve">first tier </w:t>
      </w:r>
      <w:r>
        <w:t>include</w:t>
      </w:r>
      <w:r w:rsidR="0035444D">
        <w:t>s an</w:t>
      </w:r>
      <w:r w:rsidRPr="00363652">
        <w:t xml:space="preserve"> understanding</w:t>
      </w:r>
      <w:r w:rsidR="00395AE5">
        <w:t xml:space="preserve"> of</w:t>
      </w:r>
      <w:r w:rsidRPr="00363652">
        <w:t xml:space="preserve"> differences in non</w:t>
      </w:r>
      <w:r w:rsidR="00324420">
        <w:t>-speaking</w:t>
      </w:r>
      <w:r w:rsidRPr="00363652">
        <w:t xml:space="preserve"> communication and the different types of communication that autistic people may use.</w:t>
      </w:r>
      <w:r w:rsidRPr="00363652">
        <w:fldChar w:fldCharType="begin"/>
      </w:r>
      <w:r w:rsidR="0048610E">
        <w:instrText xml:space="preserve"> ADDIN ZOTERO_ITEM CSL_CITATION {"citationID":"9j0rClaF","properties":{"formattedCitation":"(24)","plainCitation":"(24)","noteIndex":0},"citationItems":[{"id":322,"uris":["http://zotero.org/users/14975581/items/KYGK9ZIQ"],"itemData":{"id":322,"type":"document","publisher":"Skills for Health","title":"Core Capabilities Framework for Autistic People","URL":"https://www.skillsforhealth.org.uk/wp-content/uploads/2020/11/Autism-Capabilities-Framework-Oct-2019.pdf","author":[{"literal":"Department of Health and Social Care"}],"issued":{"date-parts":[["2019"]]}}}],"schema":"https://github.com/citation-style-language/schema/raw/master/csl-citation.json"} </w:instrText>
      </w:r>
      <w:r w:rsidRPr="00363652">
        <w:fldChar w:fldCharType="separate"/>
      </w:r>
      <w:r w:rsidR="0048610E" w:rsidRPr="0048610E">
        <w:t>(24)</w:t>
      </w:r>
      <w:r w:rsidRPr="00363652">
        <w:fldChar w:fldCharType="end"/>
      </w:r>
    </w:p>
    <w:p w14:paraId="0250947F" w14:textId="13692E50" w:rsidR="003D2419" w:rsidRDefault="003D2419" w:rsidP="003D2419">
      <w:r w:rsidRPr="00363652">
        <w:t xml:space="preserve">In relation to employment, research has indicated the value of professional development for job coaches supporting non-speaking or minimally speaking people. This includes those engaged in publicly funded vocational rehabilitation, as well as private sector. </w:t>
      </w:r>
      <w:r w:rsidRPr="00363652">
        <w:fldChar w:fldCharType="begin"/>
      </w:r>
      <w:r w:rsidR="008A2853">
        <w:instrText xml:space="preserve"> ADDIN ZOTERO_ITEM CSL_CITATION {"citationID":"U5ddFxzo","properties":{"formattedCitation":"(67)","plainCitation":"(67)","noteIndex":0},"citationItems":[{"id":383,"uris":["http://zotero.org/users/14975581/items/QWS57UR2"],"itemData":{"id":383,"type":"thesis","event-place":"Florida","publisher":"Nova Southeastern University","publisher-place":"Florida","title":"Online Training to Improve Job Coaches' Support of Minimally Verbal or Nonverbal Adults with Autism Spectrum Disorder.","URL":"https://nsuworks.nova.edu/fse_etd/339/","author":[{"family":"Brooker Lozott","given":"Erin"}],"accessed":{"date-parts":[["2024",12,9]]},"issued":{"date-parts":[["2021"]]}}}],"schema":"https://github.com/citation-style-language/schema/raw/master/csl-citation.json"} </w:instrText>
      </w:r>
      <w:r w:rsidRPr="00363652">
        <w:fldChar w:fldCharType="separate"/>
      </w:r>
      <w:r w:rsidR="008A2853" w:rsidRPr="008A2853">
        <w:t>(67)</w:t>
      </w:r>
      <w:r w:rsidRPr="00363652">
        <w:fldChar w:fldCharType="end"/>
      </w:r>
      <w:r w:rsidRPr="00363652">
        <w:t xml:space="preserve"> The results showed that participants who took part in an online training programme reported increased knowledge and self-efficacy with regard to using behaviour skills training and evidence-based practice to support AAC use</w:t>
      </w:r>
      <w:r>
        <w:t>rs</w:t>
      </w:r>
      <w:r w:rsidRPr="00363652">
        <w:t xml:space="preserve"> in the workplace. The latter led to an increase in positive beliefs regarding the potential for non-speaking autistic people to be successful at work.</w:t>
      </w:r>
      <w:r>
        <w:fldChar w:fldCharType="begin"/>
      </w:r>
      <w:r w:rsidR="008A2853">
        <w:instrText xml:space="preserve"> ADDIN ZOTERO_ITEM CSL_CITATION {"citationID":"PkyIxh4L","properties":{"formattedCitation":"(67)","plainCitation":"(67)","noteIndex":0},"citationItems":[{"id":383,"uris":["http://zotero.org/users/14975581/items/QWS57UR2"],"itemData":{"id":383,"type":"thesis","event-place":"Florida","publisher":"Nova Southeastern University","publisher-place":"Florida","title":"Online Training to Improve Job Coaches' Support of Minimally Verbal or Nonverbal Adults with Autism Spectrum Disorder.","URL":"https://nsuworks.nova.edu/fse_etd/339/","author":[{"family":"Brooker Lozott","given":"Erin"}],"accessed":{"date-parts":[["2024",12,9]]},"issued":{"date-parts":[["2021"]]}}}],"schema":"https://github.com/citation-style-language/schema/raw/master/csl-citation.json"} </w:instrText>
      </w:r>
      <w:r>
        <w:fldChar w:fldCharType="separate"/>
      </w:r>
      <w:r w:rsidR="008A2853" w:rsidRPr="008A2853">
        <w:t>(67)</w:t>
      </w:r>
      <w:r>
        <w:fldChar w:fldCharType="end"/>
      </w:r>
      <w:r w:rsidRPr="00363652">
        <w:t xml:space="preserve"> </w:t>
      </w:r>
    </w:p>
    <w:p w14:paraId="755B997D" w14:textId="08899DB3" w:rsidR="00D11673" w:rsidRDefault="00D11673" w:rsidP="00D11673">
      <w:pPr>
        <w:pStyle w:val="Heading2"/>
      </w:pPr>
      <w:bookmarkStart w:id="33" w:name="_Toc223604976"/>
      <w:r>
        <w:t>AAC Etiquette</w:t>
      </w:r>
      <w:bookmarkEnd w:id="33"/>
      <w:r>
        <w:t xml:space="preserve"> </w:t>
      </w:r>
    </w:p>
    <w:p w14:paraId="0BAA1B75" w14:textId="6F04C71C" w:rsidR="00A57D30" w:rsidRDefault="00D11673" w:rsidP="00D11673">
      <w:r>
        <w:t xml:space="preserve">This review found several examples of guides, checklists, essential tips and key messages for communication partners engaging with AAC users in everyday contexts. </w:t>
      </w:r>
      <w:r w:rsidR="00411968">
        <w:t xml:space="preserve">A communication partner can be anyone who </w:t>
      </w:r>
      <w:r w:rsidR="00411968">
        <w:lastRenderedPageBreak/>
        <w:t xml:space="preserve">interacts with you. Communication is a two-way process, and both parties are responsible for successful </w:t>
      </w:r>
      <w:r w:rsidR="00F9377C">
        <w:t>communication.</w:t>
      </w:r>
      <w:r w:rsidR="00F9377C">
        <w:fldChar w:fldCharType="begin"/>
      </w:r>
      <w:r w:rsidR="008A2853">
        <w:instrText xml:space="preserve"> ADDIN ZOTERO_ITEM CSL_CITATION {"citationID":"QYOV3Whj","properties":{"formattedCitation":"(68)","plainCitation":"(68)","noteIndex":0},"citationItems":[{"id":554,"uris":["http://zotero.org/users/14975581/items/87MMXJLR"],"itemData":{"id":554,"type":"webpage","container-title":"Communication Hub","title":"Communication Partners","URL":"https://www.communicationhub.com.au/CommunicationHub/communication_hub/supporting-communication/communication_partners.aspx","author":[{"literal":"Communication Hub"}],"accessed":{"date-parts":[["2025",10,20]]}}}],"schema":"https://github.com/citation-style-language/schema/raw/master/csl-citation.json"} </w:instrText>
      </w:r>
      <w:r w:rsidR="00F9377C">
        <w:fldChar w:fldCharType="separate"/>
      </w:r>
      <w:r w:rsidR="008A2853" w:rsidRPr="008A2853">
        <w:t>(68)</w:t>
      </w:r>
      <w:r w:rsidR="00F9377C">
        <w:fldChar w:fldCharType="end"/>
      </w:r>
      <w:r w:rsidR="00F9377C">
        <w:t xml:space="preserve"> Some</w:t>
      </w:r>
      <w:r w:rsidR="00411968">
        <w:t xml:space="preserve"> were published by national or international advocacy organisations, representative bodies</w:t>
      </w:r>
      <w:r w:rsidR="001008D7">
        <w:t>, or disability service providers</w:t>
      </w:r>
      <w:r w:rsidR="00F9377C">
        <w:t>.</w:t>
      </w:r>
      <w:r w:rsidR="005D0FEF">
        <w:fldChar w:fldCharType="begin"/>
      </w:r>
      <w:r w:rsidR="008A2853">
        <w:instrText xml:space="preserve"> ADDIN ZOTERO_ITEM CSL_CITATION {"citationID":"GHHIkIbq","properties":{"formattedCitation":"(47,68\\uc0\\u8211{}72)","plainCitation":"(47,68–72)","noteIndex":0},"citationItems":[{"id":550,"uris":["http://zotero.org/users/14975581/items/EPASLEL7"],"itemData":{"id":550,"type":"document","publisher":"Communication Matters","title":"10 Top Tips for Tip Top AAC Communication","URL":"https://www.communicationmatters.org.uk/resources/eresources/10-top-tips-to-tip-top-aacommunication/","author":[{"literal":"Communication Matters"}],"accessed":{"date-parts":[["2025",10,15]]},"issued":{"date-parts":[["2019",10]]}}},{"id":554,"uris":["http://zotero.org/users/14975581/items/87MMXJLR"],"itemData":{"id":554,"type":"webpage","container-title":"Communication Hub","title":"Communication Partners","URL":"https://www.communicationhub.com.au/CommunicationHub/communication_hub/supporting-communication/communication_partners.aspx","author":[{"literal":"Communication Hub"}],"accessed":{"date-parts":[["2025",10,20]]}}},{"id":555,"uris":["http://zotero.org/users/14975581/items/VC6QQ8NK"],"itemData":{"id":555,"type":"document","publisher":"Communication Matters","title":"Focus On...Speaking with someone who uses AAC","URL":"https://www.communicationmatters.org.uk/wp-content/uploads/2019/02/Speaking-with-Someone.pdf","author":[{"literal":"Communication Matters"}],"accessed":{"date-parts":[["2025",10,20]]},"issued":{"date-parts":[["2019",2]]}}},{"id":556,"uris":["http://zotero.org/users/14975581/items/BH7UANQW"],"itemData":{"id":556,"type":"document","publisher":"ISAAC","title":"AAC Etiquette","URL":"https://isaac-online.org/wp-content/uploads/AAC-Etiquette-FINAL-FOR-WEBSITE.pdf","author":[{"literal":"International Society of Augmentative and Alternative Communication"}],"accessed":{"date-parts":[["2025",10,20]]},"issued":{"date-parts":[["2012",2]]}}},{"id":416,"uris":["http://zotero.org/users/14975581/items/8RUDMYGP"],"itemData":{"id":416,"type":"report","event-place":"Dublin","publisher":"Inclusion Ireland","publisher-place":"Dublin","title":"Report on Alternative and Augmentative Communication Seminar","URL":"https://inclusionireland.ie/wp-content/uploads/2023/05/Report-on-Alternative-and-Augmentative-Communication-Seminar-October-19th-2022-Final-1.pdf","author":[{"literal":"Inclusion Ireland"}],"accessed":{"date-parts":[["2024",12,13]]},"issued":{"date-parts":[["2022"]]}}},{"id":557,"uris":["http://zotero.org/users/14975581/items/C52NTRN3"],"itemData":{"id":557,"type":"document","publisher":"Enable Ireland","title":"SLT Top Tips for Multimodal Communication","URL":"https://enableireland.ie/resources/publications/speech-and-language-tips-aac-multimodal-communications","author":[{"literal":"Enable Ireland"}],"accessed":{"date-parts":[["2025",10,20]]}}}],"schema":"https://github.com/citation-style-language/schema/raw/master/csl-citation.json"} </w:instrText>
      </w:r>
      <w:r w:rsidR="005D0FEF">
        <w:fldChar w:fldCharType="separate"/>
      </w:r>
      <w:r w:rsidR="008A2853" w:rsidRPr="008A2853">
        <w:rPr>
          <w:rFonts w:cs="Times New Roman"/>
          <w:kern w:val="0"/>
        </w:rPr>
        <w:t>(47,68–72)</w:t>
      </w:r>
      <w:r w:rsidR="005D0FEF">
        <w:fldChar w:fldCharType="end"/>
      </w:r>
      <w:r w:rsidR="00411968">
        <w:t xml:space="preserve"> Others were created by </w:t>
      </w:r>
      <w:r w:rsidR="001008D7">
        <w:t>companies specialising in AAC technology.</w:t>
      </w:r>
      <w:r w:rsidR="00FF362F">
        <w:fldChar w:fldCharType="begin"/>
      </w:r>
      <w:r w:rsidR="008A2853">
        <w:instrText xml:space="preserve"> ADDIN ZOTERO_ITEM CSL_CITATION {"citationID":"2WraQVsd","properties":{"formattedCitation":"(73,74)","plainCitation":"(73,74)","noteIndex":0},"citationItems":[{"id":558,"uris":["http://zotero.org/users/14975581/items/NZ2LNXAY"],"itemData":{"id":558,"type":"webpage","container-title":"AssistiveWare","title":"How to be a respectful communication partner","URL":"https://www.assistiveware.com/learn-aac/follow-their-lead-how-to-be-a-respectful-communication-partner","author":[{"family":"Hartmann","given":"Amanda"},{"family":"Sheldon","given":"Erin"}]}},{"id":559,"uris":["http://zotero.org/users/14975581/items/CYQXSNKH"],"itemData":{"id":559,"type":"webpage","container-title":"Spoken AAC","title":"Proper AAC Etiquette: How To Communicate Respectfully with AAC Users","URL":"https://spokenaac.com/blog/proper-aac-etiquette/","author":[{"family":"Lauer","given":"Evan"}],"accessed":{"date-parts":[["2025",10,20]]},"issued":{"date-parts":[["2023",10,20]]}}}],"schema":"https://github.com/citation-style-language/schema/raw/master/csl-citation.json"} </w:instrText>
      </w:r>
      <w:r w:rsidR="00FF362F">
        <w:fldChar w:fldCharType="separate"/>
      </w:r>
      <w:r w:rsidR="008A2853" w:rsidRPr="008A2853">
        <w:t>(73,74)</w:t>
      </w:r>
      <w:r w:rsidR="00FF362F">
        <w:fldChar w:fldCharType="end"/>
      </w:r>
      <w:r w:rsidR="001008D7">
        <w:t xml:space="preserve">  </w:t>
      </w:r>
      <w:r w:rsidR="00A57D30">
        <w:t>As such, they were general resources, aimed at members of the public</w:t>
      </w:r>
      <w:r w:rsidR="00F1174E">
        <w:t xml:space="preserve"> rather than mainstream public service providers</w:t>
      </w:r>
      <w:r w:rsidR="00401D20">
        <w:t xml:space="preserve">. </w:t>
      </w:r>
      <w:r w:rsidR="000B757C">
        <w:t xml:space="preserve">While the application across settings may differ, the principles remain the same. </w:t>
      </w:r>
      <w:r w:rsidR="00744214">
        <w:t xml:space="preserve"> </w:t>
      </w:r>
    </w:p>
    <w:p w14:paraId="103EAB56" w14:textId="5E7A9D93" w:rsidR="00D11673" w:rsidRDefault="00F1174E" w:rsidP="003D2419">
      <w:r>
        <w:t>Enable Ireland promotes the use of multimodal communication for parents whose children are AAC users. That is, all modes of communication within a person’s skills and abilities, which can be used to send and receive messages.</w:t>
      </w:r>
      <w:r w:rsidR="005D0FEF">
        <w:fldChar w:fldCharType="begin"/>
      </w:r>
      <w:r w:rsidR="008A2853">
        <w:instrText xml:space="preserve"> ADDIN ZOTERO_ITEM CSL_CITATION {"citationID":"lcAg13Vv","properties":{"formattedCitation":"(72)","plainCitation":"(72)","noteIndex":0},"citationItems":[{"id":557,"uris":["http://zotero.org/users/14975581/items/C52NTRN3"],"itemData":{"id":557,"type":"document","publisher":"Enable Ireland","title":"SLT Top Tips for Multimodal Communication","URL":"https://enableireland.ie/resources/publications/speech-and-language-tips-aac-multimodal-communications","author":[{"literal":"Enable Ireland"}],"accessed":{"date-parts":[["2025",10,20]]}}}],"schema":"https://github.com/citation-style-language/schema/raw/master/csl-citation.json"} </w:instrText>
      </w:r>
      <w:r w:rsidR="005D0FEF">
        <w:fldChar w:fldCharType="separate"/>
      </w:r>
      <w:r w:rsidR="008A2853" w:rsidRPr="008A2853">
        <w:t>(72)</w:t>
      </w:r>
      <w:r w:rsidR="005D0FEF">
        <w:fldChar w:fldCharType="end"/>
      </w:r>
      <w:r>
        <w:t xml:space="preserve"> Suggestions include taking a position at eye level, to enable the reading of </w:t>
      </w:r>
      <w:r w:rsidR="00324420">
        <w:t>unspoken</w:t>
      </w:r>
      <w:r>
        <w:t xml:space="preserve"> cues and body language. They also highlight the need to check and clarify if messages have not been fully understood</w:t>
      </w:r>
      <w:r w:rsidR="00095BBF">
        <w:t>, s</w:t>
      </w:r>
      <w:r w:rsidR="00411968">
        <w:t>uch as asking AAC users to tell you in a different way or show you what they mean.</w:t>
      </w:r>
      <w:r w:rsidR="005D0FEF">
        <w:fldChar w:fldCharType="begin"/>
      </w:r>
      <w:r w:rsidR="008A2853">
        <w:instrText xml:space="preserve"> ADDIN ZOTERO_ITEM CSL_CITATION {"citationID":"wRg0gCnj","properties":{"formattedCitation":"(72)","plainCitation":"(72)","noteIndex":0},"citationItems":[{"id":557,"uris":["http://zotero.org/users/14975581/items/C52NTRN3"],"itemData":{"id":557,"type":"document","publisher":"Enable Ireland","title":"SLT Top Tips for Multimodal Communication","URL":"https://enableireland.ie/resources/publications/speech-and-language-tips-aac-multimodal-communications","author":[{"literal":"Enable Ireland"}],"accessed":{"date-parts":[["2025",10,20]]}}}],"schema":"https://github.com/citation-style-language/schema/raw/master/csl-citation.json"} </w:instrText>
      </w:r>
      <w:r w:rsidR="005D0FEF">
        <w:fldChar w:fldCharType="separate"/>
      </w:r>
      <w:r w:rsidR="008A2853" w:rsidRPr="008A2853">
        <w:t>(72)</w:t>
      </w:r>
      <w:r w:rsidR="005D0FEF">
        <w:fldChar w:fldCharType="end"/>
      </w:r>
      <w:r w:rsidR="00411968">
        <w:t xml:space="preserve"> </w:t>
      </w:r>
    </w:p>
    <w:p w14:paraId="55CB2ECA" w14:textId="5E4F6E87" w:rsidR="000B757C" w:rsidRDefault="00401D20" w:rsidP="003D2419">
      <w:r>
        <w:t xml:space="preserve">As part of a research seminar on AAC, Inclusion Ireland highlighted </w:t>
      </w:r>
      <w:r w:rsidR="000B757C">
        <w:t xml:space="preserve">some top tips for communication partners. First, </w:t>
      </w:r>
      <w:r w:rsidR="00095BBF">
        <w:t xml:space="preserve">the role of these partners </w:t>
      </w:r>
      <w:r w:rsidR="000B757C">
        <w:t>in</w:t>
      </w:r>
      <w:r>
        <w:t xml:space="preserve"> honouring communication by </w:t>
      </w:r>
      <w:r w:rsidR="000B757C">
        <w:t>acknowledging</w:t>
      </w:r>
      <w:r>
        <w:t xml:space="preserve"> any attempts. </w:t>
      </w:r>
      <w:r w:rsidR="00095BBF">
        <w:t xml:space="preserve">Inclusion Ireland </w:t>
      </w:r>
      <w:r>
        <w:t>also expressed the importance of celebrating and valuing AAC. Furthermore, they felt that positive beliefs and high expectations were important</w:t>
      </w:r>
      <w:r w:rsidR="00095BBF">
        <w:t>, f</w:t>
      </w:r>
      <w:r>
        <w:t xml:space="preserve">or example, </w:t>
      </w:r>
      <w:r w:rsidR="000B757C">
        <w:t>not giving up on AAC users and providing them with extra time.</w:t>
      </w:r>
      <w:r w:rsidR="000B757C">
        <w:fldChar w:fldCharType="begin"/>
      </w:r>
      <w:r w:rsidR="008A2853">
        <w:instrText xml:space="preserve"> ADDIN ZOTERO_ITEM CSL_CITATION {"citationID":"2jYscVzi","properties":{"formattedCitation":"(71)","plainCitation":"(71)","noteIndex":0},"citationItems":[{"id":416,"uris":["http://zotero.org/users/14975581/items/8RUDMYGP"],"itemData":{"id":416,"type":"report","event-place":"Dublin","publisher":"Inclusion Ireland","publisher-place":"Dublin","title":"Report on Alternative and Augmentative Communication Seminar","URL":"https://inclusionireland.ie/wp-content/uploads/2023/05/Report-on-Alternative-and-Augmentative-Communication-Seminar-October-19th-2022-Final-1.pdf","author":[{"literal":"Inclusion Ireland"}],"accessed":{"date-parts":[["2024",12,13]]},"issued":{"date-parts":[["2022"]]}}}],"schema":"https://github.com/citation-style-language/schema/raw/master/csl-citation.json"} </w:instrText>
      </w:r>
      <w:r w:rsidR="000B757C">
        <w:fldChar w:fldCharType="separate"/>
      </w:r>
      <w:r w:rsidR="008A2853" w:rsidRPr="008A2853">
        <w:t>(71)</w:t>
      </w:r>
      <w:r w:rsidR="000B757C">
        <w:fldChar w:fldCharType="end"/>
      </w:r>
    </w:p>
    <w:p w14:paraId="357594F1" w14:textId="138BE0DE" w:rsidR="009B1358" w:rsidRDefault="000B757C" w:rsidP="003D2419">
      <w:r>
        <w:t>The UK charity Communication Matters published a guide to speak to individuals who use AAC. T</w:t>
      </w:r>
      <w:r w:rsidR="0066441F">
        <w:t>his document highlights the importance of getting to know individual AAC</w:t>
      </w:r>
      <w:r w:rsidR="00095BBF">
        <w:t xml:space="preserve"> preferences</w:t>
      </w:r>
      <w:r w:rsidR="0066441F">
        <w:t xml:space="preserve">. For example, establishing relevant information about </w:t>
      </w:r>
      <w:r w:rsidR="00095BBF">
        <w:t xml:space="preserve">the person’s </w:t>
      </w:r>
      <w:r w:rsidR="0066441F">
        <w:t xml:space="preserve">communication, </w:t>
      </w:r>
      <w:r w:rsidR="009B1358">
        <w:t>su</w:t>
      </w:r>
      <w:r w:rsidR="0066441F">
        <w:t>ch as how they indicate yes or no.</w:t>
      </w:r>
      <w:r w:rsidR="009B1358">
        <w:fldChar w:fldCharType="begin"/>
      </w:r>
      <w:r w:rsidR="008A2853">
        <w:instrText xml:space="preserve"> ADDIN ZOTERO_ITEM CSL_CITATION {"citationID":"WZGNGqQC","properties":{"formattedCitation":"(69)","plainCitation":"(69)","noteIndex":0},"citationItems":[{"id":555,"uris":["http://zotero.org/users/14975581/items/VC6QQ8NK"],"itemData":{"id":555,"type":"document","publisher":"Communication Matters","title":"Focus On...Speaking with someone who uses AAC","URL":"https://www.communicationmatters.org.uk/wp-content/uploads/2019/02/Speaking-with-Someone.pdf","author":[{"literal":"Communication Matters"}],"accessed":{"date-parts":[["2025",10,20]]},"issued":{"date-parts":[["2019",2]]}}}],"schema":"https://github.com/citation-style-language/schema/raw/master/csl-citation.json"} </w:instrText>
      </w:r>
      <w:r w:rsidR="009B1358">
        <w:fldChar w:fldCharType="separate"/>
      </w:r>
      <w:r w:rsidR="008A2853" w:rsidRPr="008A2853">
        <w:t>(69)</w:t>
      </w:r>
      <w:r w:rsidR="009B1358">
        <w:fldChar w:fldCharType="end"/>
      </w:r>
      <w:r w:rsidR="0066441F">
        <w:t xml:space="preserve"> The guide also notes the importance of addressing barriers, such as background noise before </w:t>
      </w:r>
      <w:r w:rsidR="00FA23BE">
        <w:t>giving relevant advice for the different stages of conversation. For example, letting the AAC user know if it’s your first time having this type of conversation, discussing one topic at a time and acknowledging if you need to pause and return later due to time constraints and/or fatigue.</w:t>
      </w:r>
      <w:r w:rsidR="009B1358">
        <w:fldChar w:fldCharType="begin"/>
      </w:r>
      <w:r w:rsidR="008A2853">
        <w:instrText xml:space="preserve"> ADDIN ZOTERO_ITEM CSL_CITATION {"citationID":"xXAEPaDo","properties":{"formattedCitation":"(69)","plainCitation":"(69)","noteIndex":0},"citationItems":[{"id":555,"uris":["http://zotero.org/users/14975581/items/VC6QQ8NK"],"itemData":{"id":555,"type":"document","publisher":"Communication Matters","title":"Focus On...Speaking with someone who uses AAC","URL":"https://www.communicationmatters.org.uk/wp-content/uploads/2019/02/Speaking-with-Someone.pdf","author":[{"literal":"Communication Matters"}],"accessed":{"date-parts":[["2025",10,20]]},"issued":{"date-parts":[["2019",2]]}}}],"schema":"https://github.com/citation-style-language/schema/raw/master/csl-citation.json"} </w:instrText>
      </w:r>
      <w:r w:rsidR="009B1358">
        <w:fldChar w:fldCharType="separate"/>
      </w:r>
      <w:r w:rsidR="008A2853" w:rsidRPr="008A2853">
        <w:t>(69)</w:t>
      </w:r>
      <w:r w:rsidR="009B1358">
        <w:fldChar w:fldCharType="end"/>
      </w:r>
    </w:p>
    <w:p w14:paraId="05A9D7AF" w14:textId="73DADF5B" w:rsidR="00F744ED" w:rsidRDefault="009B1358" w:rsidP="003D2419">
      <w:r>
        <w:t>Australia’s Communication Hub</w:t>
      </w:r>
      <w:r w:rsidR="00F21E9E">
        <w:t xml:space="preserve"> </w:t>
      </w:r>
      <w:r w:rsidR="00551AE6">
        <w:t>was created</w:t>
      </w:r>
      <w:r w:rsidR="00567B2B">
        <w:t xml:space="preserve"> as a joint initiative between Speech Pathology Australia and Australia Group for Supporting Communication Inclusion (AGOSCI) funded by the Australian government. Their website </w:t>
      </w:r>
      <w:r>
        <w:t>highlights several key requirements for supportive communication partners. These includ</w:t>
      </w:r>
      <w:r w:rsidR="00095BBF">
        <w:t>e</w:t>
      </w:r>
      <w:r>
        <w:t xml:space="preserve"> being </w:t>
      </w:r>
      <w:r w:rsidR="00F744ED">
        <w:t>respectful</w:t>
      </w:r>
      <w:r w:rsidR="00095BBF">
        <w:t>, f</w:t>
      </w:r>
      <w:r w:rsidR="00F744ED">
        <w:t>or instance, learning the person’s name and asking how you can help. Furthermore, by avoiding talking about the person in front of them or speaking to their companion instead. Another key reminder was to speak normally. For example, using a relaxed, welcoming tone and giving plenty of time for the conversation. Furthermore, speaking clearly, but not overly loudly or slowly, unless requested.</w:t>
      </w:r>
      <w:r w:rsidR="00F744ED">
        <w:fldChar w:fldCharType="begin"/>
      </w:r>
      <w:r w:rsidR="008A2853">
        <w:instrText xml:space="preserve"> ADDIN ZOTERO_ITEM CSL_CITATION {"citationID":"G1IeVIX0","properties":{"formattedCitation":"(68)","plainCitation":"(68)","noteIndex":0},"citationItems":[{"id":554,"uris":["http://zotero.org/users/14975581/items/87MMXJLR"],"itemData":{"id":554,"type":"webpage","container-title":"Communication Hub","title":"Communication Partners","URL":"https://www.communicationhub.com.au/CommunicationHub/communication_hub/supporting-communication/communication_partners.aspx","author":[{"literal":"Communication Hub"}],"accessed":{"date-parts":[["2025",10,20]]}}}],"schema":"https://github.com/citation-style-language/schema/raw/master/csl-citation.json"} </w:instrText>
      </w:r>
      <w:r w:rsidR="00F744ED">
        <w:fldChar w:fldCharType="separate"/>
      </w:r>
      <w:r w:rsidR="008A2853" w:rsidRPr="008A2853">
        <w:t>(68)</w:t>
      </w:r>
      <w:r w:rsidR="00F744ED">
        <w:fldChar w:fldCharType="end"/>
      </w:r>
      <w:r w:rsidR="00F744ED">
        <w:t xml:space="preserve"> </w:t>
      </w:r>
    </w:p>
    <w:p w14:paraId="5DFD5892" w14:textId="5C2425D2" w:rsidR="00153EA2" w:rsidRDefault="00153EA2" w:rsidP="003D2419">
      <w:r>
        <w:lastRenderedPageBreak/>
        <w:t>Augmentative Communication Community Partnerships Canada (ACCPC) has also published an AAC etiquette guide for justice professionals. This offers some generic communication strategies, such as giving them opportunities to communicate and using open-ended questions so as not to be restricted to yes/no answers. They suggest avoiding asking individuals how their device works, touching the device, or examin</w:t>
      </w:r>
      <w:r w:rsidR="00095BBF">
        <w:t>ing</w:t>
      </w:r>
      <w:r>
        <w:t xml:space="preserve"> the vocabulary on display unless invited to do so.</w:t>
      </w:r>
      <w:r w:rsidR="008057DF">
        <w:fldChar w:fldCharType="begin"/>
      </w:r>
      <w:r w:rsidR="008A2853">
        <w:instrText xml:space="preserve"> ADDIN ZOTERO_ITEM CSL_CITATION {"citationID":"JLqIZev2","properties":{"formattedCitation":"(75)","plainCitation":"(75)","noteIndex":0},"citationItems":[{"id":562,"uris":["http://zotero.org/users/14975581/items/ZIMP7S2Z"],"itemData":{"id":562,"type":"document","publisher":"ACCPC","title":"Etiquette for Communicating with a Person who uses AAC","URL":"https://www.cdacanada.com/wp-content/uploads/2014/02/5_Etiquette_tips.pdf","author":[{"literal":"Augmentative Communication Community Partnerships Canada"}],"accessed":{"date-parts":[["2025",10,22]]},"issued":{"date-parts":[["2010"]]}}}],"schema":"https://github.com/citation-style-language/schema/raw/master/csl-citation.json"} </w:instrText>
      </w:r>
      <w:r w:rsidR="008057DF">
        <w:fldChar w:fldCharType="separate"/>
      </w:r>
      <w:r w:rsidR="008A2853" w:rsidRPr="008A2853">
        <w:t>(75)</w:t>
      </w:r>
      <w:r w:rsidR="008057DF">
        <w:fldChar w:fldCharType="end"/>
      </w:r>
      <w:r>
        <w:t xml:space="preserve"> </w:t>
      </w:r>
    </w:p>
    <w:p w14:paraId="037B7709" w14:textId="4B3B39A6" w:rsidR="00401D20" w:rsidRDefault="00567B2B" w:rsidP="003D2419">
      <w:r>
        <w:t xml:space="preserve">The International Society of Augmentative and Alternative Communication (ISAAC) </w:t>
      </w:r>
      <w:r w:rsidR="00605ADC">
        <w:t xml:space="preserve">previously </w:t>
      </w:r>
      <w:r>
        <w:t xml:space="preserve"> published an AAC etiquette guide</w:t>
      </w:r>
      <w:r w:rsidR="00605ADC">
        <w:t xml:space="preserve"> as part of a research project on AAC users taking a leadership role within the organisation.</w:t>
      </w:r>
      <w:r w:rsidR="00526400">
        <w:fldChar w:fldCharType="begin"/>
      </w:r>
      <w:r w:rsidR="008A2853">
        <w:instrText xml:space="preserve"> ADDIN ZOTERO_ITEM CSL_CITATION {"citationID":"E3Bg37iq","properties":{"formattedCitation":"(70)","plainCitation":"(70)","noteIndex":0},"citationItems":[{"id":556,"uris":["http://zotero.org/users/14975581/items/BH7UANQW"],"itemData":{"id":556,"type":"document","publisher":"ISAAC","title":"AAC Etiquette","URL":"https://isaac-online.org/wp-content/uploads/AAC-Etiquette-FINAL-FOR-WEBSITE.pdf","author":[{"literal":"International Society of Augmentative and Alternative Communication"}],"accessed":{"date-parts":[["2025",10,20]]},"issued":{"date-parts":[["2012",2]]}}}],"schema":"https://github.com/citation-style-language/schema/raw/master/csl-citation.json"} </w:instrText>
      </w:r>
      <w:r w:rsidR="00526400">
        <w:fldChar w:fldCharType="separate"/>
      </w:r>
      <w:r w:rsidR="008A2853" w:rsidRPr="008A2853">
        <w:t>(70)</w:t>
      </w:r>
      <w:r w:rsidR="00526400">
        <w:fldChar w:fldCharType="end"/>
      </w:r>
      <w:r w:rsidR="00605ADC">
        <w:t xml:space="preserve"> As such, many of the strategies mentioned  are aimed at hosting inclusive and supportive group meetings with AAC users.  These include taking notes before and after meetings to allow preparation and recall the topics discussed. </w:t>
      </w:r>
      <w:r w:rsidR="00526400">
        <w:t>Other points made includ</w:t>
      </w:r>
      <w:r w:rsidR="00095BBF">
        <w:t>e</w:t>
      </w:r>
      <w:r w:rsidR="00526400">
        <w:t xml:space="preserve"> being patient, understanding that AAC takes longer than speech, and that technology glitches can occur. The guide also underscores that it can be difficult to ask for additional supports; these should be offered, with the knowledge that the AAC user may accept or decline.</w:t>
      </w:r>
      <w:r w:rsidR="00526400">
        <w:fldChar w:fldCharType="begin"/>
      </w:r>
      <w:r w:rsidR="008A2853">
        <w:instrText xml:space="preserve"> ADDIN ZOTERO_ITEM CSL_CITATION {"citationID":"fpdkwTAS","properties":{"formattedCitation":"(70)","plainCitation":"(70)","noteIndex":0},"citationItems":[{"id":556,"uris":["http://zotero.org/users/14975581/items/BH7UANQW"],"itemData":{"id":556,"type":"document","publisher":"ISAAC","title":"AAC Etiquette","URL":"https://isaac-online.org/wp-content/uploads/AAC-Etiquette-FINAL-FOR-WEBSITE.pdf","author":[{"literal":"International Society of Augmentative and Alternative Communication"}],"accessed":{"date-parts":[["2025",10,20]]},"issued":{"date-parts":[["2012",2]]}}}],"schema":"https://github.com/citation-style-language/schema/raw/master/csl-citation.json"} </w:instrText>
      </w:r>
      <w:r w:rsidR="00526400">
        <w:fldChar w:fldCharType="separate"/>
      </w:r>
      <w:r w:rsidR="008A2853" w:rsidRPr="008A2853">
        <w:t>(70)</w:t>
      </w:r>
      <w:r w:rsidR="00526400">
        <w:fldChar w:fldCharType="end"/>
      </w:r>
    </w:p>
    <w:p w14:paraId="75717090" w14:textId="612B712A" w:rsidR="00363652" w:rsidRPr="00E21F42" w:rsidRDefault="00195159" w:rsidP="00E21F42">
      <w:pPr>
        <w:pStyle w:val="Heading2"/>
      </w:pPr>
      <w:bookmarkStart w:id="34" w:name="_Toc223604977"/>
      <w:r>
        <w:t>Lessons from inclusive research</w:t>
      </w:r>
      <w:bookmarkEnd w:id="34"/>
    </w:p>
    <w:p w14:paraId="1BF846B1" w14:textId="54EF9492" w:rsidR="00363652" w:rsidRPr="00363652" w:rsidRDefault="00363652" w:rsidP="00363652">
      <w:r w:rsidRPr="00363652">
        <w:t>As previously mentioned, there is a lack of research into the needs of non-speaking or minimally speaking people when accessing public services. Arguably, this is illustrative of a larger problem relating to the inclusion of autistic people</w:t>
      </w:r>
      <w:r w:rsidR="004154C6">
        <w:t xml:space="preserve"> and other AAC users</w:t>
      </w:r>
      <w:r w:rsidRPr="00363652">
        <w:t xml:space="preserve"> within participatory research.</w:t>
      </w:r>
      <w:r w:rsidR="00884DAD">
        <w:t xml:space="preserve"> To address </w:t>
      </w:r>
      <w:r w:rsidR="00D93AFC">
        <w:t>this,</w:t>
      </w:r>
      <w:r w:rsidR="00884DAD">
        <w:t xml:space="preserve"> it is important that researchers are trained and supported to include more non-speaking and minimally speaking people in research. </w:t>
      </w:r>
    </w:p>
    <w:p w14:paraId="1EBCA9E0" w14:textId="5A4ECF6F" w:rsidR="00363652" w:rsidRPr="00363652" w:rsidRDefault="00363652" w:rsidP="00363652">
      <w:r w:rsidRPr="00363652">
        <w:t>The under-representation of autistic people from harder-to-reach groups is demonstrated by a literature review on the quality of life and wellbeing of autistic people with complex support and/or communication needs.</w:t>
      </w:r>
      <w:r w:rsidR="0072322D">
        <w:fldChar w:fldCharType="begin"/>
      </w:r>
      <w:r w:rsidR="008A2853">
        <w:instrText xml:space="preserve"> ADDIN ZOTERO_ITEM CSL_CITATION {"citationID":"xYBYsVIi","properties":{"formattedCitation":"(76)","plainCitation":"(76)","noteIndex":0},"citationItems":[{"id":401,"uris":["http://zotero.org/users/14975581/items/QQTCW5NB"],"itemData":{"id":401,"type":"report","event-place":"Brisbane","publisher":"Autism CRC","publisher-place":"Brisbane","title":"Quality of life and wellbeing of autistic individuals with complex support and/or communication needs","URL":"https://www.autismcrc.com.au/sites/default/files/reports/0-086_Final_Report_Quality_of_life_and_wellbeing_complex_support_communication_needs.pdf","author":[{"family":"Simpson","given":"Kate"},{"family":"Van Der Meer","given":"Larah"},{"family":"Adams","given":"Dawn"},{"family":"Bowen","given":"Rachael"},{"family":"Gable","given":"Alison"},{"family":"Garland","given":"Robyn"},{"family":"Heyworth","given":"Melanie"},{"family":"Heussler","given":"Helen"},{"family":"Hogg","given":"Gabrielle"},{"family":"Moriah","given":"Chanelle"},{"family":"Patrick","given":"Lee"},{"family":"Paynter","given":"Jessica"},{"family":"Westerveld","given":"Marleen"}],"accessed":{"date-parts":[["2024",12,10]]},"issued":{"date-parts":[["2023",6]]}}}],"schema":"https://github.com/citation-style-language/schema/raw/master/csl-citation.json"} </w:instrText>
      </w:r>
      <w:r w:rsidR="0072322D">
        <w:fldChar w:fldCharType="separate"/>
      </w:r>
      <w:r w:rsidR="008A2853" w:rsidRPr="008A2853">
        <w:t>(76)</w:t>
      </w:r>
      <w:r w:rsidR="0072322D">
        <w:fldChar w:fldCharType="end"/>
      </w:r>
      <w:r w:rsidRPr="00363652">
        <w:t xml:space="preserve"> </w:t>
      </w:r>
      <w:r w:rsidR="00884DAD">
        <w:t>Of the 236 studies identified</w:t>
      </w:r>
      <w:r w:rsidR="001501E6">
        <w:t xml:space="preserve"> 10% excluded autistic participants due to an intellectual disability, while more than 30% of studies provided no information on</w:t>
      </w:r>
      <w:r w:rsidR="00900BA4">
        <w:t xml:space="preserve"> the co-occurring conditions of autistic participants.</w:t>
      </w:r>
      <w:r w:rsidR="00900BA4">
        <w:fldChar w:fldCharType="begin"/>
      </w:r>
      <w:r w:rsidR="008A2853">
        <w:instrText xml:space="preserve"> ADDIN ZOTERO_ITEM CSL_CITATION {"citationID":"Z3n70udY","properties":{"formattedCitation":"(76)","plainCitation":"(76)","noteIndex":0},"citationItems":[{"id":401,"uris":["http://zotero.org/users/14975581/items/QQTCW5NB"],"itemData":{"id":401,"type":"report","event-place":"Brisbane","publisher":"Autism CRC","publisher-place":"Brisbane","title":"Quality of life and wellbeing of autistic individuals with complex support and/or communication needs","URL":"https://www.autismcrc.com.au/sites/default/files/reports/0-086_Final_Report_Quality_of_life_and_wellbeing_complex_support_communication_needs.pdf","author":[{"family":"Simpson","given":"Kate"},{"family":"Van Der Meer","given":"Larah"},{"family":"Adams","given":"Dawn"},{"family":"Bowen","given":"Rachael"},{"family":"Gable","given":"Alison"},{"family":"Garland","given":"Robyn"},{"family":"Heyworth","given":"Melanie"},{"family":"Heussler","given":"Helen"},{"family":"Hogg","given":"Gabrielle"},{"family":"Moriah","given":"Chanelle"},{"family":"Patrick","given":"Lee"},{"family":"Paynter","given":"Jessica"},{"family":"Westerveld","given":"Marleen"}],"accessed":{"date-parts":[["2024",12,10]]},"issued":{"date-parts":[["2023",6]]}}}],"schema":"https://github.com/citation-style-language/schema/raw/master/csl-citation.json"} </w:instrText>
      </w:r>
      <w:r w:rsidR="00900BA4">
        <w:fldChar w:fldCharType="separate"/>
      </w:r>
      <w:r w:rsidR="008A2853" w:rsidRPr="008A2853">
        <w:t>(76)</w:t>
      </w:r>
      <w:r w:rsidR="00900BA4">
        <w:fldChar w:fldCharType="end"/>
      </w:r>
      <w:r w:rsidR="00922D97">
        <w:t xml:space="preserve"> </w:t>
      </w:r>
      <w:r w:rsidR="00395AE5">
        <w:t>Therefore</w:t>
      </w:r>
      <w:r w:rsidR="00900BA4">
        <w:t xml:space="preserve">, the </w:t>
      </w:r>
      <w:r w:rsidR="002B2A90">
        <w:t>latter</w:t>
      </w:r>
      <w:r w:rsidR="00900BA4">
        <w:t xml:space="preserve"> figure may</w:t>
      </w:r>
      <w:r w:rsidR="006051DC">
        <w:t xml:space="preserve"> be</w:t>
      </w:r>
      <w:r w:rsidR="00900BA4">
        <w:t xml:space="preserve"> an under-representation of those with complex support or communication needs and should be treated with caution. </w:t>
      </w:r>
      <w:r w:rsidRPr="00363652">
        <w:t xml:space="preserve">Proxies provided information in more than 30% of studies, with 83% of these reporting on children. </w:t>
      </w:r>
      <w:r w:rsidR="00900BA4">
        <w:t xml:space="preserve">Similarly, more </w:t>
      </w:r>
      <w:r w:rsidRPr="00363652">
        <w:t>than half of these studies did not identify whether the children had co-occurring conditions.</w:t>
      </w:r>
      <w:r w:rsidRPr="00363652">
        <w:fldChar w:fldCharType="begin"/>
      </w:r>
      <w:r w:rsidR="008A2853">
        <w:instrText xml:space="preserve"> ADDIN ZOTERO_ITEM CSL_CITATION {"citationID":"4leMfvr5","properties":{"formattedCitation":"(76)","plainCitation":"(76)","noteIndex":0},"citationItems":[{"id":401,"uris":["http://zotero.org/users/14975581/items/QQTCW5NB"],"itemData":{"id":401,"type":"report","event-place":"Brisbane","publisher":"Autism CRC","publisher-place":"Brisbane","title":"Quality of life and wellbeing of autistic individuals with complex support and/or communication needs","URL":"https://www.autismcrc.com.au/sites/default/files/reports/0-086_Final_Report_Quality_of_life_and_wellbeing_complex_support_communication_needs.pdf","author":[{"family":"Simpson","given":"Kate"},{"family":"Van Der Meer","given":"Larah"},{"family":"Adams","given":"Dawn"},{"family":"Bowen","given":"Rachael"},{"family":"Gable","given":"Alison"},{"family":"Garland","given":"Robyn"},{"family":"Heyworth","given":"Melanie"},{"family":"Heussler","given":"Helen"},{"family":"Hogg","given":"Gabrielle"},{"family":"Moriah","given":"Chanelle"},{"family":"Patrick","given":"Lee"},{"family":"Paynter","given":"Jessica"},{"family":"Westerveld","given":"Marleen"}],"accessed":{"date-parts":[["2024",12,10]]},"issued":{"date-parts":[["2023",6]]}}}],"schema":"https://github.com/citation-style-language/schema/raw/master/csl-citation.json"} </w:instrText>
      </w:r>
      <w:r w:rsidRPr="00363652">
        <w:fldChar w:fldCharType="separate"/>
      </w:r>
      <w:r w:rsidR="008A2853" w:rsidRPr="008A2853">
        <w:t>(76)</w:t>
      </w:r>
      <w:r w:rsidRPr="00363652">
        <w:fldChar w:fldCharType="end"/>
      </w:r>
      <w:r w:rsidR="00900BA4">
        <w:t xml:space="preserve"> </w:t>
      </w:r>
    </w:p>
    <w:p w14:paraId="46CDCB58" w14:textId="639B60F7" w:rsidR="00363652" w:rsidRDefault="00363652" w:rsidP="00363652">
      <w:r w:rsidRPr="00363652">
        <w:t>The European Social Research Council (ESRC) notes the challenges with conducting qualitative research with those that have learning or communication disabilities.</w:t>
      </w:r>
      <w:r w:rsidR="0072322D">
        <w:fldChar w:fldCharType="begin"/>
      </w:r>
      <w:r w:rsidR="008A2853">
        <w:instrText xml:space="preserve"> ADDIN ZOTERO_ITEM CSL_CITATION {"citationID":"bSajxPdX","properties":{"formattedCitation":"(77)","plainCitation":"(77)","noteIndex":0},"citationItems":[{"id":408,"uris":["http://zotero.org/users/14975581/items/UFG33VT7"],"itemData":{"id":408,"type":"report","event-place":"London","publisher":"European Social Research Council","publisher-place":"London","title":"Conducting qualitative research with people with learning, communication and other disabilities: Methodological challenges","URL":"https://eprints.ncrm.ac.uk/id/eprint/491/1/MethodsReviewPaperNCRM-012.pdf","author":[{"family":"Nind","given":"Melanie"}],"accessed":{"date-parts":[["2024",12,10]]},"issued":{"date-parts":[["2008"]]}}}],"schema":"https://github.com/citation-style-language/schema/raw/master/csl-citation.json"} </w:instrText>
      </w:r>
      <w:r w:rsidR="0072322D">
        <w:fldChar w:fldCharType="separate"/>
      </w:r>
      <w:r w:rsidR="008A2853" w:rsidRPr="008A2853">
        <w:t>(77)</w:t>
      </w:r>
      <w:r w:rsidR="0072322D">
        <w:fldChar w:fldCharType="end"/>
      </w:r>
      <w:r w:rsidR="0072322D">
        <w:t xml:space="preserve"> </w:t>
      </w:r>
      <w:r w:rsidR="00195159">
        <w:t>G</w:t>
      </w:r>
      <w:r w:rsidRPr="00363652">
        <w:t>atekeeping can be an issue, where access must be facilitated by a third party. A</w:t>
      </w:r>
      <w:r w:rsidR="00632E20">
        <w:t>n</w:t>
      </w:r>
      <w:r w:rsidRPr="00363652">
        <w:t xml:space="preserve"> </w:t>
      </w:r>
      <w:r w:rsidR="00632E20">
        <w:t xml:space="preserve">ethical </w:t>
      </w:r>
      <w:r w:rsidRPr="00363652">
        <w:t xml:space="preserve">dilemma exists in that participants require high levels of support to communicate, the nature of which can lead to questions/answers being distorted. This </w:t>
      </w:r>
      <w:r w:rsidRPr="00363652">
        <w:lastRenderedPageBreak/>
        <w:t xml:space="preserve">underscores the need for “intentional communication” as opposed to views being inferred by others. </w:t>
      </w:r>
      <w:r w:rsidRPr="00363652">
        <w:fldChar w:fldCharType="begin"/>
      </w:r>
      <w:r w:rsidR="008A2853">
        <w:instrText xml:space="preserve"> ADDIN ZOTERO_ITEM CSL_CITATION {"citationID":"40wPB4a9","properties":{"formattedCitation":"(77)","plainCitation":"(77)","noteIndex":0},"citationItems":[{"id":408,"uris":["http://zotero.org/users/14975581/items/UFG33VT7"],"itemData":{"id":408,"type":"report","event-place":"London","publisher":"European Social Research Council","publisher-place":"London","title":"Conducting qualitative research with people with learning, communication and other disabilities: Methodological challenges","URL":"https://eprints.ncrm.ac.uk/id/eprint/491/1/MethodsReviewPaperNCRM-012.pdf","author":[{"family":"Nind","given":"Melanie"}],"accessed":{"date-parts":[["2024",12,10]]},"issued":{"date-parts":[["2008"]]}}}],"schema":"https://github.com/citation-style-language/schema/raw/master/csl-citation.json"} </w:instrText>
      </w:r>
      <w:r w:rsidRPr="00363652">
        <w:fldChar w:fldCharType="separate"/>
      </w:r>
      <w:r w:rsidR="008A2853" w:rsidRPr="008A2853">
        <w:t>(77)</w:t>
      </w:r>
      <w:r w:rsidRPr="00363652">
        <w:fldChar w:fldCharType="end"/>
      </w:r>
      <w:r w:rsidRPr="00363652">
        <w:t xml:space="preserve"> </w:t>
      </w:r>
    </w:p>
    <w:p w14:paraId="646A10CF" w14:textId="77777777" w:rsidR="00A00253" w:rsidRDefault="00195159" w:rsidP="00363652">
      <w:r>
        <w:t xml:space="preserve">However, there is good practice and developments in relation to more inclusive research that could be applied when considering the needs of minimally speaking or non-speaking people in </w:t>
      </w:r>
      <w:r w:rsidR="009D0BF8">
        <w:t xml:space="preserve">their interactions with public services. </w:t>
      </w:r>
    </w:p>
    <w:p w14:paraId="5FFEC80F" w14:textId="3DF995DE" w:rsidR="00363652" w:rsidRPr="00363652" w:rsidRDefault="00363652" w:rsidP="00363652">
      <w:r w:rsidRPr="00363652">
        <w:t>Australia’s Cooperative Research Centre for Living with Autism (Autism CRC) made the following recommendations with regard to future research and practice:</w:t>
      </w:r>
      <w:r w:rsidRPr="00363652">
        <w:fldChar w:fldCharType="begin"/>
      </w:r>
      <w:r w:rsidR="008A2853">
        <w:instrText xml:space="preserve"> ADDIN ZOTERO_ITEM CSL_CITATION {"citationID":"m3724c7N","properties":{"formattedCitation":"(76)","plainCitation":"(76)","noteIndex":0},"citationItems":[{"id":401,"uris":["http://zotero.org/users/14975581/items/QQTCW5NB"],"itemData":{"id":401,"type":"report","event-place":"Brisbane","publisher":"Autism CRC","publisher-place":"Brisbane","title":"Quality of life and wellbeing of autistic individuals with complex support and/or communication needs","URL":"https://www.autismcrc.com.au/sites/default/files/reports/0-086_Final_Report_Quality_of_life_and_wellbeing_complex_support_communication_needs.pdf","author":[{"family":"Simpson","given":"Kate"},{"family":"Van Der Meer","given":"Larah"},{"family":"Adams","given":"Dawn"},{"family":"Bowen","given":"Rachael"},{"family":"Gable","given":"Alison"},{"family":"Garland","given":"Robyn"},{"family":"Heyworth","given":"Melanie"},{"family":"Heussler","given":"Helen"},{"family":"Hogg","given":"Gabrielle"},{"family":"Moriah","given":"Chanelle"},{"family":"Patrick","given":"Lee"},{"family":"Paynter","given":"Jessica"},{"family":"Westerveld","given":"Marleen"}],"accessed":{"date-parts":[["2024",12,10]]},"issued":{"date-parts":[["2023",6]]}}}],"schema":"https://github.com/citation-style-language/schema/raw/master/csl-citation.json"} </w:instrText>
      </w:r>
      <w:r w:rsidRPr="00363652">
        <w:fldChar w:fldCharType="separate"/>
      </w:r>
      <w:r w:rsidR="008A2853" w:rsidRPr="008A2853">
        <w:t>(76)</w:t>
      </w:r>
      <w:r w:rsidRPr="00363652">
        <w:fldChar w:fldCharType="end"/>
      </w:r>
      <w:r w:rsidRPr="00363652">
        <w:t xml:space="preserve"> </w:t>
      </w:r>
    </w:p>
    <w:p w14:paraId="5DD1E77E" w14:textId="366E950C" w:rsidR="00363652" w:rsidRPr="00363652" w:rsidRDefault="00363652" w:rsidP="00363652">
      <w:pPr>
        <w:numPr>
          <w:ilvl w:val="0"/>
          <w:numId w:val="15"/>
        </w:numPr>
      </w:pPr>
      <w:r w:rsidRPr="00363652">
        <w:t>Presume competence, respecting that every autistic person has the right to take part in all aspects of their life</w:t>
      </w:r>
      <w:r w:rsidR="00DC3B16">
        <w:t>;</w:t>
      </w:r>
    </w:p>
    <w:p w14:paraId="29391F01" w14:textId="4B58B909" w:rsidR="00363652" w:rsidRPr="00363652" w:rsidRDefault="00363652" w:rsidP="00363652">
      <w:pPr>
        <w:numPr>
          <w:ilvl w:val="0"/>
          <w:numId w:val="15"/>
        </w:numPr>
      </w:pPr>
      <w:r w:rsidRPr="00363652">
        <w:t>Ensure that the autistic person has the opportunity to communicate using their preferred means of communication. This is likely to be different for every person and may require flexibility of presentation, time, processing, and respons</w:t>
      </w:r>
      <w:r w:rsidR="00DC3B16">
        <w:t>e;</w:t>
      </w:r>
      <w:r w:rsidRPr="00363652">
        <w:t xml:space="preserve">  </w:t>
      </w:r>
    </w:p>
    <w:p w14:paraId="079852EB" w14:textId="25BF79A5" w:rsidR="00363652" w:rsidRPr="00363652" w:rsidRDefault="00363652" w:rsidP="00363652">
      <w:pPr>
        <w:numPr>
          <w:ilvl w:val="0"/>
          <w:numId w:val="15"/>
        </w:numPr>
      </w:pPr>
      <w:r w:rsidRPr="00363652">
        <w:t>Appreciate that an autistic person’s level of support is not a static construct. The type and amount of support may vary across environments, people, and time</w:t>
      </w:r>
      <w:r w:rsidR="00DC3B16">
        <w:t>;</w:t>
      </w:r>
      <w:r w:rsidRPr="00363652">
        <w:t xml:space="preserve"> </w:t>
      </w:r>
    </w:p>
    <w:p w14:paraId="79B1C627" w14:textId="77777777" w:rsidR="00363652" w:rsidRPr="00363652" w:rsidRDefault="00363652" w:rsidP="00363652">
      <w:pPr>
        <w:numPr>
          <w:ilvl w:val="0"/>
          <w:numId w:val="15"/>
        </w:numPr>
      </w:pPr>
      <w:r w:rsidRPr="00363652">
        <w:t>Ensure consistent and genuine participation with the autistic community, and with the autism community where appropriate, as partners at each part of the study.</w:t>
      </w:r>
    </w:p>
    <w:p w14:paraId="2F70884B" w14:textId="76A47C31" w:rsidR="00B520A2" w:rsidRDefault="00B520A2" w:rsidP="00363652">
      <w:r>
        <w:t>Walsh et al. note three key elements of accessibility in their framework for involving people who use AAC as research participants.</w:t>
      </w:r>
      <w:r w:rsidR="00651E38">
        <w:fldChar w:fldCharType="begin"/>
      </w:r>
      <w:r w:rsidR="008A2853">
        <w:instrText xml:space="preserve"> ADDIN ZOTERO_ITEM CSL_CITATION {"citationID":"XRi5sRvB","properties":{"formattedCitation":"(78)","plainCitation":"(78)","noteIndex":0},"citationItems":[{"id":563,"uris":["http://zotero.org/users/14975581/items/IYCA4QGT"],"itemData":{"id":563,"type":"document","publisher":"CP-ACHIEVE","title":"Inclusive Research Toolkit: Including people who use augmentative and alternative communication (AAC) in research","URL":"https://www.cp-achieve.org.au/resources/publications/2024/how-we-developed-an-inclusive-framework-and-toolkit-to-include-aac-users-in-research/","author":[{"family":"Walsh","given":"Megan"},{"family":"Harman","given":"Izzi"},{"family":"Manning","given":"Penny"},{"family":"Ponza","given":"Brenton"},{"family":"Wong","given":"Shirley"},{"family":"Shaw","given":"Brodie"},{"family":"Sellwood","given":"Darryl"},{"family":"Anderson","given":"Kate"},{"family":"Reddihough","given":"Dinah"},{"family":"Wallen","given":"Margaret"}],"accessed":{"date-parts":[["2025",10,21]]},"issued":{"date-parts":[["2024",5]]}}}],"schema":"https://github.com/citation-style-language/schema/raw/master/csl-citation.json"} </w:instrText>
      </w:r>
      <w:r w:rsidR="00651E38">
        <w:fldChar w:fldCharType="separate"/>
      </w:r>
      <w:r w:rsidR="008A2853" w:rsidRPr="008A2853">
        <w:t>(78)</w:t>
      </w:r>
      <w:r w:rsidR="00651E38">
        <w:fldChar w:fldCharType="end"/>
      </w:r>
      <w:r w:rsidR="00651E38">
        <w:t xml:space="preserve"> </w:t>
      </w:r>
      <w:r>
        <w:t xml:space="preserve">These are collaboration, acquiring skills and knowledge to adapt research and materials, </w:t>
      </w:r>
      <w:r w:rsidR="001E3758">
        <w:t xml:space="preserve">and </w:t>
      </w:r>
      <w:r>
        <w:t>dedicating sufficient time to enable contributions from AAC users.</w:t>
      </w:r>
      <w:r w:rsidR="00E46B44">
        <w:fldChar w:fldCharType="begin"/>
      </w:r>
      <w:r w:rsidR="008A2853">
        <w:instrText xml:space="preserve"> ADDIN ZOTERO_ITEM CSL_CITATION {"citationID":"Unjth0xz","properties":{"formattedCitation":"(79)","plainCitation":"(79)","noteIndex":0},"citationItems":[{"id":406,"uris":["http://zotero.org/users/14975581/items/8UJUTLC5"],"itemData":{"id":406,"type":"article-journal","abstract":"People who use augmentative and alternative communication (AAC) are frequently excluded from research, yet their voices can significantly enhance the applicability, acceptability, and translation of qualitative research findings. Accessible and adapted research methods welcome and empower participants who use AAC, and enable meaningful involvement. In this article, we describe the collaborative development of a framework to conceptualise inclusive research and aspects of an accompanying inclusive research toolkit. The framework identifies balancing power as a critical factor, primarily achieved by ensuring that research methods and materials are accessible to people who use AAC. We propose that this is achieved through three interacting elements: collaboration with AAC users, skills and knowledge to achieve accessibility, and ensuring adequate time is available to achieve involvement. We identify five areas where applying these elements has impact for AAC users: recruiting AAC users, working with communication supporters, adapting research methods, securing ethics approval, and consent. In presenting the framework, we demonstrate how qualitative researchers can foster a research environment that values and actively includes AAC users, ultimately advancing the field towards more comprehensive and inclusive research practices. While our work is situated in the cerebral palsy and AAC communities, our proposed framework and toolkit can be applied by researchers seeking perspectives from individuals with communication disabilities more broadly. We have created a corresponding plain language video of this article as an additional means of optimising accessibility of the content. See supplemental material .","container-title":"International Journal of Qualitative Methods","DOI":"10.1177/16094069241234190","ISSN":"1609-4069, 1609-4069","journalAbbreviation":"International Journal of Qualitative Methods","language":"en","page":"16094069241234190","source":"DOI.org (Crossref)","title":"Including People Who Use Augmentative and Alternative Communication in Qualitative Research: Can You Hear Us?","title-short":"Including People Who Use Augmentative and Alternative Communication in Qualitative Research","volume":"23","author":[{"family":"Walsh","given":"Megan"},{"family":"Harman","given":"Izzi"},{"family":"Manning","given":"Penny"},{"family":"Ponza","given":"Brenton"},{"family":"Wong","given":"Shirley"},{"family":"Shaw","given":"Brodie"},{"family":"Sellwood","given":"Darryl"},{"family":"Anderson","given":"Kate"},{"family":"Reddihough","given":"Dinah"},{"family":"Wallen","given":"Margaret"}],"issued":{"date-parts":[["2024",1]]}}}],"schema":"https://github.com/citation-style-language/schema/raw/master/csl-citation.json"} </w:instrText>
      </w:r>
      <w:r w:rsidR="00E46B44">
        <w:fldChar w:fldCharType="separate"/>
      </w:r>
      <w:r w:rsidR="008A2853" w:rsidRPr="008A2853">
        <w:t>(79)</w:t>
      </w:r>
      <w:r w:rsidR="00E46B44">
        <w:fldChar w:fldCharType="end"/>
      </w:r>
      <w:r>
        <w:t xml:space="preserve"> </w:t>
      </w:r>
    </w:p>
    <w:p w14:paraId="340BBCA1" w14:textId="4B52017E" w:rsidR="00363652" w:rsidRDefault="00E46B44" w:rsidP="00363652">
      <w:r>
        <w:t xml:space="preserve">In short, achieving inclusive methodologies requires </w:t>
      </w:r>
      <w:r w:rsidR="00363652" w:rsidRPr="00363652">
        <w:t>addressing power imbalances, utilising different data collection techniques and/or adapting study materials.</w:t>
      </w:r>
      <w:r w:rsidR="00363652" w:rsidRPr="00363652">
        <w:fldChar w:fldCharType="begin"/>
      </w:r>
      <w:r w:rsidR="008A2853">
        <w:instrText xml:space="preserve"> ADDIN ZOTERO_ITEM CSL_CITATION {"citationID":"UZFfXDml","properties":{"formattedCitation":"(79\\uc0\\u8211{}81)","plainCitation":"(79–81)","noteIndex":0},"citationItems":[{"id":402,"uris":["http://zotero.org/users/14975581/items/HRT6G42G"],"itemData":{"id":402,"type":"article-journal","abstract":"Abstract \nCurrent academic literature exposes a paucity of information about people with severe (nonverbal) autism from their own perspective.  Most research pertaining to this population has obtained data from a secondary source such as a parent or caregiver.  This paper describes the methodological approach to a study exploring the spirituality of people with nonverbal autism.  The study was intentionally designed to work inclusively with people with nonverbal autism, rather than conducting research on or about them.  As such, opportunity was provided for them to participate as direct respondents in the research process. The study explored the use of interview as a strategy for sourcing data from participants with nonverbal autism.  A bricolage approach incorporating participant’s personal narratives provided an inclusive method for working with people who do not use spoken language to communicate.  As communicating with this population necessitates the use of some type of augmentative device, certain strategies were adopted to address the particular practical, methodological and ethical challenges confronted during the research process.  Interviews resulted in a rich source of data, providing unique insights into the lived experience of a severely under researched population.  This study demonstrated that with researcher flexibility, a methodology that provides participants meaningful and inclusive involvement is not only possible, but beneficial in learning more about this marginalised group.  Furthermore, this paper introduces a methodological approach that provides a platform for further research concerning people who do not communicate by speech.","container-title":"Journal of Social Inclusion","DOI":"10.36251/josi162","ISSN":"1836-8808","issue":"1","journalAbbreviation":"JOSI","license":"https://creativecommons.org/licenses/by/4.0","page":"5-23","source":"DOI.org (Crossref)","title":"Conducting Research with People with Nonverbal Autism: An Inclusive Methodological Approach","title-short":"Conducting Research with People with Nonverbal Autism","volume":"11","author":[{"family":"Hills","given":"Karenne J"},{"family":"Clapton","given":"Jayne"},{"family":"Dorsett","given":"Pat"},{"family":"Andersen","given":"Kirsty"}],"issued":{"date-parts":[["2020",8,10]]}}},{"id":406,"uris":["http://zotero.org/users/14975581/items/8UJUTLC5"],"itemData":{"id":406,"type":"article-journal","abstract":"People who use augmentative and alternative communication (AAC) are frequently excluded from research, yet their voices can significantly enhance the applicability, acceptability, and translation of qualitative research findings. Accessible and adapted research methods welcome and empower participants who use AAC, and enable meaningful involvement. In this article, we describe the collaborative development of a framework to conceptualise inclusive research and aspects of an accompanying inclusive research toolkit. The framework identifies balancing power as a critical factor, primarily achieved by ensuring that research methods and materials are accessible to people who use AAC. We propose that this is achieved through three interacting elements: collaboration with AAC users, skills and knowledge to achieve accessibility, and ensuring adequate time is available to achieve involvement. We identify five areas where applying these elements has impact for AAC users: recruiting AAC users, working with communication supporters, adapting research methods, securing ethics approval, and consent. In presenting the framework, we demonstrate how qualitative researchers can foster a research environment that values and actively includes AAC users, ultimately advancing the field towards more comprehensive and inclusive research practices. While our work is situated in the cerebral palsy and AAC communities, our proposed framework and toolkit can be applied by researchers seeking perspectives from individuals with communication disabilities more broadly. We have created a corresponding plain language video of this article as an additional means of optimising accessibility of the content. See supplemental material .","container-title":"International Journal of Qualitative Methods","DOI":"10.1177/16094069241234190","ISSN":"1609-4069, 1609-4069","journalAbbreviation":"International Journal of Qualitative Methods","language":"en","page":"16094069241234190","source":"DOI.org (Crossref)","title":"Including People Who Use Augmentative and Alternative Communication in Qualitative Research: Can You Hear Us?","title-short":"Including People Who Use Augmentative and Alternative Communication in Qualitative Research","volume":"23","author":[{"family":"Walsh","given":"Megan"},{"family":"Harman","given":"Izzi"},{"family":"Manning","given":"Penny"},{"family":"Ponza","given":"Brenton"},{"family":"Wong","given":"Shirley"},{"family":"Shaw","given":"Brodie"},{"family":"Sellwood","given":"Darryl"},{"family":"Anderson","given":"Kate"},{"family":"Reddihough","given":"Dinah"},{"family":"Wallen","given":"Margaret"}],"issued":{"date-parts":[["2024",1]]}}},{"id":404,"uris":["http://zotero.org/users/14975581/items/PNANG5P5"],"itemData":{"id":404,"type":"article-journal","container-title":"Autism in Adulthood","DOI":"10.1089/aut.2019.0074","ISSN":"2573-9581, 2573-959X","issue":"1","journalAbbreviation":"Autism in Adulthood","language":"en","license":"https://www.liebertpub.com/nv/resources-tools/text-and-data-mining-policy/121/","page":"61-76","source":"DOI.org (Crossref)","title":"Creating Accessible Survey Instruments for Use with Autistic Adults and People with Intellectual Disability: Lessons Learned and Recommendations","title-short":"Creating Accessible Survey Instruments for Use with Autistic Adults and People with Intellectual Disability","volume":"2","author":[{"family":"Nicolaidis","given":"Christina"},{"family":"Raymaker","given":"Dora M."},{"family":"McDonald","given":"Katherine E."},{"family":"Lund","given":"Emily M."},{"family":"Leotti","given":"Sandra"},{"family":"Kapp","given":"Steven K."},{"family":"Katz","given":"Marsha"},{"family":"Beers","given":"Leanne M."},{"family":"Kripke","given":"Clarissa"},{"family":"Maslak","given":"Joelle"},{"family":"Hunter","given":"Morrigan"},{"family":"Zhen","given":"Kelly Y."}],"issued":{"date-parts":[["2020",3,1]]}}}],"schema":"https://github.com/citation-style-language/schema/raw/master/csl-citation.json"} </w:instrText>
      </w:r>
      <w:r w:rsidR="00363652" w:rsidRPr="00363652">
        <w:fldChar w:fldCharType="separate"/>
      </w:r>
      <w:r w:rsidR="008A2853" w:rsidRPr="008A2853">
        <w:rPr>
          <w:rFonts w:cs="Times New Roman"/>
          <w:kern w:val="0"/>
        </w:rPr>
        <w:t>(79–81)</w:t>
      </w:r>
      <w:r w:rsidR="00363652" w:rsidRPr="00363652">
        <w:fldChar w:fldCharType="end"/>
      </w:r>
      <w:r w:rsidR="00363652" w:rsidRPr="00363652">
        <w:t xml:space="preserve"> Another key aspect is respecting the “voice” of the individual and the many forms which it may </w:t>
      </w:r>
      <w:r w:rsidR="00297365" w:rsidRPr="00363652">
        <w:t>tak</w:t>
      </w:r>
      <w:r w:rsidR="00297365">
        <w:t>e</w:t>
      </w:r>
      <w:r w:rsidR="00363652" w:rsidRPr="00363652">
        <w:t>. This means ensuring that autistic people</w:t>
      </w:r>
      <w:r w:rsidR="00551AE6">
        <w:t xml:space="preserve"> and others with disabilities</w:t>
      </w:r>
      <w:r w:rsidR="00363652" w:rsidRPr="00363652">
        <w:t xml:space="preserve"> can have a say and be heard.</w:t>
      </w:r>
      <w:r w:rsidR="00363652" w:rsidRPr="00363652">
        <w:fldChar w:fldCharType="begin"/>
      </w:r>
      <w:r w:rsidR="008A2853">
        <w:instrText xml:space="preserve"> ADDIN ZOTERO_ITEM CSL_CITATION {"citationID":"82HxPYiy","properties":{"formattedCitation":"(82)","plainCitation":"(82)","noteIndex":0},"citationItems":[{"id":409,"uris":["http://zotero.org/users/14975581/items/BHYW9AY8"],"itemData":{"id":409,"type":"book","event-place":"Hove","ISBN":"978-1-911028-67-3","language":"eng","publisher":"Pavilion","publisher-place":"Hove","source":"K10plus ISBN","title":"Autism and intellectual disability in adults. Volume 2","editor":[{"family":"Milton","given":"Damian"},{"family":"Martin","given":"Nicola"}],"issued":{"date-parts":[["2017"]]}}}],"schema":"https://github.com/citation-style-language/schema/raw/master/csl-citation.json"} </w:instrText>
      </w:r>
      <w:r w:rsidR="00363652" w:rsidRPr="00363652">
        <w:fldChar w:fldCharType="separate"/>
      </w:r>
      <w:r w:rsidR="008A2853" w:rsidRPr="008A2853">
        <w:t>(82)</w:t>
      </w:r>
      <w:r w:rsidR="00363652" w:rsidRPr="00363652">
        <w:fldChar w:fldCharType="end"/>
      </w:r>
    </w:p>
    <w:p w14:paraId="41504D12" w14:textId="497DA309" w:rsidR="00363652" w:rsidRPr="00363652" w:rsidRDefault="00363652" w:rsidP="00363652">
      <w:r w:rsidRPr="00363652">
        <w:t>Multiple strategies have been employed in participatory research with autistic people. For example, the use of cue cards to indicate a wish to stop, start or pause during interview. Traffic light systems have also provided an insight into communication and interaction preferences within group settings.</w:t>
      </w:r>
      <w:r w:rsidRPr="00363652">
        <w:fldChar w:fldCharType="begin"/>
      </w:r>
      <w:r w:rsidR="008A2853">
        <w:instrText xml:space="preserve"> ADDIN ZOTERO_ITEM CSL_CITATION {"citationID":"0xhhP3Ay","properties":{"formattedCitation":"(83)","plainCitation":"(83)","noteIndex":0},"citationItems":[{"id":411,"uris":["http://zotero.org/users/14975581/items/NYSQLHNI"],"itemData":{"id":411,"type":"article-journal","abstract":"Recent decades have seen an increase in the use of qualitative research methods within disability research, often seeking to include the voices of individuals with disabilities in research informing policy and service provision. However, such cohorts of participants often present with diverse communication profiles, leading to negative assumptions about their capacity to participate in traditionally common forms of qualitative data collection, such as interviews or focus groups. This effectively marginalises them from participating in research relevant to their lives and social inclusion. The current paper argues that, despite the existence of a range of participatory methods, there remain barriers across methodological approaches to the inclusion of participants with complex profiles within qualitative research. In particular, there is a lacuna within the literature regarding how to specifically differentiate or appropriately adapt qualitative methods to support access. An additional lack of guidance regarding the selection of methods and planning of research is also an issue. Drawing from a transformative perspective, this paper proposes adopting Universal Design for Learning (UDL) principles to guide researchers in in how to differentiate the planning, designing, and conduct of research with participants with disabilities presenting with complex communication profiles. While UDL is not being proposed as an alternative to existing research methodologies, its principles provide a framework for researchers to select from existing methods or approaches in a flexible manner depending on the profile of participants they will be working with. A range of existing approaches and methods are discussed with examples that illustrate how they have been used to support participation and inclusion within qualitative research studies.","container-title":"International Journal of Qualitative Methods","DOI":"10.1177/16094069221146992","ISSN":"1609-4069, 1609-4069","journalAbbreviation":"International Journal of Qualitative Methods","language":"en","page":"16094069221146992","source":"DOI.org (Crossref)","title":"Transformative Inclusion: Differentiating Qualitative Research Methods to Support Participation for Individuals With Complex Communication or Cognitive Profiles","title-short":"Transformative Inclusion","volume":"22","author":[{"family":"Kenny","given":"Neil"},{"family":"Doyle","given":"Alison"},{"family":"Horgan","given":"Finbar"}],"issued":{"date-parts":[["2023",10]]}}}],"schema":"https://github.com/citation-style-language/schema/raw/master/csl-citation.json"} </w:instrText>
      </w:r>
      <w:r w:rsidRPr="00363652">
        <w:fldChar w:fldCharType="separate"/>
      </w:r>
      <w:r w:rsidR="008A2853" w:rsidRPr="008A2853">
        <w:t>(83)</w:t>
      </w:r>
      <w:r w:rsidRPr="00363652">
        <w:fldChar w:fldCharType="end"/>
      </w:r>
      <w:r w:rsidRPr="00363652">
        <w:t xml:space="preserve"> Notably, extra time is required at every stage. This includes time to process and respond to questions, as well as advanced preparation and follow-up afterwards. (59,63)</w:t>
      </w:r>
    </w:p>
    <w:p w14:paraId="40A98A8C" w14:textId="6597AD6D" w:rsidR="00363652" w:rsidRPr="00363652" w:rsidRDefault="00363652" w:rsidP="00363652">
      <w:r w:rsidRPr="00363652">
        <w:lastRenderedPageBreak/>
        <w:t>Incongruent behaviour means that an autistic person’s actions may not always align with their wishes.</w:t>
      </w:r>
      <w:r w:rsidR="00551AE6">
        <w:t xml:space="preserve"> Hills et al. note that to avoid </w:t>
      </w:r>
      <w:r w:rsidRPr="00363652">
        <w:t xml:space="preserve"> mis-interpretation, it is important to rely on what the person is communicating directly, or defer to their communication partner’s knowledge, if necessary.</w:t>
      </w:r>
      <w:r w:rsidRPr="00363652">
        <w:fldChar w:fldCharType="begin"/>
      </w:r>
      <w:r w:rsidR="008A2853">
        <w:instrText xml:space="preserve"> ADDIN ZOTERO_ITEM CSL_CITATION {"citationID":"My6uY3Di","properties":{"formattedCitation":"(80)","plainCitation":"(80)","noteIndex":0},"citationItems":[{"id":402,"uris":["http://zotero.org/users/14975581/items/HRT6G42G"],"itemData":{"id":402,"type":"article-journal","abstract":"Abstract \nCurrent academic literature exposes a paucity of information about people with severe (nonverbal) autism from their own perspective.  Most research pertaining to this population has obtained data from a secondary source such as a parent or caregiver.  This paper describes the methodological approach to a study exploring the spirituality of people with nonverbal autism.  The study was intentionally designed to work inclusively with people with nonverbal autism, rather than conducting research on or about them.  As such, opportunity was provided for them to participate as direct respondents in the research process. The study explored the use of interview as a strategy for sourcing data from participants with nonverbal autism.  A bricolage approach incorporating participant’s personal narratives provided an inclusive method for working with people who do not use spoken language to communicate.  As communicating with this population necessitates the use of some type of augmentative device, certain strategies were adopted to address the particular practical, methodological and ethical challenges confronted during the research process.  Interviews resulted in a rich source of data, providing unique insights into the lived experience of a severely under researched population.  This study demonstrated that with researcher flexibility, a methodology that provides participants meaningful and inclusive involvement is not only possible, but beneficial in learning more about this marginalised group.  Furthermore, this paper introduces a methodological approach that provides a platform for further research concerning people who do not communicate by speech.","container-title":"Journal of Social Inclusion","DOI":"10.36251/josi162","ISSN":"1836-8808","issue":"1","journalAbbreviation":"JOSI","license":"https://creativecommons.org/licenses/by/4.0","page":"5-23","source":"DOI.org (Crossref)","title":"Conducting Research with People with Nonverbal Autism: An Inclusive Methodological Approach","title-short":"Conducting Research with People with Nonverbal Autism","volume":"11","author":[{"family":"Hills","given":"Karenne J"},{"family":"Clapton","given":"Jayne"},{"family":"Dorsett","given":"Pat"},{"family":"Andersen","given":"Kirsty"}],"issued":{"date-parts":[["2020",8,10]]}}}],"schema":"https://github.com/citation-style-language/schema/raw/master/csl-citation.json"} </w:instrText>
      </w:r>
      <w:r w:rsidRPr="00363652">
        <w:fldChar w:fldCharType="separate"/>
      </w:r>
      <w:r w:rsidR="008A2853" w:rsidRPr="008A2853">
        <w:t>(80)</w:t>
      </w:r>
      <w:r w:rsidRPr="00363652">
        <w:fldChar w:fldCharType="end"/>
      </w:r>
      <w:r w:rsidRPr="00363652">
        <w:t xml:space="preserve"> </w:t>
      </w:r>
    </w:p>
    <w:p w14:paraId="433502FD" w14:textId="61A75BDA" w:rsidR="00363652" w:rsidRDefault="00363652" w:rsidP="00363652">
      <w:r w:rsidRPr="00363652">
        <w:t>AASPIRE’s guidelines to promote the inclusion of autistic adults as study participants offer some useful considerations for researchers.</w:t>
      </w:r>
      <w:r w:rsidRPr="00363652">
        <w:fldChar w:fldCharType="begin"/>
      </w:r>
      <w:r w:rsidR="008A2853">
        <w:instrText xml:space="preserve"> ADDIN ZOTERO_ITEM CSL_CITATION {"citationID":"4H2UdE6A","properties":{"formattedCitation":"(84)","plainCitation":"(84)","noteIndex":0},"citationItems":[{"id":413,"uris":["http://zotero.org/users/14975581/items/AWH7FXVM"],"itemData":{"id":413,"type":"article-journal","abstract":"As interest in autism in adulthood grows, so does the need for methods to promote the inclusion of autistic adults in research. Our objective was to create practice-based guidelines for the inclusion of autistic adults, both as research team members and as study participants. We conducted an institutional ethnography of three closely related research partnerships that used participatory methods with autistic adults over the years 2006–2018. We used an iterative approach which combined discussions with community and academic partners and artifact review. Guidelines to promote the inclusion of autistic adults as co-researchers focus on being transparent about partnership goals, clearly defining roles and choosing partners, creating processes for effective communication and power-sharing, building and maintaining trust, disseminating findings, encouraging community capacitation, and fairly compensating partners. Guidelines to promote the inclusion of autistic adults as study participants focus on maximizing autonomy and inclusion, creating an accessible consent process, offering multiple modes of participation, adapting survey instruments for use with autistic adults, creating accessible qualitative interview guides, and handling data from proxy reporters. Although these practice-based guidelines may not apply to all research teams, we hope that other researchers can capitalize on these practical lessons when including autistic adults in research.","container-title":"Autism","DOI":"10.1177/1362361319830523","ISSN":"1362-3613, 1461-7005","issue":"8","journalAbbreviation":"Autism","language":"en","page":"2007-2019","source":"DOI.org (Crossref)","title":"The AASPIRE practice-based guidelines for the inclusion of autistic adults in research as co-researchers and study participants","volume":"23","author":[{"family":"Nicolaidis","given":"Christina"},{"family":"Raymaker","given":"Dora"},{"family":"Kapp","given":"Steven K"},{"family":"Baggs","given":"Amelia"},{"family":"Ashkenazy","given":"E"},{"family":"McDonald","given":"Katherine"},{"family":"Weiner","given":"Michael"},{"family":"Maslak","given":"Joelle"},{"family":"Hunter","given":"Morrigan"},{"family":"Joyce","given":"Andrea"}],"issued":{"date-parts":[["2019",11]]}}}],"schema":"https://github.com/citation-style-language/schema/raw/master/csl-citation.json"} </w:instrText>
      </w:r>
      <w:r w:rsidRPr="00363652">
        <w:fldChar w:fldCharType="separate"/>
      </w:r>
      <w:r w:rsidR="008A2853" w:rsidRPr="008A2853">
        <w:t>(84)</w:t>
      </w:r>
      <w:r w:rsidRPr="00363652">
        <w:fldChar w:fldCharType="end"/>
      </w:r>
      <w:r w:rsidRPr="00363652">
        <w:t xml:space="preserve"> They recommend offering multiple modes of communication, including asynchronous/synchronous</w:t>
      </w:r>
      <w:r w:rsidRPr="00280F0C">
        <w:rPr>
          <w:rStyle w:val="FootnoteReference"/>
        </w:rPr>
        <w:footnoteReference w:id="12"/>
      </w:r>
      <w:r w:rsidRPr="00363652">
        <w:t xml:space="preserve"> written and oral options for interviews. They also recognise the importance of distinguishing between supported participants and proxies. This means preferably limiting the use of proxies and allowing supporters a space in which to share their personal views. </w:t>
      </w:r>
    </w:p>
    <w:p w14:paraId="0976655A" w14:textId="22E25FBB" w:rsidR="00A07D79" w:rsidRDefault="00A07D79" w:rsidP="00A07D79">
      <w:pPr>
        <w:pStyle w:val="Heading1"/>
      </w:pPr>
      <w:bookmarkStart w:id="35" w:name="_Toc223604978"/>
      <w:r>
        <w:t>Limitations</w:t>
      </w:r>
      <w:bookmarkEnd w:id="35"/>
    </w:p>
    <w:p w14:paraId="12CE6D16" w14:textId="77777777" w:rsidR="007E1EF4" w:rsidRDefault="001507C7" w:rsidP="00363652">
      <w:r>
        <w:t>T</w:t>
      </w:r>
      <w:r w:rsidRPr="00363652">
        <w:t xml:space="preserve">here </w:t>
      </w:r>
      <w:r>
        <w:t>was</w:t>
      </w:r>
      <w:r w:rsidRPr="00363652">
        <w:t xml:space="preserve"> a lack of research into the needs of non-speaking or minimally speaking people</w:t>
      </w:r>
      <w:r>
        <w:t xml:space="preserve">, particularly when </w:t>
      </w:r>
      <w:r w:rsidRPr="00363652">
        <w:t>accessing public services.</w:t>
      </w:r>
      <w:r>
        <w:t xml:space="preserve"> This review was also limited by a lack of information regarding the communication profiles and speech capabilities of autistic participants within relevant </w:t>
      </w:r>
      <w:r w:rsidR="0035444D">
        <w:t>studies. This</w:t>
      </w:r>
      <w:r w:rsidR="00AF741E">
        <w:t xml:space="preserve"> review did not make any findings specific to children and young people, though this group was not excluded from the research.</w:t>
      </w:r>
    </w:p>
    <w:p w14:paraId="3FC1FE1F" w14:textId="72847FE2" w:rsidR="00A07D79" w:rsidRPr="00363652" w:rsidRDefault="007E1EF4" w:rsidP="00363652">
      <w:r>
        <w:t xml:space="preserve">Our search strategy focused on identifying studies of AAC users and therefore did not examine issues such as abandonment of AAC due to difficulty using it or lack of support. Another reason for abandonment could be stigma </w:t>
      </w:r>
      <w:r w:rsidR="005F1F92">
        <w:t>but, in our review,</w:t>
      </w:r>
      <w:r>
        <w:t xml:space="preserve"> stigma only came up on the context of not being supported to use AAC or feeling pressured to use speech. Further research is required to examine these issues further. </w:t>
      </w:r>
    </w:p>
    <w:p w14:paraId="63C06D7D" w14:textId="77777777" w:rsidR="00363652" w:rsidRPr="00E21F42" w:rsidRDefault="00363652" w:rsidP="00E21F42">
      <w:pPr>
        <w:pStyle w:val="Heading1"/>
      </w:pPr>
      <w:bookmarkStart w:id="36" w:name="_Toc223604979"/>
      <w:r w:rsidRPr="00E21F42">
        <w:t>Conclusion</w:t>
      </w:r>
      <w:bookmarkEnd w:id="36"/>
      <w:r w:rsidRPr="00E21F42">
        <w:t xml:space="preserve"> </w:t>
      </w:r>
    </w:p>
    <w:p w14:paraId="68353C7C" w14:textId="55BD0F49" w:rsidR="00363652" w:rsidRPr="00363652" w:rsidRDefault="00363652" w:rsidP="00363652">
      <w:r w:rsidRPr="00363652">
        <w:t xml:space="preserve">This </w:t>
      </w:r>
      <w:r w:rsidR="00E21F42">
        <w:t>literature review provided</w:t>
      </w:r>
      <w:r w:rsidRPr="00363652">
        <w:t xml:space="preserve"> </w:t>
      </w:r>
      <w:r w:rsidR="00E21F42">
        <w:t>a</w:t>
      </w:r>
      <w:r w:rsidR="001507C7">
        <w:t xml:space="preserve">n overview </w:t>
      </w:r>
      <w:r w:rsidR="00900BA4">
        <w:t>of non</w:t>
      </w:r>
      <w:r w:rsidR="00572802">
        <w:t xml:space="preserve">-speaking or minimally speaking </w:t>
      </w:r>
      <w:r w:rsidR="00D11673">
        <w:t xml:space="preserve">individuals, including autistic people and other AAC users. </w:t>
      </w:r>
      <w:r w:rsidR="00572802">
        <w:t xml:space="preserve"> </w:t>
      </w:r>
      <w:r w:rsidRPr="00363652">
        <w:t xml:space="preserve">As established above, it is a broad category which encompasses more than a quarter of autistic people with different levels of functional speech. Many disabled people have communication support needs, including those with other neurodevelopmental disabilities who may or may not be autistic. Being non-speaking does not mean being without words. Many autistic and/or disabled people use different forms of augmentative and </w:t>
      </w:r>
      <w:r w:rsidRPr="00363652">
        <w:lastRenderedPageBreak/>
        <w:t xml:space="preserve">alternative communication. To do this, they may benefit from support or training and/or access to equipment for use in everyday life. </w:t>
      </w:r>
    </w:p>
    <w:p w14:paraId="5D5E4659" w14:textId="602AE701" w:rsidR="00884DAD" w:rsidRDefault="00363652" w:rsidP="00363652">
      <w:r w:rsidRPr="00363652">
        <w:t xml:space="preserve">Unfortunately, there is a lack of literature in relation to non-speaking or minimally speaking people. </w:t>
      </w:r>
      <w:r w:rsidR="00884DAD">
        <w:t>M</w:t>
      </w:r>
      <w:r w:rsidR="00A6280B">
        <w:t>uch</w:t>
      </w:r>
      <w:r w:rsidR="00884DAD">
        <w:t xml:space="preserve"> of the literature</w:t>
      </w:r>
      <w:r w:rsidRPr="00363652">
        <w:t xml:space="preserve"> referenced here relate</w:t>
      </w:r>
      <w:r w:rsidR="00DC3B16">
        <w:t>s</w:t>
      </w:r>
      <w:r w:rsidRPr="00363652">
        <w:t xml:space="preserve"> to health and social care rather than other public services or refer</w:t>
      </w:r>
      <w:r w:rsidR="00DC3B16">
        <w:t>s</w:t>
      </w:r>
      <w:r w:rsidRPr="00363652">
        <w:t xml:space="preserve"> to autistic people more broadly. </w:t>
      </w:r>
      <w:r w:rsidR="00305DB1">
        <w:t>Nonetheless, information is available as to AAC etiquette and being a good communication partner in general, with many of the principles being applicable to public service settings. There is also</w:t>
      </w:r>
      <w:r w:rsidRPr="00363652">
        <w:t xml:space="preserve"> good practice relating to communication access and AAC provision in general, particularly in Scotland, Canada and Victoria</w:t>
      </w:r>
      <w:r w:rsidR="00DC3B16">
        <w:t xml:space="preserve"> Australia</w:t>
      </w:r>
      <w:r w:rsidRPr="00363652">
        <w:t xml:space="preserve">. There is a tendency within the literature to not report on the communication profiles of participants, or to exclude certain groups from studies altogether. As described above, there are several strategies which can be employed to maximise the inclusion </w:t>
      </w:r>
      <w:r w:rsidR="000E4CE3" w:rsidRPr="00363652">
        <w:t>of</w:t>
      </w:r>
      <w:r w:rsidR="000E4CE3">
        <w:t xml:space="preserve"> autistic</w:t>
      </w:r>
      <w:r w:rsidR="00305DB1">
        <w:t xml:space="preserve"> people</w:t>
      </w:r>
      <w:r w:rsidR="000E4CE3">
        <w:t xml:space="preserve"> and other AAC users</w:t>
      </w:r>
      <w:r w:rsidR="00305DB1">
        <w:t xml:space="preserve">. There </w:t>
      </w:r>
      <w:r w:rsidR="001507C7">
        <w:t>are lessons from inclusive research practice that can be applied in day to day engagement with minimally speaking or non-speaking people</w:t>
      </w:r>
      <w:r w:rsidRPr="00363652">
        <w:t xml:space="preserve">. However, logistical and ethical challenges remain, which explain why </w:t>
      </w:r>
      <w:r w:rsidR="000E4CE3">
        <w:t xml:space="preserve">AAC users </w:t>
      </w:r>
      <w:r w:rsidRPr="00363652">
        <w:t xml:space="preserve"> are under-represented in research. </w:t>
      </w:r>
    </w:p>
    <w:p w14:paraId="009D6D47" w14:textId="77777777" w:rsidR="00884DAD" w:rsidRDefault="00884DAD">
      <w:r>
        <w:br w:type="page"/>
      </w:r>
    </w:p>
    <w:p w14:paraId="0EC5F650" w14:textId="2636A9F4" w:rsidR="001B0460" w:rsidRDefault="001B0460" w:rsidP="001B0460">
      <w:pPr>
        <w:pStyle w:val="Heading1"/>
      </w:pPr>
      <w:bookmarkStart w:id="37" w:name="_Toc223604980"/>
      <w:r>
        <w:lastRenderedPageBreak/>
        <w:t>References</w:t>
      </w:r>
      <w:bookmarkEnd w:id="37"/>
    </w:p>
    <w:p w14:paraId="5D89BE13"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Department of Children, Equality, Disability, Integration &amp; Youth. Autism Innovation Strategy [Internet]. Government of Ireland; 2024 [cited 2024 Nov 20]. Available from: </w:t>
      </w:r>
      <w:hyperlink r:id="rId9" w:anchor="page=null" w:history="1">
        <w:r w:rsidRPr="00901673">
          <w:rPr>
            <w:rFonts w:eastAsia="Times New Roman" w:cs="Calibri"/>
            <w:color w:val="0000FF"/>
            <w:kern w:val="0"/>
            <w:szCs w:val="24"/>
            <w:u w:val="single"/>
            <w:lang w:eastAsia="en-IE"/>
            <w14:ligatures w14:val="none"/>
          </w:rPr>
          <w:t>https://www.gov.ie/pdf/?file=https://assets.gov.ie/303231/ffc8dd73-d2e9-4c11-8df2-bc2313c79242.pdf#page=null</w:t>
        </w:r>
      </w:hyperlink>
    </w:p>
    <w:p w14:paraId="084DC482"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2.    Department of Children, Equality, Disability, Integration &amp; Youth. Autism Innovation Strategy Analysis of Initial Public Consultation Submissions [Internet]. Dublin: Government of Ireland; 2023 [cited 2024 Nov 20]. Available from: </w:t>
      </w:r>
      <w:hyperlink r:id="rId10" w:history="1">
        <w:r w:rsidRPr="00901673">
          <w:rPr>
            <w:rFonts w:eastAsia="Times New Roman" w:cs="Calibri"/>
            <w:color w:val="0000FF"/>
            <w:kern w:val="0"/>
            <w:szCs w:val="24"/>
            <w:u w:val="single"/>
            <w:lang w:eastAsia="en-IE"/>
            <w14:ligatures w14:val="none"/>
          </w:rPr>
          <w:t>https://aim.gov.ie/minister-rabbitte-publishes-autism-innovation-strategy-public-consultation-report/</w:t>
        </w:r>
      </w:hyperlink>
    </w:p>
    <w:p w14:paraId="2A786E65"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3.    ACE Communications. Summary report on a targeted consultation with non-speaking and minimally speaking autistic people on the draft Autism Innovation Strategy [Internet]. Dublin: Government of Ireland; 2024 [cited 2024 Nov 20]. Available from: </w:t>
      </w:r>
      <w:hyperlink r:id="rId11" w:anchor="page=null" w:history="1">
        <w:r w:rsidRPr="00901673">
          <w:rPr>
            <w:rFonts w:eastAsia="Times New Roman" w:cs="Calibri"/>
            <w:color w:val="0000FF"/>
            <w:kern w:val="0"/>
            <w:szCs w:val="24"/>
            <w:u w:val="single"/>
            <w:lang w:eastAsia="en-IE"/>
            <w14:ligatures w14:val="none"/>
          </w:rPr>
          <w:t>https://www.gov.ie/pdf/?file=https://assets.gov.ie/303233/abc7938c-1ea8-4b66-8567-9e85842fc48e.pdf#page=null</w:t>
        </w:r>
      </w:hyperlink>
    </w:p>
    <w:p w14:paraId="692FD0E3"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4.    AsIAm. Same Chance Report 2024 [Internet]. Dublin: AsIAM; 04/24 [cited 2024 Dec 10]. Available from: </w:t>
      </w:r>
      <w:hyperlink r:id="rId12" w:history="1">
        <w:r w:rsidRPr="00901673">
          <w:rPr>
            <w:rFonts w:eastAsia="Times New Roman" w:cs="Calibri"/>
            <w:color w:val="0000FF"/>
            <w:kern w:val="0"/>
            <w:szCs w:val="24"/>
            <w:u w:val="single"/>
            <w:lang w:eastAsia="en-IE"/>
            <w14:ligatures w14:val="none"/>
          </w:rPr>
          <w:t>https://cdn.prod.website-files.com/6537ebfefba7b3c24a18e646/660d666ed8621b2c02ecbd7d_AsIAm2024-SameChanceReport.pdf</w:t>
        </w:r>
      </w:hyperlink>
    </w:p>
    <w:p w14:paraId="6A6D7725"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5.    Donaldson AL, Corbin E, McCoy J. “Everyone Deserves AAC”: Preliminary Study of the Experiences of Speaking Autistic Adults Who Use Augmentative and Alternative Communication. Perspectives of the ASHA Special Interest Groups. 2021 Apr 28;6(2):315–26. </w:t>
      </w:r>
    </w:p>
    <w:p w14:paraId="0480A8C0" w14:textId="77777777" w:rsidR="00901673" w:rsidRPr="00901673" w:rsidRDefault="00901673" w:rsidP="00901673">
      <w:pPr>
        <w:ind w:left="540"/>
        <w:rPr>
          <w:rFonts w:ascii="Calibri" w:eastAsia="Times New Roman" w:hAnsi="Calibri" w:cs="Calibri"/>
          <w:kern w:val="0"/>
          <w:szCs w:val="24"/>
          <w:lang w:eastAsia="en-IE"/>
          <w14:ligatures w14:val="none"/>
        </w:rPr>
      </w:pPr>
      <w:r w:rsidRPr="00901673">
        <w:rPr>
          <w:rFonts w:eastAsia="Times New Roman" w:cs="Calibri"/>
          <w:kern w:val="0"/>
          <w:szCs w:val="24"/>
          <w:lang w:eastAsia="en-IE"/>
          <w14:ligatures w14:val="none"/>
        </w:rPr>
        <w:t>6.    Kasari C, Brady N, Lord C, Tager</w:t>
      </w:r>
      <w:r w:rsidRPr="00901673">
        <w:rPr>
          <w:rFonts w:ascii="Cambria Math" w:eastAsia="Times New Roman" w:hAnsi="Cambria Math" w:cs="Calibri"/>
          <w:kern w:val="0"/>
          <w:szCs w:val="24"/>
          <w:lang w:eastAsia="en-IE"/>
          <w14:ligatures w14:val="none"/>
        </w:rPr>
        <w:t>‐</w:t>
      </w:r>
      <w:r w:rsidRPr="00901673">
        <w:rPr>
          <w:rFonts w:eastAsia="Times New Roman" w:cs="Calibri"/>
          <w:kern w:val="0"/>
          <w:szCs w:val="24"/>
          <w:lang w:eastAsia="en-IE"/>
          <w14:ligatures w14:val="none"/>
        </w:rPr>
        <w:t>Flusberg H. Assessing the Minimally Verbal School</w:t>
      </w:r>
      <w:r w:rsidRPr="00901673">
        <w:rPr>
          <w:rFonts w:ascii="Cambria Math" w:eastAsia="Times New Roman" w:hAnsi="Cambria Math" w:cs="Calibri"/>
          <w:kern w:val="0"/>
          <w:szCs w:val="24"/>
          <w:lang w:eastAsia="en-IE"/>
          <w14:ligatures w14:val="none"/>
        </w:rPr>
        <w:t>‐</w:t>
      </w:r>
      <w:r w:rsidRPr="00901673">
        <w:rPr>
          <w:rFonts w:eastAsia="Times New Roman" w:cs="Calibri"/>
          <w:kern w:val="0"/>
          <w:szCs w:val="24"/>
          <w:lang w:eastAsia="en-IE"/>
          <w14:ligatures w14:val="none"/>
        </w:rPr>
        <w:t xml:space="preserve">Aged Child With Autism Spectrum Disorder. Autism Research. 2013 Dec;6(6):479–93. </w:t>
      </w:r>
    </w:p>
    <w:p w14:paraId="56D68D37"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7.    Koegel LK, Bryan KM, Su PL, Vaidya M, Camarata S. Definitions of Nonverbal and Minimally Verbal in Research for Autism: A Systematic Review of the Literature. Journal of Autism and Developmental Disorders. 2020 Aug;50(8):2957–72. </w:t>
      </w:r>
    </w:p>
    <w:p w14:paraId="7FF44B0C"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8.    Zisk AH, Dalton E. Augmentative and Alternative Communication for Speaking Autistic Adults: Overview and Recommendations. Autism in Adulthood. 2019 Jun;1(2):93–100. </w:t>
      </w:r>
    </w:p>
    <w:p w14:paraId="59F003EB"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9.    Kasa-Hendrickson C, Broderick AA, Hanson D. Sorting out speech: Understanding multiple methods of communication for persons with autism and other developmental disabilities. Journal of Developmental Processes. 2009;4(2):116–33. </w:t>
      </w:r>
    </w:p>
    <w:p w14:paraId="67D33240"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lastRenderedPageBreak/>
        <w:t xml:space="preserve">10.    Hooper J. Reimagining communication for people with non-verbal autism [Internet]. The Health Policy Partnership. 2023 [cited 2024 Nov 20]. Available from: </w:t>
      </w:r>
      <w:hyperlink r:id="rId13" w:history="1">
        <w:r w:rsidRPr="00901673">
          <w:rPr>
            <w:rFonts w:eastAsia="Times New Roman" w:cs="Calibri"/>
            <w:color w:val="0000FF"/>
            <w:kern w:val="0"/>
            <w:szCs w:val="24"/>
            <w:u w:val="single"/>
            <w:lang w:eastAsia="en-IE"/>
            <w14:ligatures w14:val="none"/>
          </w:rPr>
          <w:t>https://www.healthpolicypartnership.com/reimagining-communication-for-people-with-non-verbal-autism/</w:t>
        </w:r>
      </w:hyperlink>
    </w:p>
    <w:p w14:paraId="2C3B9FF6"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11.    Deweerdt S. Study of nonverbal autism must go beyond words, experts say [Internet]. Spectrum. [cited 2024 Nov 20]. Available from: </w:t>
      </w:r>
      <w:hyperlink r:id="rId14" w:history="1">
        <w:r w:rsidRPr="00901673">
          <w:rPr>
            <w:rFonts w:eastAsia="Times New Roman" w:cs="Calibri"/>
            <w:color w:val="0000FF"/>
            <w:kern w:val="0"/>
            <w:szCs w:val="24"/>
            <w:u w:val="single"/>
            <w:lang w:eastAsia="en-IE"/>
            <w14:ligatures w14:val="none"/>
          </w:rPr>
          <w:t>https://www.thetransmitter.org/spectrum/study-of-nonverbal-autism-must-go-beyond-words-experts-say/</w:t>
        </w:r>
      </w:hyperlink>
    </w:p>
    <w:p w14:paraId="06746AA0"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12.    Doherty M, McCowan S, Shaw SC. Autistic SPACE: a novel framework for meeting the needs of autistic people in healthcare settings. Br J Hosp Med. 2023 Apr 2;84(4):1–9. </w:t>
      </w:r>
    </w:p>
    <w:p w14:paraId="3B2B2FD3"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13.    Economic and Social Research Council, University of Brighton, Boing </w:t>
      </w:r>
      <w:proofErr w:type="spellStart"/>
      <w:r w:rsidRPr="00901673">
        <w:rPr>
          <w:rFonts w:eastAsia="Times New Roman" w:cs="Calibri"/>
          <w:kern w:val="0"/>
          <w:szCs w:val="24"/>
          <w:lang w:eastAsia="en-IE"/>
          <w14:ligatures w14:val="none"/>
        </w:rPr>
        <w:t>Boing</w:t>
      </w:r>
      <w:proofErr w:type="spellEnd"/>
      <w:r w:rsidRPr="00901673">
        <w:rPr>
          <w:rFonts w:eastAsia="Times New Roman" w:cs="Calibri"/>
          <w:kern w:val="0"/>
          <w:szCs w:val="24"/>
          <w:lang w:eastAsia="en-IE"/>
          <w14:ligatures w14:val="none"/>
        </w:rPr>
        <w:t xml:space="preserve">. MORE THAN WORDS: SUPPORTING EFFECTIVE COMMUNICATION WITH AUTISTIC PEOPLE IN HEALTH CARE SETTINGS [Internet]. Boing </w:t>
      </w:r>
      <w:proofErr w:type="spellStart"/>
      <w:r w:rsidRPr="00901673">
        <w:rPr>
          <w:rFonts w:eastAsia="Times New Roman" w:cs="Calibri"/>
          <w:kern w:val="0"/>
          <w:szCs w:val="24"/>
          <w:lang w:eastAsia="en-IE"/>
          <w14:ligatures w14:val="none"/>
        </w:rPr>
        <w:t>Boing</w:t>
      </w:r>
      <w:proofErr w:type="spellEnd"/>
      <w:r w:rsidRPr="00901673">
        <w:rPr>
          <w:rFonts w:eastAsia="Times New Roman" w:cs="Calibri"/>
          <w:kern w:val="0"/>
          <w:szCs w:val="24"/>
          <w:lang w:eastAsia="en-IE"/>
          <w14:ligatures w14:val="none"/>
        </w:rPr>
        <w:t xml:space="preserve">; 2022 [cited 2024 Nov 20]. Available from: </w:t>
      </w:r>
      <w:hyperlink r:id="rId15" w:history="1">
        <w:r w:rsidRPr="00901673">
          <w:rPr>
            <w:rFonts w:eastAsia="Times New Roman" w:cs="Calibri"/>
            <w:color w:val="0000FF"/>
            <w:kern w:val="0"/>
            <w:szCs w:val="24"/>
            <w:u w:val="single"/>
            <w:lang w:eastAsia="en-IE"/>
            <w14:ligatures w14:val="none"/>
          </w:rPr>
          <w:t>https://www.boingboing.org.uk/wp-content/uploads/2022/09/More-than-words-supporting-effective-communication-with-autistic-people-in-health-care-settings.pdf</w:t>
        </w:r>
      </w:hyperlink>
    </w:p>
    <w:p w14:paraId="02D6983C"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14.    Department of Children, Equality, Disability, Integration &amp; Youth. Action Plan for Disability Services 2024-2026 [Internet]. Government of Ireland; [cited 2024 Nov 22]. Available from: </w:t>
      </w:r>
      <w:hyperlink r:id="rId16" w:history="1">
        <w:r w:rsidRPr="00901673">
          <w:rPr>
            <w:rFonts w:eastAsia="Times New Roman" w:cs="Calibri"/>
            <w:color w:val="0000FF"/>
            <w:kern w:val="0"/>
            <w:szCs w:val="24"/>
            <w:u w:val="single"/>
            <w:lang w:eastAsia="en-IE"/>
            <w14:ligatures w14:val="none"/>
          </w:rPr>
          <w:t>https://assets.gov.ie/278953/b4a9ef8b-29a5-43b1-8f34-5e4513ffa357.pdf</w:t>
        </w:r>
      </w:hyperlink>
    </w:p>
    <w:p w14:paraId="7D9ADC75"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15.    Casey C, Fangan S, O Sullivan M, Caffrey N, Lynn E. National Ability Support System (NASS) Overview of people engaging with disability services 2022 [Internet]. Dublin: Health Research Board; 2023 Jul [cited 2025 Jul 29]. Available from: </w:t>
      </w:r>
      <w:hyperlink r:id="rId17" w:history="1">
        <w:r w:rsidRPr="00901673">
          <w:rPr>
            <w:rFonts w:eastAsia="Times New Roman" w:cs="Calibri"/>
            <w:color w:val="0000FF"/>
            <w:kern w:val="0"/>
            <w:szCs w:val="24"/>
            <w:u w:val="single"/>
            <w:lang w:eastAsia="en-IE"/>
            <w14:ligatures w14:val="none"/>
          </w:rPr>
          <w:t>https://www.hrb.ie/publication/overview-of-people-engaging-with-disability-services-in-ireland-2022/</w:t>
        </w:r>
      </w:hyperlink>
    </w:p>
    <w:p w14:paraId="39086A38"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16.    Department of Health. Estimating Prevalence of Autism Spectrum Disorders (ASD) in the Irish Population: A review of data sources and epidemiological studies [Internet]. Dublin: Government of Ireland; 2018 [cited 2024 Nov 22]. Available from: </w:t>
      </w:r>
      <w:hyperlink r:id="rId18" w:history="1">
        <w:r w:rsidRPr="00901673">
          <w:rPr>
            <w:rFonts w:eastAsia="Times New Roman" w:cs="Calibri"/>
            <w:color w:val="0000FF"/>
            <w:kern w:val="0"/>
            <w:szCs w:val="24"/>
            <w:u w:val="single"/>
            <w:lang w:eastAsia="en-IE"/>
            <w14:ligatures w14:val="none"/>
          </w:rPr>
          <w:t>https://assets.gov.ie/10707/ce1ca48714424c0ba4bb4c0ae2e510b2.pdf</w:t>
        </w:r>
      </w:hyperlink>
    </w:p>
    <w:p w14:paraId="12DFBE8A"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17.    Health Service Executive. Communications with Residents Guiding Principles [Internet]. HSE; 2019 [cited 2024 Nov 21]. Available from: </w:t>
      </w:r>
      <w:hyperlink r:id="rId19" w:history="1">
        <w:r w:rsidRPr="00901673">
          <w:rPr>
            <w:rFonts w:eastAsia="Times New Roman" w:cs="Calibri"/>
            <w:color w:val="0000FF"/>
            <w:kern w:val="0"/>
            <w:szCs w:val="24"/>
            <w:u w:val="single"/>
            <w:lang w:eastAsia="en-IE"/>
            <w14:ligatures w14:val="none"/>
          </w:rPr>
          <w:t>https://www.hse.ie/eng/services/list/4/disability/disability-quality-improvement/guiding-principles/communications-with-residents.pdf</w:t>
        </w:r>
      </w:hyperlink>
    </w:p>
    <w:p w14:paraId="2C9D5F98"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lastRenderedPageBreak/>
        <w:t xml:space="preserve">18.    Cerebral Palsy Foundation. Your CPF. [cited 2024 Nov 22]. Communication Issues. Available from: </w:t>
      </w:r>
      <w:hyperlink r:id="rId20" w:history="1">
        <w:r w:rsidRPr="00901673">
          <w:rPr>
            <w:rFonts w:eastAsia="Times New Roman" w:cs="Calibri"/>
            <w:color w:val="0000FF"/>
            <w:kern w:val="0"/>
            <w:szCs w:val="24"/>
            <w:u w:val="single"/>
            <w:lang w:eastAsia="en-IE"/>
            <w14:ligatures w14:val="none"/>
          </w:rPr>
          <w:t>https://www.yourcpf.org/communication-issues/</w:t>
        </w:r>
      </w:hyperlink>
    </w:p>
    <w:p w14:paraId="2C690B2F" w14:textId="77777777" w:rsidR="00901673" w:rsidRPr="00901673" w:rsidRDefault="00901673" w:rsidP="00901673">
      <w:pPr>
        <w:ind w:left="540"/>
        <w:rPr>
          <w:rFonts w:ascii="Calibri" w:eastAsia="Times New Roman" w:hAnsi="Calibri" w:cs="Calibri"/>
          <w:kern w:val="0"/>
          <w:szCs w:val="24"/>
          <w:lang w:eastAsia="en-IE"/>
          <w14:ligatures w14:val="none"/>
        </w:rPr>
      </w:pPr>
      <w:r w:rsidRPr="00901673">
        <w:rPr>
          <w:rFonts w:eastAsia="Times New Roman" w:cs="Calibri"/>
          <w:kern w:val="0"/>
          <w:szCs w:val="24"/>
          <w:lang w:eastAsia="en-IE"/>
          <w14:ligatures w14:val="none"/>
        </w:rPr>
        <w:t>19.    Christensen D, Van Naarden Braun K, Doernberg NS, Maenner MJ, Arneson CL, Durkin MS, et al. Prevalence of cerebral palsy, co</w:t>
      </w:r>
      <w:r w:rsidRPr="00901673">
        <w:rPr>
          <w:rFonts w:ascii="Cambria Math" w:eastAsia="Times New Roman" w:hAnsi="Cambria Math" w:cs="Calibri"/>
          <w:kern w:val="0"/>
          <w:szCs w:val="24"/>
          <w:lang w:eastAsia="en-IE"/>
          <w14:ligatures w14:val="none"/>
        </w:rPr>
        <w:t>‐</w:t>
      </w:r>
      <w:r w:rsidRPr="00901673">
        <w:rPr>
          <w:rFonts w:eastAsia="Times New Roman" w:cs="Calibri"/>
          <w:kern w:val="0"/>
          <w:szCs w:val="24"/>
          <w:lang w:eastAsia="en-IE"/>
          <w14:ligatures w14:val="none"/>
        </w:rPr>
        <w:t xml:space="preserve">occurring autism spectrum disorders, and motor functioning- Autism and Developmental Disabilities Monitoring Network USA 2008. Developmental Medicine &amp; Child Neurology. 2014 Jan;56(1):59–65. </w:t>
      </w:r>
    </w:p>
    <w:p w14:paraId="54DED00E"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20.    Communication First. Communication First. [cited 2024 Nov 22]. Who We Serve. Available from: </w:t>
      </w:r>
      <w:hyperlink r:id="rId21" w:history="1">
        <w:r w:rsidRPr="00901673">
          <w:rPr>
            <w:rFonts w:eastAsia="Times New Roman" w:cs="Calibri"/>
            <w:color w:val="0000FF"/>
            <w:kern w:val="0"/>
            <w:szCs w:val="24"/>
            <w:u w:val="single"/>
            <w:lang w:eastAsia="en-IE"/>
            <w14:ligatures w14:val="none"/>
          </w:rPr>
          <w:t>https://communicationfirst.org/who-we-serve/</w:t>
        </w:r>
      </w:hyperlink>
    </w:p>
    <w:p w14:paraId="02E09BF4"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21.    Central Statistics Office. National Disability Survey 2006: First Results [Internet]. Dublin: CSO; 2008 [cited 2024 Dec 3]. Available from: </w:t>
      </w:r>
      <w:hyperlink r:id="rId22" w:history="1">
        <w:r w:rsidRPr="00901673">
          <w:rPr>
            <w:rFonts w:eastAsia="Times New Roman" w:cs="Calibri"/>
            <w:color w:val="0000FF"/>
            <w:kern w:val="0"/>
            <w:szCs w:val="24"/>
            <w:u w:val="single"/>
            <w:lang w:eastAsia="en-IE"/>
            <w14:ligatures w14:val="none"/>
          </w:rPr>
          <w:t>https://www.cso.ie/en/media/csoie/releasespublications/documents/otherreleases/nationaldisability/National_Disability_Survey_2006_First_Results_full_report.pdf</w:t>
        </w:r>
      </w:hyperlink>
    </w:p>
    <w:p w14:paraId="7DCBA492"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22.    National Autistic Society. National Autistic Society. 2024 [cited 2024 Nov 22]. Distressed Behaviour. Available from: </w:t>
      </w:r>
      <w:hyperlink r:id="rId23" w:history="1">
        <w:r w:rsidRPr="00901673">
          <w:rPr>
            <w:rFonts w:eastAsia="Times New Roman" w:cs="Calibri"/>
            <w:color w:val="0000FF"/>
            <w:kern w:val="0"/>
            <w:szCs w:val="24"/>
            <w:u w:val="single"/>
            <w:lang w:eastAsia="en-IE"/>
            <w14:ligatures w14:val="none"/>
          </w:rPr>
          <w:t>https://www.autism.org.uk/advice-and-guidance/topics/behaviour/distressed-behaviour</w:t>
        </w:r>
      </w:hyperlink>
    </w:p>
    <w:p w14:paraId="08757972"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23.    Communication First. Communication First. 2023 [cited 2024 Nov 20]. The Words We Use. Available from: </w:t>
      </w:r>
      <w:hyperlink r:id="rId24" w:history="1">
        <w:r w:rsidRPr="00901673">
          <w:rPr>
            <w:rFonts w:eastAsia="Times New Roman" w:cs="Calibri"/>
            <w:color w:val="0000FF"/>
            <w:kern w:val="0"/>
            <w:szCs w:val="24"/>
            <w:u w:val="single"/>
            <w:lang w:eastAsia="en-IE"/>
            <w14:ligatures w14:val="none"/>
          </w:rPr>
          <w:t>https://communicationfirst.org/the-words-we-use/</w:t>
        </w:r>
      </w:hyperlink>
    </w:p>
    <w:p w14:paraId="1DC0ACF5"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24.    Department of Health and Social Care. Core Capabilities Framework for Autistic People [Internet]. Skills for Health; 2019. Available from: </w:t>
      </w:r>
      <w:hyperlink r:id="rId25" w:history="1">
        <w:r w:rsidRPr="00901673">
          <w:rPr>
            <w:rFonts w:eastAsia="Times New Roman" w:cs="Calibri"/>
            <w:color w:val="0000FF"/>
            <w:kern w:val="0"/>
            <w:szCs w:val="24"/>
            <w:u w:val="single"/>
            <w:lang w:eastAsia="en-IE"/>
            <w14:ligatures w14:val="none"/>
          </w:rPr>
          <w:t>https://www.skillsforhealth.org.uk/wp-content/uploads/2020/11/Autism-Capabilities-Framework-Oct-2019.pdf</w:t>
        </w:r>
      </w:hyperlink>
    </w:p>
    <w:p w14:paraId="03B802BB"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25.    National Disability Authority. Customer Communications Toolkit for Services to the Public — A Universal Design Approach [Internet]. NDA; 2023 [cited 2024 Nov 21]. Available from: </w:t>
      </w:r>
      <w:hyperlink r:id="rId26" w:history="1">
        <w:r w:rsidRPr="00901673">
          <w:rPr>
            <w:rFonts w:eastAsia="Times New Roman" w:cs="Calibri"/>
            <w:color w:val="0000FF"/>
            <w:kern w:val="0"/>
            <w:szCs w:val="24"/>
            <w:u w:val="single"/>
            <w:lang w:eastAsia="en-IE"/>
            <w14:ligatures w14:val="none"/>
          </w:rPr>
          <w:t>https://universaldesign.ie/communications-digital/customer-communications-toolkit-a-universal-design-approach</w:t>
        </w:r>
      </w:hyperlink>
    </w:p>
    <w:p w14:paraId="454D7D99"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26.    Scottish Government. Scottish Government. 2011 [cited 2024 Nov 21]. Principles of Inclusive Communication: An information and self-assessment tool for public authorities. Available from: </w:t>
      </w:r>
      <w:hyperlink r:id="rId27" w:history="1">
        <w:r w:rsidRPr="00901673">
          <w:rPr>
            <w:rFonts w:eastAsia="Times New Roman" w:cs="Calibri"/>
            <w:color w:val="0000FF"/>
            <w:kern w:val="0"/>
            <w:szCs w:val="24"/>
            <w:u w:val="single"/>
            <w:lang w:eastAsia="en-IE"/>
            <w14:ligatures w14:val="none"/>
          </w:rPr>
          <w:t>https://www.gov.scot/publications/principles-inclusive-communication-information-self-assessment-tool-public-authorities/pages/9/</w:t>
        </w:r>
      </w:hyperlink>
    </w:p>
    <w:p w14:paraId="48D8433A"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lastRenderedPageBreak/>
        <w:t xml:space="preserve">27.    Communication Disabilities Access Canada. CDA Canada. 2024 [cited 2021 Nov 21]. Communication Disabilities Access Canada. Available from: </w:t>
      </w:r>
      <w:hyperlink r:id="rId28" w:history="1">
        <w:r w:rsidRPr="00901673">
          <w:rPr>
            <w:rFonts w:eastAsia="Times New Roman" w:cs="Calibri"/>
            <w:color w:val="0000FF"/>
            <w:kern w:val="0"/>
            <w:szCs w:val="24"/>
            <w:u w:val="single"/>
            <w:lang w:eastAsia="en-IE"/>
            <w14:ligatures w14:val="none"/>
          </w:rPr>
          <w:t>https://www.cdacanada.com/resources/communication-disabilities/statistics/</w:t>
        </w:r>
      </w:hyperlink>
    </w:p>
    <w:p w14:paraId="2B97F072"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28.    Pukki H, Bettin J, Outlaw AG, Hennessy J, Brook K, Dekker M, et al. Autistic Perspectives on the Future of Clinical Autism Research. Autism in Adulthood. 2022 Jun 1;4(2):93–101. </w:t>
      </w:r>
    </w:p>
    <w:p w14:paraId="7EF02039"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29.    Royal College of Speech and Language Therapy. Position Paper Inclusive Communication and the Role of Speech and Language Therapy [Internet]. RCSLT; 2016 [cited 2024 Nov 22]. Available from: </w:t>
      </w:r>
      <w:hyperlink r:id="rId29" w:history="1">
        <w:r w:rsidRPr="00901673">
          <w:rPr>
            <w:rFonts w:eastAsia="Times New Roman" w:cs="Calibri"/>
            <w:color w:val="0000FF"/>
            <w:kern w:val="0"/>
            <w:szCs w:val="24"/>
            <w:u w:val="single"/>
            <w:lang w:eastAsia="en-IE"/>
            <w14:ligatures w14:val="none"/>
          </w:rPr>
          <w:t>https://www.rcslt.org/wp-content/uploads/2021/02/20162209_InclusiveComms_final.pdf</w:t>
        </w:r>
      </w:hyperlink>
    </w:p>
    <w:p w14:paraId="5D11309A"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30.    Children and Families Directorate. Scottish Government. 2023 [cited 2024 Aug 27]. Supporting disabled children, young people and their families: guidance. Available from: </w:t>
      </w:r>
      <w:hyperlink r:id="rId30" w:anchor="Allied%20Health%20Professionals%20and%20their%20role" w:history="1">
        <w:r w:rsidRPr="00901673">
          <w:rPr>
            <w:rFonts w:eastAsia="Times New Roman" w:cs="Calibri"/>
            <w:color w:val="0000FF"/>
            <w:kern w:val="0"/>
            <w:szCs w:val="24"/>
            <w:u w:val="single"/>
            <w:lang w:eastAsia="en-IE"/>
            <w14:ligatures w14:val="none"/>
          </w:rPr>
          <w:t>https://www.gov.scot/publications/supporting-disabled-children-young-people-and-their-families/pages/health-and-social-care/#Allied%20Health%20Professionals%20and%20their%20role</w:t>
        </w:r>
      </w:hyperlink>
    </w:p>
    <w:p w14:paraId="7782748F"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31.    KARE. Total Communication Policy [Internet]. National Federation of Voluntary Service Providers; 2023 [cited 2024 Nov 22]. Available from: </w:t>
      </w:r>
      <w:hyperlink r:id="rId31" w:history="1">
        <w:r w:rsidRPr="00901673">
          <w:rPr>
            <w:rFonts w:eastAsia="Times New Roman" w:cs="Calibri"/>
            <w:color w:val="0000FF"/>
            <w:kern w:val="0"/>
            <w:szCs w:val="24"/>
            <w:u w:val="single"/>
            <w:lang w:eastAsia="en-IE"/>
            <w14:ligatures w14:val="none"/>
          </w:rPr>
          <w:t>http://www.fedvol.ie/_fileupload/quality-and-standards/POLICIES%20Jan%202023/KARE/Total%20Commuication%20Policy.pdf</w:t>
        </w:r>
      </w:hyperlink>
    </w:p>
    <w:p w14:paraId="62BE9260"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32.    Burkhart LJ. International Society of Augmentative and Alternative Communication. 2011 [cited 2024 Nov 26]. What is AAC? Available from: </w:t>
      </w:r>
      <w:hyperlink r:id="rId32" w:history="1">
        <w:r w:rsidRPr="00901673">
          <w:rPr>
            <w:rFonts w:eastAsia="Times New Roman" w:cs="Calibri"/>
            <w:color w:val="0000FF"/>
            <w:kern w:val="0"/>
            <w:szCs w:val="24"/>
            <w:u w:val="single"/>
            <w:lang w:eastAsia="en-IE"/>
            <w14:ligatures w14:val="none"/>
          </w:rPr>
          <w:t>https://isaac-online.org/english/about-aac/</w:t>
        </w:r>
      </w:hyperlink>
    </w:p>
    <w:p w14:paraId="4402539A"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33.    Hartmann A. AssistiveWare. [cited 2024 Nov 26]. What is AAC? Available from: </w:t>
      </w:r>
      <w:hyperlink r:id="rId33" w:history="1">
        <w:r w:rsidRPr="00901673">
          <w:rPr>
            <w:rFonts w:eastAsia="Times New Roman" w:cs="Calibri"/>
            <w:color w:val="0000FF"/>
            <w:kern w:val="0"/>
            <w:szCs w:val="24"/>
            <w:u w:val="single"/>
            <w:lang w:eastAsia="en-IE"/>
            <w14:ligatures w14:val="none"/>
          </w:rPr>
          <w:t>https://www.assistiveware.com/learn-aac/what-is-aac</w:t>
        </w:r>
      </w:hyperlink>
    </w:p>
    <w:p w14:paraId="284E15E9"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34.    Enderby P, Judge S, Creer S, John A. Communication Matters Research Matters: an AAC Evidence Base Research Project [Internet]. Communication Matters; 2013 [cited 2025 Oct 15]. Available from: </w:t>
      </w:r>
      <w:hyperlink r:id="rId34" w:history="1">
        <w:r w:rsidRPr="00901673">
          <w:rPr>
            <w:rFonts w:eastAsia="Times New Roman" w:cs="Calibri"/>
            <w:color w:val="0000FF"/>
            <w:kern w:val="0"/>
            <w:szCs w:val="24"/>
            <w:u w:val="single"/>
            <w:lang w:eastAsia="en-IE"/>
            <w14:ligatures w14:val="none"/>
          </w:rPr>
          <w:t>https://www.communicationmatters.org.uk/what-we-do/projects/project-aac-evidence-base/</w:t>
        </w:r>
      </w:hyperlink>
    </w:p>
    <w:p w14:paraId="56AB52C0"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35.    Morris A. AAC Data &amp; Evidence- Scoping the Possible [Internet]. Edinburgh: NHS National Services Scotland; 2019 [cited 2024 Dec 3]. Available from: </w:t>
      </w:r>
      <w:hyperlink r:id="rId35" w:history="1">
        <w:r w:rsidRPr="00901673">
          <w:rPr>
            <w:rFonts w:eastAsia="Times New Roman" w:cs="Calibri"/>
            <w:color w:val="0000FF"/>
            <w:kern w:val="0"/>
            <w:szCs w:val="24"/>
            <w:u w:val="single"/>
            <w:lang w:eastAsia="en-IE"/>
            <w14:ligatures w14:val="none"/>
          </w:rPr>
          <w:t>https://www.gov.scot/binaries/content/documents/govscot/publications/progress-report/2020/02/progress-report-2019-provision-communication-equipment-support-part-4-health-tobacco-nicotine-</w:t>
        </w:r>
        <w:r w:rsidRPr="00901673">
          <w:rPr>
            <w:rFonts w:eastAsia="Times New Roman" w:cs="Calibri"/>
            <w:color w:val="0000FF"/>
            <w:kern w:val="0"/>
            <w:szCs w:val="24"/>
            <w:u w:val="single"/>
            <w:lang w:eastAsia="en-IE"/>
            <w14:ligatures w14:val="none"/>
          </w:rPr>
          <w:lastRenderedPageBreak/>
          <w:t>etc-care-scotland-act-2016/documents/aac-data-evidence-scoping-possible/aac-data-evidence-scoping-possible/govscot%3Adocument/aac-data-evidence-scoping-possible.pdf</w:t>
        </w:r>
      </w:hyperlink>
    </w:p>
    <w:p w14:paraId="0592780E"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36.    Irish Association of Speech and Language Therapists. Accessibility-Assistive Technology Committee on Disability Matters [Internet]. IASLT; 2022 [cited 2024 Dec 3]. Available from: </w:t>
      </w:r>
      <w:hyperlink r:id="rId36" w:history="1">
        <w:r w:rsidRPr="00901673">
          <w:rPr>
            <w:rFonts w:eastAsia="Times New Roman" w:cs="Calibri"/>
            <w:color w:val="0000FF"/>
            <w:kern w:val="0"/>
            <w:szCs w:val="24"/>
            <w:u w:val="single"/>
            <w:lang w:eastAsia="en-IE"/>
            <w14:ligatures w14:val="none"/>
          </w:rPr>
          <w:t>https://www.iaslt.ie/media/wwujyen4/oireachtas-submission-oct-22.pdf</w:t>
        </w:r>
      </w:hyperlink>
    </w:p>
    <w:p w14:paraId="5F145E91"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37.    Barnes E, Cummins J, Errity R, Morrin O, Berthelsen H, Wendler C, et al. Geabaire, the First Irish AAC System: Voice as a Vehicle for Change. In: 2nd Annual Meeting of the ELRA/ISCA SIG on Under-resourced Languages (SIGUL 2023) [Internet]. ISCA; 2023 [cited 2024 Dec 3]. p. 129–33. Available from: </w:t>
      </w:r>
      <w:hyperlink r:id="rId37" w:history="1">
        <w:r w:rsidRPr="00901673">
          <w:rPr>
            <w:rFonts w:eastAsia="Times New Roman" w:cs="Calibri"/>
            <w:color w:val="0000FF"/>
            <w:kern w:val="0"/>
            <w:szCs w:val="24"/>
            <w:u w:val="single"/>
            <w:lang w:eastAsia="en-IE"/>
            <w14:ligatures w14:val="none"/>
          </w:rPr>
          <w:t>https://www.isca-archive.org/sigul_2023/barnes23_sigul.html</w:t>
        </w:r>
      </w:hyperlink>
    </w:p>
    <w:p w14:paraId="2B7CC455"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38.    Decision Support Service. Decision Support Service. [cited 2025 Jan 21]. Legislation. Available from: </w:t>
      </w:r>
      <w:hyperlink r:id="rId38" w:history="1">
        <w:r w:rsidRPr="00901673">
          <w:rPr>
            <w:rFonts w:eastAsia="Times New Roman" w:cs="Calibri"/>
            <w:color w:val="0000FF"/>
            <w:kern w:val="0"/>
            <w:szCs w:val="24"/>
            <w:u w:val="single"/>
            <w:lang w:eastAsia="en-IE"/>
            <w14:ligatures w14:val="none"/>
          </w:rPr>
          <w:t>https://decisionsupportservice.ie/about-us/legislation</w:t>
        </w:r>
      </w:hyperlink>
    </w:p>
    <w:p w14:paraId="6C84BAAE"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39.    Bethel S. How Non-Speaking or Nonverbal Autistic People Communicate [Internet]. Stephanie Bethany. 2022 [cited 2024 Nov 26]. Available from: </w:t>
      </w:r>
      <w:hyperlink r:id="rId39" w:history="1">
        <w:r w:rsidRPr="00901673">
          <w:rPr>
            <w:rFonts w:eastAsia="Times New Roman" w:cs="Calibri"/>
            <w:color w:val="0000FF"/>
            <w:kern w:val="0"/>
            <w:szCs w:val="24"/>
            <w:u w:val="single"/>
            <w:lang w:eastAsia="en-IE"/>
            <w14:ligatures w14:val="none"/>
          </w:rPr>
          <w:t>https://www.stephaniebethany.com/blog/ufzj98svw1o658rd0n2zxgun3kpyuf</w:t>
        </w:r>
      </w:hyperlink>
    </w:p>
    <w:p w14:paraId="3AFAA231"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40.    Price E. Autistic SLT. [cited 2025 Nov 6]. PECS and ABA. Available from: </w:t>
      </w:r>
      <w:hyperlink r:id="rId40" w:history="1">
        <w:r w:rsidRPr="00901673">
          <w:rPr>
            <w:rFonts w:eastAsia="Times New Roman" w:cs="Calibri"/>
            <w:color w:val="0000FF"/>
            <w:kern w:val="0"/>
            <w:szCs w:val="24"/>
            <w:u w:val="single"/>
            <w:lang w:eastAsia="en-IE"/>
            <w14:ligatures w14:val="none"/>
          </w:rPr>
          <w:t>https://www.autisticslt.com/pecs-aba</w:t>
        </w:r>
      </w:hyperlink>
    </w:p>
    <w:p w14:paraId="3C2D0ABE"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41.    Sandymount School. Sandymount School Enable Ireland. [cited 2025 Nov 7]. PECS. Available from: </w:t>
      </w:r>
      <w:hyperlink r:id="rId41" w:history="1">
        <w:r w:rsidRPr="00901673">
          <w:rPr>
            <w:rFonts w:eastAsia="Times New Roman" w:cs="Calibri"/>
            <w:color w:val="0000FF"/>
            <w:kern w:val="0"/>
            <w:szCs w:val="24"/>
            <w:u w:val="single"/>
            <w:lang w:eastAsia="en-IE"/>
            <w14:ligatures w14:val="none"/>
          </w:rPr>
          <w:t>http://sandymountschool.ie/pages/parents/pecs.php</w:t>
        </w:r>
      </w:hyperlink>
    </w:p>
    <w:p w14:paraId="2701E5CE"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42.    Irish Association of Speech and Language Therapists. Position Statement on the Rapid Prompting Method [Internet]. IASLT; 2017 [cited 2024 Nov 26]. Available from: </w:t>
      </w:r>
      <w:hyperlink r:id="rId42" w:history="1">
        <w:r w:rsidRPr="00901673">
          <w:rPr>
            <w:rFonts w:eastAsia="Times New Roman" w:cs="Calibri"/>
            <w:color w:val="0000FF"/>
            <w:kern w:val="0"/>
            <w:szCs w:val="24"/>
            <w:u w:val="single"/>
            <w:lang w:eastAsia="en-IE"/>
            <w14:ligatures w14:val="none"/>
          </w:rPr>
          <w:t>https://www.iaslt.ie/media/21odfbza/iaslt-rp-statement-may2017-public.pdf</w:t>
        </w:r>
      </w:hyperlink>
    </w:p>
    <w:p w14:paraId="0ED9CDF4"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43.    Hemsley B, Beals K, Lang R, Schlosser RW, Shane H, Simmons W, et al. Safeguarding the communication rights of minimally- or non-speaking people who are vulnerable to Facilitated Communication, Rapid Prompting (Spellers Method) and variants. Research and Practice in Intellectual and Developmental Disabilities. 2025 Oct;1–21. </w:t>
      </w:r>
    </w:p>
    <w:p w14:paraId="54BED35E"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lastRenderedPageBreak/>
        <w:t xml:space="preserve">44.    Beals K, Boynton J, Foster C, Sobel S, Vyse S. Facilitated Communication. [cited 2025 Oct 28]. Facilitated Communication: a thoroughly discredited but persistent technique. Available from: </w:t>
      </w:r>
      <w:hyperlink r:id="rId43" w:history="1">
        <w:r w:rsidRPr="00901673">
          <w:rPr>
            <w:rFonts w:eastAsia="Times New Roman" w:cs="Calibri"/>
            <w:color w:val="0000FF"/>
            <w:kern w:val="0"/>
            <w:szCs w:val="24"/>
            <w:u w:val="single"/>
            <w:lang w:eastAsia="en-IE"/>
            <w14:ligatures w14:val="none"/>
          </w:rPr>
          <w:t>https://www.facilitatedcommunication.org/</w:t>
        </w:r>
      </w:hyperlink>
    </w:p>
    <w:p w14:paraId="37BFB329"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45.    Autistic Self-Advocacy Network. Autistic Advocacy.org. 2018 [cited 2025 Dec 15]. ASAN Response To ASHA Position Statements. Available from: </w:t>
      </w:r>
      <w:hyperlink r:id="rId44" w:history="1">
        <w:r w:rsidRPr="00901673">
          <w:rPr>
            <w:rFonts w:eastAsia="Times New Roman" w:cs="Calibri"/>
            <w:color w:val="0000FF"/>
            <w:kern w:val="0"/>
            <w:szCs w:val="24"/>
            <w:u w:val="single"/>
            <w:lang w:eastAsia="en-IE"/>
            <w14:ligatures w14:val="none"/>
          </w:rPr>
          <w:t>https://autisticadvocacy.org/2018/08/asan-response-to-asha-position-statements/</w:t>
        </w:r>
      </w:hyperlink>
    </w:p>
    <w:p w14:paraId="504908F4"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46.    Bethel S. Who Speaks for Autistic Non-Speakers? [Internet]. Stephanie Bethany. 2022 [cited 2024 Nov 26]. Available from: </w:t>
      </w:r>
      <w:hyperlink r:id="rId45" w:history="1">
        <w:r w:rsidRPr="00901673">
          <w:rPr>
            <w:rFonts w:eastAsia="Times New Roman" w:cs="Calibri"/>
            <w:color w:val="0000FF"/>
            <w:kern w:val="0"/>
            <w:szCs w:val="24"/>
            <w:u w:val="single"/>
            <w:lang w:eastAsia="en-IE"/>
            <w14:ligatures w14:val="none"/>
          </w:rPr>
          <w:t>https://www.stephaniebethany.com/blog/who-speaks-for-autistic-non-speakers</w:t>
        </w:r>
      </w:hyperlink>
    </w:p>
    <w:p w14:paraId="1CE96969"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47.    Communication Matters. 10 Top Tips for Tip Top AAC Communication [Internet]. Communication Matters; 2019 [cited 2025 Oct 15]. Available from: </w:t>
      </w:r>
      <w:hyperlink r:id="rId46" w:history="1">
        <w:r w:rsidRPr="00901673">
          <w:rPr>
            <w:rFonts w:eastAsia="Times New Roman" w:cs="Calibri"/>
            <w:color w:val="0000FF"/>
            <w:kern w:val="0"/>
            <w:szCs w:val="24"/>
            <w:u w:val="single"/>
            <w:lang w:eastAsia="en-IE"/>
            <w14:ligatures w14:val="none"/>
          </w:rPr>
          <w:t>https://www.communicationmatters.org.uk/resources/eresources/10-top-tips-to-tip-top-aacommunication/</w:t>
        </w:r>
      </w:hyperlink>
    </w:p>
    <w:p w14:paraId="417DA2C8"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48.    Autistic Self-Advocacy Network. Autistic Advocacy.org. 2023 [cited 2024 Nov 26]. ASAN Comments to the National Institute on Deafness and Other Communication Disorders (NIDCD). Available from: </w:t>
      </w:r>
      <w:hyperlink r:id="rId47" w:history="1">
        <w:r w:rsidRPr="00901673">
          <w:rPr>
            <w:rFonts w:eastAsia="Times New Roman" w:cs="Calibri"/>
            <w:color w:val="0000FF"/>
            <w:kern w:val="0"/>
            <w:szCs w:val="24"/>
            <w:u w:val="single"/>
            <w:lang w:eastAsia="en-IE"/>
            <w14:ligatures w14:val="none"/>
          </w:rPr>
          <w:t>https://autisticadvocacy.org/2023/09/asan-comments-to-the-national-institute-on-deafness-and-other-communication-disorders-nidcd/</w:t>
        </w:r>
      </w:hyperlink>
    </w:p>
    <w:p w14:paraId="0BDAB0FF"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49.    Scottish Government. Scottish Government. 2012 [cited 2024 Nov 26]. A Right to Speak Supporting Individuals who use Alternative and Augmentative Communication. Available from: </w:t>
      </w:r>
      <w:hyperlink r:id="rId48" w:history="1">
        <w:r w:rsidRPr="00901673">
          <w:rPr>
            <w:rFonts w:eastAsia="Times New Roman" w:cs="Calibri"/>
            <w:color w:val="0000FF"/>
            <w:kern w:val="0"/>
            <w:szCs w:val="24"/>
            <w:u w:val="single"/>
            <w:lang w:eastAsia="en-IE"/>
            <w14:ligatures w14:val="none"/>
          </w:rPr>
          <w:t>https://www.gov.scot/publications/right-speak-supporting-individuals-use-alternative-augmentative-communication/</w:t>
        </w:r>
      </w:hyperlink>
    </w:p>
    <w:p w14:paraId="5FC4CE0C"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50.    Director-General Health &amp; Social Care. Scottish Government. [cited 2024 Dec 2]. Assisted Communication Support. Available from: </w:t>
      </w:r>
      <w:hyperlink r:id="rId49" w:anchor=":~:text=This%20legislation%20places%20a%20duty,voice%20or%20has%20difficulty%20speaking" w:history="1">
        <w:r w:rsidRPr="00901673">
          <w:rPr>
            <w:rFonts w:eastAsia="Times New Roman" w:cs="Calibri"/>
            <w:color w:val="0000FF"/>
            <w:kern w:val="0"/>
            <w:szCs w:val="24"/>
            <w:u w:val="single"/>
            <w:lang w:eastAsia="en-IE"/>
            <w14:ligatures w14:val="none"/>
          </w:rPr>
          <w:t>https://www.gov.scot/policies/social-care/assisted-communications/#:~:text=This%20legislation%20places%20a%20duty,voice%20or%20has%20difficulty%20speaking</w:t>
        </w:r>
      </w:hyperlink>
      <w:r w:rsidRPr="00901673">
        <w:rPr>
          <w:rFonts w:eastAsia="Times New Roman" w:cs="Calibri"/>
          <w:kern w:val="0"/>
          <w:szCs w:val="24"/>
          <w:lang w:eastAsia="en-IE"/>
          <w14:ligatures w14:val="none"/>
        </w:rPr>
        <w:t>.</w:t>
      </w:r>
    </w:p>
    <w:p w14:paraId="1C219108"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51.    Scope Australia. Scope Australia. 2024 [cited 2024 Dec 3]. Communication Access. Available from: </w:t>
      </w:r>
      <w:hyperlink r:id="rId50" w:history="1">
        <w:r w:rsidRPr="00901673">
          <w:rPr>
            <w:rFonts w:eastAsia="Times New Roman" w:cs="Calibri"/>
            <w:color w:val="0000FF"/>
            <w:kern w:val="0"/>
            <w:szCs w:val="24"/>
            <w:u w:val="single"/>
            <w:lang w:eastAsia="en-IE"/>
            <w14:ligatures w14:val="none"/>
          </w:rPr>
          <w:t>https://www.scopeaust.org.au/business-solutions/communication-access</w:t>
        </w:r>
      </w:hyperlink>
    </w:p>
    <w:p w14:paraId="4EC59E3F"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52.    Royal College of Speech and Language Therapy. Communication Access UK. [cited 2025 Oct 15]. What is Communication Access UK and who can sign up? Available from: </w:t>
      </w:r>
      <w:hyperlink r:id="rId51" w:anchor="about" w:history="1">
        <w:r w:rsidRPr="00901673">
          <w:rPr>
            <w:rFonts w:eastAsia="Times New Roman" w:cs="Calibri"/>
            <w:color w:val="0000FF"/>
            <w:kern w:val="0"/>
            <w:szCs w:val="24"/>
            <w:u w:val="single"/>
            <w:lang w:eastAsia="en-IE"/>
            <w14:ligatures w14:val="none"/>
          </w:rPr>
          <w:t>https://communication-access.co.uk/about/#about</w:t>
        </w:r>
      </w:hyperlink>
    </w:p>
    <w:p w14:paraId="0E54B586"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lastRenderedPageBreak/>
        <w:t xml:space="preserve">53.    Solarsh B, Johnson H. Developing Communication Access Standards to Maximize Community Inclusion for People With Communication Support Needs. Topics in Language Disorders. 2017 Jan;37(1):52–66. </w:t>
      </w:r>
    </w:p>
    <w:p w14:paraId="62C498F7"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54.    Government of Canada. Accessible Canada Act 2019 [Internet]. 2019 [cited 2024 Dec 3]. Available from: </w:t>
      </w:r>
      <w:hyperlink r:id="rId52" w:history="1">
        <w:r w:rsidRPr="00901673">
          <w:rPr>
            <w:rFonts w:eastAsia="Times New Roman" w:cs="Calibri"/>
            <w:color w:val="0000FF"/>
            <w:kern w:val="0"/>
            <w:szCs w:val="24"/>
            <w:u w:val="single"/>
            <w:lang w:eastAsia="en-IE"/>
            <w14:ligatures w14:val="none"/>
          </w:rPr>
          <w:t>https://laws-lois.justice.gc.ca/eng/acts/A-0.6/page-1.html</w:t>
        </w:r>
      </w:hyperlink>
    </w:p>
    <w:p w14:paraId="2B2D19EB"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55.    Local Government Association. Local Government Association. 2022 [cited 2024 Dec 6]. Must-know guide-Autism. Available from: </w:t>
      </w:r>
      <w:hyperlink r:id="rId53" w:history="1">
        <w:r w:rsidRPr="00901673">
          <w:rPr>
            <w:rFonts w:eastAsia="Times New Roman" w:cs="Calibri"/>
            <w:color w:val="0000FF"/>
            <w:kern w:val="0"/>
            <w:szCs w:val="24"/>
            <w:u w:val="single"/>
            <w:lang w:eastAsia="en-IE"/>
            <w14:ligatures w14:val="none"/>
          </w:rPr>
          <w:t>https://www.local.gov.uk/publications/must-know-guide-autism</w:t>
        </w:r>
      </w:hyperlink>
    </w:p>
    <w:p w14:paraId="7C480C35"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56.    Local Government Association. Think autism: Examples of how local council support people with Autism Spectrum Conditions to live fulfilling lives within their local communities. [Internet]. Local Government Association; 2016 [cited 2024 Dec 6]. Available from: </w:t>
      </w:r>
      <w:hyperlink r:id="rId54" w:history="1">
        <w:r w:rsidRPr="00901673">
          <w:rPr>
            <w:rFonts w:eastAsia="Times New Roman" w:cs="Calibri"/>
            <w:color w:val="0000FF"/>
            <w:kern w:val="0"/>
            <w:szCs w:val="24"/>
            <w:u w:val="single"/>
            <w:lang w:eastAsia="en-IE"/>
            <w14:ligatures w14:val="none"/>
          </w:rPr>
          <w:t>https://www.local.gov.uk/publications/think-autism</w:t>
        </w:r>
      </w:hyperlink>
    </w:p>
    <w:p w14:paraId="7309442A"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57.    Harper G, Smith E, Nicolaidis E, Busuttil V, Green J, Welch J, et al. Autistica Action Briefing: Reasonable Adjustments [Internet]. Autistica; 2019 [cited 2024 Dec 9]. Available from: </w:t>
      </w:r>
      <w:hyperlink r:id="rId55" w:history="1">
        <w:r w:rsidRPr="00901673">
          <w:rPr>
            <w:rFonts w:eastAsia="Times New Roman" w:cs="Calibri"/>
            <w:color w:val="0000FF"/>
            <w:kern w:val="0"/>
            <w:szCs w:val="24"/>
            <w:u w:val="single"/>
            <w:lang w:eastAsia="en-IE"/>
            <w14:ligatures w14:val="none"/>
          </w:rPr>
          <w:t>https://www.autistica.org.uk/downloads/files/Autistica-Action-Briefing-Reasonable-Adjustments.pdf</w:t>
        </w:r>
      </w:hyperlink>
    </w:p>
    <w:p w14:paraId="4588E349"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58.    Howard PL, Sedgewick F. ‘Anything but the phone!’: Communication mode preferences in the autism community. Autism. 2021 Nov;25(8):2265–78. </w:t>
      </w:r>
    </w:p>
    <w:p w14:paraId="2F84543E" w14:textId="39ECE216"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59.    O’Nions E, McKechnie DG, Long C, Mandy W, Stott J. How can autistic adults be supported in primary care? Br</w:t>
      </w:r>
      <w:r w:rsidR="007C1521">
        <w:rPr>
          <w:rFonts w:eastAsia="Times New Roman" w:cs="Calibri"/>
          <w:kern w:val="0"/>
          <w:szCs w:val="24"/>
          <w:lang w:eastAsia="en-IE"/>
          <w14:ligatures w14:val="none"/>
        </w:rPr>
        <w:t>itish</w:t>
      </w:r>
      <w:r w:rsidRPr="00901673">
        <w:rPr>
          <w:rFonts w:eastAsia="Times New Roman" w:cs="Calibri"/>
          <w:kern w:val="0"/>
          <w:szCs w:val="24"/>
          <w:lang w:eastAsia="en-IE"/>
          <w14:ligatures w14:val="none"/>
        </w:rPr>
        <w:t xml:space="preserve"> J</w:t>
      </w:r>
      <w:r w:rsidR="007C1521">
        <w:rPr>
          <w:rFonts w:eastAsia="Times New Roman" w:cs="Calibri"/>
          <w:kern w:val="0"/>
          <w:szCs w:val="24"/>
          <w:lang w:eastAsia="en-IE"/>
          <w14:ligatures w14:val="none"/>
        </w:rPr>
        <w:t>ournal of</w:t>
      </w:r>
      <w:r w:rsidRPr="00901673">
        <w:rPr>
          <w:rFonts w:eastAsia="Times New Roman" w:cs="Calibri"/>
          <w:kern w:val="0"/>
          <w:szCs w:val="24"/>
          <w:lang w:eastAsia="en-IE"/>
          <w14:ligatures w14:val="none"/>
        </w:rPr>
        <w:t xml:space="preserve"> Gen</w:t>
      </w:r>
      <w:r w:rsidR="007C1521">
        <w:rPr>
          <w:rFonts w:eastAsia="Times New Roman" w:cs="Calibri"/>
          <w:kern w:val="0"/>
          <w:szCs w:val="24"/>
          <w:lang w:eastAsia="en-IE"/>
          <w14:ligatures w14:val="none"/>
        </w:rPr>
        <w:t>eral</w:t>
      </w:r>
      <w:r w:rsidRPr="00901673">
        <w:rPr>
          <w:rFonts w:eastAsia="Times New Roman" w:cs="Calibri"/>
          <w:kern w:val="0"/>
          <w:szCs w:val="24"/>
          <w:lang w:eastAsia="en-IE"/>
          <w14:ligatures w14:val="none"/>
        </w:rPr>
        <w:t xml:space="preserve"> Pract</w:t>
      </w:r>
      <w:r w:rsidR="007C1521">
        <w:rPr>
          <w:rFonts w:eastAsia="Times New Roman" w:cs="Calibri"/>
          <w:kern w:val="0"/>
          <w:szCs w:val="24"/>
          <w:lang w:eastAsia="en-IE"/>
          <w14:ligatures w14:val="none"/>
        </w:rPr>
        <w:t>ice</w:t>
      </w:r>
      <w:r w:rsidRPr="00901673">
        <w:rPr>
          <w:rFonts w:eastAsia="Times New Roman" w:cs="Calibri"/>
          <w:kern w:val="0"/>
          <w:szCs w:val="24"/>
          <w:lang w:eastAsia="en-IE"/>
          <w14:ligatures w14:val="none"/>
        </w:rPr>
        <w:t xml:space="preserve"> 2023 Nov;73(736):518–21. </w:t>
      </w:r>
    </w:p>
    <w:p w14:paraId="02A09782"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60.    Charlton RA, Crompton CJ, </w:t>
      </w:r>
      <w:proofErr w:type="spellStart"/>
      <w:r w:rsidRPr="00901673">
        <w:rPr>
          <w:rFonts w:eastAsia="Times New Roman" w:cs="Calibri"/>
          <w:kern w:val="0"/>
          <w:szCs w:val="24"/>
          <w:lang w:eastAsia="en-IE"/>
          <w14:ligatures w14:val="none"/>
        </w:rPr>
        <w:t>Roestorf</w:t>
      </w:r>
      <w:proofErr w:type="spellEnd"/>
      <w:r w:rsidRPr="00901673">
        <w:rPr>
          <w:rFonts w:eastAsia="Times New Roman" w:cs="Calibri"/>
          <w:kern w:val="0"/>
          <w:szCs w:val="24"/>
          <w:lang w:eastAsia="en-IE"/>
          <w14:ligatures w14:val="none"/>
        </w:rPr>
        <w:t xml:space="preserve"> A, Torry C, The Autistica Physical Health and Ageing Study Group. Social prescribing for autistic people: A framework for service provision. AMRC Open Res. 2021 Feb 12;2:19. </w:t>
      </w:r>
    </w:p>
    <w:p w14:paraId="65E1068E"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61.    Victoria State Government. Victorian Autism Plan [Internet]. Victoria State Government; 2019 [cited 2024 Dec 3]. Available from: </w:t>
      </w:r>
      <w:hyperlink r:id="rId56" w:history="1">
        <w:r w:rsidRPr="00901673">
          <w:rPr>
            <w:rFonts w:eastAsia="Times New Roman" w:cs="Calibri"/>
            <w:color w:val="0000FF"/>
            <w:kern w:val="0"/>
            <w:szCs w:val="24"/>
            <w:u w:val="single"/>
            <w:lang w:eastAsia="en-IE"/>
            <w14:ligatures w14:val="none"/>
          </w:rPr>
          <w:t>https://www.vic.gov.au/victorian-autism-plan</w:t>
        </w:r>
      </w:hyperlink>
    </w:p>
    <w:p w14:paraId="04C55580"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62.    Health Service Executive. HSE. [cited 2025 Oct 15]. Health Passport HSE. Available from: </w:t>
      </w:r>
      <w:hyperlink r:id="rId57" w:history="1">
        <w:r w:rsidRPr="00901673">
          <w:rPr>
            <w:rFonts w:eastAsia="Times New Roman" w:cs="Calibri"/>
            <w:color w:val="0000FF"/>
            <w:kern w:val="0"/>
            <w:szCs w:val="24"/>
            <w:u w:val="single"/>
            <w:lang w:eastAsia="en-IE"/>
            <w14:ligatures w14:val="none"/>
          </w:rPr>
          <w:t>https://www.hse.ie/eng/services/list/4/disability/disability-quality-improvement/health-passport-intellectual-disabilities/</w:t>
        </w:r>
      </w:hyperlink>
    </w:p>
    <w:p w14:paraId="216DC6CD"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63.    Nicolaidis C, Raymaker DM, Ashkenazy E, McDonald KE, Dern S, Baggs AE, et al. “Respect the way I need to communicate with </w:t>
      </w:r>
      <w:r w:rsidRPr="00901673">
        <w:rPr>
          <w:rFonts w:eastAsia="Times New Roman" w:cs="Calibri"/>
          <w:kern w:val="0"/>
          <w:szCs w:val="24"/>
          <w:lang w:eastAsia="en-IE"/>
          <w14:ligatures w14:val="none"/>
        </w:rPr>
        <w:lastRenderedPageBreak/>
        <w:t xml:space="preserve">you”: Healthcare experiences of adults on the autism spectrum. Autism. 2015 Oct;19(7):824–31. </w:t>
      </w:r>
    </w:p>
    <w:p w14:paraId="0B705BE6"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64.    Cummins C, Pellicano E, Crane L. Autistic adults’ views of their communication skills and needs. International Journal of Language &amp; Communication Disorders. 2020 Sep;55(5):678–89. </w:t>
      </w:r>
    </w:p>
    <w:p w14:paraId="70824D96"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65.    AASPIRE. Autism and Health. 2015 [cited 2024 Dec 3]. Autism Healthcare Accommodations Tool. Available from: </w:t>
      </w:r>
      <w:hyperlink r:id="rId58" w:history="1">
        <w:r w:rsidRPr="00901673">
          <w:rPr>
            <w:rFonts w:eastAsia="Times New Roman" w:cs="Calibri"/>
            <w:color w:val="0000FF"/>
            <w:kern w:val="0"/>
            <w:szCs w:val="24"/>
            <w:u w:val="single"/>
            <w:lang w:eastAsia="en-IE"/>
            <w14:ligatures w14:val="none"/>
          </w:rPr>
          <w:t>https://autismandhealth.org/?p=ahat&amp;theme=ltlc&amp;size=small</w:t>
        </w:r>
      </w:hyperlink>
    </w:p>
    <w:p w14:paraId="51E754D3"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66.    Social Care, Local Government and Care Partnership Directorate, Department of Health. THINK AUTISM Fulfilling and Rewarding Lives, the strategy for adults with autism in England: an update [Internet]. HM Government; 2014 [cited 2025 Jul 29]. Available from: </w:t>
      </w:r>
      <w:hyperlink r:id="rId59" w:history="1">
        <w:r w:rsidRPr="00901673">
          <w:rPr>
            <w:rFonts w:eastAsia="Times New Roman" w:cs="Calibri"/>
            <w:color w:val="0000FF"/>
            <w:kern w:val="0"/>
            <w:szCs w:val="24"/>
            <w:u w:val="single"/>
            <w:lang w:eastAsia="en-IE"/>
            <w14:ligatures w14:val="none"/>
          </w:rPr>
          <w:t>https://assets.publishing.service.gov.uk/media/5a7cd843e5274a2ae6eeb1fc/Autism_Strategy.pdf</w:t>
        </w:r>
      </w:hyperlink>
    </w:p>
    <w:p w14:paraId="32ADFAB2"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67.    Brooker Lozott E. Online Training to Improve Job Coaches’ Support of Minimally Verbal or Nonverbal Adults with Autism Spectrum Disorder. [Internet]. [Florida]: Nova Southeastern University; 2021 [cited 2024 Dec 9]. Available from: </w:t>
      </w:r>
      <w:hyperlink r:id="rId60" w:history="1">
        <w:r w:rsidRPr="00901673">
          <w:rPr>
            <w:rFonts w:eastAsia="Times New Roman" w:cs="Calibri"/>
            <w:color w:val="0000FF"/>
            <w:kern w:val="0"/>
            <w:szCs w:val="24"/>
            <w:u w:val="single"/>
            <w:lang w:eastAsia="en-IE"/>
            <w14:ligatures w14:val="none"/>
          </w:rPr>
          <w:t>https://nsuworks.nova.edu/fse_etd/339/</w:t>
        </w:r>
      </w:hyperlink>
    </w:p>
    <w:p w14:paraId="5777428C"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68.    Communication Hub. Communication Hub. [cited 2025 Oct 20]. Communication Partners. Available from: </w:t>
      </w:r>
      <w:hyperlink r:id="rId61" w:history="1">
        <w:r w:rsidRPr="00901673">
          <w:rPr>
            <w:rFonts w:eastAsia="Times New Roman" w:cs="Calibri"/>
            <w:color w:val="0000FF"/>
            <w:kern w:val="0"/>
            <w:szCs w:val="24"/>
            <w:u w:val="single"/>
            <w:lang w:eastAsia="en-IE"/>
            <w14:ligatures w14:val="none"/>
          </w:rPr>
          <w:t>https://www.communicationhub.com.au/CommunicationHub/communication_hub/supporting-communication/communication_partners.aspx</w:t>
        </w:r>
      </w:hyperlink>
    </w:p>
    <w:p w14:paraId="1540E46E"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69.    Communication Matters. Focus On...Speaking with someone who uses AAC [Internet]. Communication Matters; 2019 [cited 2025 Oct 20]. Available from: </w:t>
      </w:r>
      <w:hyperlink r:id="rId62" w:history="1">
        <w:r w:rsidRPr="00901673">
          <w:rPr>
            <w:rFonts w:eastAsia="Times New Roman" w:cs="Calibri"/>
            <w:color w:val="0000FF"/>
            <w:kern w:val="0"/>
            <w:szCs w:val="24"/>
            <w:u w:val="single"/>
            <w:lang w:eastAsia="en-IE"/>
            <w14:ligatures w14:val="none"/>
          </w:rPr>
          <w:t>https://www.communicationmatters.org.uk/wp-content/uploads/2019/02/Speaking-with-Someone.pdf</w:t>
        </w:r>
      </w:hyperlink>
    </w:p>
    <w:p w14:paraId="75881531"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70.    International Society of Augmentative and Alternative Communication. AAC Etiquette [Internet]. ISAAC; 2012 [cited 2025 Oct 20]. Available from: </w:t>
      </w:r>
      <w:hyperlink r:id="rId63" w:history="1">
        <w:r w:rsidRPr="00901673">
          <w:rPr>
            <w:rFonts w:eastAsia="Times New Roman" w:cs="Calibri"/>
            <w:color w:val="0000FF"/>
            <w:kern w:val="0"/>
            <w:szCs w:val="24"/>
            <w:u w:val="single"/>
            <w:lang w:eastAsia="en-IE"/>
            <w14:ligatures w14:val="none"/>
          </w:rPr>
          <w:t>https://isaac-online.org/wp-content/uploads/AAC-Etiquette-FINAL-FOR-WEBSITE.pdf</w:t>
        </w:r>
      </w:hyperlink>
    </w:p>
    <w:p w14:paraId="00A1F2B7"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71.    Inclusion Ireland. Report on Alternative and Augmentative Communication Seminar [Internet]. Dublin: Inclusion Ireland; 2022 [cited 2024 Dec 13]. Available from: </w:t>
      </w:r>
      <w:hyperlink r:id="rId64" w:history="1">
        <w:r w:rsidRPr="00901673">
          <w:rPr>
            <w:rFonts w:eastAsia="Times New Roman" w:cs="Calibri"/>
            <w:color w:val="0000FF"/>
            <w:kern w:val="0"/>
            <w:szCs w:val="24"/>
            <w:u w:val="single"/>
            <w:lang w:eastAsia="en-IE"/>
            <w14:ligatures w14:val="none"/>
          </w:rPr>
          <w:t>https://inclusionireland.ie/wp-content/uploads/2023/05/Report-on-Alternative-and-Augmentative-Communication-Seminar-October-19th-2022-Final-1.pdf</w:t>
        </w:r>
      </w:hyperlink>
    </w:p>
    <w:p w14:paraId="5FE8F7F9"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lastRenderedPageBreak/>
        <w:t xml:space="preserve">72.    Enable Ireland. SLT Top Tips for Multimodal Communication [Internet]. Enable Ireland; [cited 2025 Oct 20]. Available from: </w:t>
      </w:r>
      <w:hyperlink r:id="rId65" w:history="1">
        <w:r w:rsidRPr="00901673">
          <w:rPr>
            <w:rFonts w:eastAsia="Times New Roman" w:cs="Calibri"/>
            <w:color w:val="0000FF"/>
            <w:kern w:val="0"/>
            <w:szCs w:val="24"/>
            <w:u w:val="single"/>
            <w:lang w:eastAsia="en-IE"/>
            <w14:ligatures w14:val="none"/>
          </w:rPr>
          <w:t>https://enableireland.ie/resources/publications/speech-and-language-tips-aac-multimodal-communications</w:t>
        </w:r>
      </w:hyperlink>
    </w:p>
    <w:p w14:paraId="077DECB8"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73.    Hartmann A, Sheldon E. AssistiveWare. How to be a respectful communication partner. Available from: </w:t>
      </w:r>
      <w:hyperlink r:id="rId66" w:history="1">
        <w:r w:rsidRPr="00901673">
          <w:rPr>
            <w:rFonts w:eastAsia="Times New Roman" w:cs="Calibri"/>
            <w:color w:val="0000FF"/>
            <w:kern w:val="0"/>
            <w:szCs w:val="24"/>
            <w:u w:val="single"/>
            <w:lang w:eastAsia="en-IE"/>
            <w14:ligatures w14:val="none"/>
          </w:rPr>
          <w:t>https://www.assistiveware.com/learn-aac/follow-their-lead-how-to-be-a-respectful-communication-partner</w:t>
        </w:r>
      </w:hyperlink>
    </w:p>
    <w:p w14:paraId="04EF04F2"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74.    Lauer E. Spoken AAC. 2023 [cited 2025 Oct 20]. Proper AAC Etiquette: How To Communicate Respectfully with AAC Users. Available from: </w:t>
      </w:r>
      <w:hyperlink r:id="rId67" w:history="1">
        <w:r w:rsidRPr="00901673">
          <w:rPr>
            <w:rFonts w:eastAsia="Times New Roman" w:cs="Calibri"/>
            <w:color w:val="0000FF"/>
            <w:kern w:val="0"/>
            <w:szCs w:val="24"/>
            <w:u w:val="single"/>
            <w:lang w:eastAsia="en-IE"/>
            <w14:ligatures w14:val="none"/>
          </w:rPr>
          <w:t>https://spokenaac.com/blog/proper-aac-etiquette/</w:t>
        </w:r>
      </w:hyperlink>
    </w:p>
    <w:p w14:paraId="609D70EF"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75.    Augmentative Communication Community Partnerships Canada. Etiquette for Communicating with a Person who uses AAC [Internet]. ACCPC; 2010 [cited 2025 Oct 22]. Available from: </w:t>
      </w:r>
      <w:hyperlink r:id="rId68" w:history="1">
        <w:r w:rsidRPr="00901673">
          <w:rPr>
            <w:rFonts w:eastAsia="Times New Roman" w:cs="Calibri"/>
            <w:color w:val="0000FF"/>
            <w:kern w:val="0"/>
            <w:szCs w:val="24"/>
            <w:u w:val="single"/>
            <w:lang w:eastAsia="en-IE"/>
            <w14:ligatures w14:val="none"/>
          </w:rPr>
          <w:t>https://www.cdacanada.com/wp-content/uploads/2014/02/5_Etiquette_tips.pdf</w:t>
        </w:r>
      </w:hyperlink>
    </w:p>
    <w:p w14:paraId="1302636F"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76.    Simpson K, Van Der Meer L, Adams D, Bowen R, Gable A, Garland R, et al. Quality of life and wellbeing of autistic individuals with complex support and/or communication needs [Internet]. Brisbane: Autism CRC; 2023 Jun [cited 2024 Dec 10]. Available from: </w:t>
      </w:r>
      <w:hyperlink r:id="rId69" w:history="1">
        <w:r w:rsidRPr="00901673">
          <w:rPr>
            <w:rFonts w:eastAsia="Times New Roman" w:cs="Calibri"/>
            <w:color w:val="0000FF"/>
            <w:kern w:val="0"/>
            <w:szCs w:val="24"/>
            <w:u w:val="single"/>
            <w:lang w:eastAsia="en-IE"/>
            <w14:ligatures w14:val="none"/>
          </w:rPr>
          <w:t>https://www.autismcrc.com.au/sites/default/files/reports/0-086_Final_Report_Quality_of_life_and_wellbeing_complex_support_communication_needs.pdf</w:t>
        </w:r>
      </w:hyperlink>
    </w:p>
    <w:p w14:paraId="5DAD4E4C"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77.    Nind M. Conducting qualitative research with people with learning, communication and other disabilities: Methodological challenges [Internet]. London: European Social Research Council; 2008 [cited 2024 Dec 10]. Available from: </w:t>
      </w:r>
      <w:hyperlink r:id="rId70" w:history="1">
        <w:r w:rsidRPr="00901673">
          <w:rPr>
            <w:rFonts w:eastAsia="Times New Roman" w:cs="Calibri"/>
            <w:color w:val="0000FF"/>
            <w:kern w:val="0"/>
            <w:szCs w:val="24"/>
            <w:u w:val="single"/>
            <w:lang w:eastAsia="en-IE"/>
            <w14:ligatures w14:val="none"/>
          </w:rPr>
          <w:t>https://eprints.ncrm.ac.uk/id/eprint/491/1/MethodsReviewPaperNCRM-012.pdf</w:t>
        </w:r>
      </w:hyperlink>
    </w:p>
    <w:p w14:paraId="5CA1A38E"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78.    Walsh M, Harman I, Manning P, Ponza B, Wong S, Shaw B, et al. Inclusive Research Toolkit: Including people who use augmentative and alternative communication (AAC) in research [Internet]. CP-ACHIEVE; 2024 [cited 2025 Oct 21]. Available from: </w:t>
      </w:r>
      <w:hyperlink r:id="rId71" w:history="1">
        <w:r w:rsidRPr="00901673">
          <w:rPr>
            <w:rFonts w:eastAsia="Times New Roman" w:cs="Calibri"/>
            <w:color w:val="0000FF"/>
            <w:kern w:val="0"/>
            <w:szCs w:val="24"/>
            <w:u w:val="single"/>
            <w:lang w:eastAsia="en-IE"/>
            <w14:ligatures w14:val="none"/>
          </w:rPr>
          <w:t>https://www.cp-achieve.org.au/resources/publications/2024/how-we-developed-an-inclusive-framework-and-toolkit-to-include-aac-users-in-research/</w:t>
        </w:r>
      </w:hyperlink>
    </w:p>
    <w:p w14:paraId="400C78A5"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79.    Walsh M, Harman I, Manning P, Ponza B, Wong S, Shaw B, et al. Including People Who Use Augmentative and Alternative Communication in Qualitative Research: Can You Hear Us? International Journal of Qualitative Methods. 2024 Jan;23:16094069241234190. </w:t>
      </w:r>
    </w:p>
    <w:p w14:paraId="397D27A9"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lastRenderedPageBreak/>
        <w:t xml:space="preserve">80.    Hills KJ, Clapton J, Dorsett P, Andersen K. Conducting Research with People with Nonverbal Autism: An Inclusive Methodological Approach. JOSI. 2020 Aug 10;11(1):5–23. </w:t>
      </w:r>
    </w:p>
    <w:p w14:paraId="11675072"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81.    Nicolaidis C, Raymaker DM, McDonald KE, Lund EM, Leotti S, Kapp SK, et al. Creating Accessible Survey Instruments for Use with Autistic Adults and People with Intellectual Disability: Lessons Learned and Recommendations. Autism in Adulthood. 2020 Mar 1;2(1):61–76. </w:t>
      </w:r>
    </w:p>
    <w:p w14:paraId="4385D4EB"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82.    Milton D, Martin N, editors. Autism and intellectual disability in adults. Volume 2. Hove: Pavilion; 2017. </w:t>
      </w:r>
    </w:p>
    <w:p w14:paraId="00461B5C"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83.    Kenny N, Doyle A, Horgan F. Transformative Inclusion: Differentiating Qualitative Research Methods to Support Participation for Individuals With Complex Communication or Cognitive Profiles. International Journal of Qualitative Methods. 2023 Oct;22:16094069221146992. </w:t>
      </w:r>
    </w:p>
    <w:p w14:paraId="1C943FB0"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xml:space="preserve">84.    Nicolaidis C, Raymaker D, Kapp SK, Baggs A, Ashkenazy E, McDonald K, et al. The AASPIRE practice-based guidelines for the inclusion of autistic adults in research as co-researchers and study participants. Autism. 2019 Nov;23(8):2007–19. </w:t>
      </w:r>
    </w:p>
    <w:p w14:paraId="7E5BFD4E" w14:textId="77777777" w:rsidR="00901673" w:rsidRPr="00901673" w:rsidRDefault="00901673" w:rsidP="00901673">
      <w:pPr>
        <w:ind w:left="540"/>
        <w:rPr>
          <w:rFonts w:eastAsia="Times New Roman" w:cs="Calibri"/>
          <w:kern w:val="0"/>
          <w:szCs w:val="24"/>
          <w:lang w:eastAsia="en-IE"/>
          <w14:ligatures w14:val="none"/>
        </w:rPr>
      </w:pPr>
      <w:r w:rsidRPr="00901673">
        <w:rPr>
          <w:rFonts w:eastAsia="Times New Roman" w:cs="Calibri"/>
          <w:kern w:val="0"/>
          <w:szCs w:val="24"/>
          <w:lang w:eastAsia="en-IE"/>
          <w14:ligatures w14:val="none"/>
        </w:rPr>
        <w:t> </w:t>
      </w:r>
    </w:p>
    <w:p w14:paraId="2A1194AB" w14:textId="77777777" w:rsidR="00901673" w:rsidRPr="00901673" w:rsidRDefault="00901673" w:rsidP="00901673">
      <w:pPr>
        <w:spacing w:after="80"/>
        <w:ind w:left="540"/>
        <w:rPr>
          <w:rFonts w:ascii="Segoe UI" w:eastAsia="Times New Roman" w:hAnsi="Segoe UI" w:cs="Segoe UI"/>
          <w:kern w:val="0"/>
          <w:sz w:val="18"/>
          <w:szCs w:val="18"/>
          <w:lang w:eastAsia="en-IE"/>
          <w14:ligatures w14:val="none"/>
        </w:rPr>
      </w:pPr>
      <w:r w:rsidRPr="00901673">
        <w:rPr>
          <w:rFonts w:ascii="Segoe UI" w:eastAsia="Times New Roman" w:hAnsi="Segoe UI" w:cs="Segoe UI"/>
          <w:kern w:val="0"/>
          <w:sz w:val="18"/>
          <w:szCs w:val="18"/>
          <w:lang w:eastAsia="en-IE"/>
          <w14:ligatures w14:val="none"/>
        </w:rPr>
        <w:t> </w:t>
      </w:r>
    </w:p>
    <w:p w14:paraId="7F813D5B" w14:textId="77777777" w:rsidR="00901673" w:rsidRPr="00901673" w:rsidRDefault="00901673" w:rsidP="00901673">
      <w:pPr>
        <w:spacing w:after="80"/>
        <w:rPr>
          <w:rFonts w:ascii="Segoe UI" w:eastAsia="Times New Roman" w:hAnsi="Segoe UI" w:cs="Segoe UI"/>
          <w:kern w:val="0"/>
          <w:sz w:val="18"/>
          <w:szCs w:val="18"/>
          <w:lang w:eastAsia="en-IE"/>
          <w14:ligatures w14:val="none"/>
        </w:rPr>
      </w:pPr>
      <w:r w:rsidRPr="00901673">
        <w:rPr>
          <w:rFonts w:ascii="Segoe UI" w:eastAsia="Times New Roman" w:hAnsi="Segoe UI" w:cs="Segoe UI"/>
          <w:kern w:val="0"/>
          <w:sz w:val="18"/>
          <w:szCs w:val="18"/>
          <w:lang w:eastAsia="en-IE"/>
          <w14:ligatures w14:val="none"/>
        </w:rPr>
        <w:t> </w:t>
      </w:r>
    </w:p>
    <w:p w14:paraId="04BDB45B" w14:textId="77777777" w:rsidR="00363652" w:rsidRPr="00363652" w:rsidRDefault="00363652" w:rsidP="00363652"/>
    <w:p w14:paraId="7CBCA95F" w14:textId="77777777" w:rsidR="00363652" w:rsidRPr="00363652" w:rsidRDefault="00363652" w:rsidP="00363652"/>
    <w:p w14:paraId="6CBAA90E" w14:textId="77777777" w:rsidR="00363652" w:rsidRPr="00363652" w:rsidRDefault="00363652" w:rsidP="00363652"/>
    <w:p w14:paraId="0FC7DC73" w14:textId="77777777" w:rsidR="00B8382B" w:rsidRDefault="00B8382B" w:rsidP="00B8382B"/>
    <w:p w14:paraId="0160E66C" w14:textId="77777777" w:rsidR="00647485" w:rsidRDefault="00647485" w:rsidP="00647485"/>
    <w:sectPr w:rsidR="00647485" w:rsidSect="009E3CAF">
      <w:footerReference w:type="default" r:id="rId7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0CCAC" w14:textId="77777777" w:rsidR="00C10124" w:rsidRDefault="00C10124" w:rsidP="00917FAC">
      <w:pPr>
        <w:spacing w:after="0"/>
      </w:pPr>
      <w:r>
        <w:separator/>
      </w:r>
    </w:p>
  </w:endnote>
  <w:endnote w:type="continuationSeparator" w:id="0">
    <w:p w14:paraId="332631B0" w14:textId="77777777" w:rsidR="00C10124" w:rsidRDefault="00C10124"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Gill Sans MT"/>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028D" w14:textId="73EA6063" w:rsidR="00917FAC" w:rsidRDefault="00D13204" w:rsidP="001538BD">
    <w:pPr>
      <w:pStyle w:val="Footer"/>
      <w:jc w:val="right"/>
    </w:pPr>
    <w:r>
      <w:t>Autism Innovation Strategy Action 82</w:t>
    </w:r>
    <w:r w:rsidR="001538BD">
      <w:tab/>
    </w:r>
    <w:r w:rsidR="001538BD">
      <w:tab/>
    </w:r>
    <w:sdt>
      <w:sdtPr>
        <w:id w:val="-724988138"/>
        <w:docPartObj>
          <w:docPartGallery w:val="Page Numbers (Bottom of Page)"/>
          <w:docPartUnique/>
        </w:docPartObj>
      </w:sdtPr>
      <w:sdtEndPr/>
      <w:sdtContent>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2BF9" w14:textId="77777777" w:rsidR="00C10124" w:rsidRDefault="00C10124" w:rsidP="00917FAC">
      <w:pPr>
        <w:spacing w:after="0"/>
      </w:pPr>
      <w:r>
        <w:separator/>
      </w:r>
    </w:p>
  </w:footnote>
  <w:footnote w:type="continuationSeparator" w:id="0">
    <w:p w14:paraId="1F5CD1C7" w14:textId="77777777" w:rsidR="00C10124" w:rsidRDefault="00C10124" w:rsidP="00917FAC">
      <w:pPr>
        <w:spacing w:after="0"/>
      </w:pPr>
      <w:r>
        <w:continuationSeparator/>
      </w:r>
    </w:p>
  </w:footnote>
  <w:footnote w:id="1">
    <w:p w14:paraId="0346D144" w14:textId="2C195A41" w:rsidR="0072723E" w:rsidRDefault="00D13204" w:rsidP="00D13204">
      <w:pPr>
        <w:pStyle w:val="FootnoteText"/>
      </w:pPr>
      <w:r w:rsidRPr="00280F0C">
        <w:rPr>
          <w:rStyle w:val="FootnoteReference"/>
        </w:rPr>
        <w:footnoteRef/>
      </w:r>
      <w:r>
        <w:t xml:space="preserve"> </w:t>
      </w:r>
      <w:hyperlink r:id="rId1" w:history="1">
        <w:r w:rsidRPr="00F84B2C">
          <w:rPr>
            <w:rStyle w:val="Hyperlink"/>
          </w:rPr>
          <w:t>https://nda.ie/publications/nda-advice-paper-on-disability-language-and-terminology</w:t>
        </w:r>
      </w:hyperlink>
      <w:r>
        <w:t xml:space="preserve"> </w:t>
      </w:r>
    </w:p>
  </w:footnote>
  <w:footnote w:id="2">
    <w:p w14:paraId="3BA8DD11" w14:textId="273369AB" w:rsidR="00CC579B" w:rsidRDefault="00CC579B">
      <w:pPr>
        <w:pStyle w:val="FootnoteText"/>
      </w:pPr>
      <w:r>
        <w:rPr>
          <w:rStyle w:val="FootnoteReference"/>
        </w:rPr>
        <w:footnoteRef/>
      </w:r>
      <w:r>
        <w:t xml:space="preserve"> Now called the Department of Children, Disability and Equality</w:t>
      </w:r>
    </w:p>
  </w:footnote>
  <w:footnote w:id="3">
    <w:p w14:paraId="4E9617DE" w14:textId="4F3AA083" w:rsidR="00EB43C2" w:rsidRDefault="00EB43C2">
      <w:pPr>
        <w:pStyle w:val="FootnoteText"/>
      </w:pPr>
      <w:r>
        <w:rPr>
          <w:rStyle w:val="FootnoteReference"/>
        </w:rPr>
        <w:footnoteRef/>
      </w:r>
      <w:r>
        <w:t xml:space="preserve"> </w:t>
      </w:r>
      <w:hyperlink r:id="rId2" w:history="1">
        <w:r w:rsidRPr="00EB43C2">
          <w:rPr>
            <w:rStyle w:val="Hyperlink"/>
          </w:rPr>
          <w:t>NDA Guidance to Support Non-Speaking and Minimally Speaking People to Access Public Services</w:t>
        </w:r>
      </w:hyperlink>
      <w:r>
        <w:t xml:space="preserve"> </w:t>
      </w:r>
    </w:p>
  </w:footnote>
  <w:footnote w:id="4">
    <w:p w14:paraId="066084FC" w14:textId="1793977F" w:rsidR="003B6AD2" w:rsidRDefault="003B6AD2">
      <w:pPr>
        <w:pStyle w:val="FootnoteText"/>
      </w:pPr>
      <w:r w:rsidRPr="00280F0C">
        <w:rPr>
          <w:rStyle w:val="FootnoteReference"/>
        </w:rPr>
        <w:footnoteRef/>
      </w:r>
      <w:r>
        <w:t xml:space="preserve"> </w:t>
      </w:r>
      <w:r w:rsidR="00A77B0A">
        <w:t xml:space="preserve">The review used variations of key terminology to reflect the variation in </w:t>
      </w:r>
      <w:r w:rsidR="00C71B02">
        <w:t>language used today.</w:t>
      </w:r>
      <w:r w:rsidR="00A77B0A">
        <w:t xml:space="preserve"> For </w:t>
      </w:r>
      <w:r w:rsidR="00C71B02">
        <w:t>example</w:t>
      </w:r>
      <w:r w:rsidR="00A77B0A">
        <w:t>, autism/autistic, non-speaking/non-verbal</w:t>
      </w:r>
      <w:r w:rsidR="005269AF">
        <w:t>, person with a disability/disabled person</w:t>
      </w:r>
      <w:r w:rsidR="00A77B0A">
        <w:t xml:space="preserve"> </w:t>
      </w:r>
    </w:p>
  </w:footnote>
  <w:footnote w:id="5">
    <w:p w14:paraId="02274D66" w14:textId="74BC8806" w:rsidR="0009618B" w:rsidRDefault="0009618B">
      <w:pPr>
        <w:pStyle w:val="FootnoteText"/>
      </w:pPr>
      <w:r w:rsidRPr="00280F0C">
        <w:rPr>
          <w:rStyle w:val="FootnoteReference"/>
        </w:rPr>
        <w:footnoteRef/>
      </w:r>
      <w:r>
        <w:t xml:space="preserve"> </w:t>
      </w:r>
      <w:r w:rsidRPr="0009618B">
        <w:t>This review uses a broad definition of public service. This includes areas such as housing, social protection, heritage and local government.</w:t>
      </w:r>
      <w:r>
        <w:t xml:space="preserve"> </w:t>
      </w:r>
    </w:p>
  </w:footnote>
  <w:footnote w:id="6">
    <w:p w14:paraId="327D2C88" w14:textId="77777777" w:rsidR="00363652" w:rsidRDefault="00363652" w:rsidP="00363652">
      <w:pPr>
        <w:pStyle w:val="FootnoteText"/>
      </w:pPr>
      <w:r w:rsidRPr="00280F0C">
        <w:rPr>
          <w:rStyle w:val="FootnoteReference"/>
        </w:rPr>
        <w:footnoteRef/>
      </w:r>
      <w:r>
        <w:t xml:space="preserve"> Scaffolds are informal frameworks that support language acquisition. For example, social scripts or supported conversation. </w:t>
      </w:r>
      <w:hyperlink r:id="rId3" w:history="1">
        <w:r w:rsidRPr="00AB7F0A">
          <w:rPr>
            <w:rStyle w:val="Hyperlink"/>
          </w:rPr>
          <w:t>https://www.bell-foundation.org.uk/resources/great-ideas/scaffolding/</w:t>
        </w:r>
      </w:hyperlink>
      <w:r>
        <w:t xml:space="preserve"> </w:t>
      </w:r>
    </w:p>
  </w:footnote>
  <w:footnote w:id="7">
    <w:p w14:paraId="52CC9360" w14:textId="4C8BE2D1" w:rsidR="00E93714" w:rsidRDefault="00E93714">
      <w:pPr>
        <w:pStyle w:val="FootnoteText"/>
      </w:pPr>
      <w:r>
        <w:rPr>
          <w:rStyle w:val="FootnoteReference"/>
        </w:rPr>
        <w:footnoteRef/>
      </w:r>
      <w:r>
        <w:t xml:space="preserve"> Note that at the time of reporting, </w:t>
      </w:r>
      <w:r w:rsidRPr="00E93714">
        <w:t xml:space="preserve">the data returned for children by the newly established Children’s Disability Network Teams (CDNTs) </w:t>
      </w:r>
      <w:r>
        <w:t>was</w:t>
      </w:r>
      <w:r w:rsidRPr="00E93714">
        <w:t xml:space="preserve"> less complete than the data provided by service providers for adults accessing HSE disability-funded services.</w:t>
      </w:r>
    </w:p>
  </w:footnote>
  <w:footnote w:id="8">
    <w:p w14:paraId="07221FF2" w14:textId="77777777" w:rsidR="00363652" w:rsidRDefault="00363652" w:rsidP="00363652">
      <w:pPr>
        <w:pStyle w:val="FootnoteText"/>
      </w:pPr>
      <w:r w:rsidRPr="00280F0C">
        <w:rPr>
          <w:rStyle w:val="FootnoteReference"/>
        </w:rPr>
        <w:footnoteRef/>
      </w:r>
      <w:r>
        <w:t xml:space="preserve"> Lámh is a manual communication system used to help children with intellectual disabilities to communicate. Other systems are used internationally, such as Makaton in the UK. </w:t>
      </w:r>
      <w:hyperlink r:id="rId4" w:history="1">
        <w:r w:rsidRPr="00A646A6">
          <w:rPr>
            <w:rStyle w:val="Hyperlink"/>
          </w:rPr>
          <w:t>https://www.lamh.org/</w:t>
        </w:r>
      </w:hyperlink>
      <w:r>
        <w:t xml:space="preserve"> </w:t>
      </w:r>
    </w:p>
  </w:footnote>
  <w:footnote w:id="9">
    <w:p w14:paraId="433045C7" w14:textId="77777777" w:rsidR="00363652" w:rsidRDefault="00363652" w:rsidP="00363652">
      <w:pPr>
        <w:pStyle w:val="FootnoteText"/>
      </w:pPr>
      <w:r w:rsidRPr="00280F0C">
        <w:rPr>
          <w:rStyle w:val="FootnoteReference"/>
        </w:rPr>
        <w:footnoteRef/>
      </w:r>
      <w:r>
        <w:t xml:space="preserve"> Pragmatic Organisation Dynamic Display is a communication system using symbols. </w:t>
      </w:r>
      <w:hyperlink r:id="rId5" w:history="1">
        <w:r w:rsidRPr="001B384D">
          <w:rPr>
            <w:rStyle w:val="Hyperlink"/>
          </w:rPr>
          <w:t>https://www.novitatech.com.au/podd-communication-books/</w:t>
        </w:r>
      </w:hyperlink>
      <w:r>
        <w:t xml:space="preserve"> </w:t>
      </w:r>
    </w:p>
  </w:footnote>
  <w:footnote w:id="10">
    <w:p w14:paraId="0F92A912" w14:textId="77777777" w:rsidR="00E342E1" w:rsidRDefault="00E342E1" w:rsidP="00E342E1">
      <w:pPr>
        <w:pStyle w:val="FootnoteText"/>
      </w:pPr>
      <w:r w:rsidRPr="00280F0C">
        <w:rPr>
          <w:rStyle w:val="FootnoteReference"/>
        </w:rPr>
        <w:footnoteRef/>
      </w:r>
      <w:r>
        <w:t xml:space="preserve"> AsIAm statement on ABA </w:t>
      </w:r>
      <w:hyperlink r:id="rId6" w:history="1">
        <w:r w:rsidRPr="00412029">
          <w:rPr>
            <w:rStyle w:val="Hyperlink"/>
          </w:rPr>
          <w:t>https://asiam.ie/advice-guidance/faqs</w:t>
        </w:r>
      </w:hyperlink>
      <w:r>
        <w:t xml:space="preserve"> </w:t>
      </w:r>
    </w:p>
  </w:footnote>
  <w:footnote w:id="11">
    <w:p w14:paraId="303918C6" w14:textId="77777777" w:rsidR="00363652" w:rsidRDefault="00363652" w:rsidP="00363652">
      <w:pPr>
        <w:pStyle w:val="FootnoteText"/>
      </w:pPr>
      <w:r w:rsidRPr="00280F0C">
        <w:rPr>
          <w:rStyle w:val="FootnoteReference"/>
        </w:rPr>
        <w:footnoteRef/>
      </w:r>
      <w:r>
        <w:t xml:space="preserve"> This diagnostic term was retired in 2013, now falling into the broader category of ASD. </w:t>
      </w:r>
      <w:hyperlink r:id="rId7" w:history="1">
        <w:r w:rsidRPr="001217F9">
          <w:rPr>
            <w:rStyle w:val="Hyperlink"/>
          </w:rPr>
          <w:t>https://www.autism.org.uk/advice-and-guidance/what-is-autism/the-history-of-autism/asperger-syndrome</w:t>
        </w:r>
      </w:hyperlink>
      <w:r>
        <w:t xml:space="preserve"> </w:t>
      </w:r>
    </w:p>
  </w:footnote>
  <w:footnote w:id="12">
    <w:p w14:paraId="19781E60" w14:textId="5127C332" w:rsidR="00363652" w:rsidRDefault="00363652" w:rsidP="00363652">
      <w:pPr>
        <w:pStyle w:val="FootnoteText"/>
      </w:pPr>
      <w:r w:rsidRPr="00280F0C">
        <w:rPr>
          <w:rStyle w:val="FootnoteReference"/>
        </w:rPr>
        <w:footnoteRef/>
      </w:r>
      <w:r>
        <w:t xml:space="preserve"> Asynchronous means that conversation participants can respond in their own time. For example, email or text messaging. Synchronous means that they need to engage at the same time. For example, telephone or in-person.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D80"/>
    <w:multiLevelType w:val="multilevel"/>
    <w:tmpl w:val="9BC0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924FCE"/>
    <w:multiLevelType w:val="hybridMultilevel"/>
    <w:tmpl w:val="A9CECF54"/>
    <w:lvl w:ilvl="0" w:tplc="18090001">
      <w:start w:val="1"/>
      <w:numFmt w:val="bullet"/>
      <w:lvlText w:val=""/>
      <w:lvlJc w:val="left"/>
      <w:pPr>
        <w:ind w:left="810" w:hanging="360"/>
      </w:pPr>
      <w:rPr>
        <w:rFonts w:ascii="Symbol" w:hAnsi="Symbol" w:hint="default"/>
      </w:rPr>
    </w:lvl>
    <w:lvl w:ilvl="1" w:tplc="18090003" w:tentative="1">
      <w:start w:val="1"/>
      <w:numFmt w:val="bullet"/>
      <w:lvlText w:val="o"/>
      <w:lvlJc w:val="left"/>
      <w:pPr>
        <w:ind w:left="1530" w:hanging="360"/>
      </w:pPr>
      <w:rPr>
        <w:rFonts w:ascii="Courier New" w:hAnsi="Courier New" w:cs="Courier New" w:hint="default"/>
      </w:rPr>
    </w:lvl>
    <w:lvl w:ilvl="2" w:tplc="18090005" w:tentative="1">
      <w:start w:val="1"/>
      <w:numFmt w:val="bullet"/>
      <w:lvlText w:val=""/>
      <w:lvlJc w:val="left"/>
      <w:pPr>
        <w:ind w:left="2250" w:hanging="360"/>
      </w:pPr>
      <w:rPr>
        <w:rFonts w:ascii="Wingdings" w:hAnsi="Wingdings" w:hint="default"/>
      </w:rPr>
    </w:lvl>
    <w:lvl w:ilvl="3" w:tplc="18090001" w:tentative="1">
      <w:start w:val="1"/>
      <w:numFmt w:val="bullet"/>
      <w:lvlText w:val=""/>
      <w:lvlJc w:val="left"/>
      <w:pPr>
        <w:ind w:left="2970" w:hanging="360"/>
      </w:pPr>
      <w:rPr>
        <w:rFonts w:ascii="Symbol" w:hAnsi="Symbol" w:hint="default"/>
      </w:rPr>
    </w:lvl>
    <w:lvl w:ilvl="4" w:tplc="18090003" w:tentative="1">
      <w:start w:val="1"/>
      <w:numFmt w:val="bullet"/>
      <w:lvlText w:val="o"/>
      <w:lvlJc w:val="left"/>
      <w:pPr>
        <w:ind w:left="3690" w:hanging="360"/>
      </w:pPr>
      <w:rPr>
        <w:rFonts w:ascii="Courier New" w:hAnsi="Courier New" w:cs="Courier New" w:hint="default"/>
      </w:rPr>
    </w:lvl>
    <w:lvl w:ilvl="5" w:tplc="18090005" w:tentative="1">
      <w:start w:val="1"/>
      <w:numFmt w:val="bullet"/>
      <w:lvlText w:val=""/>
      <w:lvlJc w:val="left"/>
      <w:pPr>
        <w:ind w:left="4410" w:hanging="360"/>
      </w:pPr>
      <w:rPr>
        <w:rFonts w:ascii="Wingdings" w:hAnsi="Wingdings" w:hint="default"/>
      </w:rPr>
    </w:lvl>
    <w:lvl w:ilvl="6" w:tplc="18090001" w:tentative="1">
      <w:start w:val="1"/>
      <w:numFmt w:val="bullet"/>
      <w:lvlText w:val=""/>
      <w:lvlJc w:val="left"/>
      <w:pPr>
        <w:ind w:left="5130" w:hanging="360"/>
      </w:pPr>
      <w:rPr>
        <w:rFonts w:ascii="Symbol" w:hAnsi="Symbol" w:hint="default"/>
      </w:rPr>
    </w:lvl>
    <w:lvl w:ilvl="7" w:tplc="18090003" w:tentative="1">
      <w:start w:val="1"/>
      <w:numFmt w:val="bullet"/>
      <w:lvlText w:val="o"/>
      <w:lvlJc w:val="left"/>
      <w:pPr>
        <w:ind w:left="5850" w:hanging="360"/>
      </w:pPr>
      <w:rPr>
        <w:rFonts w:ascii="Courier New" w:hAnsi="Courier New" w:cs="Courier New" w:hint="default"/>
      </w:rPr>
    </w:lvl>
    <w:lvl w:ilvl="8" w:tplc="18090005" w:tentative="1">
      <w:start w:val="1"/>
      <w:numFmt w:val="bullet"/>
      <w:lvlText w:val=""/>
      <w:lvlJc w:val="left"/>
      <w:pPr>
        <w:ind w:left="6570" w:hanging="360"/>
      </w:pPr>
      <w:rPr>
        <w:rFonts w:ascii="Wingdings" w:hAnsi="Wingdings" w:hint="default"/>
      </w:rPr>
    </w:lvl>
  </w:abstractNum>
  <w:abstractNum w:abstractNumId="3" w15:restartNumberingAfterBreak="0">
    <w:nsid w:val="1C3D74DB"/>
    <w:multiLevelType w:val="hybridMultilevel"/>
    <w:tmpl w:val="21A65C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7C50E56"/>
    <w:multiLevelType w:val="hybridMultilevel"/>
    <w:tmpl w:val="7A06C5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9BE515C"/>
    <w:multiLevelType w:val="hybridMultilevel"/>
    <w:tmpl w:val="6EF424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6221DF5"/>
    <w:multiLevelType w:val="hybridMultilevel"/>
    <w:tmpl w:val="E83A8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60641A14"/>
    <w:multiLevelType w:val="hybridMultilevel"/>
    <w:tmpl w:val="B9C697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5897F0B"/>
    <w:multiLevelType w:val="hybridMultilevel"/>
    <w:tmpl w:val="57000B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0AD5B5A"/>
    <w:multiLevelType w:val="hybridMultilevel"/>
    <w:tmpl w:val="446C5096"/>
    <w:lvl w:ilvl="0" w:tplc="E5AEF060">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4187FB3"/>
    <w:multiLevelType w:val="hybridMultilevel"/>
    <w:tmpl w:val="21A65C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1"/>
  </w:num>
  <w:num w:numId="2" w16cid:durableId="1208221761">
    <w:abstractNumId w:val="16"/>
  </w:num>
  <w:num w:numId="3" w16cid:durableId="323360036">
    <w:abstractNumId w:val="7"/>
  </w:num>
  <w:num w:numId="4" w16cid:durableId="1675497173">
    <w:abstractNumId w:val="5"/>
  </w:num>
  <w:num w:numId="5" w16cid:durableId="572157237">
    <w:abstractNumId w:val="6"/>
  </w:num>
  <w:num w:numId="6" w16cid:durableId="1523394075">
    <w:abstractNumId w:val="4"/>
  </w:num>
  <w:num w:numId="7" w16cid:durableId="912929873">
    <w:abstractNumId w:val="11"/>
  </w:num>
  <w:num w:numId="8" w16cid:durableId="1996180017">
    <w:abstractNumId w:val="15"/>
  </w:num>
  <w:num w:numId="9" w16cid:durableId="1127434337">
    <w:abstractNumId w:val="14"/>
  </w:num>
  <w:num w:numId="10" w16cid:durableId="1202016105">
    <w:abstractNumId w:val="8"/>
  </w:num>
  <w:num w:numId="11" w16cid:durableId="2091391457">
    <w:abstractNumId w:val="2"/>
  </w:num>
  <w:num w:numId="12" w16cid:durableId="1459880515">
    <w:abstractNumId w:val="0"/>
  </w:num>
  <w:num w:numId="13" w16cid:durableId="310136258">
    <w:abstractNumId w:val="10"/>
  </w:num>
  <w:num w:numId="14" w16cid:durableId="859782480">
    <w:abstractNumId w:val="13"/>
  </w:num>
  <w:num w:numId="15" w16cid:durableId="1252857238">
    <w:abstractNumId w:val="9"/>
  </w:num>
  <w:num w:numId="16" w16cid:durableId="1244560199">
    <w:abstractNumId w:val="3"/>
  </w:num>
  <w:num w:numId="17" w16cid:durableId="1157260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52"/>
    <w:rsid w:val="0001011C"/>
    <w:rsid w:val="000172A0"/>
    <w:rsid w:val="00022408"/>
    <w:rsid w:val="00031DE3"/>
    <w:rsid w:val="00053E33"/>
    <w:rsid w:val="00055494"/>
    <w:rsid w:val="0005761F"/>
    <w:rsid w:val="0006646C"/>
    <w:rsid w:val="000673A5"/>
    <w:rsid w:val="00073919"/>
    <w:rsid w:val="00077941"/>
    <w:rsid w:val="000779D8"/>
    <w:rsid w:val="00077BE4"/>
    <w:rsid w:val="00095BBF"/>
    <w:rsid w:val="0009618B"/>
    <w:rsid w:val="000A0863"/>
    <w:rsid w:val="000A0B8E"/>
    <w:rsid w:val="000B5F5B"/>
    <w:rsid w:val="000B757C"/>
    <w:rsid w:val="000D61AB"/>
    <w:rsid w:val="000D6BDE"/>
    <w:rsid w:val="000E4CE3"/>
    <w:rsid w:val="000F142D"/>
    <w:rsid w:val="000F736E"/>
    <w:rsid w:val="001008D7"/>
    <w:rsid w:val="001027B3"/>
    <w:rsid w:val="0010419F"/>
    <w:rsid w:val="001154A3"/>
    <w:rsid w:val="00130160"/>
    <w:rsid w:val="001407FF"/>
    <w:rsid w:val="00142459"/>
    <w:rsid w:val="001501E6"/>
    <w:rsid w:val="001507C7"/>
    <w:rsid w:val="001538BD"/>
    <w:rsid w:val="00153EA2"/>
    <w:rsid w:val="00153EC9"/>
    <w:rsid w:val="00154E39"/>
    <w:rsid w:val="00155A65"/>
    <w:rsid w:val="0016086B"/>
    <w:rsid w:val="00171C22"/>
    <w:rsid w:val="0017418D"/>
    <w:rsid w:val="00195159"/>
    <w:rsid w:val="00195DCD"/>
    <w:rsid w:val="001A1E3C"/>
    <w:rsid w:val="001A388E"/>
    <w:rsid w:val="001B0460"/>
    <w:rsid w:val="001B059C"/>
    <w:rsid w:val="001B51AA"/>
    <w:rsid w:val="001D4A6B"/>
    <w:rsid w:val="001E3758"/>
    <w:rsid w:val="001E65E1"/>
    <w:rsid w:val="00207AE8"/>
    <w:rsid w:val="00216971"/>
    <w:rsid w:val="00224B98"/>
    <w:rsid w:val="00233430"/>
    <w:rsid w:val="00247CC2"/>
    <w:rsid w:val="0025080C"/>
    <w:rsid w:val="00256AAB"/>
    <w:rsid w:val="00266DC5"/>
    <w:rsid w:val="00280F0C"/>
    <w:rsid w:val="00284BAF"/>
    <w:rsid w:val="00284F38"/>
    <w:rsid w:val="00284FE5"/>
    <w:rsid w:val="0028705D"/>
    <w:rsid w:val="00297365"/>
    <w:rsid w:val="002B2A90"/>
    <w:rsid w:val="002C1A37"/>
    <w:rsid w:val="002C6E6F"/>
    <w:rsid w:val="002C7DA3"/>
    <w:rsid w:val="00305DB1"/>
    <w:rsid w:val="00307055"/>
    <w:rsid w:val="003070DD"/>
    <w:rsid w:val="00307EDB"/>
    <w:rsid w:val="0031069F"/>
    <w:rsid w:val="00324420"/>
    <w:rsid w:val="00326E14"/>
    <w:rsid w:val="003475CF"/>
    <w:rsid w:val="0035444D"/>
    <w:rsid w:val="003631C9"/>
    <w:rsid w:val="00363652"/>
    <w:rsid w:val="003639CF"/>
    <w:rsid w:val="00367575"/>
    <w:rsid w:val="00377B3C"/>
    <w:rsid w:val="003865C0"/>
    <w:rsid w:val="00395AE5"/>
    <w:rsid w:val="003B156B"/>
    <w:rsid w:val="003B3B5D"/>
    <w:rsid w:val="003B6AD2"/>
    <w:rsid w:val="003C2FBE"/>
    <w:rsid w:val="003D1E59"/>
    <w:rsid w:val="003D2419"/>
    <w:rsid w:val="003D70A6"/>
    <w:rsid w:val="003E181E"/>
    <w:rsid w:val="003F073F"/>
    <w:rsid w:val="003F135C"/>
    <w:rsid w:val="003F4AD8"/>
    <w:rsid w:val="00401D20"/>
    <w:rsid w:val="00402A2B"/>
    <w:rsid w:val="00411968"/>
    <w:rsid w:val="00413CC2"/>
    <w:rsid w:val="004154C6"/>
    <w:rsid w:val="004265A8"/>
    <w:rsid w:val="00444497"/>
    <w:rsid w:val="004554E9"/>
    <w:rsid w:val="004802A8"/>
    <w:rsid w:val="004838F4"/>
    <w:rsid w:val="0048610E"/>
    <w:rsid w:val="0049339F"/>
    <w:rsid w:val="004A6B46"/>
    <w:rsid w:val="004B3CDC"/>
    <w:rsid w:val="004D2325"/>
    <w:rsid w:val="004D70E4"/>
    <w:rsid w:val="004E4E8E"/>
    <w:rsid w:val="004E5E19"/>
    <w:rsid w:val="004E7D3D"/>
    <w:rsid w:val="004F2795"/>
    <w:rsid w:val="00503E6A"/>
    <w:rsid w:val="005075B4"/>
    <w:rsid w:val="00514440"/>
    <w:rsid w:val="00526400"/>
    <w:rsid w:val="005269AF"/>
    <w:rsid w:val="00551AE6"/>
    <w:rsid w:val="00560806"/>
    <w:rsid w:val="005627AB"/>
    <w:rsid w:val="00567B2B"/>
    <w:rsid w:val="00572802"/>
    <w:rsid w:val="0057353C"/>
    <w:rsid w:val="00580159"/>
    <w:rsid w:val="00592EAC"/>
    <w:rsid w:val="005A394E"/>
    <w:rsid w:val="005C4456"/>
    <w:rsid w:val="005D0FEF"/>
    <w:rsid w:val="005D2F03"/>
    <w:rsid w:val="005D33D1"/>
    <w:rsid w:val="005D7CBE"/>
    <w:rsid w:val="005F1F92"/>
    <w:rsid w:val="005F3480"/>
    <w:rsid w:val="006051DC"/>
    <w:rsid w:val="00605ADC"/>
    <w:rsid w:val="00610919"/>
    <w:rsid w:val="00627F3F"/>
    <w:rsid w:val="00632E20"/>
    <w:rsid w:val="0064139D"/>
    <w:rsid w:val="00641B80"/>
    <w:rsid w:val="00645CFF"/>
    <w:rsid w:val="00647485"/>
    <w:rsid w:val="00651975"/>
    <w:rsid w:val="00651E38"/>
    <w:rsid w:val="006544B6"/>
    <w:rsid w:val="00654C0A"/>
    <w:rsid w:val="0066441F"/>
    <w:rsid w:val="00664A4E"/>
    <w:rsid w:val="00670C0A"/>
    <w:rsid w:val="0067675E"/>
    <w:rsid w:val="006908F6"/>
    <w:rsid w:val="00696E6C"/>
    <w:rsid w:val="006A19A7"/>
    <w:rsid w:val="006A421A"/>
    <w:rsid w:val="006A6E20"/>
    <w:rsid w:val="006C1CFB"/>
    <w:rsid w:val="006D7574"/>
    <w:rsid w:val="006F08BF"/>
    <w:rsid w:val="006F507A"/>
    <w:rsid w:val="00700946"/>
    <w:rsid w:val="00711E8E"/>
    <w:rsid w:val="007123EF"/>
    <w:rsid w:val="007138D0"/>
    <w:rsid w:val="0072322D"/>
    <w:rsid w:val="0072723E"/>
    <w:rsid w:val="00742907"/>
    <w:rsid w:val="00744214"/>
    <w:rsid w:val="00745B19"/>
    <w:rsid w:val="00747F0B"/>
    <w:rsid w:val="00767D98"/>
    <w:rsid w:val="0077573A"/>
    <w:rsid w:val="00776E6F"/>
    <w:rsid w:val="00780CD7"/>
    <w:rsid w:val="007A650D"/>
    <w:rsid w:val="007B30B4"/>
    <w:rsid w:val="007C1521"/>
    <w:rsid w:val="007C66D0"/>
    <w:rsid w:val="007D41FD"/>
    <w:rsid w:val="007E1EF4"/>
    <w:rsid w:val="007E3FF6"/>
    <w:rsid w:val="007E6485"/>
    <w:rsid w:val="008057DF"/>
    <w:rsid w:val="00806B75"/>
    <w:rsid w:val="00806CAA"/>
    <w:rsid w:val="00817518"/>
    <w:rsid w:val="00820A16"/>
    <w:rsid w:val="00830C5E"/>
    <w:rsid w:val="00833F35"/>
    <w:rsid w:val="00841A35"/>
    <w:rsid w:val="00884DAD"/>
    <w:rsid w:val="00886204"/>
    <w:rsid w:val="008A2853"/>
    <w:rsid w:val="008B519C"/>
    <w:rsid w:val="008D1647"/>
    <w:rsid w:val="008E1109"/>
    <w:rsid w:val="008E4958"/>
    <w:rsid w:val="008E6F3D"/>
    <w:rsid w:val="008F1FB2"/>
    <w:rsid w:val="008F74B1"/>
    <w:rsid w:val="00900BA4"/>
    <w:rsid w:val="00901673"/>
    <w:rsid w:val="00912D5C"/>
    <w:rsid w:val="00917FAC"/>
    <w:rsid w:val="00920097"/>
    <w:rsid w:val="00922D97"/>
    <w:rsid w:val="009257B4"/>
    <w:rsid w:val="0093057D"/>
    <w:rsid w:val="00931F01"/>
    <w:rsid w:val="00934AAE"/>
    <w:rsid w:val="00975319"/>
    <w:rsid w:val="00983438"/>
    <w:rsid w:val="00990F13"/>
    <w:rsid w:val="0099422C"/>
    <w:rsid w:val="009A6DB0"/>
    <w:rsid w:val="009B1358"/>
    <w:rsid w:val="009B2485"/>
    <w:rsid w:val="009B3F8E"/>
    <w:rsid w:val="009D0BF8"/>
    <w:rsid w:val="009E1545"/>
    <w:rsid w:val="009E3CAF"/>
    <w:rsid w:val="009E51AA"/>
    <w:rsid w:val="009F4396"/>
    <w:rsid w:val="00A00253"/>
    <w:rsid w:val="00A07D79"/>
    <w:rsid w:val="00A13FC0"/>
    <w:rsid w:val="00A15B73"/>
    <w:rsid w:val="00A21DEC"/>
    <w:rsid w:val="00A25049"/>
    <w:rsid w:val="00A316C2"/>
    <w:rsid w:val="00A32ECC"/>
    <w:rsid w:val="00A4322A"/>
    <w:rsid w:val="00A56CBD"/>
    <w:rsid w:val="00A57D30"/>
    <w:rsid w:val="00A6280B"/>
    <w:rsid w:val="00A730AB"/>
    <w:rsid w:val="00A77B0A"/>
    <w:rsid w:val="00A81591"/>
    <w:rsid w:val="00A817C6"/>
    <w:rsid w:val="00AA1029"/>
    <w:rsid w:val="00AB13A4"/>
    <w:rsid w:val="00AB4889"/>
    <w:rsid w:val="00AF135C"/>
    <w:rsid w:val="00AF4EB7"/>
    <w:rsid w:val="00AF741E"/>
    <w:rsid w:val="00B000D1"/>
    <w:rsid w:val="00B13E8E"/>
    <w:rsid w:val="00B171A6"/>
    <w:rsid w:val="00B27A71"/>
    <w:rsid w:val="00B42905"/>
    <w:rsid w:val="00B43B83"/>
    <w:rsid w:val="00B520A2"/>
    <w:rsid w:val="00B53A64"/>
    <w:rsid w:val="00B6086D"/>
    <w:rsid w:val="00B74CA1"/>
    <w:rsid w:val="00B81FF1"/>
    <w:rsid w:val="00B8382B"/>
    <w:rsid w:val="00B870ED"/>
    <w:rsid w:val="00B937F3"/>
    <w:rsid w:val="00BA54A3"/>
    <w:rsid w:val="00BB212D"/>
    <w:rsid w:val="00BD5E70"/>
    <w:rsid w:val="00BF20F1"/>
    <w:rsid w:val="00C019E7"/>
    <w:rsid w:val="00C034A1"/>
    <w:rsid w:val="00C10124"/>
    <w:rsid w:val="00C15849"/>
    <w:rsid w:val="00C2558F"/>
    <w:rsid w:val="00C2612B"/>
    <w:rsid w:val="00C4767D"/>
    <w:rsid w:val="00C55912"/>
    <w:rsid w:val="00C60D6A"/>
    <w:rsid w:val="00C63587"/>
    <w:rsid w:val="00C711B7"/>
    <w:rsid w:val="00C71311"/>
    <w:rsid w:val="00C71B02"/>
    <w:rsid w:val="00C71EC6"/>
    <w:rsid w:val="00C82FB5"/>
    <w:rsid w:val="00C8362C"/>
    <w:rsid w:val="00C86F8E"/>
    <w:rsid w:val="00C873EF"/>
    <w:rsid w:val="00C91471"/>
    <w:rsid w:val="00C93FCF"/>
    <w:rsid w:val="00C95F49"/>
    <w:rsid w:val="00C979A0"/>
    <w:rsid w:val="00CC4363"/>
    <w:rsid w:val="00CC579B"/>
    <w:rsid w:val="00CD388F"/>
    <w:rsid w:val="00D03B6C"/>
    <w:rsid w:val="00D05C98"/>
    <w:rsid w:val="00D11673"/>
    <w:rsid w:val="00D13204"/>
    <w:rsid w:val="00D50439"/>
    <w:rsid w:val="00D53EAE"/>
    <w:rsid w:val="00D547B9"/>
    <w:rsid w:val="00D7325A"/>
    <w:rsid w:val="00D748B3"/>
    <w:rsid w:val="00D9026C"/>
    <w:rsid w:val="00D911B1"/>
    <w:rsid w:val="00D93AFC"/>
    <w:rsid w:val="00D94957"/>
    <w:rsid w:val="00DA5405"/>
    <w:rsid w:val="00DB3BEF"/>
    <w:rsid w:val="00DB6816"/>
    <w:rsid w:val="00DC16D9"/>
    <w:rsid w:val="00DC2B8F"/>
    <w:rsid w:val="00DC3B16"/>
    <w:rsid w:val="00DC6FAF"/>
    <w:rsid w:val="00DC7B98"/>
    <w:rsid w:val="00DE06B0"/>
    <w:rsid w:val="00DE0840"/>
    <w:rsid w:val="00E0371B"/>
    <w:rsid w:val="00E06765"/>
    <w:rsid w:val="00E11617"/>
    <w:rsid w:val="00E16286"/>
    <w:rsid w:val="00E21F42"/>
    <w:rsid w:val="00E30754"/>
    <w:rsid w:val="00E342E1"/>
    <w:rsid w:val="00E450F9"/>
    <w:rsid w:val="00E46B44"/>
    <w:rsid w:val="00E61EE5"/>
    <w:rsid w:val="00E63A85"/>
    <w:rsid w:val="00E70708"/>
    <w:rsid w:val="00E7367D"/>
    <w:rsid w:val="00E779A7"/>
    <w:rsid w:val="00E8240C"/>
    <w:rsid w:val="00E85F90"/>
    <w:rsid w:val="00E86825"/>
    <w:rsid w:val="00E93714"/>
    <w:rsid w:val="00E97A63"/>
    <w:rsid w:val="00EA59EA"/>
    <w:rsid w:val="00EA628A"/>
    <w:rsid w:val="00EA69CB"/>
    <w:rsid w:val="00EB0523"/>
    <w:rsid w:val="00EB1900"/>
    <w:rsid w:val="00EB27BF"/>
    <w:rsid w:val="00EB43C2"/>
    <w:rsid w:val="00EB4D59"/>
    <w:rsid w:val="00EC645A"/>
    <w:rsid w:val="00ED102C"/>
    <w:rsid w:val="00ED6FC5"/>
    <w:rsid w:val="00EF2505"/>
    <w:rsid w:val="00EF6B03"/>
    <w:rsid w:val="00F1174E"/>
    <w:rsid w:val="00F21E9E"/>
    <w:rsid w:val="00F220E6"/>
    <w:rsid w:val="00F350F3"/>
    <w:rsid w:val="00F539C0"/>
    <w:rsid w:val="00F62E14"/>
    <w:rsid w:val="00F65CEA"/>
    <w:rsid w:val="00F71199"/>
    <w:rsid w:val="00F744ED"/>
    <w:rsid w:val="00F871AF"/>
    <w:rsid w:val="00F9377C"/>
    <w:rsid w:val="00FA23BE"/>
    <w:rsid w:val="00FB0553"/>
    <w:rsid w:val="00FB287B"/>
    <w:rsid w:val="00FB430D"/>
    <w:rsid w:val="00FC09EC"/>
    <w:rsid w:val="00FC35E6"/>
    <w:rsid w:val="00FC37D3"/>
    <w:rsid w:val="00FD2108"/>
    <w:rsid w:val="00FD6D08"/>
    <w:rsid w:val="00FF04E2"/>
    <w:rsid w:val="00FF1865"/>
    <w:rsid w:val="00FF36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C9E77"/>
  <w15:chartTrackingRefBased/>
  <w15:docId w15:val="{33737C3D-54F4-4BCE-9D50-A54B7ABD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C6"/>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3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99"/>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363652"/>
    <w:rPr>
      <w:sz w:val="16"/>
      <w:szCs w:val="16"/>
    </w:rPr>
  </w:style>
  <w:style w:type="paragraph" w:styleId="CommentText">
    <w:name w:val="annotation text"/>
    <w:basedOn w:val="Normal"/>
    <w:link w:val="CommentTextChar"/>
    <w:uiPriority w:val="99"/>
    <w:unhideWhenUsed/>
    <w:rsid w:val="00363652"/>
    <w:rPr>
      <w:rFonts w:ascii="Gill Sans" w:eastAsia="Times New Roman" w:hAnsi="Gill Sans" w:cs="Times New Roman"/>
      <w:kern w:val="0"/>
      <w:sz w:val="20"/>
      <w:szCs w:val="20"/>
      <w14:ligatures w14:val="none"/>
    </w:rPr>
  </w:style>
  <w:style w:type="character" w:customStyle="1" w:styleId="CommentTextChar">
    <w:name w:val="Comment Text Char"/>
    <w:basedOn w:val="DefaultParagraphFont"/>
    <w:link w:val="CommentText"/>
    <w:uiPriority w:val="99"/>
    <w:rsid w:val="00363652"/>
    <w:rPr>
      <w:rFonts w:ascii="Gill Sans" w:eastAsia="Times New Roman" w:hAnsi="Gill Sans" w:cs="Times New Roman"/>
      <w:kern w:val="0"/>
      <w:sz w:val="20"/>
      <w:szCs w:val="20"/>
      <w14:ligatures w14:val="none"/>
    </w:rPr>
  </w:style>
  <w:style w:type="paragraph" w:customStyle="1" w:styleId="TableCellLeftTextNDA">
    <w:name w:val="Table Cell Left (Text) NDA"/>
    <w:basedOn w:val="Normal"/>
    <w:uiPriority w:val="16"/>
    <w:qFormat/>
    <w:rsid w:val="00D13204"/>
    <w:pPr>
      <w:keepNext/>
      <w:spacing w:after="40"/>
    </w:pPr>
  </w:style>
  <w:style w:type="paragraph" w:styleId="Bibliography">
    <w:name w:val="Bibliography"/>
    <w:basedOn w:val="Normal"/>
    <w:next w:val="Normal"/>
    <w:uiPriority w:val="37"/>
    <w:unhideWhenUsed/>
    <w:rsid w:val="001B0460"/>
    <w:pPr>
      <w:tabs>
        <w:tab w:val="left" w:pos="384"/>
      </w:tabs>
      <w:ind w:left="384" w:hanging="384"/>
    </w:pPr>
  </w:style>
  <w:style w:type="paragraph" w:styleId="TOC1">
    <w:name w:val="toc 1"/>
    <w:basedOn w:val="Normal"/>
    <w:next w:val="Normal"/>
    <w:autoRedefine/>
    <w:uiPriority w:val="39"/>
    <w:unhideWhenUsed/>
    <w:rsid w:val="00E30754"/>
    <w:pPr>
      <w:spacing w:after="100"/>
    </w:pPr>
  </w:style>
  <w:style w:type="paragraph" w:styleId="TOC2">
    <w:name w:val="toc 2"/>
    <w:basedOn w:val="Normal"/>
    <w:next w:val="Normal"/>
    <w:autoRedefine/>
    <w:uiPriority w:val="39"/>
    <w:unhideWhenUsed/>
    <w:rsid w:val="00E30754"/>
    <w:pPr>
      <w:spacing w:after="100"/>
      <w:ind w:left="240"/>
    </w:pPr>
  </w:style>
  <w:style w:type="paragraph" w:styleId="TOC3">
    <w:name w:val="toc 3"/>
    <w:basedOn w:val="Normal"/>
    <w:next w:val="Normal"/>
    <w:autoRedefine/>
    <w:uiPriority w:val="39"/>
    <w:unhideWhenUsed/>
    <w:rsid w:val="00E30754"/>
    <w:pPr>
      <w:spacing w:after="100"/>
      <w:ind w:left="480"/>
    </w:pPr>
  </w:style>
  <w:style w:type="paragraph" w:styleId="Revision">
    <w:name w:val="Revision"/>
    <w:hidden/>
    <w:uiPriority w:val="99"/>
    <w:semiHidden/>
    <w:rsid w:val="005D2F03"/>
    <w:pPr>
      <w:spacing w:after="0"/>
    </w:pPr>
    <w:rPr>
      <w:rFonts w:ascii="Verdana" w:hAnsi="Verdana"/>
      <w:sz w:val="24"/>
    </w:rPr>
  </w:style>
  <w:style w:type="character" w:styleId="EndnoteReference">
    <w:name w:val="endnote reference"/>
    <w:basedOn w:val="DefaultParagraphFont"/>
    <w:uiPriority w:val="99"/>
    <w:semiHidden/>
    <w:unhideWhenUsed/>
    <w:rsid w:val="00280F0C"/>
    <w:rPr>
      <w:vertAlign w:val="superscript"/>
    </w:rPr>
  </w:style>
  <w:style w:type="paragraph" w:styleId="CommentSubject">
    <w:name w:val="annotation subject"/>
    <w:basedOn w:val="CommentText"/>
    <w:next w:val="CommentText"/>
    <w:link w:val="CommentSubjectChar"/>
    <w:uiPriority w:val="99"/>
    <w:semiHidden/>
    <w:unhideWhenUsed/>
    <w:rsid w:val="000F142D"/>
    <w:rPr>
      <w:rFonts w:ascii="Verdana" w:eastAsiaTheme="minorHAnsi" w:hAnsi="Verdana"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0F142D"/>
    <w:rPr>
      <w:rFonts w:ascii="Verdana" w:eastAsia="Times New Roman" w:hAnsi="Verdana" w:cs="Times New Roman"/>
      <w:b/>
      <w:bCs/>
      <w:kern w:val="0"/>
      <w:sz w:val="20"/>
      <w:szCs w:val="20"/>
      <w14:ligatures w14:val="none"/>
    </w:rPr>
  </w:style>
  <w:style w:type="character" w:styleId="UnresolvedMention">
    <w:name w:val="Unresolved Mention"/>
    <w:basedOn w:val="DefaultParagraphFont"/>
    <w:uiPriority w:val="99"/>
    <w:semiHidden/>
    <w:unhideWhenUsed/>
    <w:rsid w:val="00776E6F"/>
    <w:rPr>
      <w:color w:val="605E5C"/>
      <w:shd w:val="clear" w:color="auto" w:fill="E1DFDD"/>
    </w:rPr>
  </w:style>
  <w:style w:type="paragraph" w:styleId="NormalWeb">
    <w:name w:val="Normal (Web)"/>
    <w:basedOn w:val="Normal"/>
    <w:uiPriority w:val="99"/>
    <w:semiHidden/>
    <w:unhideWhenUsed/>
    <w:rsid w:val="008A2853"/>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5810">
      <w:bodyDiv w:val="1"/>
      <w:marLeft w:val="0"/>
      <w:marRight w:val="0"/>
      <w:marTop w:val="0"/>
      <w:marBottom w:val="0"/>
      <w:divBdr>
        <w:top w:val="none" w:sz="0" w:space="0" w:color="auto"/>
        <w:left w:val="none" w:sz="0" w:space="0" w:color="auto"/>
        <w:bottom w:val="none" w:sz="0" w:space="0" w:color="auto"/>
        <w:right w:val="none" w:sz="0" w:space="0" w:color="auto"/>
      </w:divBdr>
    </w:div>
    <w:div w:id="112214045">
      <w:bodyDiv w:val="1"/>
      <w:marLeft w:val="0"/>
      <w:marRight w:val="0"/>
      <w:marTop w:val="0"/>
      <w:marBottom w:val="0"/>
      <w:divBdr>
        <w:top w:val="none" w:sz="0" w:space="0" w:color="auto"/>
        <w:left w:val="none" w:sz="0" w:space="0" w:color="auto"/>
        <w:bottom w:val="none" w:sz="0" w:space="0" w:color="auto"/>
        <w:right w:val="none" w:sz="0" w:space="0" w:color="auto"/>
      </w:divBdr>
    </w:div>
    <w:div w:id="151730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policypartnership.com/reimagining-communication-for-people-with-non-verbal-autism/" TargetMode="External"/><Relationship Id="rId18" Type="http://schemas.openxmlformats.org/officeDocument/2006/relationships/hyperlink" Target="https://assets.gov.ie/10707/ce1ca48714424c0ba4bb4c0ae2e510b2.pdf" TargetMode="External"/><Relationship Id="rId26" Type="http://schemas.openxmlformats.org/officeDocument/2006/relationships/hyperlink" Target="https://universaldesign.ie/communications-digital/customer-communications-toolkit-a-universal-design-approach" TargetMode="External"/><Relationship Id="rId39" Type="http://schemas.openxmlformats.org/officeDocument/2006/relationships/hyperlink" Target="https://www.stephaniebethany.com/blog/ufzj98svw1o658rd0n2zxgun3kpyuf" TargetMode="External"/><Relationship Id="rId21" Type="http://schemas.openxmlformats.org/officeDocument/2006/relationships/hyperlink" Target="https://communicationfirst.org/who-we-serve/" TargetMode="External"/><Relationship Id="rId34" Type="http://schemas.openxmlformats.org/officeDocument/2006/relationships/hyperlink" Target="https://www.communicationmatters.org.uk/what-we-do/projects/project-aac-evidence-base/" TargetMode="External"/><Relationship Id="rId42" Type="http://schemas.openxmlformats.org/officeDocument/2006/relationships/hyperlink" Target="https://www.iaslt.ie/media/21odfbza/iaslt-rp-statement-may2017-public.pdf" TargetMode="External"/><Relationship Id="rId47" Type="http://schemas.openxmlformats.org/officeDocument/2006/relationships/hyperlink" Target="https://autisticadvocacy.org/2023/09/asan-comments-to-the-national-institute-on-deafness-and-other-communication-disorders-nidcd/" TargetMode="External"/><Relationship Id="rId50" Type="http://schemas.openxmlformats.org/officeDocument/2006/relationships/hyperlink" Target="https://www.scopeaust.org.au/business-solutions/communication-access" TargetMode="External"/><Relationship Id="rId55" Type="http://schemas.openxmlformats.org/officeDocument/2006/relationships/hyperlink" Target="https://www.autistica.org.uk/downloads/files/Autistica-Action-Briefing-Reasonable-Adjustments.pdf" TargetMode="External"/><Relationship Id="rId63" Type="http://schemas.openxmlformats.org/officeDocument/2006/relationships/hyperlink" Target="https://isaac-online.org/wp-content/uploads/AAC-Etiquette-FINAL-FOR-WEBSITE.pdf" TargetMode="External"/><Relationship Id="rId68" Type="http://schemas.openxmlformats.org/officeDocument/2006/relationships/hyperlink" Target="https://www.cdacanada.com/wp-content/uploads/2014/02/5_Etiquette_tips.pdf" TargetMode="External"/><Relationship Id="rId7" Type="http://schemas.openxmlformats.org/officeDocument/2006/relationships/endnotes" Target="endnotes.xml"/><Relationship Id="rId71" Type="http://schemas.openxmlformats.org/officeDocument/2006/relationships/hyperlink" Target="https://www.cp-achieve.org.au/resources/publications/2024/how-we-developed-an-inclusive-framework-and-toolkit-to-include-aac-users-in-research/" TargetMode="External"/><Relationship Id="rId2" Type="http://schemas.openxmlformats.org/officeDocument/2006/relationships/numbering" Target="numbering.xml"/><Relationship Id="rId16" Type="http://schemas.openxmlformats.org/officeDocument/2006/relationships/hyperlink" Target="https://assets.gov.ie/278953/b4a9ef8b-29a5-43b1-8f34-5e4513ffa357.pdf" TargetMode="External"/><Relationship Id="rId29" Type="http://schemas.openxmlformats.org/officeDocument/2006/relationships/hyperlink" Target="https://www.rcslt.org/wp-content/uploads/2021/02/20162209_InclusiveComms_final.pdf" TargetMode="External"/><Relationship Id="rId11" Type="http://schemas.openxmlformats.org/officeDocument/2006/relationships/hyperlink" Target="https://www.gov.ie/pdf/?file=https://assets.gov.ie/303233/abc7938c-1ea8-4b66-8567-9e85842fc48e.pdf" TargetMode="External"/><Relationship Id="rId24" Type="http://schemas.openxmlformats.org/officeDocument/2006/relationships/hyperlink" Target="https://communicationfirst.org/the-words-we-use/" TargetMode="External"/><Relationship Id="rId32" Type="http://schemas.openxmlformats.org/officeDocument/2006/relationships/hyperlink" Target="https://isaac-online.org/english/about-aac/" TargetMode="External"/><Relationship Id="rId37" Type="http://schemas.openxmlformats.org/officeDocument/2006/relationships/hyperlink" Target="https://www.isca-archive.org/sigul_2023/barnes23_sigul.html" TargetMode="External"/><Relationship Id="rId40" Type="http://schemas.openxmlformats.org/officeDocument/2006/relationships/hyperlink" Target="https://www.autisticslt.com/pecs-aba" TargetMode="External"/><Relationship Id="rId45" Type="http://schemas.openxmlformats.org/officeDocument/2006/relationships/hyperlink" Target="https://www.stephaniebethany.com/blog/who-speaks-for-autistic-non-speakers" TargetMode="External"/><Relationship Id="rId53" Type="http://schemas.openxmlformats.org/officeDocument/2006/relationships/hyperlink" Target="https://www.local.gov.uk/publications/must-know-guide-autism" TargetMode="External"/><Relationship Id="rId58" Type="http://schemas.openxmlformats.org/officeDocument/2006/relationships/hyperlink" Target="https://autismandhealth.org/?p=ahat&amp;theme=ltlc&amp;size=small" TargetMode="External"/><Relationship Id="rId66" Type="http://schemas.openxmlformats.org/officeDocument/2006/relationships/hyperlink" Target="https://www.assistiveware.com/learn-aac/follow-their-lead-how-to-be-a-respectful-communication-partner"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oingboing.org.uk/wp-content/uploads/2022/09/More-than-words-supporting-effective-communication-with-autistic-people-in-health-care-settings.pdf" TargetMode="External"/><Relationship Id="rId23" Type="http://schemas.openxmlformats.org/officeDocument/2006/relationships/hyperlink" Target="https://www.autism.org.uk/advice-and-guidance/topics/behaviour/distressed-behaviour" TargetMode="External"/><Relationship Id="rId28" Type="http://schemas.openxmlformats.org/officeDocument/2006/relationships/hyperlink" Target="https://www.cdacanada.com/resources/communication-disabilities/statistics/" TargetMode="External"/><Relationship Id="rId36" Type="http://schemas.openxmlformats.org/officeDocument/2006/relationships/hyperlink" Target="https://www.iaslt.ie/media/wwujyen4/oireachtas-submission-oct-22.pdf" TargetMode="External"/><Relationship Id="rId49" Type="http://schemas.openxmlformats.org/officeDocument/2006/relationships/hyperlink" Target="https://www.gov.scot/policies/social-care/assisted-communications/" TargetMode="External"/><Relationship Id="rId57" Type="http://schemas.openxmlformats.org/officeDocument/2006/relationships/hyperlink" Target="https://www.hse.ie/eng/services/list/4/disability/disability-quality-improvement/health-passport-intellectual-disabilities/" TargetMode="External"/><Relationship Id="rId61" Type="http://schemas.openxmlformats.org/officeDocument/2006/relationships/hyperlink" Target="https://www.communicationhub.com.au/CommunicationHub/communication_hub/supporting-communication/communication_partners.aspx" TargetMode="External"/><Relationship Id="rId10" Type="http://schemas.openxmlformats.org/officeDocument/2006/relationships/hyperlink" Target="https://aim.gov.ie/minister-rabbitte-publishes-autism-innovation-strategy-public-consultation-report/" TargetMode="External"/><Relationship Id="rId19" Type="http://schemas.openxmlformats.org/officeDocument/2006/relationships/hyperlink" Target="https://www.hse.ie/eng/services/list/4/disability/disability-quality-improvement/guiding-principles/communications-with-residents.pdf" TargetMode="External"/><Relationship Id="rId31" Type="http://schemas.openxmlformats.org/officeDocument/2006/relationships/hyperlink" Target="http://www.fedvol.ie/_fileupload/quality-and-standards/POLICIES%20Jan%202023/KARE/Total%20Commuication%20Policy.pdf" TargetMode="External"/><Relationship Id="rId44" Type="http://schemas.openxmlformats.org/officeDocument/2006/relationships/hyperlink" Target="https://autisticadvocacy.org/2018/08/asan-response-to-asha-position-statements/" TargetMode="External"/><Relationship Id="rId52" Type="http://schemas.openxmlformats.org/officeDocument/2006/relationships/hyperlink" Target="https://laws-lois.justice.gc.ca/eng/acts/A-0.6/page-1.html" TargetMode="External"/><Relationship Id="rId60" Type="http://schemas.openxmlformats.org/officeDocument/2006/relationships/hyperlink" Target="https://nsuworks.nova.edu/fse_etd/339/" TargetMode="External"/><Relationship Id="rId65" Type="http://schemas.openxmlformats.org/officeDocument/2006/relationships/hyperlink" Target="https://enableireland.ie/resources/publications/speech-and-language-tips-aac-multimodal-communications"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ie/pdf/?file=https://assets.gov.ie/303231/ffc8dd73-d2e9-4c11-8df2-bc2313c79242.pdf" TargetMode="External"/><Relationship Id="rId14" Type="http://schemas.openxmlformats.org/officeDocument/2006/relationships/hyperlink" Target="https://www.thetransmitter.org/spectrum/study-of-nonverbal-autism-must-go-beyond-words-experts-say/" TargetMode="External"/><Relationship Id="rId22" Type="http://schemas.openxmlformats.org/officeDocument/2006/relationships/hyperlink" Target="https://www.cso.ie/en/media/csoie/releasespublications/documents/otherreleases/nationaldisability/National_Disability_Survey_2006_First_Results_full_report.pdf" TargetMode="External"/><Relationship Id="rId27" Type="http://schemas.openxmlformats.org/officeDocument/2006/relationships/hyperlink" Target="https://www.gov.scot/publications/principles-inclusive-communication-information-self-assessment-tool-public-authorities/pages/9/" TargetMode="External"/><Relationship Id="rId30" Type="http://schemas.openxmlformats.org/officeDocument/2006/relationships/hyperlink" Target="https://www.gov.scot/publications/supporting-disabled-children-young-people-and-their-families/pages/health-and-social-care/" TargetMode="External"/><Relationship Id="rId35" Type="http://schemas.openxmlformats.org/officeDocument/2006/relationships/hyperlink" Target="https://www.gov.scot/binaries/content/documents/govscot/publications/progress-report/2020/02/progress-report-2019-provision-communication-equipment-support-part-4-health-tobacco-nicotine-etc-care-scotland-act-2016/documents/aac-data-evidence-scoping-possible/aac-data-evidence-scoping-possible/govscot%3Adocument/aac-data-evidence-scoping-possible.pdf" TargetMode="External"/><Relationship Id="rId43" Type="http://schemas.openxmlformats.org/officeDocument/2006/relationships/hyperlink" Target="https://www.facilitatedcommunication.org/" TargetMode="External"/><Relationship Id="rId48" Type="http://schemas.openxmlformats.org/officeDocument/2006/relationships/hyperlink" Target="https://www.gov.scot/publications/right-speak-supporting-individuals-use-alternative-augmentative-communication/" TargetMode="External"/><Relationship Id="rId56" Type="http://schemas.openxmlformats.org/officeDocument/2006/relationships/hyperlink" Target="https://www.vic.gov.au/victorian-autism-plan" TargetMode="External"/><Relationship Id="rId64" Type="http://schemas.openxmlformats.org/officeDocument/2006/relationships/hyperlink" Target="https://inclusionireland.ie/wp-content/uploads/2023/05/Report-on-Alternative-and-Augmentative-Communication-Seminar-October-19th-2022-Final-1.pdf" TargetMode="External"/><Relationship Id="rId69" Type="http://schemas.openxmlformats.org/officeDocument/2006/relationships/hyperlink" Target="https://www.autismcrc.com.au/sites/default/files/reports/0-086_Final_Report_Quality_of_life_and_wellbeing_complex_support_communication_needs.pdf" TargetMode="External"/><Relationship Id="rId8" Type="http://schemas.openxmlformats.org/officeDocument/2006/relationships/image" Target="media/image1.jpeg"/><Relationship Id="rId51" Type="http://schemas.openxmlformats.org/officeDocument/2006/relationships/hyperlink" Target="https://communication-access.co.uk/about/"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cdn.prod.website-files.com/6537ebfefba7b3c24a18e646/660d666ed8621b2c02ecbd7d_AsIAm2024-SameChanceReport.pdf" TargetMode="External"/><Relationship Id="rId17" Type="http://schemas.openxmlformats.org/officeDocument/2006/relationships/hyperlink" Target="https://www.hrb.ie/publication/overview-of-people-engaging-with-disability-services-in-ireland-2022/" TargetMode="External"/><Relationship Id="rId25" Type="http://schemas.openxmlformats.org/officeDocument/2006/relationships/hyperlink" Target="https://www.skillsforhealth.org.uk/wp-content/uploads/2020/11/Autism-Capabilities-Framework-Oct-2019.pdf" TargetMode="External"/><Relationship Id="rId33" Type="http://schemas.openxmlformats.org/officeDocument/2006/relationships/hyperlink" Target="https://www.assistiveware.com/learn-aac/what-is-aac" TargetMode="External"/><Relationship Id="rId38" Type="http://schemas.openxmlformats.org/officeDocument/2006/relationships/hyperlink" Target="https://decisionsupportservice.ie/about-us/legislation" TargetMode="External"/><Relationship Id="rId46" Type="http://schemas.openxmlformats.org/officeDocument/2006/relationships/hyperlink" Target="https://www.communicationmatters.org.uk/resources/eresources/10-top-tips-to-tip-top-aacommunication/" TargetMode="External"/><Relationship Id="rId59" Type="http://schemas.openxmlformats.org/officeDocument/2006/relationships/hyperlink" Target="https://assets.publishing.service.gov.uk/media/5a7cd843e5274a2ae6eeb1fc/Autism_Strategy.pdf" TargetMode="External"/><Relationship Id="rId67" Type="http://schemas.openxmlformats.org/officeDocument/2006/relationships/hyperlink" Target="https://spokenaac.com/blog/proper-aac-etiquette/" TargetMode="External"/><Relationship Id="rId20" Type="http://schemas.openxmlformats.org/officeDocument/2006/relationships/hyperlink" Target="https://www.yourcpf.org/communication-issues/" TargetMode="External"/><Relationship Id="rId41" Type="http://schemas.openxmlformats.org/officeDocument/2006/relationships/hyperlink" Target="http://sandymountschool.ie/pages/parents/pecs.php" TargetMode="External"/><Relationship Id="rId54" Type="http://schemas.openxmlformats.org/officeDocument/2006/relationships/hyperlink" Target="https://www.local.gov.uk/publications/think-autism" TargetMode="External"/><Relationship Id="rId62" Type="http://schemas.openxmlformats.org/officeDocument/2006/relationships/hyperlink" Target="https://www.communicationmatters.org.uk/wp-content/uploads/2019/02/Speaking-with-Someone.pdf" TargetMode="External"/><Relationship Id="rId70" Type="http://schemas.openxmlformats.org/officeDocument/2006/relationships/hyperlink" Target="https://eprints.ncrm.ac.uk/id/eprint/491/1/MethodsReviewPaperNCRM-012.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bell-foundation.org.uk/resources/great-ideas/scaffolding/" TargetMode="External"/><Relationship Id="rId7" Type="http://schemas.openxmlformats.org/officeDocument/2006/relationships/hyperlink" Target="https://www.autism.org.uk/advice-and-guidance/what-is-autism/the-history-of-autism/asperger-syndrome" TargetMode="External"/><Relationship Id="rId2" Type="http://schemas.openxmlformats.org/officeDocument/2006/relationships/hyperlink" Target="https://nda.ie/publications/guidance-to-support-non-speaking-and-minimally-speaking-people-to-access-public-services" TargetMode="External"/><Relationship Id="rId1" Type="http://schemas.openxmlformats.org/officeDocument/2006/relationships/hyperlink" Target="https://nda.ie/publications/nda-advice-paper-on-disability-language-and-terminology" TargetMode="External"/><Relationship Id="rId6" Type="http://schemas.openxmlformats.org/officeDocument/2006/relationships/hyperlink" Target="https://asiam.ie/advice-guidance/faqs" TargetMode="External"/><Relationship Id="rId5" Type="http://schemas.openxmlformats.org/officeDocument/2006/relationships/hyperlink" Target="https://www.novitatech.com.au/podd-communication-books/" TargetMode="External"/><Relationship Id="rId4" Type="http://schemas.openxmlformats.org/officeDocument/2006/relationships/hyperlink" Target="https://www.lam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69</TotalTime>
  <Pages>34</Pages>
  <Words>30567</Words>
  <Characters>174233</Characters>
  <Application>Microsoft Office Word</Application>
  <DocSecurity>0</DocSecurity>
  <Lines>1451</Lines>
  <Paragraphs>408</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204392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Parker</dc:creator>
  <cp:keywords/>
  <dc:description/>
  <cp:lastModifiedBy>April Parker (NDA)</cp:lastModifiedBy>
  <cp:revision>12</cp:revision>
  <dcterms:created xsi:type="dcterms:W3CDTF">2025-11-07T09:32:00Z</dcterms:created>
  <dcterms:modified xsi:type="dcterms:W3CDTF">2026-03-05T12:28:00Z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id="0MHwz2ch"/&gt;&lt;style id="http://www.zotero.org/styles/vancouver" locale="en-GB" hasBibliography="1" bibliographyStyleHasBeenSet="1"/&gt;&lt;prefs&gt;&lt;pref name="fieldType" value="Field"/&gt;&lt;/prefs&gt;&lt;/data&gt;</vt:lpwstr>
  </property>
</Properties>
</file>