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96DE" w14:textId="77777777" w:rsidR="00F1282C" w:rsidRDefault="00F1282C" w:rsidP="00F1282C">
      <w:pPr>
        <w:pStyle w:val="Title"/>
      </w:pPr>
      <w:r>
        <w:t xml:space="preserve">NDA </w:t>
      </w:r>
      <w:r w:rsidR="00A27B88" w:rsidRPr="00A27B88">
        <w:t>Annual Conference 2024</w:t>
      </w:r>
    </w:p>
    <w:p w14:paraId="6E79FFB8" w14:textId="32CF0C98" w:rsidR="00F1282C" w:rsidRDefault="00F1282C" w:rsidP="00F1282C">
      <w:pPr>
        <w:pStyle w:val="Title"/>
      </w:pPr>
      <w:r w:rsidRPr="00F1282C">
        <w:t>Promoting the participation of disabled people in cultural life, recreation, leisure and sport in Ireland – UNCRPD Article 30</w:t>
      </w:r>
    </w:p>
    <w:p w14:paraId="7586CECB" w14:textId="61C07713" w:rsidR="00F1282C" w:rsidRDefault="00F1282C" w:rsidP="00F1282C">
      <w:pPr>
        <w:pStyle w:val="Heading1"/>
      </w:pPr>
      <w:r>
        <w:t>Introduction</w:t>
      </w:r>
    </w:p>
    <w:p w14:paraId="0D0D5D70" w14:textId="3119A5EA" w:rsidR="00F1282C" w:rsidRDefault="00F1282C" w:rsidP="00F1282C">
      <w:r>
        <w:t xml:space="preserve">The </w:t>
      </w:r>
      <w:r w:rsidR="002868D7">
        <w:t xml:space="preserve">National Disability Authority’s (NDA) </w:t>
      </w:r>
      <w:r>
        <w:t xml:space="preserve">2024 </w:t>
      </w:r>
      <w:r w:rsidR="002868D7">
        <w:t xml:space="preserve">annual </w:t>
      </w:r>
      <w:r>
        <w:t xml:space="preserve">conference </w:t>
      </w:r>
      <w:r w:rsidR="007660E4" w:rsidRPr="007660E4">
        <w:t>took place on Thursday, 24 October</w:t>
      </w:r>
      <w:r w:rsidR="000545E0">
        <w:t xml:space="preserve"> 2024,</w:t>
      </w:r>
      <w:r w:rsidR="007660E4" w:rsidRPr="007660E4">
        <w:t xml:space="preserve"> at the AVIVA Stadium</w:t>
      </w:r>
      <w:r w:rsidR="000545E0">
        <w:t>, Dublin</w:t>
      </w:r>
      <w:r w:rsidR="007660E4" w:rsidRPr="007660E4">
        <w:t>.</w:t>
      </w:r>
      <w:r w:rsidR="007660E4">
        <w:t xml:space="preserve"> The conference </w:t>
      </w:r>
      <w:r w:rsidR="002868D7">
        <w:t>examined the implementation of</w:t>
      </w:r>
      <w:r>
        <w:t xml:space="preserve"> Article 30 of the United Nations Convention on the Rights of Persons with Disabilities (UNCRPD) in Ireland</w:t>
      </w:r>
      <w:r w:rsidR="002868D7">
        <w:t>. Article 30 UNCRPD</w:t>
      </w:r>
      <w:r>
        <w:t xml:space="preserve"> </w:t>
      </w:r>
      <w:r w:rsidR="00266868">
        <w:t>recognises</w:t>
      </w:r>
      <w:r>
        <w:t xml:space="preserve"> the </w:t>
      </w:r>
      <w:r w:rsidR="00266868">
        <w:t>right</w:t>
      </w:r>
      <w:r>
        <w:t xml:space="preserve"> of people with disabilities </w:t>
      </w:r>
      <w:r w:rsidR="00266868">
        <w:t xml:space="preserve">to participate </w:t>
      </w:r>
      <w:r>
        <w:t>in cultural life, recreation, leisure and sport.</w:t>
      </w:r>
    </w:p>
    <w:p w14:paraId="78070EB8" w14:textId="2E56503D" w:rsidR="00F1282C" w:rsidRDefault="002868D7" w:rsidP="00F1282C">
      <w:r w:rsidRPr="002868D7">
        <w:t>Almost 150 people attended the event in-person, with well over 100 participants</w:t>
      </w:r>
      <w:r w:rsidR="000545E0">
        <w:t xml:space="preserve"> joining</w:t>
      </w:r>
      <w:r w:rsidRPr="002868D7">
        <w:t xml:space="preserve"> online.</w:t>
      </w:r>
      <w:r w:rsidR="000545E0">
        <w:t xml:space="preserve"> The conference featured a range of addresses and panel discussions, with issues </w:t>
      </w:r>
      <w:r w:rsidR="00F1282C">
        <w:t>discussed includ</w:t>
      </w:r>
      <w:r w:rsidR="000545E0">
        <w:t>ing</w:t>
      </w:r>
      <w:r w:rsidR="00F1282C">
        <w:t xml:space="preserve"> the extent to which Article 30 UNCRPD is being realised in Ireland; barriers faced by disabled people </w:t>
      </w:r>
      <w:r w:rsidR="00266868">
        <w:t>regarding</w:t>
      </w:r>
      <w:r w:rsidR="00F1282C">
        <w:t xml:space="preserve"> participation in cultural life, recreation, leisure and sport; potential solutions to these challenges; and good practices in Ireland and other countries.</w:t>
      </w:r>
    </w:p>
    <w:p w14:paraId="49292BDA" w14:textId="6F8F124B" w:rsidR="003A0EBB" w:rsidRDefault="003A0EBB" w:rsidP="00F1282C">
      <w:r w:rsidRPr="003A0EBB">
        <w:t>In line with the theme</w:t>
      </w:r>
      <w:r w:rsidR="002868D7">
        <w:t xml:space="preserve"> of Article 30 UNCRPD</w:t>
      </w:r>
      <w:r w:rsidRPr="003A0EBB">
        <w:t>, the event also featured</w:t>
      </w:r>
      <w:r w:rsidR="000D2016">
        <w:t xml:space="preserve"> a</w:t>
      </w:r>
      <w:r>
        <w:t>:</w:t>
      </w:r>
      <w:r w:rsidRPr="003A0EBB">
        <w:t xml:space="preserve"> </w:t>
      </w:r>
    </w:p>
    <w:p w14:paraId="1ABB1887" w14:textId="7ADDECED" w:rsidR="000D2016" w:rsidRDefault="003A0EBB" w:rsidP="000D2016">
      <w:pPr>
        <w:pStyle w:val="ListParagraph"/>
        <w:numPr>
          <w:ilvl w:val="0"/>
          <w:numId w:val="45"/>
        </w:numPr>
      </w:pPr>
      <w:r w:rsidRPr="003A0EBB">
        <w:t xml:space="preserve">performance </w:t>
      </w:r>
      <w:r w:rsidR="000D2016">
        <w:t xml:space="preserve">from </w:t>
      </w:r>
      <w:r w:rsidR="000D2016" w:rsidRPr="000D2016">
        <w:t>Vocal Jazz Artist</w:t>
      </w:r>
      <w:r w:rsidR="000D2016">
        <w:t xml:space="preserve"> and</w:t>
      </w:r>
      <w:r w:rsidR="000D2016" w:rsidRPr="000D2016">
        <w:t xml:space="preserve"> Composer</w:t>
      </w:r>
      <w:r w:rsidR="000D2016">
        <w:t>,</w:t>
      </w:r>
      <w:r w:rsidRPr="003A0EBB">
        <w:t xml:space="preserve"> </w:t>
      </w:r>
      <w:r w:rsidR="000D2016">
        <w:t xml:space="preserve">Emilie Conway </w:t>
      </w:r>
    </w:p>
    <w:p w14:paraId="62DF1383" w14:textId="6CB68210" w:rsidR="000D2016" w:rsidRDefault="003A0EBB" w:rsidP="000D2016">
      <w:pPr>
        <w:pStyle w:val="ListParagraph"/>
        <w:numPr>
          <w:ilvl w:val="0"/>
          <w:numId w:val="45"/>
        </w:numPr>
      </w:pPr>
      <w:r w:rsidRPr="003A0EBB">
        <w:t>poetry recital</w:t>
      </w:r>
      <w:r w:rsidR="000D2016" w:rsidRPr="000D2016">
        <w:t xml:space="preserve"> </w:t>
      </w:r>
      <w:r w:rsidR="000D2016">
        <w:t>from Jessica Keegan, Author of ‘My Angels and Demons Through Poetry’</w:t>
      </w:r>
    </w:p>
    <w:p w14:paraId="75198A22" w14:textId="25B462DA" w:rsidR="003A0EBB" w:rsidRDefault="005B0671" w:rsidP="00F1282C">
      <w:pPr>
        <w:pStyle w:val="ListParagraph"/>
        <w:numPr>
          <w:ilvl w:val="0"/>
          <w:numId w:val="45"/>
        </w:numPr>
      </w:pPr>
      <w:r w:rsidRPr="005B0671">
        <w:t>arts exhibition entitled ‘Connecting Artists Collective’ from the Connections Arts Centre</w:t>
      </w:r>
    </w:p>
    <w:p w14:paraId="617A4064" w14:textId="2ED07899" w:rsidR="003A0EBB" w:rsidRPr="00F1282C" w:rsidRDefault="002868D7" w:rsidP="00F1282C">
      <w:pPr>
        <w:pStyle w:val="ListParagraph"/>
        <w:numPr>
          <w:ilvl w:val="0"/>
          <w:numId w:val="45"/>
        </w:numPr>
      </w:pPr>
      <w:r>
        <w:t>s</w:t>
      </w:r>
      <w:r w:rsidR="005B0671" w:rsidRPr="005B0671">
        <w:t>creening of ‘Diversity Hire', a spoken word performance by FELISPEAKS</w:t>
      </w:r>
      <w:r w:rsidR="005B0671">
        <w:t>.</w:t>
      </w:r>
    </w:p>
    <w:p w14:paraId="58A91DAC" w14:textId="42440F4D" w:rsidR="00D748B3" w:rsidRDefault="00A27B88" w:rsidP="00D748B3">
      <w:pPr>
        <w:pStyle w:val="Heading1"/>
      </w:pPr>
      <w:r w:rsidRPr="00A27B88">
        <w:t>Welcome Addresses</w:t>
      </w:r>
    </w:p>
    <w:p w14:paraId="3D5D2A03" w14:textId="77777777" w:rsidR="00A27B88" w:rsidRDefault="00A27B88" w:rsidP="00A36CE9">
      <w:pPr>
        <w:pStyle w:val="Heading2"/>
      </w:pPr>
      <w:r>
        <w:t>Director’s Remarks</w:t>
      </w:r>
    </w:p>
    <w:p w14:paraId="3A218A6F" w14:textId="12D571D1" w:rsidR="00A27B88" w:rsidRDefault="00A27B88" w:rsidP="00A27B88">
      <w:r>
        <w:t xml:space="preserve">The Director of the National Disability Authority (NDA), Dr Aideen Hartney, welcomed attendees joining in-person and online. </w:t>
      </w:r>
    </w:p>
    <w:p w14:paraId="33C899E5" w14:textId="77777777" w:rsidR="00A27B88" w:rsidRDefault="00A27B88" w:rsidP="00A36CE9">
      <w:pPr>
        <w:pStyle w:val="Heading2"/>
      </w:pPr>
      <w:r>
        <w:lastRenderedPageBreak/>
        <w:t>Chairperson’s Remarks</w:t>
      </w:r>
    </w:p>
    <w:p w14:paraId="31C4AA4D" w14:textId="77777777" w:rsidR="00A27B88" w:rsidRDefault="00A27B88" w:rsidP="00A27B88">
      <w:r>
        <w:t>In her remarks, the NDA Chairperson, Kathryn O’Donoghue:</w:t>
      </w:r>
    </w:p>
    <w:p w14:paraId="076C89D9" w14:textId="0F217F37" w:rsidR="00A36CE9" w:rsidRDefault="00A27B88" w:rsidP="000545E0">
      <w:pPr>
        <w:pStyle w:val="ListParagraph"/>
        <w:numPr>
          <w:ilvl w:val="0"/>
          <w:numId w:val="8"/>
        </w:numPr>
      </w:pPr>
      <w:r>
        <w:t>Stated that issues relevant to Article 30</w:t>
      </w:r>
      <w:r w:rsidR="00A37577">
        <w:t xml:space="preserve"> UNCRPD</w:t>
      </w:r>
      <w:r>
        <w:t xml:space="preserve"> featured in the</w:t>
      </w:r>
      <w:r w:rsidR="000545E0" w:rsidRPr="000545E0">
        <w:t xml:space="preserve"> national public consultation carried out by the NDA as part of the development of a new National Disability Strategy</w:t>
      </w:r>
      <w:r>
        <w:t>, with barriers to participation identified including inaccessible facilities, and lack of transportation.</w:t>
      </w:r>
    </w:p>
    <w:p w14:paraId="44010017" w14:textId="68D4F217" w:rsidR="00A36CE9" w:rsidRDefault="00A27B88" w:rsidP="00A27B88">
      <w:pPr>
        <w:pStyle w:val="ListParagraph"/>
        <w:numPr>
          <w:ilvl w:val="0"/>
          <w:numId w:val="8"/>
        </w:numPr>
      </w:pPr>
      <w:r>
        <w:t>Drew attention to the views of consultation participants, who highlighted that active participation in sports and leisure had a positive impact on their lives. Consultation participants also proposed practical solutions to address the challenges they face, including enhancing booking and ticketing systems and providing Changing Places toilets in shopping centres and swimming pools.</w:t>
      </w:r>
    </w:p>
    <w:p w14:paraId="1AFD30C6" w14:textId="3D3F13F0" w:rsidR="00A36CE9" w:rsidRDefault="00A27B88" w:rsidP="00A27B88">
      <w:pPr>
        <w:pStyle w:val="ListParagraph"/>
        <w:numPr>
          <w:ilvl w:val="0"/>
          <w:numId w:val="8"/>
        </w:numPr>
      </w:pPr>
      <w:r>
        <w:t xml:space="preserve">Referenced the findings of the </w:t>
      </w:r>
      <w:hyperlink r:id="rId8" w:history="1">
        <w:r w:rsidRPr="00850CA4">
          <w:rPr>
            <w:rStyle w:val="Hyperlink"/>
          </w:rPr>
          <w:t>NDA’s National Wellbeing and Social Inclusion Survey</w:t>
        </w:r>
      </w:hyperlink>
      <w:r>
        <w:t xml:space="preserve">. While the survey highlighted that 80% of people find recreational areas accessible, it also shed light on the fact that persons with disabilities are less likely to exercise compared to persons without disabilities and that their leisure time tends to be of a poorer </w:t>
      </w:r>
      <w:r w:rsidR="00A37577">
        <w:t>quality and</w:t>
      </w:r>
      <w:r>
        <w:t xml:space="preserve"> is more likely to consist of solitary activities. </w:t>
      </w:r>
    </w:p>
    <w:p w14:paraId="0EBF6BF8" w14:textId="55857DBE" w:rsidR="00A36CE9" w:rsidRDefault="00A27B88" w:rsidP="00A27B88">
      <w:pPr>
        <w:pStyle w:val="ListParagraph"/>
        <w:numPr>
          <w:ilvl w:val="0"/>
          <w:numId w:val="8"/>
        </w:numPr>
      </w:pPr>
      <w:r>
        <w:t xml:space="preserve">Outlined NDA work directly linked to Article 30 </w:t>
      </w:r>
      <w:r w:rsidR="00A37577">
        <w:t xml:space="preserve">UNCRPD </w:t>
      </w:r>
      <w:r>
        <w:t xml:space="preserve">such as </w:t>
      </w:r>
      <w:r w:rsidR="00A37577">
        <w:t xml:space="preserve">the monitoring of </w:t>
      </w:r>
      <w:r>
        <w:t>accessible heritage sites</w:t>
      </w:r>
      <w:r w:rsidR="00A37577" w:rsidRPr="00A37577">
        <w:t xml:space="preserve"> and </w:t>
      </w:r>
      <w:r w:rsidR="00A37577">
        <w:t xml:space="preserve">the </w:t>
      </w:r>
      <w:r w:rsidR="00A37577" w:rsidRPr="00A37577">
        <w:t>EU Web Accessibility Directive</w:t>
      </w:r>
      <w:r>
        <w:t xml:space="preserve">, </w:t>
      </w:r>
      <w:r w:rsidR="00A37577">
        <w:t>and the development</w:t>
      </w:r>
      <w:r>
        <w:t xml:space="preserve"> of </w:t>
      </w:r>
      <w:hyperlink r:id="rId9" w:history="1">
        <w:r w:rsidRPr="00850CA4">
          <w:rPr>
            <w:rStyle w:val="Hyperlink"/>
          </w:rPr>
          <w:t>Universal Design Guidelines for Changing Places toilets</w:t>
        </w:r>
      </w:hyperlink>
      <w:r>
        <w:t>.</w:t>
      </w:r>
    </w:p>
    <w:p w14:paraId="08CBB480" w14:textId="0304D21C" w:rsidR="00A36CE9" w:rsidRDefault="00A27B88" w:rsidP="00A27B88">
      <w:pPr>
        <w:pStyle w:val="ListParagraph"/>
        <w:numPr>
          <w:ilvl w:val="0"/>
          <w:numId w:val="8"/>
        </w:numPr>
      </w:pPr>
      <w:r>
        <w:t xml:space="preserve">Drew attention to the NDA’s annual </w:t>
      </w:r>
      <w:hyperlink r:id="rId10" w:history="1">
        <w:r w:rsidRPr="00850CA4">
          <w:rPr>
            <w:rStyle w:val="Hyperlink"/>
          </w:rPr>
          <w:t>Someone Like Me art competition</w:t>
        </w:r>
      </w:hyperlink>
      <w:r>
        <w:t>, which recognises the importance of the arts in promoting diversity, equality and inclusion for children.</w:t>
      </w:r>
    </w:p>
    <w:p w14:paraId="2599153F" w14:textId="7CA6CB10" w:rsidR="00A27B88" w:rsidRDefault="00A27B88" w:rsidP="00A27B88">
      <w:pPr>
        <w:pStyle w:val="ListParagraph"/>
        <w:numPr>
          <w:ilvl w:val="0"/>
          <w:numId w:val="8"/>
        </w:numPr>
      </w:pPr>
      <w:r>
        <w:t xml:space="preserve">Mentioned the launch of the NDA’s </w:t>
      </w:r>
      <w:hyperlink r:id="rId11" w:history="1">
        <w:r w:rsidRPr="00850CA4">
          <w:rPr>
            <w:rStyle w:val="Hyperlink"/>
          </w:rPr>
          <w:t>new Strategic Plan</w:t>
        </w:r>
      </w:hyperlink>
      <w:r>
        <w:t xml:space="preserve"> covering the period 2025-2027 and the organisation’s key focus on supporting the implementation of the </w:t>
      </w:r>
      <w:r w:rsidR="00A37577">
        <w:t>UN</w:t>
      </w:r>
      <w:r>
        <w:t>CRPD.</w:t>
      </w:r>
    </w:p>
    <w:p w14:paraId="7CD0CEA6" w14:textId="77777777" w:rsidR="00A27B88" w:rsidRDefault="00A27B88" w:rsidP="00A36CE9">
      <w:pPr>
        <w:pStyle w:val="Heading2"/>
      </w:pPr>
      <w:r>
        <w:t>Minister’s Remarks</w:t>
      </w:r>
    </w:p>
    <w:p w14:paraId="7194C26B" w14:textId="52AF3ADF" w:rsidR="00A27B88" w:rsidRDefault="00A27B88" w:rsidP="00A27B88">
      <w:r>
        <w:t>In her remarks, the</w:t>
      </w:r>
      <w:r w:rsidR="000545E0">
        <w:t xml:space="preserve"> then</w:t>
      </w:r>
      <w:r>
        <w:t xml:space="preserve"> Minister of State with responsibility for Disability, Anne Rabbitte</w:t>
      </w:r>
      <w:r w:rsidR="00C82C8C">
        <w:t xml:space="preserve"> T.D.</w:t>
      </w:r>
      <w:r>
        <w:t>:</w:t>
      </w:r>
    </w:p>
    <w:p w14:paraId="3143B415" w14:textId="45442C5B" w:rsidR="00A36CE9" w:rsidRDefault="00A27B88" w:rsidP="00A27B88">
      <w:pPr>
        <w:pStyle w:val="ListParagraph"/>
        <w:numPr>
          <w:ilvl w:val="0"/>
          <w:numId w:val="9"/>
        </w:numPr>
      </w:pPr>
      <w:r>
        <w:t>Commented on how invaluable NDA annual conferences are in raising awareness and understanding regarding the UNCRPD and bringing stakeholders together.</w:t>
      </w:r>
    </w:p>
    <w:p w14:paraId="37EB598C" w14:textId="476E0021" w:rsidR="00A36CE9" w:rsidRDefault="00A27B88" w:rsidP="00A27B88">
      <w:pPr>
        <w:pStyle w:val="ListParagraph"/>
        <w:numPr>
          <w:ilvl w:val="0"/>
          <w:numId w:val="9"/>
        </w:numPr>
      </w:pPr>
      <w:r>
        <w:t xml:space="preserve">Explained that Article 30 </w:t>
      </w:r>
      <w:r w:rsidR="00A37577">
        <w:t xml:space="preserve">UNCRPD </w:t>
      </w:r>
      <w:r>
        <w:t xml:space="preserve">is a broad provision, encompassing elements including culture, arts tourism, theatre, film, leisure, sport and broadcasting, which everyone should have equal access to. </w:t>
      </w:r>
    </w:p>
    <w:p w14:paraId="6DC22E33" w14:textId="10BD4697" w:rsidR="00A36CE9" w:rsidRDefault="00A27B88" w:rsidP="00A27B88">
      <w:pPr>
        <w:pStyle w:val="ListParagraph"/>
        <w:numPr>
          <w:ilvl w:val="0"/>
          <w:numId w:val="9"/>
        </w:numPr>
      </w:pPr>
      <w:r>
        <w:lastRenderedPageBreak/>
        <w:t xml:space="preserve">Outlined the steps the Government </w:t>
      </w:r>
      <w:r w:rsidR="00A37577">
        <w:t xml:space="preserve">has taken </w:t>
      </w:r>
      <w:r>
        <w:t>over the past number of years to promote the active participation of persons with disabilities in social and cultural life, while acknowledging there is room for improvement.</w:t>
      </w:r>
    </w:p>
    <w:p w14:paraId="09919710" w14:textId="5D7769A0" w:rsidR="00A36CE9" w:rsidRDefault="00A27B88" w:rsidP="00A27B88">
      <w:pPr>
        <w:pStyle w:val="ListParagraph"/>
        <w:numPr>
          <w:ilvl w:val="0"/>
          <w:numId w:val="9"/>
        </w:numPr>
      </w:pPr>
      <w:r>
        <w:t xml:space="preserve">Notified that inclusion and active participation in society are key considerations in the development of the next National Disability Strategy. </w:t>
      </w:r>
    </w:p>
    <w:p w14:paraId="519055AC" w14:textId="656F603B" w:rsidR="00A36CE9" w:rsidRDefault="00A27B88" w:rsidP="00A37577">
      <w:pPr>
        <w:pStyle w:val="ListParagraph"/>
        <w:numPr>
          <w:ilvl w:val="0"/>
          <w:numId w:val="9"/>
        </w:numPr>
      </w:pPr>
      <w:r>
        <w:t xml:space="preserve">Spotlighted the </w:t>
      </w:r>
      <w:r w:rsidR="00A37577">
        <w:t xml:space="preserve">recent </w:t>
      </w:r>
      <w:r>
        <w:t xml:space="preserve">launch of the </w:t>
      </w:r>
      <w:hyperlink r:id="rId12" w:history="1">
        <w:r w:rsidRPr="00850CA4">
          <w:rPr>
            <w:rStyle w:val="Hyperlink"/>
          </w:rPr>
          <w:t>Autism Innovation Strategy</w:t>
        </w:r>
      </w:hyperlink>
      <w:r>
        <w:t>, with the aim of delivering solutions to the</w:t>
      </w:r>
      <w:r w:rsidR="00A37577">
        <w:t xml:space="preserve"> specific</w:t>
      </w:r>
      <w:r>
        <w:t xml:space="preserve"> challenges autistic people face, including in sectors such as media, creative arts, sport</w:t>
      </w:r>
      <w:r w:rsidR="00A37577">
        <w:t>,</w:t>
      </w:r>
      <w:r>
        <w:t xml:space="preserve"> broadcasting </w:t>
      </w:r>
      <w:r w:rsidR="00A37577">
        <w:t xml:space="preserve">and access to </w:t>
      </w:r>
      <w:r>
        <w:t>public cultural institutions such as libraries and heritage sites.</w:t>
      </w:r>
    </w:p>
    <w:p w14:paraId="6E89BD28" w14:textId="1AA46E92" w:rsidR="00A36CE9" w:rsidRDefault="00A27B88" w:rsidP="00A27B88">
      <w:pPr>
        <w:pStyle w:val="ListParagraph"/>
        <w:numPr>
          <w:ilvl w:val="0"/>
          <w:numId w:val="9"/>
        </w:numPr>
      </w:pPr>
      <w:r>
        <w:t>Noted that the Paralympics Games in Paris had a major impact in building awareness of Article 30</w:t>
      </w:r>
      <w:r w:rsidR="00A37577">
        <w:t xml:space="preserve"> UNCRPD</w:t>
      </w:r>
      <w:r>
        <w:t xml:space="preserve"> and the importance of the inclusion of disabled people in sport.</w:t>
      </w:r>
    </w:p>
    <w:p w14:paraId="24DE5ADE" w14:textId="02E21CDF" w:rsidR="00A36CE9" w:rsidRDefault="00A27B88" w:rsidP="00A27B88">
      <w:pPr>
        <w:pStyle w:val="ListParagraph"/>
        <w:numPr>
          <w:ilvl w:val="0"/>
          <w:numId w:val="9"/>
        </w:numPr>
      </w:pPr>
      <w:r>
        <w:t xml:space="preserve">Signalled that the Disability Participation and Awareness Fund 2024 will support projects relating to Article 30 </w:t>
      </w:r>
      <w:r w:rsidR="00A37577">
        <w:t xml:space="preserve">UNCRPD </w:t>
      </w:r>
      <w:r>
        <w:t>by fostering inclusive participation in areas such as sports and arts.</w:t>
      </w:r>
    </w:p>
    <w:p w14:paraId="6AE436F6" w14:textId="1F94A72E" w:rsidR="00647485" w:rsidRDefault="00A27B88" w:rsidP="00A27B88">
      <w:pPr>
        <w:pStyle w:val="ListParagraph"/>
        <w:numPr>
          <w:ilvl w:val="0"/>
          <w:numId w:val="9"/>
        </w:numPr>
      </w:pPr>
      <w:r>
        <w:t>Officially launched the NDA’s new Strategic Plan 2025-2027, explaining its aims and underscoring the NDA’s crucial role in the disability landscape.</w:t>
      </w:r>
    </w:p>
    <w:p w14:paraId="4FE6BCFF" w14:textId="1B7DDF04" w:rsidR="00A27B88" w:rsidRDefault="00A27B88" w:rsidP="00A27B88">
      <w:pPr>
        <w:pStyle w:val="Heading1"/>
      </w:pPr>
      <w:r w:rsidRPr="00A27B88">
        <w:t>Session 1 – International and Regional Perspectives</w:t>
      </w:r>
    </w:p>
    <w:p w14:paraId="6E5BFB57" w14:textId="3F064A8F" w:rsidR="00A36CE9" w:rsidRDefault="00A27B88" w:rsidP="00A37577">
      <w:r>
        <w:t>Colm Ó Conaill</w:t>
      </w:r>
      <w:r w:rsidR="00A37577">
        <w:t>,</w:t>
      </w:r>
      <w:r>
        <w:t xml:space="preserve"> Assistant Secretary General of the Department of Children, Equality, Disability, Integration and Youth</w:t>
      </w:r>
      <w:r w:rsidR="00A37577">
        <w:t>, chaired this panel discussion. He h</w:t>
      </w:r>
      <w:r>
        <w:t xml:space="preserve">ighlighted the work </w:t>
      </w:r>
      <w:r w:rsidR="00A37577">
        <w:t xml:space="preserve">undertaken by the NDA to assist in </w:t>
      </w:r>
      <w:r>
        <w:t xml:space="preserve">the development of </w:t>
      </w:r>
      <w:r w:rsidR="00A37577">
        <w:t>the</w:t>
      </w:r>
      <w:r>
        <w:t xml:space="preserve"> new National Disability Strategy and Minister </w:t>
      </w:r>
      <w:proofErr w:type="spellStart"/>
      <w:r>
        <w:t>Rabbitte’s</w:t>
      </w:r>
      <w:proofErr w:type="spellEnd"/>
      <w:r>
        <w:t xml:space="preserve"> positive </w:t>
      </w:r>
      <w:r w:rsidR="00A37577">
        <w:t>impact</w:t>
      </w:r>
      <w:r>
        <w:t xml:space="preserve"> on advancing disability rights in Ireland.</w:t>
      </w:r>
    </w:p>
    <w:p w14:paraId="0AA3195A" w14:textId="62EE1209" w:rsidR="00A36CE9" w:rsidRDefault="00A27B88" w:rsidP="00A27B88">
      <w:r>
        <w:t xml:space="preserve">In his remarks </w:t>
      </w:r>
      <w:r w:rsidR="00A36CE9">
        <w:t>Jason Smyth,</w:t>
      </w:r>
      <w:r>
        <w:t xml:space="preserve"> Strategy Manager of Paralympics Ireland:</w:t>
      </w:r>
    </w:p>
    <w:p w14:paraId="1897F0A5" w14:textId="2AF345F9" w:rsidR="00A36CE9" w:rsidRDefault="00A27B88" w:rsidP="00A27B88">
      <w:pPr>
        <w:pStyle w:val="ListParagraph"/>
        <w:numPr>
          <w:ilvl w:val="0"/>
          <w:numId w:val="11"/>
        </w:numPr>
      </w:pPr>
      <w:r>
        <w:t>Noted the importance of the Paralympics</w:t>
      </w:r>
      <w:r w:rsidR="002B73B9">
        <w:t xml:space="preserve"> Games,</w:t>
      </w:r>
      <w:r>
        <w:t xml:space="preserve"> a place where athletes with disabilities or impairments from all around the world can come to perform with limited barriers.</w:t>
      </w:r>
    </w:p>
    <w:p w14:paraId="06A750DD" w14:textId="4BB9482F" w:rsidR="00A36CE9" w:rsidRDefault="00A27B88" w:rsidP="00A27B88">
      <w:pPr>
        <w:pStyle w:val="ListParagraph"/>
        <w:numPr>
          <w:ilvl w:val="0"/>
          <w:numId w:val="11"/>
        </w:numPr>
      </w:pPr>
      <w:r>
        <w:t xml:space="preserve">Outlined </w:t>
      </w:r>
      <w:r w:rsidR="00D50D07">
        <w:t>the ways in which the</w:t>
      </w:r>
      <w:r>
        <w:t xml:space="preserve"> Paralympics </w:t>
      </w:r>
      <w:r w:rsidR="00D50D07">
        <w:t>have</w:t>
      </w:r>
      <w:r>
        <w:t xml:space="preserve"> </w:t>
      </w:r>
      <w:r w:rsidR="00D50D07">
        <w:t>opened</w:t>
      </w:r>
      <w:r>
        <w:t xml:space="preserve"> conversation</w:t>
      </w:r>
      <w:r w:rsidR="00D50D07">
        <w:t>s</w:t>
      </w:r>
      <w:r>
        <w:t xml:space="preserve"> </w:t>
      </w:r>
      <w:r w:rsidR="00D50D07">
        <w:t>about</w:t>
      </w:r>
      <w:r>
        <w:t xml:space="preserve"> persons with disabilities and their ability to participate in sport.</w:t>
      </w:r>
    </w:p>
    <w:p w14:paraId="42C8407B" w14:textId="7CCBA606" w:rsidR="00A36CE9" w:rsidRDefault="002B73B9" w:rsidP="00D50D07">
      <w:pPr>
        <w:pStyle w:val="ListParagraph"/>
        <w:numPr>
          <w:ilvl w:val="0"/>
          <w:numId w:val="11"/>
        </w:numPr>
      </w:pPr>
      <w:r>
        <w:t>Highlighted that the</w:t>
      </w:r>
      <w:r w:rsidR="00A27B88">
        <w:t xml:space="preserve"> barriers persons with disabilities </w:t>
      </w:r>
      <w:r>
        <w:t xml:space="preserve">face when seeking to participate in sports, </w:t>
      </w:r>
      <w:r w:rsidRPr="002B73B9">
        <w:t xml:space="preserve">including social, legal, financial and </w:t>
      </w:r>
      <w:r w:rsidRPr="002B73B9">
        <w:lastRenderedPageBreak/>
        <w:t>physical</w:t>
      </w:r>
      <w:r w:rsidR="00D50D07">
        <w:t xml:space="preserve"> barriers, </w:t>
      </w:r>
      <w:r w:rsidR="00A27B88">
        <w:t>are similar internationally</w:t>
      </w:r>
      <w:r w:rsidR="00850CA4">
        <w:t>,</w:t>
      </w:r>
      <w:r w:rsidR="00A27B88">
        <w:t xml:space="preserve"> however the needs of each person are different, </w:t>
      </w:r>
      <w:r w:rsidR="00D50D07">
        <w:t xml:space="preserve">and </w:t>
      </w:r>
      <w:r w:rsidR="00A27B88">
        <w:t>there is no one answer to these issues.</w:t>
      </w:r>
    </w:p>
    <w:p w14:paraId="16A7C5A4" w14:textId="7EAFADED" w:rsidR="00A36CE9" w:rsidRDefault="00A27B88" w:rsidP="00A27B88">
      <w:pPr>
        <w:pStyle w:val="ListParagraph"/>
        <w:numPr>
          <w:ilvl w:val="0"/>
          <w:numId w:val="11"/>
        </w:numPr>
      </w:pPr>
      <w:r>
        <w:t xml:space="preserve">Stated that advancements </w:t>
      </w:r>
      <w:r w:rsidR="00D50D07">
        <w:t>in</w:t>
      </w:r>
      <w:r>
        <w:t xml:space="preserve"> technology, greater collaboration and </w:t>
      </w:r>
      <w:r w:rsidR="00D50D07">
        <w:t>increased</w:t>
      </w:r>
      <w:r>
        <w:t xml:space="preserve"> investment are three key factors that have enabled change and opened</w:t>
      </w:r>
      <w:r w:rsidR="00D50D07">
        <w:t xml:space="preserve"> </w:t>
      </w:r>
      <w:r>
        <w:t>opportunities</w:t>
      </w:r>
      <w:r w:rsidR="00D50D07">
        <w:t xml:space="preserve"> for disabled people in sports</w:t>
      </w:r>
      <w:r>
        <w:t>.</w:t>
      </w:r>
    </w:p>
    <w:p w14:paraId="3F048D3D" w14:textId="4059CD8D" w:rsidR="00A36CE9" w:rsidRDefault="00A27B88" w:rsidP="00A27B88">
      <w:pPr>
        <w:pStyle w:val="ListParagraph"/>
        <w:numPr>
          <w:ilvl w:val="0"/>
          <w:numId w:val="11"/>
        </w:numPr>
      </w:pPr>
      <w:r>
        <w:t>Outlined that sport has had a</w:t>
      </w:r>
      <w:r w:rsidR="00D50D07">
        <w:t xml:space="preserve"> positive</w:t>
      </w:r>
      <w:r>
        <w:t xml:space="preserve"> impact on the way he views himself and further shifted people’s perception of what a person with a disability can achieve.</w:t>
      </w:r>
    </w:p>
    <w:p w14:paraId="055F1C49" w14:textId="6E31B118" w:rsidR="00A36CE9" w:rsidRDefault="00A27B88" w:rsidP="00A27B88">
      <w:r>
        <w:t>In her remarks</w:t>
      </w:r>
      <w:r w:rsidR="00A37577">
        <w:t>,</w:t>
      </w:r>
      <w:r>
        <w:t xml:space="preserve"> Professor Delia Ferri</w:t>
      </w:r>
      <w:r w:rsidR="00A37577">
        <w:t>,</w:t>
      </w:r>
      <w:r>
        <w:t xml:space="preserve"> Professor of Law at Maynooth University:</w:t>
      </w:r>
    </w:p>
    <w:p w14:paraId="6D819C25" w14:textId="34B0688A" w:rsidR="00A36CE9" w:rsidRDefault="00A27B88" w:rsidP="00A27B88">
      <w:pPr>
        <w:pStyle w:val="ListParagraph"/>
        <w:numPr>
          <w:ilvl w:val="0"/>
          <w:numId w:val="12"/>
        </w:numPr>
      </w:pPr>
      <w:r>
        <w:t>Recalled the core facets of the right to participate in cultural life under the UNCRPD, informing that Article 30 encompasses a twofold individual dimension, including the right of disabled people to access cultural heritage, goods and services, as well as the right to participate in culture as artists.</w:t>
      </w:r>
    </w:p>
    <w:p w14:paraId="5D1A7516" w14:textId="74610426" w:rsidR="00A36CE9" w:rsidRDefault="00A27B88" w:rsidP="00A27B88">
      <w:pPr>
        <w:pStyle w:val="ListParagraph"/>
        <w:numPr>
          <w:ilvl w:val="0"/>
          <w:numId w:val="12"/>
        </w:numPr>
      </w:pPr>
      <w:r>
        <w:t>Noted that the right to cultural life under Article 30 is subject to progressive realisation, meaning that change does not have to be achieved immediately, but there must be an enduring commitment to same.</w:t>
      </w:r>
    </w:p>
    <w:p w14:paraId="529B2BE3" w14:textId="71E0ADD3" w:rsidR="00A36CE9" w:rsidRDefault="00A27B88" w:rsidP="00A27B88">
      <w:pPr>
        <w:pStyle w:val="ListParagraph"/>
        <w:numPr>
          <w:ilvl w:val="0"/>
          <w:numId w:val="12"/>
        </w:numPr>
      </w:pPr>
      <w:r>
        <w:t xml:space="preserve">Discussed the findings of the </w:t>
      </w:r>
      <w:hyperlink r:id="rId13" w:history="1">
        <w:r w:rsidRPr="00850CA4">
          <w:rPr>
            <w:rStyle w:val="Hyperlink"/>
          </w:rPr>
          <w:t>DANCING project</w:t>
        </w:r>
      </w:hyperlink>
      <w:r>
        <w:t xml:space="preserve">, a qualitative study involving stakeholders across </w:t>
      </w:r>
      <w:r w:rsidR="00D50D07">
        <w:t>European Union</w:t>
      </w:r>
      <w:r w:rsidR="00850CA4">
        <w:t xml:space="preserve"> (EU)</w:t>
      </w:r>
      <w:r>
        <w:t xml:space="preserve"> </w:t>
      </w:r>
      <w:r w:rsidR="00D50D07">
        <w:t>M</w:t>
      </w:r>
      <w:r>
        <w:t xml:space="preserve">ember </w:t>
      </w:r>
      <w:r w:rsidR="00D50D07">
        <w:t>S</w:t>
      </w:r>
      <w:r>
        <w:t>tates and the UK.</w:t>
      </w:r>
    </w:p>
    <w:p w14:paraId="719224B7" w14:textId="650F682F" w:rsidR="00A36CE9" w:rsidRDefault="00A27B88" w:rsidP="00A27B88">
      <w:pPr>
        <w:pStyle w:val="ListParagraph"/>
        <w:numPr>
          <w:ilvl w:val="0"/>
          <w:numId w:val="12"/>
        </w:numPr>
      </w:pPr>
      <w:r>
        <w:t>Commented that the barriers that</w:t>
      </w:r>
      <w:r w:rsidR="00D50D07">
        <w:t xml:space="preserve"> disabled</w:t>
      </w:r>
      <w:r>
        <w:t xml:space="preserve"> people experience across Europe</w:t>
      </w:r>
      <w:r w:rsidR="00DA47E7">
        <w:t xml:space="preserve"> are similar</w:t>
      </w:r>
      <w:r w:rsidR="00D50D07">
        <w:t>, regardless of type of disability or cultural policy.</w:t>
      </w:r>
      <w:r>
        <w:t xml:space="preserve"> </w:t>
      </w:r>
    </w:p>
    <w:p w14:paraId="28E5F07B" w14:textId="2D93F3DB" w:rsidR="00A36CE9" w:rsidRDefault="00A27B88" w:rsidP="00A27B88">
      <w:pPr>
        <w:pStyle w:val="ListParagraph"/>
        <w:numPr>
          <w:ilvl w:val="0"/>
          <w:numId w:val="12"/>
        </w:numPr>
      </w:pPr>
      <w:r>
        <w:t xml:space="preserve">Outlined </w:t>
      </w:r>
      <w:proofErr w:type="gramStart"/>
      <w:r>
        <w:t>that attitudinal barriers</w:t>
      </w:r>
      <w:proofErr w:type="gramEnd"/>
      <w:r>
        <w:t xml:space="preserve">, including stigma and ableism, lack of accessibility of cultural venues, including cultural heritage sites, </w:t>
      </w:r>
      <w:r w:rsidR="00B34233">
        <w:t xml:space="preserve">ineffective legislation and policy, </w:t>
      </w:r>
      <w:r>
        <w:t>and lack of consultation with disabled people are other major barriers persons with disabilities experience</w:t>
      </w:r>
      <w:r w:rsidR="00D50D07">
        <w:t xml:space="preserve"> in this sphere</w:t>
      </w:r>
      <w:r>
        <w:t>.</w:t>
      </w:r>
    </w:p>
    <w:p w14:paraId="6A7E0E69" w14:textId="41C8588C" w:rsidR="00A36CE9" w:rsidRDefault="00A27B88" w:rsidP="00A27B88">
      <w:pPr>
        <w:pStyle w:val="ListParagraph"/>
        <w:numPr>
          <w:ilvl w:val="0"/>
          <w:numId w:val="12"/>
        </w:numPr>
      </w:pPr>
      <w:r>
        <w:t xml:space="preserve">Noted that </w:t>
      </w:r>
      <w:r w:rsidR="00B34233">
        <w:t>there is</w:t>
      </w:r>
      <w:r>
        <w:t xml:space="preserve"> </w:t>
      </w:r>
      <w:proofErr w:type="gramStart"/>
      <w:r>
        <w:t>a general consensus</w:t>
      </w:r>
      <w:proofErr w:type="gramEnd"/>
      <w:r>
        <w:t xml:space="preserve"> that internationally there ha</w:t>
      </w:r>
      <w:r w:rsidR="00B34233">
        <w:t>ve</w:t>
      </w:r>
      <w:r>
        <w:t xml:space="preserve"> been improvement</w:t>
      </w:r>
      <w:r w:rsidR="00B34233">
        <w:t>s</w:t>
      </w:r>
      <w:r>
        <w:t xml:space="preserve"> regarding physical access to buildings for audience members, however there is still an evident need for change in regard to the right to access culture as an artist e.g. ensuring that wheelchair users can perform on stage.</w:t>
      </w:r>
    </w:p>
    <w:p w14:paraId="4D5DD642" w14:textId="7D471A81" w:rsidR="00A36CE9" w:rsidRDefault="005727EC" w:rsidP="00A27B88">
      <w:pPr>
        <w:pStyle w:val="ListParagraph"/>
        <w:numPr>
          <w:ilvl w:val="0"/>
          <w:numId w:val="12"/>
        </w:numPr>
      </w:pPr>
      <w:r>
        <w:t xml:space="preserve">Noted </w:t>
      </w:r>
      <w:r w:rsidR="00A27B88">
        <w:t xml:space="preserve">that while there are many good practices across the EU, </w:t>
      </w:r>
      <w:r w:rsidR="00D50D07">
        <w:t>there is</w:t>
      </w:r>
      <w:r w:rsidR="00A27B88">
        <w:t xml:space="preserve"> oftentimes a fragmented and piecemeal approach to cultural participation, with projects dependent on funding.  </w:t>
      </w:r>
    </w:p>
    <w:p w14:paraId="19CD2817" w14:textId="3F6CC292" w:rsidR="00A36CE9" w:rsidRDefault="00A27B88" w:rsidP="00A27B88">
      <w:pPr>
        <w:pStyle w:val="ListParagraph"/>
        <w:numPr>
          <w:ilvl w:val="0"/>
          <w:numId w:val="12"/>
        </w:numPr>
      </w:pPr>
      <w:r>
        <w:lastRenderedPageBreak/>
        <w:t>Identified enablers to cultural participation, including consultation with disabled people, meaningful involvement of disabled artists and people in cultural institutions at different levels,</w:t>
      </w:r>
      <w:r w:rsidR="00B34233">
        <w:t xml:space="preserve"> and</w:t>
      </w:r>
      <w:r>
        <w:t xml:space="preserve"> leveraging good practices and investment in education specifically access to the arts and artistic education.</w:t>
      </w:r>
    </w:p>
    <w:p w14:paraId="1E67C226" w14:textId="73BEB7E9" w:rsidR="00A27B88" w:rsidRDefault="00A27B88" w:rsidP="00A27B88">
      <w:pPr>
        <w:pStyle w:val="ListParagraph"/>
        <w:numPr>
          <w:ilvl w:val="0"/>
          <w:numId w:val="12"/>
        </w:numPr>
      </w:pPr>
      <w:r>
        <w:t xml:space="preserve">Concluded that the </w:t>
      </w:r>
      <w:r w:rsidR="00B34233">
        <w:t>UN</w:t>
      </w:r>
      <w:r>
        <w:t xml:space="preserve">CRPD has been a “gamechanger” and that the EU has made significant strides in realising Article 30, including through the European Disability Card, the European Accessibility Act </w:t>
      </w:r>
      <w:r w:rsidR="00B34233">
        <w:t xml:space="preserve">and </w:t>
      </w:r>
      <w:r>
        <w:t>Web Accessibility Directive.</w:t>
      </w:r>
    </w:p>
    <w:p w14:paraId="0D8FFF5A" w14:textId="5D71CF32" w:rsidR="00A27B88" w:rsidRDefault="00A27B88" w:rsidP="00A27B88">
      <w:r>
        <w:t>In his remarks</w:t>
      </w:r>
      <w:r w:rsidR="00B34233">
        <w:t>,</w:t>
      </w:r>
      <w:r>
        <w:t xml:space="preserve"> Ivor Ambrose</w:t>
      </w:r>
      <w:r w:rsidR="00B34233">
        <w:t>,</w:t>
      </w:r>
      <w:r>
        <w:t xml:space="preserve"> Managing Director of ENAT – European Network for Accessible Tourism</w:t>
      </w:r>
      <w:r w:rsidR="00B34233">
        <w:t>:</w:t>
      </w:r>
    </w:p>
    <w:p w14:paraId="1FAE1428" w14:textId="1FAAA8C6" w:rsidR="00A36CE9" w:rsidRDefault="00A27B88" w:rsidP="00A27B88">
      <w:pPr>
        <w:pStyle w:val="ListParagraph"/>
        <w:numPr>
          <w:ilvl w:val="0"/>
          <w:numId w:val="13"/>
        </w:numPr>
      </w:pPr>
      <w:r>
        <w:t xml:space="preserve">Described Ireland as a “beacon” for accessibility and inclusion in tourism in some respects, highlighting the role of the NDA and the </w:t>
      </w:r>
      <w:hyperlink r:id="rId14" w:history="1">
        <w:r w:rsidRPr="00850CA4">
          <w:rPr>
            <w:rStyle w:val="Hyperlink"/>
          </w:rPr>
          <w:t>Centre for Excellence in Universal Design</w:t>
        </w:r>
      </w:hyperlink>
      <w:r>
        <w:t xml:space="preserve"> in this regard.</w:t>
      </w:r>
    </w:p>
    <w:p w14:paraId="4937ADEB" w14:textId="7AA7D0DA" w:rsidR="00A36CE9" w:rsidRDefault="00194135" w:rsidP="00A27B88">
      <w:pPr>
        <w:pStyle w:val="ListParagraph"/>
        <w:numPr>
          <w:ilvl w:val="0"/>
          <w:numId w:val="13"/>
        </w:numPr>
      </w:pPr>
      <w:r>
        <w:t xml:space="preserve">Provided background on </w:t>
      </w:r>
      <w:r w:rsidR="00A27B88">
        <w:t xml:space="preserve">the establishment of </w:t>
      </w:r>
      <w:r>
        <w:t>ENAT</w:t>
      </w:r>
      <w:r w:rsidR="00A52C6E">
        <w:t>, noting that</w:t>
      </w:r>
      <w:r w:rsidR="00A27B88">
        <w:t xml:space="preserve"> it was difficult to get persons with disabilities and tourist operators together to discuss issues </w:t>
      </w:r>
      <w:r w:rsidR="00850CA4">
        <w:t>regarding</w:t>
      </w:r>
      <w:r w:rsidR="00A27B88">
        <w:t xml:space="preserve"> access to tourism, </w:t>
      </w:r>
      <w:r w:rsidR="00A52C6E">
        <w:t>highlighting the</w:t>
      </w:r>
      <w:r w:rsidR="00A27B88">
        <w:t xml:space="preserve"> gap between the “demand” of accessibility and “supply” of accessible tourism venues and services. </w:t>
      </w:r>
    </w:p>
    <w:p w14:paraId="197FFEF2" w14:textId="663BC573" w:rsidR="00A36CE9" w:rsidRDefault="00A27B88" w:rsidP="00A27B88">
      <w:pPr>
        <w:pStyle w:val="ListParagraph"/>
        <w:numPr>
          <w:ilvl w:val="0"/>
          <w:numId w:val="13"/>
        </w:numPr>
      </w:pPr>
      <w:r>
        <w:t>Drew attention to the importance of collaboration, active participation and consultation with persons with disabilities to broaden understanding of equal access to culture and tourism.</w:t>
      </w:r>
    </w:p>
    <w:p w14:paraId="5FBC374E" w14:textId="0964ABCA" w:rsidR="00A36CE9" w:rsidRDefault="00A27B88" w:rsidP="00A27B88">
      <w:pPr>
        <w:pStyle w:val="ListParagraph"/>
        <w:numPr>
          <w:ilvl w:val="0"/>
          <w:numId w:val="13"/>
        </w:numPr>
      </w:pPr>
      <w:r>
        <w:t xml:space="preserve">Mentioned that tourism boards across Europe must </w:t>
      </w:r>
      <w:r w:rsidR="00A52C6E">
        <w:t>en</w:t>
      </w:r>
      <w:r>
        <w:t xml:space="preserve">sure they are offering accessible information and using accessible websites and booking systems, not only physical accessibility into venues. </w:t>
      </w:r>
    </w:p>
    <w:p w14:paraId="378EDBAD" w14:textId="77777777" w:rsidR="00A36CE9" w:rsidRDefault="00A27B88" w:rsidP="00A27B88">
      <w:pPr>
        <w:pStyle w:val="ListParagraph"/>
        <w:numPr>
          <w:ilvl w:val="0"/>
          <w:numId w:val="13"/>
        </w:numPr>
      </w:pPr>
      <w:r>
        <w:t>Noted that as well as a rights issue, accessibility improves the economic viability and quality of tourism and there has been a change of mindset since the COVID-19 pandemic.</w:t>
      </w:r>
    </w:p>
    <w:p w14:paraId="08ECD1F3" w14:textId="789C1478" w:rsidR="00A36CE9" w:rsidRDefault="00A27B88" w:rsidP="00A27B88">
      <w:pPr>
        <w:pStyle w:val="ListParagraph"/>
        <w:numPr>
          <w:ilvl w:val="0"/>
          <w:numId w:val="13"/>
        </w:numPr>
      </w:pPr>
      <w:r>
        <w:t xml:space="preserve">Stated that </w:t>
      </w:r>
      <w:r w:rsidR="00A52C6E">
        <w:t>ENAT</w:t>
      </w:r>
      <w:r>
        <w:t xml:space="preserve"> has worked with UN Tourism on ISO standards for tourism, which detail how businesses can ensure that tourism is accessible all around the world.</w:t>
      </w:r>
    </w:p>
    <w:p w14:paraId="457E4076" w14:textId="4256CC97" w:rsidR="00A36CE9" w:rsidRDefault="00A27B88" w:rsidP="00A27B88">
      <w:pPr>
        <w:pStyle w:val="ListParagraph"/>
        <w:numPr>
          <w:ilvl w:val="0"/>
          <w:numId w:val="13"/>
        </w:numPr>
      </w:pPr>
      <w:r w:rsidRPr="00AB799B">
        <w:t xml:space="preserve">Referenced a 2014 study carried out by </w:t>
      </w:r>
      <w:r w:rsidR="00A52C6E" w:rsidRPr="00AB799B">
        <w:t>ENAT</w:t>
      </w:r>
      <w:r>
        <w:t xml:space="preserve"> for the European Commission which identifies gaps and barriers in accessible tourism provisions and their possible causes in Europe, as well as successful policies, practices and tools for improving accessibility across the tourism and travel sectors.</w:t>
      </w:r>
    </w:p>
    <w:p w14:paraId="4D701DF4" w14:textId="16AC670B" w:rsidR="00A27B88" w:rsidRDefault="00A27B88" w:rsidP="00A27B88">
      <w:pPr>
        <w:pStyle w:val="ListParagraph"/>
        <w:numPr>
          <w:ilvl w:val="0"/>
          <w:numId w:val="13"/>
        </w:numPr>
      </w:pPr>
      <w:r>
        <w:t>Concluded that Europe has witnessed positive momentum towards equal access to tourism for everyone in recent years.</w:t>
      </w:r>
    </w:p>
    <w:p w14:paraId="613A0024" w14:textId="01FE70E4" w:rsidR="00A27B88" w:rsidRDefault="00A27B88" w:rsidP="00A27B88">
      <w:r>
        <w:lastRenderedPageBreak/>
        <w:t xml:space="preserve">In his remarks, Antoine </w:t>
      </w:r>
      <w:proofErr w:type="spellStart"/>
      <w:r>
        <w:t>Fobe</w:t>
      </w:r>
      <w:proofErr w:type="spellEnd"/>
      <w:r w:rsidR="00A52C6E">
        <w:t xml:space="preserve">, </w:t>
      </w:r>
      <w:r>
        <w:t xml:space="preserve">Head of Advocacy and Campaigning </w:t>
      </w:r>
      <w:r w:rsidR="00850CA4">
        <w:t>with the</w:t>
      </w:r>
      <w:r>
        <w:t xml:space="preserve"> European Blind Union</w:t>
      </w:r>
      <w:r w:rsidR="00A52C6E">
        <w:t xml:space="preserve"> (EBU):</w:t>
      </w:r>
    </w:p>
    <w:p w14:paraId="4AD78D6F" w14:textId="751A32CE" w:rsidR="00A36CE9" w:rsidRDefault="00A27B88" w:rsidP="00A27B88">
      <w:pPr>
        <w:pStyle w:val="ListParagraph"/>
        <w:numPr>
          <w:ilvl w:val="0"/>
          <w:numId w:val="14"/>
        </w:numPr>
      </w:pPr>
      <w:r>
        <w:t>Mentioned that there are distinct areas of focus within the European Disability Strategy relevant to Article 30 of the CRPD, including the Creative Europe programme and the European Accessibility Act.</w:t>
      </w:r>
    </w:p>
    <w:p w14:paraId="069F250C" w14:textId="7AEA8F28" w:rsidR="00A36CE9" w:rsidRDefault="00A52C6E" w:rsidP="00A27B88">
      <w:pPr>
        <w:pStyle w:val="ListParagraph"/>
        <w:numPr>
          <w:ilvl w:val="0"/>
          <w:numId w:val="14"/>
        </w:numPr>
      </w:pPr>
      <w:r>
        <w:t>Referred</w:t>
      </w:r>
      <w:r w:rsidR="00A27B88">
        <w:t xml:space="preserve"> to Creative Europe being a positive tool </w:t>
      </w:r>
      <w:r w:rsidR="00184071">
        <w:t>that</w:t>
      </w:r>
      <w:r w:rsidR="00A27B88">
        <w:t xml:space="preserve"> supports persons with disabilities and their active participation in the arts. </w:t>
      </w:r>
    </w:p>
    <w:p w14:paraId="1373BA80" w14:textId="4BE1BEB5" w:rsidR="00A36CE9" w:rsidRDefault="00A27B88" w:rsidP="00A27B88">
      <w:pPr>
        <w:pStyle w:val="ListParagraph"/>
        <w:numPr>
          <w:ilvl w:val="0"/>
          <w:numId w:val="14"/>
        </w:numPr>
      </w:pPr>
      <w:r>
        <w:t xml:space="preserve">Noted that the European Accessibility Act </w:t>
      </w:r>
      <w:r w:rsidR="00A52C6E">
        <w:t>introduces accessibility requirements for certain products</w:t>
      </w:r>
      <w:r>
        <w:t xml:space="preserve"> and services, with the EBU specifically </w:t>
      </w:r>
      <w:r w:rsidR="00A52C6E">
        <w:t>focusing on</w:t>
      </w:r>
      <w:r>
        <w:t xml:space="preserve"> the accessibility of e-books.</w:t>
      </w:r>
    </w:p>
    <w:p w14:paraId="67C58249" w14:textId="3B271FAD" w:rsidR="00A36CE9" w:rsidRDefault="00A52C6E" w:rsidP="00A27B88">
      <w:pPr>
        <w:pStyle w:val="ListParagraph"/>
        <w:numPr>
          <w:ilvl w:val="0"/>
          <w:numId w:val="14"/>
        </w:numPr>
      </w:pPr>
      <w:r>
        <w:t>Spotlighted</w:t>
      </w:r>
      <w:r w:rsidR="00A27B88">
        <w:t xml:space="preserve"> the Marrakech Treaty,</w:t>
      </w:r>
      <w:r w:rsidR="00184071">
        <w:t xml:space="preserve"> which the EU has ratified,</w:t>
      </w:r>
      <w:r w:rsidR="00A27B88">
        <w:t xml:space="preserve"> which allows for derogations to author rights </w:t>
      </w:r>
      <w:proofErr w:type="gramStart"/>
      <w:r w:rsidR="00A27B88">
        <w:t>for the production of</w:t>
      </w:r>
      <w:proofErr w:type="gramEnd"/>
      <w:r w:rsidR="00A27B88">
        <w:t xml:space="preserve"> accessible format copies of books and works for the print disabled and their cross-border circulation. </w:t>
      </w:r>
    </w:p>
    <w:p w14:paraId="3D2F5CD8" w14:textId="3FA8B78D" w:rsidR="00A36CE9" w:rsidRDefault="00A27B88" w:rsidP="00A27B88">
      <w:pPr>
        <w:pStyle w:val="ListParagraph"/>
        <w:numPr>
          <w:ilvl w:val="0"/>
          <w:numId w:val="14"/>
        </w:numPr>
      </w:pPr>
      <w:r>
        <w:t>Outlined that</w:t>
      </w:r>
      <w:r w:rsidR="005727EC">
        <w:t xml:space="preserve"> </w:t>
      </w:r>
      <w:r>
        <w:t xml:space="preserve">there is an ongoing review of the EU legal framework </w:t>
      </w:r>
      <w:r w:rsidR="00184071">
        <w:t>relating to</w:t>
      </w:r>
      <w:r>
        <w:t xml:space="preserve"> the implementation of the</w:t>
      </w:r>
      <w:r w:rsidR="00A52C6E">
        <w:t xml:space="preserve"> Marrakesh</w:t>
      </w:r>
      <w:r>
        <w:t xml:space="preserve"> Treaty.</w:t>
      </w:r>
    </w:p>
    <w:p w14:paraId="7D405F1B" w14:textId="45B22CB3" w:rsidR="00A36CE9" w:rsidRDefault="005727EC" w:rsidP="00A27B88">
      <w:pPr>
        <w:pStyle w:val="ListParagraph"/>
        <w:numPr>
          <w:ilvl w:val="0"/>
          <w:numId w:val="14"/>
        </w:numPr>
      </w:pPr>
      <w:r>
        <w:t xml:space="preserve">Noted </w:t>
      </w:r>
      <w:r w:rsidR="00A27B88">
        <w:t xml:space="preserve">that the </w:t>
      </w:r>
      <w:r w:rsidR="00A52C6E">
        <w:t>T</w:t>
      </w:r>
      <w:r w:rsidR="00A27B88">
        <w:t xml:space="preserve">reaty has </w:t>
      </w:r>
      <w:r w:rsidR="00A52C6E">
        <w:t>reduced</w:t>
      </w:r>
      <w:r w:rsidR="00A27B88">
        <w:t xml:space="preserve"> the cost of accessible format printed works and led to the creation of new projects, such as the Accessible Books Consortium.</w:t>
      </w:r>
    </w:p>
    <w:p w14:paraId="27CC10C4" w14:textId="1B75016D" w:rsidR="00A36CE9" w:rsidRDefault="00A27B88" w:rsidP="00A27B88">
      <w:pPr>
        <w:pStyle w:val="ListParagraph"/>
        <w:numPr>
          <w:ilvl w:val="0"/>
          <w:numId w:val="14"/>
        </w:numPr>
      </w:pPr>
      <w:r>
        <w:t xml:space="preserve">Signalled that the Treaty came into effect in Ireland in October 2018 </w:t>
      </w:r>
      <w:r w:rsidR="002379B2">
        <w:t>and discussed</w:t>
      </w:r>
      <w:r>
        <w:t xml:space="preserve"> how the </w:t>
      </w:r>
      <w:r w:rsidR="002379B2">
        <w:t>T</w:t>
      </w:r>
      <w:r>
        <w:t>reaty made it possible for Vision Ireland Library Access Service to develop a book share digital platform which holds a wide range of accessible books</w:t>
      </w:r>
      <w:r w:rsidR="00184071">
        <w:t>, which are</w:t>
      </w:r>
      <w:r>
        <w:t xml:space="preserve"> available </w:t>
      </w:r>
      <w:r w:rsidR="002379B2">
        <w:t>for</w:t>
      </w:r>
      <w:r>
        <w:t xml:space="preserve"> the public.</w:t>
      </w:r>
    </w:p>
    <w:p w14:paraId="404974EE" w14:textId="77777777" w:rsidR="00A36CE9" w:rsidRDefault="00A27B88" w:rsidP="00A27B88">
      <w:pPr>
        <w:pStyle w:val="ListParagraph"/>
        <w:numPr>
          <w:ilvl w:val="0"/>
          <w:numId w:val="14"/>
        </w:numPr>
      </w:pPr>
      <w:r>
        <w:t>Highlighted that the EBU has concerns regarding the implementation of the Treaty, including the requirement in some EU countries that authorised entities must pay compensation to rights holders.</w:t>
      </w:r>
    </w:p>
    <w:p w14:paraId="3667E663" w14:textId="77777777" w:rsidR="0057532C" w:rsidRDefault="0057532C" w:rsidP="0057532C">
      <w:r>
        <w:t xml:space="preserve">During the </w:t>
      </w:r>
      <w:proofErr w:type="gramStart"/>
      <w:r>
        <w:t>Question and Answer</w:t>
      </w:r>
      <w:proofErr w:type="gramEnd"/>
      <w:r>
        <w:t xml:space="preserve"> segment, discussions covered several areas, including:</w:t>
      </w:r>
    </w:p>
    <w:p w14:paraId="44E875E5" w14:textId="77777777" w:rsidR="00A36CE9" w:rsidRDefault="00A27B88" w:rsidP="00A27B88">
      <w:pPr>
        <w:pStyle w:val="ListParagraph"/>
        <w:numPr>
          <w:ilvl w:val="0"/>
          <w:numId w:val="15"/>
        </w:numPr>
      </w:pPr>
      <w:r>
        <w:t>The extent to which sign languages are legally recognised as linguistic and cultural rights in the EU.</w:t>
      </w:r>
    </w:p>
    <w:p w14:paraId="1BBA99C3" w14:textId="77777777" w:rsidR="00A36CE9" w:rsidRDefault="00A27B88" w:rsidP="00A27B88">
      <w:pPr>
        <w:pStyle w:val="ListParagraph"/>
        <w:numPr>
          <w:ilvl w:val="0"/>
          <w:numId w:val="15"/>
        </w:numPr>
      </w:pPr>
      <w:r>
        <w:t>The different ways in which policies to promote the cultural participation of disabled people are not implemented across the EU, including lack of enforcement.</w:t>
      </w:r>
    </w:p>
    <w:p w14:paraId="3AA12431" w14:textId="0DCF7947" w:rsidR="00A36CE9" w:rsidRDefault="00A27B88" w:rsidP="00A27B88">
      <w:pPr>
        <w:pStyle w:val="ListParagraph"/>
        <w:numPr>
          <w:ilvl w:val="0"/>
          <w:numId w:val="15"/>
        </w:numPr>
      </w:pPr>
      <w:r>
        <w:lastRenderedPageBreak/>
        <w:t xml:space="preserve">The ways in which disability-specific sporting competitions, such as the Paralympics and Special Olympics, </w:t>
      </w:r>
      <w:r w:rsidR="00184071">
        <w:t xml:space="preserve">can </w:t>
      </w:r>
      <w:r>
        <w:t>promote equality and opportunity for disabled people.</w:t>
      </w:r>
    </w:p>
    <w:p w14:paraId="1DD3D47A" w14:textId="34D7172F" w:rsidR="00A27B88" w:rsidRDefault="00A27B88" w:rsidP="00A27B88">
      <w:pPr>
        <w:pStyle w:val="ListParagraph"/>
        <w:numPr>
          <w:ilvl w:val="0"/>
          <w:numId w:val="15"/>
        </w:numPr>
      </w:pPr>
      <w:r>
        <w:t>The impact of poverty and other financial barriers in impeding participation in cultural and sporting life.</w:t>
      </w:r>
    </w:p>
    <w:p w14:paraId="501D664A" w14:textId="52F63588" w:rsidR="00B8382B" w:rsidRDefault="00A27B88" w:rsidP="00A36CE9">
      <w:pPr>
        <w:pStyle w:val="Heading1"/>
      </w:pPr>
      <w:r w:rsidRPr="00A27B88">
        <w:t>Session 2 – Arts and Creativity</w:t>
      </w:r>
    </w:p>
    <w:p w14:paraId="1F186C30" w14:textId="2E667BC0" w:rsidR="00A27B88" w:rsidRDefault="00A27B88" w:rsidP="002379B2">
      <w:proofErr w:type="spellStart"/>
      <w:r>
        <w:t>Feargal</w:t>
      </w:r>
      <w:proofErr w:type="spellEnd"/>
      <w:r>
        <w:t xml:space="preserve"> Ó </w:t>
      </w:r>
      <w:proofErr w:type="spellStart"/>
      <w:r>
        <w:t>Coigligh</w:t>
      </w:r>
      <w:proofErr w:type="spellEnd"/>
      <w:r>
        <w:t xml:space="preserve"> Secretary General of the Department of Tourism, Culture, Arts, Gaeltacht, Sport and Media</w:t>
      </w:r>
      <w:r w:rsidR="002379B2">
        <w:t>, chaired this panel discussion. He o</w:t>
      </w:r>
      <w:r>
        <w:t>bserved that the theme of Article 30</w:t>
      </w:r>
      <w:r w:rsidR="002379B2">
        <w:t xml:space="preserve"> UNCRPD</w:t>
      </w:r>
      <w:r>
        <w:t xml:space="preserve"> speaks to the entire work of the Department.</w:t>
      </w:r>
    </w:p>
    <w:p w14:paraId="06FB281C" w14:textId="7169E06B" w:rsidR="00A27B88" w:rsidRDefault="00A27B88" w:rsidP="00A27B88">
      <w:r>
        <w:t>In his remarks</w:t>
      </w:r>
      <w:r w:rsidR="002379B2">
        <w:t>,</w:t>
      </w:r>
      <w:r>
        <w:t xml:space="preserve"> Pádraig Naughton</w:t>
      </w:r>
      <w:r w:rsidR="002379B2">
        <w:t>,</w:t>
      </w:r>
      <w:r>
        <w:t xml:space="preserve"> Executive Director of Arts &amp; Disability Ireland</w:t>
      </w:r>
      <w:r w:rsidR="002379B2">
        <w:t xml:space="preserve"> (ADI):</w:t>
      </w:r>
    </w:p>
    <w:p w14:paraId="2917D6E5" w14:textId="05D36688" w:rsidR="00A36CE9" w:rsidRDefault="00A27B88" w:rsidP="00A27B88">
      <w:pPr>
        <w:pStyle w:val="ListParagraph"/>
        <w:numPr>
          <w:ilvl w:val="0"/>
          <w:numId w:val="17"/>
        </w:numPr>
      </w:pPr>
      <w:r>
        <w:t>Mentioned that ADI is a key facilitator of access services in the cultural sector.</w:t>
      </w:r>
    </w:p>
    <w:p w14:paraId="207B4A90" w14:textId="36FB1A69" w:rsidR="00A36CE9" w:rsidRDefault="00A27B88" w:rsidP="002379B2">
      <w:pPr>
        <w:pStyle w:val="ListParagraph"/>
        <w:numPr>
          <w:ilvl w:val="0"/>
          <w:numId w:val="17"/>
        </w:numPr>
      </w:pPr>
      <w:r>
        <w:t xml:space="preserve">Referenced the ADI’s most recent </w:t>
      </w:r>
      <w:hyperlink r:id="rId15" w:history="1">
        <w:r w:rsidRPr="006F2F67">
          <w:rPr>
            <w:rStyle w:val="Hyperlink"/>
          </w:rPr>
          <w:t>Audiences in Waiting Report</w:t>
        </w:r>
      </w:hyperlink>
      <w:r w:rsidR="002379B2">
        <w:t>,</w:t>
      </w:r>
      <w:r>
        <w:t xml:space="preserve"> which </w:t>
      </w:r>
      <w:r w:rsidR="002379B2">
        <w:t>examined</w:t>
      </w:r>
      <w:r>
        <w:t xml:space="preserve"> how persons with disabilities engage with arts and culture in Ireland.</w:t>
      </w:r>
      <w:r w:rsidR="002379B2">
        <w:t xml:space="preserve"> The report found that</w:t>
      </w:r>
      <w:r>
        <w:t xml:space="preserve"> a significant number of persons with disabilities attend at least one arts event every year and that persons with disabilities do not think of access unless it limits them. </w:t>
      </w:r>
    </w:p>
    <w:p w14:paraId="4FAF68E0" w14:textId="0AC757F8" w:rsidR="00A36CE9" w:rsidRDefault="00A27B88" w:rsidP="00A27B88">
      <w:pPr>
        <w:pStyle w:val="ListParagraph"/>
        <w:numPr>
          <w:ilvl w:val="0"/>
          <w:numId w:val="17"/>
        </w:numPr>
      </w:pPr>
      <w:r>
        <w:t xml:space="preserve">Outlined that Article 30 </w:t>
      </w:r>
      <w:r w:rsidR="002379B2">
        <w:t xml:space="preserve">UNCRPD </w:t>
      </w:r>
      <w:r>
        <w:t xml:space="preserve">enshrines the right to access places for cultural performances or </w:t>
      </w:r>
      <w:proofErr w:type="gramStart"/>
      <w:r>
        <w:t>services, and</w:t>
      </w:r>
      <w:proofErr w:type="gramEnd"/>
      <w:r>
        <w:t xml:space="preserve"> highlighted that programmes such as Safe to Create can offer Disability Equality Training for arts workers to promote accessible cultural experiences.</w:t>
      </w:r>
    </w:p>
    <w:p w14:paraId="730FE8D8" w14:textId="08AC49F6" w:rsidR="00A36CE9" w:rsidRDefault="00A27B88" w:rsidP="00A27B88">
      <w:pPr>
        <w:pStyle w:val="ListParagraph"/>
        <w:numPr>
          <w:ilvl w:val="0"/>
          <w:numId w:val="17"/>
        </w:numPr>
      </w:pPr>
      <w:r>
        <w:t>Mentioned that Article 30</w:t>
      </w:r>
      <w:r w:rsidR="002379B2">
        <w:t xml:space="preserve"> UNCRPD</w:t>
      </w:r>
      <w:r>
        <w:t xml:space="preserve"> requires measures to be taken to enable persons with disabilities to develop their creative and artistic potential, pointing to the importance of Arts and Disability Connect, a funding scheme managed by the ADI to fund artists with disabilities. </w:t>
      </w:r>
      <w:r w:rsidR="005727EC">
        <w:t xml:space="preserve">Over </w:t>
      </w:r>
      <w:r>
        <w:t>16</w:t>
      </w:r>
      <w:r w:rsidR="005727EC">
        <w:t>0</w:t>
      </w:r>
      <w:r>
        <w:t xml:space="preserve"> awards have been distributed through this scheme since its inception in 2014. </w:t>
      </w:r>
    </w:p>
    <w:p w14:paraId="7B2FD22A" w14:textId="5EAA3F30" w:rsidR="00A36CE9" w:rsidRDefault="00A27B88" w:rsidP="00A36CE9">
      <w:r>
        <w:t>In their remarks, Petal Pilley, Artistic Director, and Kieran Coppinger, Actor, with the Blue Teapot Theatre Company</w:t>
      </w:r>
      <w:r w:rsidR="002379B2">
        <w:t>:</w:t>
      </w:r>
    </w:p>
    <w:p w14:paraId="096DB5A1" w14:textId="0CB79BA3" w:rsidR="00DF6C95" w:rsidRDefault="00A27B88" w:rsidP="00DF6C95">
      <w:pPr>
        <w:pStyle w:val="ListParagraph"/>
        <w:numPr>
          <w:ilvl w:val="0"/>
          <w:numId w:val="43"/>
        </w:numPr>
      </w:pPr>
      <w:r>
        <w:t xml:space="preserve">Outlined that there </w:t>
      </w:r>
      <w:r w:rsidR="002379B2">
        <w:t>wa</w:t>
      </w:r>
      <w:r>
        <w:t xml:space="preserve">s a lack of training opportunities in theatre and the arts for persons with intellectual disabilities prior to the establishment of the Blue Teapot Theatre Company as a performing arts school. </w:t>
      </w:r>
    </w:p>
    <w:p w14:paraId="7614F6D7" w14:textId="6773F1D2" w:rsidR="00DF6C95" w:rsidRDefault="00A27B88" w:rsidP="00A27B88">
      <w:pPr>
        <w:pStyle w:val="ListParagraph"/>
        <w:numPr>
          <w:ilvl w:val="0"/>
          <w:numId w:val="43"/>
        </w:numPr>
      </w:pPr>
      <w:r>
        <w:lastRenderedPageBreak/>
        <w:t xml:space="preserve">Noted that the process to ‘breakthrough’ in </w:t>
      </w:r>
      <w:r w:rsidR="002379B2">
        <w:t xml:space="preserve">the </w:t>
      </w:r>
      <w:r>
        <w:t>art</w:t>
      </w:r>
      <w:r w:rsidR="002379B2">
        <w:t>s</w:t>
      </w:r>
      <w:r>
        <w:t xml:space="preserve"> and theatre can be more difficult for persons with </w:t>
      </w:r>
      <w:r w:rsidR="002379B2">
        <w:t>an intellectual disability</w:t>
      </w:r>
      <w:r>
        <w:t xml:space="preserve"> for </w:t>
      </w:r>
      <w:r w:rsidR="002379B2">
        <w:t xml:space="preserve">several </w:t>
      </w:r>
      <w:r>
        <w:t>reasons</w:t>
      </w:r>
      <w:r w:rsidR="00B76063">
        <w:t xml:space="preserve">. </w:t>
      </w:r>
      <w:r w:rsidR="00184071">
        <w:t>For example, b</w:t>
      </w:r>
      <w:r w:rsidR="00B76063">
        <w:t>arriers</w:t>
      </w:r>
      <w:r>
        <w:t xml:space="preserve"> </w:t>
      </w:r>
      <w:r w:rsidR="00184071">
        <w:t>to auditioning for people with an intellectual disability can</w:t>
      </w:r>
      <w:r>
        <w:t xml:space="preserve"> includ</w:t>
      </w:r>
      <w:r w:rsidR="00184071">
        <w:t>e</w:t>
      </w:r>
      <w:r>
        <w:t xml:space="preserve"> a requirement to self-tape and insufficient time to study scripts.</w:t>
      </w:r>
    </w:p>
    <w:p w14:paraId="6D9F921C" w14:textId="551493FB" w:rsidR="00DF6C95" w:rsidRDefault="00A27B88" w:rsidP="00A27B88">
      <w:pPr>
        <w:pStyle w:val="ListParagraph"/>
        <w:numPr>
          <w:ilvl w:val="0"/>
          <w:numId w:val="43"/>
        </w:numPr>
      </w:pPr>
      <w:r>
        <w:t>Stated that additional time, including reduced hours on set, access requirements (which</w:t>
      </w:r>
      <w:r w:rsidR="00184071">
        <w:t xml:space="preserve"> can</w:t>
      </w:r>
      <w:r>
        <w:t xml:space="preserve"> entail additional costs) and familial support on set are also some practical </w:t>
      </w:r>
      <w:r w:rsidR="00B76063">
        <w:t>accommodations which can</w:t>
      </w:r>
      <w:r>
        <w:t xml:space="preserve"> facilitat</w:t>
      </w:r>
      <w:r w:rsidR="00B76063">
        <w:t>e</w:t>
      </w:r>
      <w:r>
        <w:t xml:space="preserve"> </w:t>
      </w:r>
      <w:r w:rsidR="00B76063">
        <w:t xml:space="preserve">the </w:t>
      </w:r>
      <w:r>
        <w:t xml:space="preserve">participation </w:t>
      </w:r>
      <w:r w:rsidR="00B76063">
        <w:t xml:space="preserve">of </w:t>
      </w:r>
      <w:r>
        <w:t>persons with disabilities</w:t>
      </w:r>
      <w:r w:rsidR="00B76063">
        <w:t xml:space="preserve"> in arts and theatre</w:t>
      </w:r>
      <w:r>
        <w:t>.</w:t>
      </w:r>
    </w:p>
    <w:p w14:paraId="228B592E" w14:textId="74D926E2" w:rsidR="00DF6C95" w:rsidRDefault="005727EC" w:rsidP="00A27B88">
      <w:pPr>
        <w:pStyle w:val="ListParagraph"/>
        <w:numPr>
          <w:ilvl w:val="0"/>
          <w:numId w:val="43"/>
        </w:numPr>
      </w:pPr>
      <w:r>
        <w:t xml:space="preserve">Noted </w:t>
      </w:r>
      <w:r w:rsidR="00A27B88">
        <w:t xml:space="preserve">that there are layers to the creative process and that integrated access should be considered from the </w:t>
      </w:r>
      <w:r w:rsidR="00B76063">
        <w:t>outset</w:t>
      </w:r>
      <w:r w:rsidR="00A27B88">
        <w:t>, with audio description and Irish Sign Language (ISL) included from the very beginning of the production.</w:t>
      </w:r>
    </w:p>
    <w:p w14:paraId="6BCE303A" w14:textId="34586ECE" w:rsidR="00A27B88" w:rsidRDefault="00A27B88" w:rsidP="00A27B88">
      <w:pPr>
        <w:pStyle w:val="ListParagraph"/>
        <w:numPr>
          <w:ilvl w:val="0"/>
          <w:numId w:val="43"/>
        </w:numPr>
      </w:pPr>
      <w:r>
        <w:t>Referenced the pay structures for artists, noting that there is a lack of funding and that pay for disabled actors should not jeopardise disability supports.</w:t>
      </w:r>
    </w:p>
    <w:p w14:paraId="601D04F3" w14:textId="27A135E5" w:rsidR="00A27B88" w:rsidRDefault="00A27B88" w:rsidP="00A27B88">
      <w:r>
        <w:t>In her remarks, Emilie Conway</w:t>
      </w:r>
      <w:r w:rsidR="00B76063">
        <w:t>,</w:t>
      </w:r>
      <w:r>
        <w:t xml:space="preserve"> Artist and Founder of Disabled Artists and Disabled Academics</w:t>
      </w:r>
      <w:r w:rsidR="00B76063">
        <w:t>:</w:t>
      </w:r>
    </w:p>
    <w:p w14:paraId="59E22BEF" w14:textId="4D11A4F4" w:rsidR="00DF6C95" w:rsidRDefault="00A27B88" w:rsidP="00DF6C95">
      <w:pPr>
        <w:pStyle w:val="ListParagraph"/>
        <w:numPr>
          <w:ilvl w:val="0"/>
          <w:numId w:val="44"/>
        </w:numPr>
      </w:pPr>
      <w:r>
        <w:t xml:space="preserve">Commented </w:t>
      </w:r>
      <w:r w:rsidR="00A54C41">
        <w:t xml:space="preserve">that </w:t>
      </w:r>
      <w:r>
        <w:t>projects such as the Chronic Collective and the Disrupt Disability Festival approach access in a creative manner that enable equal inclusion in the arts.</w:t>
      </w:r>
    </w:p>
    <w:p w14:paraId="79C9D6F3" w14:textId="24F10CBF" w:rsidR="00DF6C95" w:rsidRDefault="00A27B88" w:rsidP="00DF6C95">
      <w:pPr>
        <w:pStyle w:val="ListParagraph"/>
        <w:numPr>
          <w:ilvl w:val="0"/>
          <w:numId w:val="44"/>
        </w:numPr>
      </w:pPr>
      <w:r>
        <w:t>Highlighted that Disabled Artists and Disabled Academics (DADA) was created to find solutions to barriers and protect people’s rights by promoting the full and active participation of persons with disabilities in the arts as their right under Article 30</w:t>
      </w:r>
      <w:r w:rsidR="00A54C41">
        <w:t xml:space="preserve"> UNCRPD</w:t>
      </w:r>
      <w:r>
        <w:t xml:space="preserve">. </w:t>
      </w:r>
    </w:p>
    <w:p w14:paraId="553A1DAB" w14:textId="4E82AF50" w:rsidR="00DF6C95" w:rsidRDefault="00A27B88" w:rsidP="00DF6C95">
      <w:pPr>
        <w:pStyle w:val="ListParagraph"/>
        <w:numPr>
          <w:ilvl w:val="0"/>
          <w:numId w:val="44"/>
        </w:numPr>
      </w:pPr>
      <w:r>
        <w:t xml:space="preserve">Touched on the barriers that disabled artists encounter including attitudinal (ableism), physical, inaccessible work practices (including inflexible deadlines) and systemic barriers. </w:t>
      </w:r>
    </w:p>
    <w:p w14:paraId="114EAFDB" w14:textId="77777777" w:rsidR="00DF6C95" w:rsidRDefault="00A27B88" w:rsidP="00DF6C95">
      <w:pPr>
        <w:pStyle w:val="ListParagraph"/>
        <w:numPr>
          <w:ilvl w:val="0"/>
          <w:numId w:val="44"/>
        </w:numPr>
      </w:pPr>
      <w:r>
        <w:t>Identified as a key issue the reduction or forfeiture of a disabled artist’s Disability Allowance where they receive a financial reward or funding, or participate in the Basic Income for the Arts pilot, which can also jeopardise their eligibility for a medical card.</w:t>
      </w:r>
    </w:p>
    <w:p w14:paraId="3887ED5F" w14:textId="1B43C0F8" w:rsidR="00A27B88" w:rsidRDefault="00A27B88" w:rsidP="00DF6C95">
      <w:pPr>
        <w:pStyle w:val="ListParagraph"/>
        <w:numPr>
          <w:ilvl w:val="0"/>
          <w:numId w:val="44"/>
        </w:numPr>
      </w:pPr>
      <w:r>
        <w:t>Drew attention to DADA’s role in shining a spotlight on the challenges disabled people experience to participating in the night-time economy, referencing the Department’s launching of a Night-Time Economy Accessibility Survey to find solutions for making nightlife accessible for persons with disabilities.</w:t>
      </w:r>
    </w:p>
    <w:p w14:paraId="51AA1ECA" w14:textId="347CC613" w:rsidR="00A27B88" w:rsidRDefault="00A27B88" w:rsidP="00A27B88">
      <w:r>
        <w:t>In his remarks, Peter Kearns</w:t>
      </w:r>
      <w:r w:rsidR="00A54C41">
        <w:t>,</w:t>
      </w:r>
      <w:r>
        <w:t xml:space="preserve"> DPO Development Officer </w:t>
      </w:r>
      <w:r w:rsidR="00A54C41">
        <w:t>with</w:t>
      </w:r>
      <w:r>
        <w:t xml:space="preserve"> the Independent Living Movement Ireland</w:t>
      </w:r>
      <w:r w:rsidR="00A54C41">
        <w:t>:</w:t>
      </w:r>
    </w:p>
    <w:p w14:paraId="0CBF6338" w14:textId="5EDD515A" w:rsidR="00A36CE9" w:rsidRDefault="00A27B88" w:rsidP="00A36CE9">
      <w:pPr>
        <w:pStyle w:val="ListParagraph"/>
        <w:numPr>
          <w:ilvl w:val="0"/>
          <w:numId w:val="26"/>
        </w:numPr>
      </w:pPr>
      <w:r>
        <w:lastRenderedPageBreak/>
        <w:t xml:space="preserve">Noted that his contribution </w:t>
      </w:r>
      <w:r w:rsidR="002724A6">
        <w:t xml:space="preserve">would </w:t>
      </w:r>
      <w:r>
        <w:t>include a focus on the importance of disability arts and the role of Disabled Persons Organisations.</w:t>
      </w:r>
    </w:p>
    <w:p w14:paraId="7CC5C2B3" w14:textId="079A97D6" w:rsidR="00A27B88" w:rsidRDefault="00A27B88" w:rsidP="00A36CE9">
      <w:pPr>
        <w:pStyle w:val="ListParagraph"/>
        <w:numPr>
          <w:ilvl w:val="0"/>
          <w:numId w:val="26"/>
        </w:numPr>
      </w:pPr>
      <w:r>
        <w:t xml:space="preserve">Mentioned the success of ‘No Magic Pill’, </w:t>
      </w:r>
      <w:r w:rsidR="00057E7F">
        <w:t xml:space="preserve">with </w:t>
      </w:r>
      <w:r>
        <w:t xml:space="preserve">disabled actors </w:t>
      </w:r>
      <w:r w:rsidR="00057E7F">
        <w:t>acting in a play</w:t>
      </w:r>
      <w:r>
        <w:t xml:space="preserve"> about disabled lives.</w:t>
      </w:r>
    </w:p>
    <w:p w14:paraId="3E6CB40D" w14:textId="77777777" w:rsidR="00A36CE9" w:rsidRDefault="00A27B88" w:rsidP="00A27B88">
      <w:pPr>
        <w:pStyle w:val="ListParagraph"/>
        <w:numPr>
          <w:ilvl w:val="0"/>
          <w:numId w:val="25"/>
        </w:numPr>
      </w:pPr>
      <w:r>
        <w:t>Distinguished between disability arts and ‘arts and disability’, asserting that the latter typically focuses on enhancing arts-based skills through workshops delivered by non-disabled persons which are not inclusive of the lived experience of disabled persons.</w:t>
      </w:r>
    </w:p>
    <w:p w14:paraId="7A9F5281" w14:textId="77777777" w:rsidR="00BA2AC2" w:rsidRDefault="00BA2AC2" w:rsidP="00BA2AC2">
      <w:pPr>
        <w:pStyle w:val="ListParagraph"/>
        <w:numPr>
          <w:ilvl w:val="0"/>
          <w:numId w:val="25"/>
        </w:numPr>
      </w:pPr>
      <w:r>
        <w:t xml:space="preserve">Touched on the challenges of delivering equality training to both parents and artists, noting that </w:t>
      </w:r>
      <w:r w:rsidR="00A27B88">
        <w:t xml:space="preserve">parents </w:t>
      </w:r>
      <w:r>
        <w:t xml:space="preserve">can </w:t>
      </w:r>
      <w:r w:rsidR="00A27B88">
        <w:t xml:space="preserve">believe they are already experts regarding disability, while western artists tend to use disability and impairment as a device for narrative communication or aesthetic. </w:t>
      </w:r>
    </w:p>
    <w:p w14:paraId="04502824" w14:textId="6A921CA5" w:rsidR="00A36CE9" w:rsidRDefault="00BA2AC2" w:rsidP="00BA2AC2">
      <w:pPr>
        <w:pStyle w:val="ListParagraph"/>
        <w:numPr>
          <w:ilvl w:val="0"/>
          <w:numId w:val="25"/>
        </w:numPr>
      </w:pPr>
      <w:r>
        <w:t>R</w:t>
      </w:r>
      <w:r w:rsidR="00A27B88">
        <w:t xml:space="preserve">emarked that while many of the Abbey Theatre’s most recent productions concerned disabled narratives, characters and stories, none of them </w:t>
      </w:r>
      <w:r>
        <w:t>included</w:t>
      </w:r>
      <w:r w:rsidR="00A27B88">
        <w:t xml:space="preserve"> disabled writers, actors, directors or producers.</w:t>
      </w:r>
    </w:p>
    <w:p w14:paraId="6B094FCA" w14:textId="51B8D954" w:rsidR="00A27B88" w:rsidRDefault="00A27B88" w:rsidP="00A27B88">
      <w:pPr>
        <w:pStyle w:val="ListParagraph"/>
        <w:numPr>
          <w:ilvl w:val="0"/>
          <w:numId w:val="25"/>
        </w:numPr>
      </w:pPr>
      <w:r>
        <w:t>Outlined the need for a disability arts Disabled Persons Organisation to champion and promote accessibility and equality in the arts.</w:t>
      </w:r>
    </w:p>
    <w:p w14:paraId="5F46DE0F" w14:textId="77777777" w:rsidR="00A27B88" w:rsidRDefault="00A27B88" w:rsidP="00A27B88">
      <w:bookmarkStart w:id="0" w:name="_Hlk195525874"/>
      <w:r>
        <w:t xml:space="preserve">During the </w:t>
      </w:r>
      <w:proofErr w:type="gramStart"/>
      <w:r>
        <w:t>Question and Answer</w:t>
      </w:r>
      <w:proofErr w:type="gramEnd"/>
      <w:r>
        <w:t xml:space="preserve"> segment, discussions covered several areas, including:</w:t>
      </w:r>
    </w:p>
    <w:bookmarkEnd w:id="0"/>
    <w:p w14:paraId="707BAC2E" w14:textId="7D1DBAFE" w:rsidR="00A36CE9" w:rsidRDefault="00A27B88" w:rsidP="00A27B88">
      <w:pPr>
        <w:pStyle w:val="ListParagraph"/>
        <w:numPr>
          <w:ilvl w:val="0"/>
          <w:numId w:val="27"/>
        </w:numPr>
      </w:pPr>
      <w:r>
        <w:t xml:space="preserve">The risk that disabled artists may have their disability supports reduced or withdrawn if they are paid for their work </w:t>
      </w:r>
      <w:r w:rsidR="00BA2AC2">
        <w:t>(as they may</w:t>
      </w:r>
      <w:r>
        <w:t xml:space="preserve"> no longer satisfy the means test for Disability Allowance</w:t>
      </w:r>
      <w:r w:rsidR="00BA2AC2">
        <w:t>)</w:t>
      </w:r>
      <w:r>
        <w:t>.</w:t>
      </w:r>
    </w:p>
    <w:p w14:paraId="2BD638FC" w14:textId="09446E33" w:rsidR="00A36CE9" w:rsidRDefault="00A27B88" w:rsidP="00A27B88">
      <w:pPr>
        <w:pStyle w:val="ListParagraph"/>
        <w:numPr>
          <w:ilvl w:val="0"/>
          <w:numId w:val="27"/>
        </w:numPr>
      </w:pPr>
      <w:r>
        <w:t xml:space="preserve">The potential of restructuring </w:t>
      </w:r>
      <w:r w:rsidR="00BA2AC2">
        <w:t>the</w:t>
      </w:r>
      <w:r>
        <w:t xml:space="preserve"> social protection system to resolve the issues raised by disabled artists. </w:t>
      </w:r>
    </w:p>
    <w:p w14:paraId="12EA0684" w14:textId="10B71013" w:rsidR="00647485" w:rsidRDefault="00A27B88" w:rsidP="00A27B88">
      <w:pPr>
        <w:pStyle w:val="ListParagraph"/>
        <w:numPr>
          <w:ilvl w:val="0"/>
          <w:numId w:val="27"/>
        </w:numPr>
      </w:pPr>
      <w:r>
        <w:t xml:space="preserve">The Arts Council and the Research Council have commissioned Dr Philip Finn to conduct research in this area and </w:t>
      </w:r>
      <w:r w:rsidR="00BA2AC2">
        <w:t>a</w:t>
      </w:r>
      <w:r>
        <w:t xml:space="preserve"> report is forthcoming.</w:t>
      </w:r>
    </w:p>
    <w:p w14:paraId="5E18DC10" w14:textId="77777777" w:rsidR="00A27B88" w:rsidRDefault="00A27B88" w:rsidP="00A27B88">
      <w:pPr>
        <w:pStyle w:val="Heading1"/>
      </w:pPr>
      <w:r>
        <w:t>Research Spotlight: Safe to Create and the findings of AMPLIFY: A Call for Transformative Action</w:t>
      </w:r>
    </w:p>
    <w:p w14:paraId="7ABF37A3" w14:textId="12BD1C29" w:rsidR="00A27B88" w:rsidRDefault="00A27B88" w:rsidP="00A27B88">
      <w:r>
        <w:t>In their remarks, Niamh O’Donnell, Director of the Irish Theatre Institute, and Gráinne Pollak, Project Manager for Safe to Create:</w:t>
      </w:r>
    </w:p>
    <w:p w14:paraId="4FC91664" w14:textId="77777777" w:rsidR="00A36CE9" w:rsidRDefault="00A27B88" w:rsidP="00A27B88">
      <w:pPr>
        <w:pStyle w:val="ListParagraph"/>
        <w:numPr>
          <w:ilvl w:val="0"/>
          <w:numId w:val="27"/>
        </w:numPr>
      </w:pPr>
      <w:r>
        <w:lastRenderedPageBreak/>
        <w:t>Spoke about the work of Safe to Create, a dignity at work programme managed by the Irish Theatre Institute on behalf of the Department of Tourism, Culture Arts, Gaeltacht, Sport and Media, which originated from the Speak Up Call for Change Initiative in 2017 which addressed global abuses of power.</w:t>
      </w:r>
    </w:p>
    <w:p w14:paraId="04BCB3E0" w14:textId="0206652D" w:rsidR="00A36CE9" w:rsidRDefault="00A27B88" w:rsidP="00A27B88">
      <w:pPr>
        <w:pStyle w:val="ListParagraph"/>
        <w:numPr>
          <w:ilvl w:val="0"/>
          <w:numId w:val="27"/>
        </w:numPr>
      </w:pPr>
      <w:r>
        <w:t>Informed that the aim of Safe to Create is to</w:t>
      </w:r>
      <w:r w:rsidR="00BA2AC2">
        <w:t xml:space="preserve"> positively</w:t>
      </w:r>
      <w:r>
        <w:t xml:space="preserve"> impact the arts and creative sectors to ensure safer working conditions for all artists and creative sector workers.</w:t>
      </w:r>
    </w:p>
    <w:p w14:paraId="4B92698E" w14:textId="3AA68CF8" w:rsidR="00A36CE9" w:rsidRDefault="00A27B88" w:rsidP="00BA2AC2">
      <w:pPr>
        <w:pStyle w:val="ListParagraph"/>
        <w:numPr>
          <w:ilvl w:val="0"/>
          <w:numId w:val="27"/>
        </w:numPr>
      </w:pPr>
      <w:r>
        <w:t xml:space="preserve">Outlined that Safe to Create offers a range of resources, including training, information and toolkits, to improve workplace dignity and safety. </w:t>
      </w:r>
    </w:p>
    <w:p w14:paraId="2EC76D05" w14:textId="0B58467A" w:rsidR="00A36CE9" w:rsidRDefault="00A27B88" w:rsidP="00A27B88">
      <w:pPr>
        <w:pStyle w:val="ListParagraph"/>
        <w:numPr>
          <w:ilvl w:val="0"/>
          <w:numId w:val="27"/>
        </w:numPr>
      </w:pPr>
      <w:r>
        <w:t xml:space="preserve">Referenced how the original research, </w:t>
      </w:r>
      <w:hyperlink r:id="rId16" w:history="1">
        <w:r w:rsidRPr="009E1D7E">
          <w:rPr>
            <w:rStyle w:val="Hyperlink"/>
          </w:rPr>
          <w:t>Speak Up: A Call for Change</w:t>
        </w:r>
      </w:hyperlink>
      <w:r>
        <w:t xml:space="preserve">, did not fully capture the experiences of certain communities in the arts sector, leading to the establishment of another research project, </w:t>
      </w:r>
      <w:hyperlink r:id="rId17" w:history="1">
        <w:r w:rsidRPr="009E1D7E">
          <w:rPr>
            <w:rStyle w:val="Hyperlink"/>
          </w:rPr>
          <w:t>A</w:t>
        </w:r>
        <w:r w:rsidR="009E1D7E" w:rsidRPr="009E1D7E">
          <w:rPr>
            <w:rStyle w:val="Hyperlink"/>
          </w:rPr>
          <w:t>MPLIFY: A Call for Transformative Action</w:t>
        </w:r>
      </w:hyperlink>
      <w:r w:rsidRPr="009E1D7E">
        <w:t>,</w:t>
      </w:r>
      <w:r>
        <w:t xml:space="preserve"> that focused not only the lived experiences of disabled artists and art workers, but also LGBTQIA+ and artists from minoritised racial backgrounds. </w:t>
      </w:r>
    </w:p>
    <w:p w14:paraId="65BBB744" w14:textId="2597856F" w:rsidR="00A36CE9" w:rsidRDefault="00A27B88" w:rsidP="00A27B88">
      <w:pPr>
        <w:pStyle w:val="ListParagraph"/>
        <w:numPr>
          <w:ilvl w:val="0"/>
          <w:numId w:val="27"/>
        </w:numPr>
      </w:pPr>
      <w:r>
        <w:t xml:space="preserve">Stated that the distinct challenges faced by artists with </w:t>
      </w:r>
      <w:r w:rsidR="00BA2AC2">
        <w:t xml:space="preserve">an </w:t>
      </w:r>
      <w:r>
        <w:t>intellectual disabilit</w:t>
      </w:r>
      <w:r w:rsidR="00BA2AC2">
        <w:t>y</w:t>
      </w:r>
      <w:r>
        <w:t xml:space="preserve"> became </w:t>
      </w:r>
      <w:proofErr w:type="gramStart"/>
      <w:r>
        <w:t>apparent</w:t>
      </w:r>
      <w:proofErr w:type="gramEnd"/>
      <w:r>
        <w:t xml:space="preserve"> during the course of the research, resulting in a separate research strand.</w:t>
      </w:r>
    </w:p>
    <w:p w14:paraId="09D3409A" w14:textId="77777777" w:rsidR="00A36CE9" w:rsidRDefault="00A27B88" w:rsidP="00A27B88">
      <w:pPr>
        <w:pStyle w:val="ListParagraph"/>
        <w:numPr>
          <w:ilvl w:val="0"/>
          <w:numId w:val="27"/>
        </w:numPr>
      </w:pPr>
      <w:r>
        <w:t>Outlined some key findings from the AMPLIFY research, including that identity-based discrimination is pervasive in the arts sector, training and development opportunities are not accessible to persons with disabilities, and systemic barriers are adversely impacting disabled artists (including artists limiting how much they earn or work to maintain welfare supports). Other challenges included negative perceptions, reporting structures and policies not operating well and lack of awareness and understanding of the lived experiences of disabled artists.</w:t>
      </w:r>
    </w:p>
    <w:p w14:paraId="60C9E48A" w14:textId="77777777" w:rsidR="00A36CE9" w:rsidRDefault="00A27B88" w:rsidP="00A27B88">
      <w:pPr>
        <w:pStyle w:val="ListParagraph"/>
        <w:numPr>
          <w:ilvl w:val="0"/>
          <w:numId w:val="27"/>
        </w:numPr>
      </w:pPr>
      <w:r>
        <w:t xml:space="preserve">Signalled that in response to the findings of the AMPLIFY research, Safe to Create is beginning to roll out a range of initiatives, including delivering disability equality training and preparing guidance on requesting and providing reasonable accommodations. </w:t>
      </w:r>
    </w:p>
    <w:p w14:paraId="7130EF26" w14:textId="6C0F49D1" w:rsidR="00A27B88" w:rsidRDefault="00A27B88" w:rsidP="00A27B88">
      <w:pPr>
        <w:pStyle w:val="Heading1"/>
      </w:pPr>
      <w:r w:rsidRPr="00A27B88">
        <w:t>Session 3 – Sport, Recreation and Leisure</w:t>
      </w:r>
    </w:p>
    <w:p w14:paraId="424C74AF" w14:textId="77777777" w:rsidR="00BA2AC2" w:rsidRDefault="00A27B88" w:rsidP="00A27B88">
      <w:r>
        <w:t>Jack Kavanagh</w:t>
      </w:r>
      <w:r w:rsidR="00BA2AC2">
        <w:t>,</w:t>
      </w:r>
      <w:r>
        <w:t xml:space="preserve"> </w:t>
      </w:r>
      <w:r w:rsidR="00BA2AC2">
        <w:t>a</w:t>
      </w:r>
      <w:r>
        <w:t xml:space="preserve"> Member of the National Disability Authority</w:t>
      </w:r>
      <w:r w:rsidR="00BA2AC2">
        <w:t>, chaired this panel discussion.</w:t>
      </w:r>
    </w:p>
    <w:p w14:paraId="638A55FE" w14:textId="21424AD9" w:rsidR="00A27B88" w:rsidRDefault="00A27B88" w:rsidP="00A27B88">
      <w:r>
        <w:t xml:space="preserve">In her remarks, Stephanie Mac Sweeney, Strategic Operations Manager </w:t>
      </w:r>
      <w:r w:rsidR="007E40CA">
        <w:t>with</w:t>
      </w:r>
      <w:r>
        <w:t xml:space="preserve"> Active Disability Ireland:</w:t>
      </w:r>
    </w:p>
    <w:p w14:paraId="4699DE0A" w14:textId="77777777" w:rsidR="00A36CE9" w:rsidRDefault="00A27B88" w:rsidP="00A27B88">
      <w:pPr>
        <w:pStyle w:val="ListParagraph"/>
        <w:numPr>
          <w:ilvl w:val="0"/>
          <w:numId w:val="29"/>
        </w:numPr>
      </w:pPr>
      <w:r>
        <w:lastRenderedPageBreak/>
        <w:t>Highlighted the work of Active Disability Ireland which seeks to listen, support, challenge and build capacity so that people with disabilities have equal opportunities and choice to be active.</w:t>
      </w:r>
    </w:p>
    <w:p w14:paraId="41396737" w14:textId="062880A0" w:rsidR="00A36CE9" w:rsidRDefault="00A27B88" w:rsidP="00A27B88">
      <w:pPr>
        <w:pStyle w:val="ListParagraph"/>
        <w:numPr>
          <w:ilvl w:val="0"/>
          <w:numId w:val="29"/>
        </w:numPr>
      </w:pPr>
      <w:r>
        <w:t>Outlined the</w:t>
      </w:r>
      <w:r w:rsidR="007E40CA">
        <w:t xml:space="preserve"> </w:t>
      </w:r>
      <w:r w:rsidR="00696CE4">
        <w:t>role of Active Disability Ireland in promoting adherence to</w:t>
      </w:r>
      <w:r w:rsidR="007E40CA">
        <w:t xml:space="preserve"> the</w:t>
      </w:r>
      <w:r>
        <w:t xml:space="preserve"> </w:t>
      </w:r>
      <w:hyperlink r:id="rId18" w:history="1">
        <w:r w:rsidRPr="009E1D7E">
          <w:rPr>
            <w:rStyle w:val="Hyperlink"/>
          </w:rPr>
          <w:t>Sport Inclusion Disability Charter</w:t>
        </w:r>
      </w:hyperlink>
      <w:r>
        <w:t xml:space="preserve">, </w:t>
      </w:r>
      <w:r w:rsidR="00696CE4">
        <w:t>which was developed to understand and break</w:t>
      </w:r>
      <w:r>
        <w:t xml:space="preserve"> down the barriers </w:t>
      </w:r>
      <w:r w:rsidR="00696CE4">
        <w:t>disabled people</w:t>
      </w:r>
      <w:r>
        <w:t xml:space="preserve"> face when accessing sport opportunities.</w:t>
      </w:r>
    </w:p>
    <w:p w14:paraId="19AE2BA0" w14:textId="77ECEBCA" w:rsidR="00A36CE9" w:rsidRDefault="00A27B88" w:rsidP="00A27B88">
      <w:pPr>
        <w:pStyle w:val="ListParagraph"/>
        <w:numPr>
          <w:ilvl w:val="0"/>
          <w:numId w:val="29"/>
        </w:numPr>
      </w:pPr>
      <w:r>
        <w:t>Noted that</w:t>
      </w:r>
      <w:r w:rsidR="007E40CA">
        <w:t xml:space="preserve"> organisations </w:t>
      </w:r>
      <w:r>
        <w:t xml:space="preserve">who sign up to the Charter are demonstrating their commitment to inclusion, and </w:t>
      </w:r>
      <w:r w:rsidR="007E40CA">
        <w:t>that</w:t>
      </w:r>
      <w:r>
        <w:t xml:space="preserve"> over 2000 signatures </w:t>
      </w:r>
      <w:r w:rsidR="007E40CA">
        <w:t xml:space="preserve">have been secured </w:t>
      </w:r>
      <w:r>
        <w:t>to date.</w:t>
      </w:r>
    </w:p>
    <w:p w14:paraId="14011E0B" w14:textId="404F64C8" w:rsidR="00A36CE9" w:rsidRDefault="00A27B88" w:rsidP="00A27B88">
      <w:pPr>
        <w:pStyle w:val="ListParagraph"/>
        <w:numPr>
          <w:ilvl w:val="0"/>
          <w:numId w:val="29"/>
        </w:numPr>
      </w:pPr>
      <w:r>
        <w:t xml:space="preserve">Outlined that the Charter contains actions across five key headings, </w:t>
      </w:r>
      <w:r w:rsidR="00696CE4">
        <w:t>including</w:t>
      </w:r>
      <w:r>
        <w:t xml:space="preserve"> the development of inclusive activities, reviews of facilities to provider greater accessibility and promotion of the inclusive nature of activities.</w:t>
      </w:r>
    </w:p>
    <w:p w14:paraId="2E7749BA" w14:textId="0D4540A4" w:rsidR="00A36CE9" w:rsidRDefault="00A27B88" w:rsidP="00A27B88">
      <w:pPr>
        <w:pStyle w:val="ListParagraph"/>
        <w:numPr>
          <w:ilvl w:val="0"/>
          <w:numId w:val="29"/>
        </w:numPr>
      </w:pPr>
      <w:r>
        <w:t>Informed that a key issue often faced by people with disabilities is that they are unaware of where to access inclusive activities and sports due to a lack of promotion</w:t>
      </w:r>
      <w:r w:rsidR="007E40CA">
        <w:t xml:space="preserve"> or information</w:t>
      </w:r>
      <w:r>
        <w:t>.</w:t>
      </w:r>
    </w:p>
    <w:p w14:paraId="15FB6574" w14:textId="5E550D11" w:rsidR="00696CE4" w:rsidRDefault="00696CE4" w:rsidP="00A27B88">
      <w:pPr>
        <w:pStyle w:val="ListParagraph"/>
        <w:numPr>
          <w:ilvl w:val="0"/>
          <w:numId w:val="29"/>
        </w:numPr>
      </w:pPr>
      <w:r>
        <w:t>Explained</w:t>
      </w:r>
      <w:r w:rsidR="00A27B88">
        <w:t xml:space="preserve"> that Active Disability Ireland ha</w:t>
      </w:r>
      <w:r>
        <w:t>ve</w:t>
      </w:r>
      <w:r w:rsidR="00A27B88">
        <w:t xml:space="preserve"> developed </w:t>
      </w:r>
      <w:proofErr w:type="gramStart"/>
      <w:r w:rsidR="00A27B88">
        <w:t>a number of</w:t>
      </w:r>
      <w:proofErr w:type="gramEnd"/>
      <w:r w:rsidR="00A27B88">
        <w:t xml:space="preserve"> training workshops, with resources on their website, </w:t>
      </w:r>
      <w:r>
        <w:t>providing opportunities for education and learning on</w:t>
      </w:r>
      <w:r w:rsidR="00A27B88">
        <w:t xml:space="preserve"> inclusive sport and leisure.</w:t>
      </w:r>
    </w:p>
    <w:p w14:paraId="1059B057" w14:textId="7E7A0D86" w:rsidR="00A27B88" w:rsidRDefault="00A27B88" w:rsidP="00A27B88">
      <w:pPr>
        <w:pStyle w:val="ListParagraph"/>
        <w:numPr>
          <w:ilvl w:val="0"/>
          <w:numId w:val="29"/>
        </w:numPr>
      </w:pPr>
      <w:r>
        <w:t xml:space="preserve">Stated that the organisation conducted </w:t>
      </w:r>
      <w:r w:rsidRPr="009E1D7E">
        <w:t xml:space="preserve">a </w:t>
      </w:r>
      <w:hyperlink r:id="rId19" w:history="1">
        <w:r w:rsidRPr="009E1D7E">
          <w:rPr>
            <w:rStyle w:val="Hyperlink"/>
          </w:rPr>
          <w:t>youth research study</w:t>
        </w:r>
      </w:hyperlink>
      <w:r>
        <w:t xml:space="preserve"> in 2023 to hear from disabled youth about the barriers they face in terms of accessing sport.</w:t>
      </w:r>
    </w:p>
    <w:p w14:paraId="5F7935B7" w14:textId="13D3E8BC" w:rsidR="00A27B88" w:rsidRDefault="00A27B88" w:rsidP="00A27B88">
      <w:r>
        <w:t xml:space="preserve">In her remarks, Sarah Kerrigan, Able Active Project Coordinator </w:t>
      </w:r>
      <w:r w:rsidR="00696CE4">
        <w:t xml:space="preserve">with </w:t>
      </w:r>
      <w:r>
        <w:t>Surpass Sport Systems:</w:t>
      </w:r>
    </w:p>
    <w:p w14:paraId="547744CA" w14:textId="55FA4C43" w:rsidR="00A36CE9" w:rsidRDefault="00A27B88" w:rsidP="00A27B88">
      <w:pPr>
        <w:pStyle w:val="ListParagraph"/>
        <w:numPr>
          <w:ilvl w:val="0"/>
          <w:numId w:val="29"/>
        </w:numPr>
      </w:pPr>
      <w:r>
        <w:t xml:space="preserve">Noted that </w:t>
      </w:r>
      <w:hyperlink r:id="rId20" w:history="1">
        <w:r w:rsidRPr="009E1D7E">
          <w:rPr>
            <w:rStyle w:val="Hyperlink"/>
          </w:rPr>
          <w:t>Able Active</w:t>
        </w:r>
      </w:hyperlink>
      <w:r>
        <w:t xml:space="preserve"> is an application that has been designed to promote accessible trails and amenities for people with disabilities and is a mix between Strava, Google Maps and social media.</w:t>
      </w:r>
    </w:p>
    <w:p w14:paraId="10F6EC32" w14:textId="77777777" w:rsidR="00A36CE9" w:rsidRDefault="00A27B88" w:rsidP="00A27B88">
      <w:pPr>
        <w:pStyle w:val="ListParagraph"/>
        <w:numPr>
          <w:ilvl w:val="0"/>
          <w:numId w:val="29"/>
        </w:numPr>
      </w:pPr>
      <w:r>
        <w:t>Informed that the app focuses on improving provision of information and reducing barriers for disabled people.</w:t>
      </w:r>
    </w:p>
    <w:p w14:paraId="5008FB83" w14:textId="189E0B0E" w:rsidR="00A36CE9" w:rsidRDefault="00A27B88" w:rsidP="00A27B88">
      <w:pPr>
        <w:pStyle w:val="ListParagraph"/>
        <w:numPr>
          <w:ilvl w:val="0"/>
          <w:numId w:val="29"/>
        </w:numPr>
      </w:pPr>
      <w:r>
        <w:t>Highlighted that Able Active Ireland partnered with Spinal Injuries Ireland to crowdsource a data set around information that is currently available regarding</w:t>
      </w:r>
      <w:r w:rsidR="00696CE4">
        <w:t xml:space="preserve"> accessible</w:t>
      </w:r>
      <w:r>
        <w:t xml:space="preserve"> facilities, gyms and pools.</w:t>
      </w:r>
    </w:p>
    <w:p w14:paraId="74B13AFC" w14:textId="388E53D5" w:rsidR="00A36CE9" w:rsidRDefault="00A27B88" w:rsidP="00A27B88">
      <w:pPr>
        <w:pStyle w:val="ListParagraph"/>
        <w:numPr>
          <w:ilvl w:val="0"/>
          <w:numId w:val="29"/>
        </w:numPr>
      </w:pPr>
      <w:r>
        <w:t xml:space="preserve">Noted that the app has a section that allows active users to meaningfully participate and contribute by detailing the accessibility measures available in </w:t>
      </w:r>
      <w:r w:rsidR="00696CE4">
        <w:t xml:space="preserve">their local </w:t>
      </w:r>
      <w:r>
        <w:t>sports and leisure facilities.</w:t>
      </w:r>
    </w:p>
    <w:p w14:paraId="54BB5E7C" w14:textId="0D9C1FB9" w:rsidR="00A27B88" w:rsidRDefault="00A27B88" w:rsidP="00A27B88">
      <w:pPr>
        <w:pStyle w:val="ListParagraph"/>
        <w:numPr>
          <w:ilvl w:val="0"/>
          <w:numId w:val="29"/>
        </w:numPr>
      </w:pPr>
      <w:r>
        <w:lastRenderedPageBreak/>
        <w:t xml:space="preserve">Referenced </w:t>
      </w:r>
      <w:r w:rsidR="00696CE4">
        <w:t xml:space="preserve">collaborations with </w:t>
      </w:r>
      <w:proofErr w:type="gramStart"/>
      <w:r w:rsidR="00696CE4">
        <w:t>a number of</w:t>
      </w:r>
      <w:proofErr w:type="gramEnd"/>
      <w:r w:rsidR="00696CE4">
        <w:t xml:space="preserve"> organisations</w:t>
      </w:r>
      <w:r>
        <w:t xml:space="preserve"> to </w:t>
      </w:r>
      <w:r w:rsidR="00696CE4">
        <w:t>address</w:t>
      </w:r>
      <w:r>
        <w:t xml:space="preserve"> barriers and promote the engagement </w:t>
      </w:r>
      <w:r w:rsidR="00696CE4">
        <w:t xml:space="preserve">of people with disabilities </w:t>
      </w:r>
      <w:r>
        <w:t>in physical activity.</w:t>
      </w:r>
    </w:p>
    <w:p w14:paraId="3324A512" w14:textId="30DD78AA" w:rsidR="00A27B88" w:rsidRDefault="00A27B88" w:rsidP="00A27B88">
      <w:r>
        <w:t>In his remarks David McKay, Disability and Inclusion Officer with</w:t>
      </w:r>
      <w:r w:rsidR="00696CE4">
        <w:t xml:space="preserve"> t</w:t>
      </w:r>
      <w:r>
        <w:t>he Irish Rugby Football Union</w:t>
      </w:r>
      <w:r w:rsidR="00696CE4">
        <w:t xml:space="preserve"> (IRFU):</w:t>
      </w:r>
    </w:p>
    <w:p w14:paraId="79656F8F" w14:textId="3CDFFD33" w:rsidR="00A36CE9" w:rsidRDefault="00A27B88" w:rsidP="00A27B88">
      <w:pPr>
        <w:pStyle w:val="ListParagraph"/>
        <w:numPr>
          <w:ilvl w:val="0"/>
          <w:numId w:val="31"/>
        </w:numPr>
      </w:pPr>
      <w:r>
        <w:t>Explained the importance of inclusion officers within</w:t>
      </w:r>
      <w:r w:rsidR="00696CE4">
        <w:t xml:space="preserve"> local</w:t>
      </w:r>
      <w:r>
        <w:t xml:space="preserve"> sports clubs to realise Article </w:t>
      </w:r>
      <w:r w:rsidR="00696CE4">
        <w:t>30</w:t>
      </w:r>
      <w:r>
        <w:t xml:space="preserve"> </w:t>
      </w:r>
      <w:r w:rsidR="009E1D7E">
        <w:t>UN</w:t>
      </w:r>
      <w:r>
        <w:t xml:space="preserve">CRPD at the </w:t>
      </w:r>
      <w:r w:rsidR="00696CE4">
        <w:t>ground</w:t>
      </w:r>
      <w:r>
        <w:t xml:space="preserve"> level, including by ensuring accessibility and standards are being adhered to.</w:t>
      </w:r>
    </w:p>
    <w:p w14:paraId="4A6D3D45" w14:textId="3E1C0BE6" w:rsidR="00A36CE9" w:rsidRDefault="00A27B88" w:rsidP="00A27B88">
      <w:pPr>
        <w:pStyle w:val="ListParagraph"/>
        <w:numPr>
          <w:ilvl w:val="0"/>
          <w:numId w:val="31"/>
        </w:numPr>
      </w:pPr>
      <w:r>
        <w:t>Noted that the IRFU have over 56 teams across Ireland that offer disability inclusion programmes.</w:t>
      </w:r>
    </w:p>
    <w:p w14:paraId="3299BAE6" w14:textId="6C58C67E" w:rsidR="00A36CE9" w:rsidRDefault="00696CE4" w:rsidP="00A27B88">
      <w:pPr>
        <w:pStyle w:val="ListParagraph"/>
        <w:numPr>
          <w:ilvl w:val="0"/>
          <w:numId w:val="31"/>
        </w:numPr>
      </w:pPr>
      <w:r>
        <w:t>Observed</w:t>
      </w:r>
      <w:r w:rsidR="00A27B88">
        <w:t xml:space="preserve"> that </w:t>
      </w:r>
      <w:r>
        <w:t>accessible</w:t>
      </w:r>
      <w:r w:rsidR="00A27B88">
        <w:t xml:space="preserve"> information and training can the biggest challenges for coaches, noting that session plans and disability awareness training can assist in overcoming these issues.</w:t>
      </w:r>
    </w:p>
    <w:p w14:paraId="6E780F79" w14:textId="0FB39935" w:rsidR="00A36CE9" w:rsidRDefault="00A27B88" w:rsidP="00A27B88">
      <w:pPr>
        <w:pStyle w:val="ListParagraph"/>
        <w:numPr>
          <w:ilvl w:val="0"/>
          <w:numId w:val="31"/>
        </w:numPr>
      </w:pPr>
      <w:r>
        <w:t>Highlighted that disability awareness courses are often only targeted at people who work with players with disabilities, noting that coaches who work for mainstream teams would also benefit.</w:t>
      </w:r>
    </w:p>
    <w:p w14:paraId="0ABF135B" w14:textId="54358066" w:rsidR="00A36CE9" w:rsidRDefault="00696CE4" w:rsidP="00A27B88">
      <w:pPr>
        <w:pStyle w:val="ListParagraph"/>
        <w:numPr>
          <w:ilvl w:val="0"/>
          <w:numId w:val="31"/>
        </w:numPr>
      </w:pPr>
      <w:r>
        <w:t>Emphasised</w:t>
      </w:r>
      <w:r w:rsidR="00A27B88">
        <w:t xml:space="preserve"> the IRFU’s participation in the Hidden Disability Sunflower Initiative, which is designed to enable people with non-visible disabilities to discretely indicate that they may require assistance, and the importance of buy-in from senior leadership.</w:t>
      </w:r>
    </w:p>
    <w:p w14:paraId="44FCA242" w14:textId="3DAFD26A" w:rsidR="00A36CE9" w:rsidRDefault="00A27B88" w:rsidP="00A27B88">
      <w:pPr>
        <w:pStyle w:val="ListParagraph"/>
        <w:numPr>
          <w:ilvl w:val="0"/>
          <w:numId w:val="31"/>
        </w:numPr>
      </w:pPr>
      <w:r>
        <w:t xml:space="preserve">Outlined several new </w:t>
      </w:r>
      <w:r w:rsidR="00696CE4">
        <w:t xml:space="preserve">IRFU </w:t>
      </w:r>
      <w:r w:rsidR="009E1D7E">
        <w:t xml:space="preserve">inclusion </w:t>
      </w:r>
      <w:r>
        <w:t>initiatives including new portable sensory rooms in each province.</w:t>
      </w:r>
    </w:p>
    <w:p w14:paraId="551AE742" w14:textId="77777777" w:rsidR="00A36CE9" w:rsidRDefault="00A27B88" w:rsidP="00A27B88">
      <w:pPr>
        <w:pStyle w:val="ListParagraph"/>
        <w:numPr>
          <w:ilvl w:val="0"/>
          <w:numId w:val="31"/>
        </w:numPr>
      </w:pPr>
      <w:r>
        <w:t>Highlighted the importance of disabled people having the opportunity to play and participate in team sports, as well as volunteer with their local sports clubs.</w:t>
      </w:r>
    </w:p>
    <w:p w14:paraId="43FBB376" w14:textId="2488C847" w:rsidR="00A27B88" w:rsidRDefault="002724A6" w:rsidP="00A27B88">
      <w:pPr>
        <w:pStyle w:val="ListParagraph"/>
        <w:numPr>
          <w:ilvl w:val="0"/>
          <w:numId w:val="31"/>
        </w:numPr>
      </w:pPr>
      <w:r>
        <w:t xml:space="preserve">Noted </w:t>
      </w:r>
      <w:r w:rsidR="00A27B88">
        <w:t xml:space="preserve">that the IRFU are awaiting results from a study carried out by Munster </w:t>
      </w:r>
      <w:r w:rsidR="00696CE4">
        <w:t>T</w:t>
      </w:r>
      <w:r w:rsidR="00A27B88">
        <w:t>echnological University, involving 440 players, parents and coaches, on their sport offerings and what improvements they would like to see.</w:t>
      </w:r>
    </w:p>
    <w:p w14:paraId="2A20A00B" w14:textId="2BAB4BE3" w:rsidR="00A27B88" w:rsidRDefault="00A27B88" w:rsidP="00A36CE9">
      <w:pPr>
        <w:pStyle w:val="ListParagraph"/>
        <w:numPr>
          <w:ilvl w:val="0"/>
          <w:numId w:val="31"/>
        </w:numPr>
      </w:pPr>
      <w:r>
        <w:t xml:space="preserve">Highlighted the IRFU’s participation in a supported </w:t>
      </w:r>
      <w:r w:rsidR="00A36CE9">
        <w:t xml:space="preserve">employment </w:t>
      </w:r>
      <w:r>
        <w:t xml:space="preserve">scheme for people with an intellectual disability and how important it is to have a voice within </w:t>
      </w:r>
      <w:r w:rsidR="00696CE4">
        <w:t>an</w:t>
      </w:r>
      <w:r>
        <w:t xml:space="preserve"> organisation that can speak on issues that relate to them and make suggestions </w:t>
      </w:r>
      <w:r w:rsidR="00696CE4">
        <w:t>for</w:t>
      </w:r>
      <w:r>
        <w:t xml:space="preserve"> improve</w:t>
      </w:r>
      <w:r w:rsidR="00696CE4">
        <w:t>ment</w:t>
      </w:r>
      <w:r>
        <w:t>.</w:t>
      </w:r>
    </w:p>
    <w:p w14:paraId="523E5B40" w14:textId="23A859C1" w:rsidR="00A36CE9" w:rsidRDefault="00A27B88" w:rsidP="00A27B88">
      <w:r>
        <w:t>In his remarks, Laurence Colleran, Senior Executive Parks Superintendent with South Dublin County Council:</w:t>
      </w:r>
    </w:p>
    <w:p w14:paraId="7C2DE727" w14:textId="77777777" w:rsidR="00A36CE9" w:rsidRDefault="00A27B88" w:rsidP="00A27B88">
      <w:pPr>
        <w:pStyle w:val="ListParagraph"/>
        <w:numPr>
          <w:ilvl w:val="0"/>
          <w:numId w:val="32"/>
        </w:numPr>
      </w:pPr>
      <w:r>
        <w:lastRenderedPageBreak/>
        <w:t>Emphasised the importance of play in a child’s development, providing opportunities for children to learn and understand themselves and the world around them.</w:t>
      </w:r>
    </w:p>
    <w:p w14:paraId="633BF09F" w14:textId="6442FE9B" w:rsidR="00A36CE9" w:rsidRDefault="00A27B88" w:rsidP="00A27B88">
      <w:pPr>
        <w:pStyle w:val="ListParagraph"/>
        <w:numPr>
          <w:ilvl w:val="0"/>
          <w:numId w:val="32"/>
        </w:numPr>
      </w:pPr>
      <w:r>
        <w:t>Outlined that the Council takes a Universal Design approach to playgrounds as their community has a diverse range of needs.</w:t>
      </w:r>
    </w:p>
    <w:p w14:paraId="0E5905C9" w14:textId="77777777" w:rsidR="00A36CE9" w:rsidRDefault="00A27B88" w:rsidP="00A27B88">
      <w:pPr>
        <w:pStyle w:val="ListParagraph"/>
        <w:numPr>
          <w:ilvl w:val="0"/>
          <w:numId w:val="32"/>
        </w:numPr>
      </w:pPr>
      <w:r>
        <w:t>Discussed the different phases of play including imaginative play, constructive play and contact with nature.</w:t>
      </w:r>
    </w:p>
    <w:p w14:paraId="4FDE845C" w14:textId="77777777" w:rsidR="00A36CE9" w:rsidRDefault="00A27B88" w:rsidP="00A27B88">
      <w:pPr>
        <w:pStyle w:val="ListParagraph"/>
        <w:numPr>
          <w:ilvl w:val="0"/>
          <w:numId w:val="32"/>
        </w:numPr>
      </w:pPr>
      <w:r>
        <w:t>Stated that equipment for playgrounds must be inclusive to ensure that all children can fully engage in play.</w:t>
      </w:r>
    </w:p>
    <w:p w14:paraId="3628513F" w14:textId="79C267B9" w:rsidR="00A36CE9" w:rsidRDefault="00A27B88" w:rsidP="00A27B88">
      <w:pPr>
        <w:pStyle w:val="ListParagraph"/>
        <w:numPr>
          <w:ilvl w:val="0"/>
          <w:numId w:val="32"/>
        </w:numPr>
      </w:pPr>
      <w:r>
        <w:t>Highlighted some of the supports that children with autism require in a playground setting, such as sensory rich environments, communication aids, shaded places and quiet spaces</w:t>
      </w:r>
      <w:r w:rsidR="005E73DB">
        <w:t>, and d</w:t>
      </w:r>
      <w:r>
        <w:t>emonstrated how these learnings have been integrated into the playgrounds constructed by the Council.</w:t>
      </w:r>
    </w:p>
    <w:p w14:paraId="74B09C28" w14:textId="7B75D2FE" w:rsidR="00A36CE9" w:rsidRDefault="005E73DB" w:rsidP="00A27B88">
      <w:pPr>
        <w:pStyle w:val="ListParagraph"/>
        <w:numPr>
          <w:ilvl w:val="0"/>
          <w:numId w:val="32"/>
        </w:numPr>
      </w:pPr>
      <w:r>
        <w:t>Stressed</w:t>
      </w:r>
      <w:r w:rsidR="00A27B88">
        <w:t xml:space="preserve"> the importance of imaginative play, and environments which facilitate this, for inclusion as </w:t>
      </w:r>
      <w:r>
        <w:t>they have</w:t>
      </w:r>
      <w:r w:rsidR="00A27B88">
        <w:t xml:space="preserve"> no rules and enable communication in a variety of ways. </w:t>
      </w:r>
    </w:p>
    <w:p w14:paraId="6010D76F" w14:textId="732BA242" w:rsidR="00A27B88" w:rsidRDefault="00A27B88" w:rsidP="00A27B88">
      <w:pPr>
        <w:pStyle w:val="ListParagraph"/>
        <w:numPr>
          <w:ilvl w:val="0"/>
          <w:numId w:val="32"/>
        </w:numPr>
      </w:pPr>
      <w:r>
        <w:t xml:space="preserve">Concluded by </w:t>
      </w:r>
      <w:r w:rsidR="005E73DB">
        <w:t>noting</w:t>
      </w:r>
      <w:r>
        <w:t xml:space="preserve"> that when you understand the needs of all children and design better and more inclusive playgrounds, everyone benefits.</w:t>
      </w:r>
    </w:p>
    <w:p w14:paraId="0125AA33" w14:textId="56CB4241" w:rsidR="00A27B88" w:rsidRDefault="00A27B88" w:rsidP="00A27B88">
      <w:r>
        <w:t xml:space="preserve">In her remarks, Louise Burke, the Director of Participation </w:t>
      </w:r>
      <w:r w:rsidR="005E73DB">
        <w:t>with</w:t>
      </w:r>
      <w:r>
        <w:t xml:space="preserve"> Sport Ireland</w:t>
      </w:r>
      <w:r w:rsidR="005E73DB">
        <w:t>:</w:t>
      </w:r>
    </w:p>
    <w:p w14:paraId="0C5C9724" w14:textId="77777777" w:rsidR="00A36CE9" w:rsidRDefault="00A27B88" w:rsidP="00A27B88">
      <w:pPr>
        <w:pStyle w:val="ListParagraph"/>
        <w:numPr>
          <w:ilvl w:val="0"/>
          <w:numId w:val="33"/>
        </w:numPr>
      </w:pPr>
      <w:r>
        <w:t>Highlighted that Sport Ireland’s work falls under three categories: policy, funding and partnerships.</w:t>
      </w:r>
    </w:p>
    <w:p w14:paraId="6EBA0B20" w14:textId="659077FE" w:rsidR="00A36CE9" w:rsidRDefault="00A27B88" w:rsidP="00A27B88">
      <w:pPr>
        <w:pStyle w:val="ListParagraph"/>
        <w:numPr>
          <w:ilvl w:val="0"/>
          <w:numId w:val="33"/>
        </w:numPr>
      </w:pPr>
      <w:r>
        <w:t>Referenced some of Sports Ireland’s work, including engagement with government departments to ensure policy commitments are having a meaningful impact at the ground level</w:t>
      </w:r>
      <w:r w:rsidR="005E73DB">
        <w:t>,</w:t>
      </w:r>
      <w:r>
        <w:t xml:space="preserve"> management of the Dormant Accounts Funding scheme and providing opportunities for people with disabilities to be active through </w:t>
      </w:r>
      <w:r w:rsidR="005E73DB">
        <w:t>S</w:t>
      </w:r>
      <w:r>
        <w:t xml:space="preserve">ports </w:t>
      </w:r>
      <w:r w:rsidR="005E73DB">
        <w:t>I</w:t>
      </w:r>
      <w:r>
        <w:t xml:space="preserve">nclusion </w:t>
      </w:r>
      <w:r w:rsidR="005E73DB">
        <w:t>D</w:t>
      </w:r>
      <w:r>
        <w:t xml:space="preserve">isability </w:t>
      </w:r>
      <w:r w:rsidR="005E73DB">
        <w:t>O</w:t>
      </w:r>
      <w:r>
        <w:t>fficers in every county.</w:t>
      </w:r>
    </w:p>
    <w:p w14:paraId="3D8D53A3" w14:textId="77777777" w:rsidR="00A36CE9" w:rsidRDefault="00A27B88" w:rsidP="00A27B88">
      <w:pPr>
        <w:pStyle w:val="ListParagraph"/>
        <w:numPr>
          <w:ilvl w:val="0"/>
          <w:numId w:val="33"/>
        </w:numPr>
      </w:pPr>
      <w:r>
        <w:t>Noted the need to meet people where they are at, adding that sports should adapt to the person, rather than people adapting to the sport.</w:t>
      </w:r>
    </w:p>
    <w:p w14:paraId="2154AE99" w14:textId="2B74BA38" w:rsidR="00A36CE9" w:rsidRDefault="00A27B88" w:rsidP="00A27B88">
      <w:pPr>
        <w:pStyle w:val="ListParagraph"/>
        <w:numPr>
          <w:ilvl w:val="0"/>
          <w:numId w:val="33"/>
        </w:numPr>
      </w:pPr>
      <w:r>
        <w:t xml:space="preserve">Informed that </w:t>
      </w:r>
      <w:r w:rsidR="005E73DB">
        <w:t xml:space="preserve">other </w:t>
      </w:r>
      <w:r>
        <w:t>European countries are showing interest in Sport Ireland and their work</w:t>
      </w:r>
      <w:r w:rsidR="005E73DB">
        <w:t>,</w:t>
      </w:r>
      <w:r>
        <w:t xml:space="preserve"> specifically their ethos and understanding of putting</w:t>
      </w:r>
      <w:r w:rsidR="005E73DB">
        <w:t xml:space="preserve"> the</w:t>
      </w:r>
      <w:r>
        <w:t xml:space="preserve"> voices of the person with a disability at the centre of decisions.</w:t>
      </w:r>
    </w:p>
    <w:p w14:paraId="0787DF69" w14:textId="77777777" w:rsidR="00A36CE9" w:rsidRDefault="00A27B88" w:rsidP="00A27B88">
      <w:pPr>
        <w:pStyle w:val="ListParagraph"/>
        <w:numPr>
          <w:ilvl w:val="0"/>
          <w:numId w:val="33"/>
        </w:numPr>
      </w:pPr>
      <w:r>
        <w:lastRenderedPageBreak/>
        <w:t>Outlined Sport Ireland’s role in supporting local authorities to create better, accessible spaces through funding and consultation.</w:t>
      </w:r>
    </w:p>
    <w:p w14:paraId="2E0EEAE7" w14:textId="5FE57128" w:rsidR="00A36CE9" w:rsidRDefault="00A27B88" w:rsidP="00A27B88">
      <w:pPr>
        <w:pStyle w:val="ListParagraph"/>
        <w:numPr>
          <w:ilvl w:val="0"/>
          <w:numId w:val="33"/>
        </w:numPr>
      </w:pPr>
      <w:r>
        <w:t xml:space="preserve">Referenced the </w:t>
      </w:r>
      <w:hyperlink r:id="rId21" w:history="1">
        <w:r w:rsidRPr="009E1D7E">
          <w:rPr>
            <w:rStyle w:val="Hyperlink"/>
          </w:rPr>
          <w:t>Sport Ireland Policy on Sport and Recreation for People with Disabilities</w:t>
        </w:r>
      </w:hyperlink>
      <w:r w:rsidR="005E73DB">
        <w:t>,</w:t>
      </w:r>
      <w:r>
        <w:t xml:space="preserve"> which </w:t>
      </w:r>
      <w:r w:rsidR="006B06FB">
        <w:t xml:space="preserve">sets out the organisation’s policy and approach to improving the participation of people with disabilities in sport and </w:t>
      </w:r>
      <w:r>
        <w:t>physical activity.</w:t>
      </w:r>
    </w:p>
    <w:p w14:paraId="5AA4C675" w14:textId="4AC0CC6C" w:rsidR="00A27B88" w:rsidRDefault="00A27B88" w:rsidP="00A27B88">
      <w:pPr>
        <w:pStyle w:val="ListParagraph"/>
        <w:numPr>
          <w:ilvl w:val="0"/>
          <w:numId w:val="33"/>
        </w:numPr>
      </w:pPr>
      <w:r>
        <w:t>Concluded with referencing the Sport Ireland database (</w:t>
      </w:r>
      <w:hyperlink r:id="rId22" w:history="1">
        <w:r w:rsidRPr="009E1D7E">
          <w:rPr>
            <w:rStyle w:val="Hyperlink"/>
          </w:rPr>
          <w:t>getirelandactive.ie</w:t>
        </w:r>
      </w:hyperlink>
      <w:r>
        <w:t>)</w:t>
      </w:r>
      <w:r w:rsidR="005E73DB">
        <w:t>, which</w:t>
      </w:r>
      <w:r>
        <w:t xml:space="preserve"> provides information on place</w:t>
      </w:r>
      <w:r w:rsidR="005E73DB">
        <w:t>s</w:t>
      </w:r>
      <w:r>
        <w:t xml:space="preserve"> across the country that people can be active.</w:t>
      </w:r>
    </w:p>
    <w:p w14:paraId="31E322A8" w14:textId="77777777" w:rsidR="0057532C" w:rsidRDefault="0057532C" w:rsidP="0057532C">
      <w:r>
        <w:t xml:space="preserve">During the </w:t>
      </w:r>
      <w:proofErr w:type="gramStart"/>
      <w:r>
        <w:t>Question and Answer</w:t>
      </w:r>
      <w:proofErr w:type="gramEnd"/>
      <w:r>
        <w:t xml:space="preserve"> segment, discussions covered several areas, including:</w:t>
      </w:r>
    </w:p>
    <w:p w14:paraId="0736A0DA" w14:textId="77777777" w:rsidR="00A36CE9" w:rsidRDefault="00A27B88" w:rsidP="00A27B88">
      <w:pPr>
        <w:pStyle w:val="ListParagraph"/>
        <w:numPr>
          <w:ilvl w:val="0"/>
          <w:numId w:val="33"/>
        </w:numPr>
      </w:pPr>
      <w:r>
        <w:t>The extent to which persons with disabilities can engage in all aspects of sports, not just as players, but also as referees, officials, umpires and other associated roles.</w:t>
      </w:r>
    </w:p>
    <w:p w14:paraId="4ACFAEE1" w14:textId="55FA87BF" w:rsidR="00A27B88" w:rsidRDefault="00A27B88" w:rsidP="00A27B88">
      <w:pPr>
        <w:pStyle w:val="ListParagraph"/>
        <w:numPr>
          <w:ilvl w:val="0"/>
          <w:numId w:val="33"/>
        </w:numPr>
      </w:pPr>
      <w:r>
        <w:t>Whether teacher training courses on physical education and sport include disability specific and inclusive practices in their curricula.</w:t>
      </w:r>
    </w:p>
    <w:p w14:paraId="1F857ADC" w14:textId="2CC9ACF8" w:rsidR="00A27B88" w:rsidRDefault="00A27B88" w:rsidP="00A27B88">
      <w:pPr>
        <w:pStyle w:val="Heading1"/>
      </w:pPr>
      <w:r w:rsidRPr="00A27B88">
        <w:t>Session 4 – Cultural Heritage, Identity and Tourism, Film and Media</w:t>
      </w:r>
    </w:p>
    <w:p w14:paraId="1A75F705" w14:textId="3472FC6C" w:rsidR="00A27B88" w:rsidRDefault="00A27B88" w:rsidP="0087532E">
      <w:r>
        <w:t xml:space="preserve">This panel was chaired by Adam Harris, Chief Executive of </w:t>
      </w:r>
      <w:proofErr w:type="spellStart"/>
      <w:r>
        <w:t>AsIAm</w:t>
      </w:r>
      <w:proofErr w:type="spellEnd"/>
      <w:r w:rsidR="0087532E">
        <w:t>. He h</w:t>
      </w:r>
      <w:r>
        <w:t xml:space="preserve">ighlighted the findings of </w:t>
      </w:r>
      <w:proofErr w:type="spellStart"/>
      <w:r>
        <w:t>AsIAm’s</w:t>
      </w:r>
      <w:proofErr w:type="spellEnd"/>
      <w:r>
        <w:t xml:space="preserve"> ‘</w:t>
      </w:r>
      <w:r w:rsidRPr="00E35B9F">
        <w:t>Same Chance’</w:t>
      </w:r>
      <w:r>
        <w:t xml:space="preserve"> report, which found that 83% of autistic people felt that they needed to change who they are in day-to-day life to gain acceptance in Ireland.</w:t>
      </w:r>
      <w:r w:rsidR="0087532E">
        <w:t xml:space="preserve"> He a</w:t>
      </w:r>
      <w:r>
        <w:t xml:space="preserve">lso spotlighted an </w:t>
      </w:r>
      <w:r w:rsidRPr="00E35B9F">
        <w:t>‘Attitudes to Autism’</w:t>
      </w:r>
      <w:r>
        <w:t xml:space="preserve"> poll, which revealed that 57% of the public felt that if a person cannot sit still and stay quiet, they should not go to a cinema or a theatre.</w:t>
      </w:r>
    </w:p>
    <w:p w14:paraId="3A923BC8" w14:textId="77777777" w:rsidR="00A27B88" w:rsidRDefault="00A27B88" w:rsidP="00A27B88">
      <w:r>
        <w:t>In her remarks, Niamh Daffy, the Inclusive Tourism Manager for Fáilte Ireland:</w:t>
      </w:r>
    </w:p>
    <w:p w14:paraId="67CAD2E1" w14:textId="386012A2" w:rsidR="00A36CE9" w:rsidRDefault="00A27B88" w:rsidP="00A27B88">
      <w:pPr>
        <w:pStyle w:val="ListParagraph"/>
        <w:numPr>
          <w:ilvl w:val="0"/>
          <w:numId w:val="36"/>
        </w:numPr>
      </w:pPr>
      <w:r>
        <w:t>Commented that there is a newly established inclusive tourism team within F</w:t>
      </w:r>
      <w:r w:rsidR="003F5438">
        <w:t>á</w:t>
      </w:r>
      <w:r>
        <w:t>ilte Ireland that is responsible for ensuring tourism services are accessible and barrier free to all.</w:t>
      </w:r>
    </w:p>
    <w:p w14:paraId="39080EBD" w14:textId="1A60EB5D" w:rsidR="00A36CE9" w:rsidRDefault="00A27B88" w:rsidP="00A27B88">
      <w:pPr>
        <w:pStyle w:val="ListParagraph"/>
        <w:numPr>
          <w:ilvl w:val="0"/>
          <w:numId w:val="36"/>
        </w:numPr>
      </w:pPr>
      <w:r>
        <w:t>Outlined that F</w:t>
      </w:r>
      <w:r w:rsidR="003F5438">
        <w:t>á</w:t>
      </w:r>
      <w:r>
        <w:t>ilte Ireland is committed to creating an accessible tourism industry in Ireland with a vision for Ireland to be a leading accessible and inclusive tourism destination.</w:t>
      </w:r>
    </w:p>
    <w:p w14:paraId="74FAC3D8" w14:textId="1E9054FD" w:rsidR="00A36CE9" w:rsidRDefault="00A27B88" w:rsidP="00A27B88">
      <w:pPr>
        <w:pStyle w:val="ListParagraph"/>
        <w:numPr>
          <w:ilvl w:val="0"/>
          <w:numId w:val="36"/>
        </w:numPr>
      </w:pPr>
      <w:r>
        <w:t xml:space="preserve">Referenced </w:t>
      </w:r>
      <w:r w:rsidR="003F5438">
        <w:t>several</w:t>
      </w:r>
      <w:r>
        <w:t xml:space="preserve"> recent projects carried out by F</w:t>
      </w:r>
      <w:r w:rsidR="003F5438">
        <w:t>á</w:t>
      </w:r>
      <w:r>
        <w:t xml:space="preserve">ilte Ireland, including </w:t>
      </w:r>
      <w:r w:rsidRPr="00E35B9F">
        <w:t>a co</w:t>
      </w:r>
      <w:r w:rsidR="003F5438" w:rsidRPr="00E35B9F">
        <w:t>-</w:t>
      </w:r>
      <w:r w:rsidRPr="00E35B9F">
        <w:t>designed video</w:t>
      </w:r>
      <w:r>
        <w:t xml:space="preserve"> with disabled people which shares personal stories highlighting the importance of accessibility at each stage of the visitor journey.</w:t>
      </w:r>
    </w:p>
    <w:p w14:paraId="3D31E70F" w14:textId="2219213D" w:rsidR="00A36CE9" w:rsidRDefault="00A27B88" w:rsidP="00A27B88">
      <w:pPr>
        <w:pStyle w:val="ListParagraph"/>
        <w:numPr>
          <w:ilvl w:val="0"/>
          <w:numId w:val="36"/>
        </w:numPr>
      </w:pPr>
      <w:r>
        <w:lastRenderedPageBreak/>
        <w:t>Informed that the organisation has developed seven new accessible and inclusive tourism training modules to support the industry in enhancing their services, with some of these modules being rolled out under the capital investment programme.</w:t>
      </w:r>
    </w:p>
    <w:p w14:paraId="05449960" w14:textId="119FDEC5" w:rsidR="00A27B88" w:rsidRDefault="00A27B88" w:rsidP="00A27B88">
      <w:pPr>
        <w:pStyle w:val="ListParagraph"/>
        <w:numPr>
          <w:ilvl w:val="0"/>
          <w:numId w:val="36"/>
        </w:numPr>
      </w:pPr>
      <w:r>
        <w:t>Noted that their Tourism Careers Team launched an inclusive employment campaign to highlight people’s lived experiences working in the tourism industry and the benefits of a diverse workforce.</w:t>
      </w:r>
    </w:p>
    <w:p w14:paraId="3678CEEA" w14:textId="13F76DCD" w:rsidR="00A36CE9" w:rsidRDefault="00A27B88" w:rsidP="00A27B88">
      <w:pPr>
        <w:pStyle w:val="ListParagraph"/>
        <w:numPr>
          <w:ilvl w:val="0"/>
          <w:numId w:val="36"/>
        </w:numPr>
      </w:pPr>
      <w:r>
        <w:t>Mentioned that the digital team is actively working to implement a Digital Accessibility Strategy across all their digital funding programmes and have completed a sector mapping analysis on current provision of accessible and inclusive tourism across Ireland.</w:t>
      </w:r>
    </w:p>
    <w:p w14:paraId="3103F194" w14:textId="77777777" w:rsidR="00A36CE9" w:rsidRDefault="00A27B88" w:rsidP="00A27B88">
      <w:pPr>
        <w:pStyle w:val="ListParagraph"/>
        <w:numPr>
          <w:ilvl w:val="0"/>
          <w:numId w:val="36"/>
        </w:numPr>
      </w:pPr>
      <w:r>
        <w:t xml:space="preserve">Announced that Fáilte Ireland will launch a new initiative next year focused on enhancing the provision of accurate and accessible information. </w:t>
      </w:r>
    </w:p>
    <w:p w14:paraId="4E2C0DB4" w14:textId="42F04D9E" w:rsidR="00A27B88" w:rsidRDefault="00A27B88" w:rsidP="00A27B88">
      <w:r>
        <w:t xml:space="preserve">In her remarks, Elaine Grehan, the Advocacy Services Manager for </w:t>
      </w:r>
      <w:r w:rsidR="0057532C">
        <w:t xml:space="preserve">the </w:t>
      </w:r>
      <w:r>
        <w:t>Irish Deaf Society:</w:t>
      </w:r>
    </w:p>
    <w:p w14:paraId="3D34928F" w14:textId="17DE8CC1" w:rsidR="00A36CE9" w:rsidRDefault="00A27B88" w:rsidP="00A27B88">
      <w:pPr>
        <w:pStyle w:val="ListParagraph"/>
        <w:numPr>
          <w:ilvl w:val="0"/>
          <w:numId w:val="37"/>
        </w:numPr>
      </w:pPr>
      <w:r>
        <w:t>Explained that Deaf culture is about the shared values and traditions that the Deaf community have</w:t>
      </w:r>
      <w:r w:rsidR="0057532C">
        <w:t>,</w:t>
      </w:r>
      <w:r>
        <w:t xml:space="preserve"> including their visual communication, storytelling and history.</w:t>
      </w:r>
    </w:p>
    <w:p w14:paraId="6C3216D2" w14:textId="4FCA803C" w:rsidR="00DF6C95" w:rsidRDefault="00A27B88" w:rsidP="00A27B88">
      <w:pPr>
        <w:pStyle w:val="ListParagraph"/>
        <w:numPr>
          <w:ilvl w:val="0"/>
          <w:numId w:val="37"/>
        </w:numPr>
      </w:pPr>
      <w:r>
        <w:t>Noted that Irish Sign Language (ISL) is an important part of Deaf identity and culture.</w:t>
      </w:r>
    </w:p>
    <w:p w14:paraId="476E1103" w14:textId="53A00A1F" w:rsidR="00DF6C95" w:rsidRDefault="00A27B88" w:rsidP="00A27B88">
      <w:pPr>
        <w:pStyle w:val="ListParagraph"/>
        <w:numPr>
          <w:ilvl w:val="0"/>
          <w:numId w:val="37"/>
        </w:numPr>
      </w:pPr>
      <w:r>
        <w:t>Referenced that the Deaf community have clubs, sports and different events that take place across Ireland, which provide important outlets for Deaf people to have an open</w:t>
      </w:r>
      <w:r w:rsidR="0057532C">
        <w:t>,</w:t>
      </w:r>
      <w:r>
        <w:t xml:space="preserve"> shared space to connect and to embrace their </w:t>
      </w:r>
      <w:r w:rsidR="0057532C">
        <w:t>D</w:t>
      </w:r>
      <w:r>
        <w:t>eaf identity.</w:t>
      </w:r>
    </w:p>
    <w:p w14:paraId="5FE5ABC9" w14:textId="1A7C1E84" w:rsidR="00DF6C95" w:rsidRDefault="00A27B88" w:rsidP="00A27B88">
      <w:pPr>
        <w:pStyle w:val="ListParagraph"/>
        <w:numPr>
          <w:ilvl w:val="0"/>
          <w:numId w:val="37"/>
        </w:numPr>
      </w:pPr>
      <w:r>
        <w:t xml:space="preserve">Stated that public bodies have </w:t>
      </w:r>
      <w:r w:rsidR="0057532C">
        <w:t>a</w:t>
      </w:r>
      <w:r>
        <w:t xml:space="preserve"> responsibility to provide access to ISL interpretation under the I</w:t>
      </w:r>
      <w:r w:rsidR="0057532C">
        <w:t>rish Sign Language</w:t>
      </w:r>
      <w:r>
        <w:t xml:space="preserve"> Act 2017</w:t>
      </w:r>
      <w:r w:rsidR="0057532C">
        <w:t>,</w:t>
      </w:r>
      <w:r>
        <w:t xml:space="preserve"> however there are still barriers.</w:t>
      </w:r>
    </w:p>
    <w:p w14:paraId="48251465" w14:textId="4F42CEF8" w:rsidR="00DF6C95" w:rsidRDefault="00A27B88" w:rsidP="00A27B88">
      <w:pPr>
        <w:pStyle w:val="ListParagraph"/>
        <w:numPr>
          <w:ilvl w:val="0"/>
          <w:numId w:val="37"/>
        </w:numPr>
      </w:pPr>
      <w:r>
        <w:t xml:space="preserve">Highlighted that there is funding available from the government to cover the costs associated with ISL interpretation for social events under the </w:t>
      </w:r>
      <w:r w:rsidR="0057532C">
        <w:t xml:space="preserve">ISL </w:t>
      </w:r>
      <w:r>
        <w:t>voucher scheme, however these are limited to five vouchers per person per year.</w:t>
      </w:r>
    </w:p>
    <w:p w14:paraId="164794BD" w14:textId="510AE3BF" w:rsidR="00DF6C95" w:rsidRDefault="00A27B88" w:rsidP="00A27B88">
      <w:pPr>
        <w:pStyle w:val="ListParagraph"/>
        <w:numPr>
          <w:ilvl w:val="0"/>
          <w:numId w:val="37"/>
        </w:numPr>
      </w:pPr>
      <w:r>
        <w:t>Outlined how cultural experiences for Deaf people can differ to others, noting that for concerts there is more focus on visuals, body language, facial expressions and ISL (referencing some recent good practices from Coldplay and Pink concerts).</w:t>
      </w:r>
    </w:p>
    <w:p w14:paraId="6C776160" w14:textId="77777777" w:rsidR="00DF6C95" w:rsidRDefault="00A27B88" w:rsidP="00A27B88">
      <w:pPr>
        <w:pStyle w:val="ListParagraph"/>
        <w:numPr>
          <w:ilvl w:val="0"/>
          <w:numId w:val="37"/>
        </w:numPr>
      </w:pPr>
      <w:r>
        <w:lastRenderedPageBreak/>
        <w:t>Referenced the importance of Deaf people participating in sports, drawing attention to the Deaflympics, which are held every four years, where Deaf people from all over the world come together and compete against each other in various sports.</w:t>
      </w:r>
    </w:p>
    <w:p w14:paraId="5FA23405" w14:textId="58A04AD0" w:rsidR="00DF6C95" w:rsidRDefault="00A27B88" w:rsidP="00A27B88">
      <w:pPr>
        <w:pStyle w:val="ListParagraph"/>
        <w:numPr>
          <w:ilvl w:val="0"/>
          <w:numId w:val="37"/>
        </w:numPr>
      </w:pPr>
      <w:r>
        <w:t>Discussed barriers faced by Deaf people</w:t>
      </w:r>
      <w:r w:rsidR="0057532C">
        <w:t>,</w:t>
      </w:r>
      <w:r>
        <w:t xml:space="preserve"> including difficulties accessing ISL, </w:t>
      </w:r>
      <w:r w:rsidR="0057532C">
        <w:t>and the lack of a</w:t>
      </w:r>
      <w:r>
        <w:t xml:space="preserve"> requirement to provide ISL in schools.</w:t>
      </w:r>
    </w:p>
    <w:p w14:paraId="769D9040" w14:textId="1BB8A201" w:rsidR="00DF6C95" w:rsidRDefault="0057532C" w:rsidP="00A27B88">
      <w:pPr>
        <w:pStyle w:val="ListParagraph"/>
        <w:numPr>
          <w:ilvl w:val="0"/>
          <w:numId w:val="37"/>
        </w:numPr>
      </w:pPr>
      <w:r>
        <w:t xml:space="preserve">Outlined </w:t>
      </w:r>
      <w:r w:rsidR="00A27B88">
        <w:t>solutions for an inclusive society</w:t>
      </w:r>
      <w:r>
        <w:t>,</w:t>
      </w:r>
      <w:r w:rsidR="00A27B88">
        <w:t xml:space="preserve"> including promoting change in societal attitudes towards </w:t>
      </w:r>
      <w:r>
        <w:t>D</w:t>
      </w:r>
      <w:r w:rsidR="00A27B88">
        <w:t xml:space="preserve">eaf people, close consultation with Deaf people </w:t>
      </w:r>
      <w:r>
        <w:t xml:space="preserve">in decision-making processes and policy development </w:t>
      </w:r>
      <w:r w:rsidR="00A27B88">
        <w:t>and provision of Deaf awareness training.</w:t>
      </w:r>
    </w:p>
    <w:p w14:paraId="3D655361" w14:textId="57CF6C56" w:rsidR="00A27B88" w:rsidRDefault="00A27B88" w:rsidP="00A27B88">
      <w:r>
        <w:t xml:space="preserve">In her remarks, Terri Sweeney Meade, Assistant Principal Architect of the National Monuments, Historic Properties and Capital Works Delivery </w:t>
      </w:r>
      <w:r w:rsidR="0057532C">
        <w:t>with</w:t>
      </w:r>
      <w:r>
        <w:t xml:space="preserve"> the Office of Public Works (OPW)</w:t>
      </w:r>
      <w:r w:rsidR="0057532C">
        <w:t>:</w:t>
      </w:r>
    </w:p>
    <w:p w14:paraId="178A1D21" w14:textId="1ED9CE20" w:rsidR="00DF6C95" w:rsidRDefault="00A27B88" w:rsidP="00A27B88">
      <w:pPr>
        <w:pStyle w:val="ListParagraph"/>
        <w:numPr>
          <w:ilvl w:val="0"/>
          <w:numId w:val="37"/>
        </w:numPr>
      </w:pPr>
      <w:r>
        <w:t xml:space="preserve">Noted that the </w:t>
      </w:r>
      <w:r w:rsidR="0057532C">
        <w:t>OPW</w:t>
      </w:r>
      <w:r>
        <w:t xml:space="preserve"> promotes greater participation and enjoyment of </w:t>
      </w:r>
      <w:r w:rsidR="0057532C">
        <w:t>Ireland’s</w:t>
      </w:r>
      <w:r>
        <w:t xml:space="preserve"> 760 national monuments.</w:t>
      </w:r>
    </w:p>
    <w:p w14:paraId="3B66B7CA" w14:textId="513EF902" w:rsidR="00DF6C95" w:rsidRDefault="00A27B88" w:rsidP="00A27B88">
      <w:pPr>
        <w:pStyle w:val="ListParagraph"/>
        <w:numPr>
          <w:ilvl w:val="0"/>
          <w:numId w:val="37"/>
        </w:numPr>
      </w:pPr>
      <w:r>
        <w:t>Notified that the OPW has been engaged with the NDA on</w:t>
      </w:r>
      <w:r w:rsidR="0057532C">
        <w:t xml:space="preserve"> the requirements of</w:t>
      </w:r>
      <w:r>
        <w:t xml:space="preserve"> section 29 of the Disability Act 2005, which requires that heritage sites are accessible to persons with disabilities insofar as practicable.</w:t>
      </w:r>
    </w:p>
    <w:p w14:paraId="6BF0D893" w14:textId="77E39B30" w:rsidR="00DF6C95" w:rsidRDefault="00A27B88" w:rsidP="00A27B88">
      <w:pPr>
        <w:pStyle w:val="ListParagraph"/>
        <w:numPr>
          <w:ilvl w:val="0"/>
          <w:numId w:val="37"/>
        </w:numPr>
      </w:pPr>
      <w:r>
        <w:t>Stated that the OPW’s current work is focused on physical and virtual access to heritage sites and identified five key areas along the visitor journey where accessibility needs to be factored in</w:t>
      </w:r>
      <w:r w:rsidR="0057532C">
        <w:t>,</w:t>
      </w:r>
      <w:r>
        <w:t xml:space="preserve"> including at the planning stage (requires the availability of information), arrival and ticketing experience, the site itself, ancillary facilities and feedback options.</w:t>
      </w:r>
    </w:p>
    <w:p w14:paraId="0E66E385" w14:textId="3482BBFE" w:rsidR="00DF6C95" w:rsidRDefault="00A27B88" w:rsidP="00A27B88">
      <w:pPr>
        <w:pStyle w:val="ListParagraph"/>
        <w:numPr>
          <w:ilvl w:val="0"/>
          <w:numId w:val="37"/>
        </w:numPr>
      </w:pPr>
      <w:r>
        <w:t>Noted some of the challenges which exist to accessing national monuments and heritage sites includ</w:t>
      </w:r>
      <w:r w:rsidR="0057532C">
        <w:t>e</w:t>
      </w:r>
      <w:r>
        <w:t xml:space="preserve"> lack of digital information, and access to onsite information in a range of formats. However, work is underway to address many of these issues.</w:t>
      </w:r>
    </w:p>
    <w:p w14:paraId="666EE2FA" w14:textId="77777777" w:rsidR="00DF6C95" w:rsidRDefault="00A27B88" w:rsidP="00A27B88">
      <w:pPr>
        <w:pStyle w:val="ListParagraph"/>
        <w:numPr>
          <w:ilvl w:val="0"/>
          <w:numId w:val="37"/>
        </w:numPr>
      </w:pPr>
      <w:r>
        <w:t>Drew attention to some recent co-designed initiatives, including at Ormond Castle in County Tipperary.</w:t>
      </w:r>
    </w:p>
    <w:p w14:paraId="6D252316" w14:textId="77777777" w:rsidR="00DF6C95" w:rsidRDefault="00A27B88" w:rsidP="00A27B88">
      <w:pPr>
        <w:pStyle w:val="ListParagraph"/>
        <w:numPr>
          <w:ilvl w:val="0"/>
          <w:numId w:val="37"/>
        </w:numPr>
      </w:pPr>
      <w:r>
        <w:t>Informed that the OPW has a Universal Access budget in place to respond to the requirements of the Disability Act 2005 connected to heritage sites.</w:t>
      </w:r>
    </w:p>
    <w:p w14:paraId="0B61D91C" w14:textId="147BD19D" w:rsidR="00A27B88" w:rsidRDefault="00A27B88" w:rsidP="00A27B88">
      <w:pPr>
        <w:pStyle w:val="ListParagraph"/>
        <w:numPr>
          <w:ilvl w:val="0"/>
          <w:numId w:val="37"/>
        </w:numPr>
      </w:pPr>
      <w:r>
        <w:t>Presented a case study from Trim in County Meath, where accessibility and Universal Design considerations are at the forefront of a project to restore a market house.</w:t>
      </w:r>
    </w:p>
    <w:p w14:paraId="43D2C536" w14:textId="77777777" w:rsidR="00A27B88" w:rsidRDefault="00A27B88" w:rsidP="00A27B88">
      <w:r>
        <w:lastRenderedPageBreak/>
        <w:t>In her remarks, Eleanor McSherry, Senior Programme Coordinator of Autism Studies, Adult and Continuing Education at University College Cork (UCC):</w:t>
      </w:r>
    </w:p>
    <w:p w14:paraId="518E83A4" w14:textId="77777777" w:rsidR="00DF6C95" w:rsidRDefault="00A27B88" w:rsidP="00A27B88">
      <w:pPr>
        <w:pStyle w:val="ListParagraph"/>
        <w:numPr>
          <w:ilvl w:val="0"/>
          <w:numId w:val="37"/>
        </w:numPr>
      </w:pPr>
      <w:r>
        <w:t>Noted that UCC offers accredited courses to the media, film, arts and creative industries on the inclusion of autistic people.</w:t>
      </w:r>
    </w:p>
    <w:p w14:paraId="7CA7B127" w14:textId="77777777" w:rsidR="00DF6C95" w:rsidRDefault="00A27B88" w:rsidP="00A27B88">
      <w:pPr>
        <w:pStyle w:val="ListParagraph"/>
        <w:numPr>
          <w:ilvl w:val="0"/>
          <w:numId w:val="37"/>
        </w:numPr>
      </w:pPr>
      <w:r>
        <w:t>Discussed the importance of educating society, changing attitudes and breaking down barriers for neurodiverse people.</w:t>
      </w:r>
    </w:p>
    <w:p w14:paraId="5A34B690" w14:textId="504D7034" w:rsidR="00DF6C95" w:rsidRDefault="00A27B88" w:rsidP="00A27B88">
      <w:pPr>
        <w:pStyle w:val="ListParagraph"/>
        <w:numPr>
          <w:ilvl w:val="0"/>
          <w:numId w:val="37"/>
        </w:numPr>
      </w:pPr>
      <w:r>
        <w:t xml:space="preserve">Outlined that the EU’s EDI Committee is creating a Neurodiversity toolkit for European broadcasters and that </w:t>
      </w:r>
      <w:r w:rsidR="0057532C">
        <w:t>several</w:t>
      </w:r>
      <w:r>
        <w:t xml:space="preserve"> Irish broadcasters have also made progress in this space in recent years.</w:t>
      </w:r>
    </w:p>
    <w:p w14:paraId="132FD603" w14:textId="77777777" w:rsidR="00DF6C95" w:rsidRDefault="00A27B88" w:rsidP="00A27B88">
      <w:pPr>
        <w:pStyle w:val="ListParagraph"/>
        <w:numPr>
          <w:ilvl w:val="0"/>
          <w:numId w:val="37"/>
        </w:numPr>
      </w:pPr>
      <w:r>
        <w:t xml:space="preserve">Touched on the work of </w:t>
      </w:r>
      <w:bookmarkStart w:id="1" w:name="_Hlk195525833"/>
      <w:proofErr w:type="spellStart"/>
      <w:r>
        <w:t>Coimisiún</w:t>
      </w:r>
      <w:proofErr w:type="spellEnd"/>
      <w:r>
        <w:t xml:space="preserve"> </w:t>
      </w:r>
      <w:proofErr w:type="spellStart"/>
      <w:r>
        <w:t>na</w:t>
      </w:r>
      <w:proofErr w:type="spellEnd"/>
      <w:r>
        <w:t xml:space="preserve"> </w:t>
      </w:r>
      <w:proofErr w:type="spellStart"/>
      <w:r>
        <w:t>Meán’s</w:t>
      </w:r>
      <w:proofErr w:type="spellEnd"/>
      <w:r>
        <w:t xml:space="preserve"> Gender</w:t>
      </w:r>
      <w:bookmarkEnd w:id="1"/>
      <w:r>
        <w:t>, Equality, Diversity and Inclusion Committee.</w:t>
      </w:r>
    </w:p>
    <w:p w14:paraId="4BAB827E" w14:textId="0A73AFE7" w:rsidR="00A27B88" w:rsidRDefault="00A27B88" w:rsidP="00A27B88">
      <w:pPr>
        <w:pStyle w:val="ListParagraph"/>
        <w:numPr>
          <w:ilvl w:val="0"/>
          <w:numId w:val="37"/>
        </w:numPr>
      </w:pPr>
      <w:r>
        <w:t>Highlighted the lack of representation of autistic people in Irish television.</w:t>
      </w:r>
    </w:p>
    <w:p w14:paraId="0DB9F83D" w14:textId="7E601B38" w:rsidR="00A27B88" w:rsidRDefault="00A27B88" w:rsidP="00A27B88">
      <w:r>
        <w:t xml:space="preserve">In her remarks, Louise McLoughlin, Director of Compliance and Complaints – Broadcasting and Video on Demand Services </w:t>
      </w:r>
      <w:r w:rsidR="0057532C">
        <w:t xml:space="preserve">with </w:t>
      </w:r>
      <w:proofErr w:type="spellStart"/>
      <w:r w:rsidR="0057532C" w:rsidRPr="0057532C">
        <w:t>Coimisiún</w:t>
      </w:r>
      <w:proofErr w:type="spellEnd"/>
      <w:r w:rsidR="0057532C" w:rsidRPr="0057532C">
        <w:t xml:space="preserve"> </w:t>
      </w:r>
      <w:proofErr w:type="spellStart"/>
      <w:r w:rsidR="0057532C" w:rsidRPr="0057532C">
        <w:t>na</w:t>
      </w:r>
      <w:proofErr w:type="spellEnd"/>
      <w:r w:rsidR="0057532C" w:rsidRPr="0057532C">
        <w:t xml:space="preserve"> </w:t>
      </w:r>
      <w:proofErr w:type="spellStart"/>
      <w:r w:rsidR="0057532C" w:rsidRPr="0057532C">
        <w:t>Meán’s</w:t>
      </w:r>
      <w:proofErr w:type="spellEnd"/>
      <w:r>
        <w:t>:</w:t>
      </w:r>
    </w:p>
    <w:p w14:paraId="3274F52F" w14:textId="71991D88" w:rsidR="00A27B88" w:rsidRDefault="00A27B88" w:rsidP="0057532C">
      <w:pPr>
        <w:pStyle w:val="ListParagraph"/>
        <w:numPr>
          <w:ilvl w:val="0"/>
          <w:numId w:val="40"/>
        </w:numPr>
      </w:pPr>
      <w:r>
        <w:t xml:space="preserve">Explained that </w:t>
      </w:r>
      <w:proofErr w:type="spellStart"/>
      <w:r w:rsidR="0057532C" w:rsidRPr="0057532C">
        <w:t>Coimisiún</w:t>
      </w:r>
      <w:proofErr w:type="spellEnd"/>
      <w:r w:rsidR="0057532C" w:rsidRPr="0057532C">
        <w:t xml:space="preserve"> </w:t>
      </w:r>
      <w:proofErr w:type="spellStart"/>
      <w:r w:rsidR="0057532C" w:rsidRPr="0057532C">
        <w:t>na</w:t>
      </w:r>
      <w:proofErr w:type="spellEnd"/>
      <w:r w:rsidR="0057532C" w:rsidRPr="0057532C">
        <w:t xml:space="preserve"> </w:t>
      </w:r>
      <w:proofErr w:type="spellStart"/>
      <w:r w:rsidR="0057532C" w:rsidRPr="0057532C">
        <w:t>Meán</w:t>
      </w:r>
      <w:proofErr w:type="spellEnd"/>
      <w:r>
        <w:t xml:space="preserve"> is Ireland’s media regulator which aims to create a thriving, safe, diverse and trusted media landscape. </w:t>
      </w:r>
    </w:p>
    <w:p w14:paraId="49EBF0CA" w14:textId="1D55C967" w:rsidR="00DF6C95" w:rsidRDefault="00A27B88" w:rsidP="00A27B88">
      <w:pPr>
        <w:pStyle w:val="ListParagraph"/>
        <w:numPr>
          <w:ilvl w:val="0"/>
          <w:numId w:val="40"/>
        </w:numPr>
      </w:pPr>
      <w:r>
        <w:t xml:space="preserve">Stated that </w:t>
      </w:r>
      <w:proofErr w:type="spellStart"/>
      <w:r w:rsidR="0057532C" w:rsidRPr="0057532C">
        <w:t>Coimisiún</w:t>
      </w:r>
      <w:proofErr w:type="spellEnd"/>
      <w:r w:rsidR="0057532C" w:rsidRPr="0057532C">
        <w:t xml:space="preserve"> </w:t>
      </w:r>
      <w:proofErr w:type="spellStart"/>
      <w:r w:rsidR="0057532C" w:rsidRPr="0057532C">
        <w:t>na</w:t>
      </w:r>
      <w:proofErr w:type="spellEnd"/>
      <w:r w:rsidR="0057532C" w:rsidRPr="0057532C">
        <w:t xml:space="preserve"> </w:t>
      </w:r>
      <w:proofErr w:type="spellStart"/>
      <w:r w:rsidR="0057532C" w:rsidRPr="0057532C">
        <w:t>Meán</w:t>
      </w:r>
      <w:proofErr w:type="spellEnd"/>
      <w:r w:rsidR="0057532C" w:rsidRPr="0057532C">
        <w:t xml:space="preserve"> </w:t>
      </w:r>
      <w:r>
        <w:t>aims to achieve an accessible media that reflects Irish society and that promotes the values of justice, equality, diversity and inclusion.</w:t>
      </w:r>
    </w:p>
    <w:p w14:paraId="47891159" w14:textId="404F69F5" w:rsidR="00DF6C95" w:rsidRDefault="00A27B88" w:rsidP="0057532C">
      <w:pPr>
        <w:pStyle w:val="ListParagraph"/>
        <w:numPr>
          <w:ilvl w:val="0"/>
          <w:numId w:val="40"/>
        </w:numPr>
      </w:pPr>
      <w:r>
        <w:t xml:space="preserve">Informed that </w:t>
      </w:r>
      <w:proofErr w:type="spellStart"/>
      <w:r w:rsidR="0057532C" w:rsidRPr="0057532C">
        <w:t>Coimisiún</w:t>
      </w:r>
      <w:proofErr w:type="spellEnd"/>
      <w:r w:rsidR="0057532C" w:rsidRPr="0057532C">
        <w:t xml:space="preserve"> </w:t>
      </w:r>
      <w:proofErr w:type="spellStart"/>
      <w:r w:rsidR="0057532C" w:rsidRPr="0057532C">
        <w:t>na</w:t>
      </w:r>
      <w:proofErr w:type="spellEnd"/>
      <w:r w:rsidR="0057532C" w:rsidRPr="0057532C">
        <w:t xml:space="preserve"> </w:t>
      </w:r>
      <w:proofErr w:type="spellStart"/>
      <w:r w:rsidR="0057532C" w:rsidRPr="0057532C">
        <w:t>Meán</w:t>
      </w:r>
      <w:r w:rsidR="0009488A">
        <w:t>’s</w:t>
      </w:r>
      <w:proofErr w:type="spellEnd"/>
      <w:r w:rsidR="0057532C">
        <w:t xml:space="preserve"> </w:t>
      </w:r>
      <w:r>
        <w:t>role in terms of accessibility is twofold, with both a regulatory component and a media development side.</w:t>
      </w:r>
    </w:p>
    <w:p w14:paraId="59A64BE1" w14:textId="41CF7CF3" w:rsidR="00DF6C95" w:rsidRDefault="00A27B88" w:rsidP="0057532C">
      <w:pPr>
        <w:pStyle w:val="ListParagraph"/>
        <w:numPr>
          <w:ilvl w:val="0"/>
          <w:numId w:val="40"/>
        </w:numPr>
      </w:pPr>
      <w:r>
        <w:t>Regarding media development,</w:t>
      </w:r>
      <w:r w:rsidR="0057532C" w:rsidRPr="0057532C">
        <w:t xml:space="preserve"> </w:t>
      </w:r>
      <w:proofErr w:type="spellStart"/>
      <w:r w:rsidR="0057532C" w:rsidRPr="0057532C">
        <w:t>Coimisiún</w:t>
      </w:r>
      <w:proofErr w:type="spellEnd"/>
      <w:r w:rsidR="0057532C" w:rsidRPr="0057532C">
        <w:t xml:space="preserve"> </w:t>
      </w:r>
      <w:proofErr w:type="spellStart"/>
      <w:r w:rsidR="0057532C" w:rsidRPr="0057532C">
        <w:t>na</w:t>
      </w:r>
      <w:proofErr w:type="spellEnd"/>
      <w:r w:rsidR="0057532C" w:rsidRPr="0057532C">
        <w:t xml:space="preserve"> </w:t>
      </w:r>
      <w:proofErr w:type="spellStart"/>
      <w:r w:rsidR="0057532C" w:rsidRPr="0057532C">
        <w:t>Meán</w:t>
      </w:r>
      <w:proofErr w:type="spellEnd"/>
      <w:r w:rsidR="0057532C">
        <w:t xml:space="preserve"> funds </w:t>
      </w:r>
      <w:r>
        <w:t>content through the Sound and Vision funding scheme</w:t>
      </w:r>
      <w:r w:rsidR="0057532C">
        <w:t>, which</w:t>
      </w:r>
      <w:r>
        <w:t xml:space="preserve"> includes mandatory obligations for content to include subtitles</w:t>
      </w:r>
      <w:r w:rsidR="0057532C">
        <w:t>, as well as</w:t>
      </w:r>
      <w:r>
        <w:t xml:space="preserve"> mandatory ISL and audio description for dramas and children’s programming. </w:t>
      </w:r>
    </w:p>
    <w:p w14:paraId="2C486468" w14:textId="2428B865" w:rsidR="00DF6C95" w:rsidRDefault="001A0297" w:rsidP="0057532C">
      <w:pPr>
        <w:pStyle w:val="ListParagraph"/>
        <w:numPr>
          <w:ilvl w:val="0"/>
          <w:numId w:val="40"/>
        </w:numPr>
      </w:pPr>
      <w:r>
        <w:t xml:space="preserve">Noted </w:t>
      </w:r>
      <w:r w:rsidR="00A27B88">
        <w:t xml:space="preserve">that </w:t>
      </w:r>
      <w:proofErr w:type="spellStart"/>
      <w:r w:rsidR="0057532C" w:rsidRPr="0057532C">
        <w:t>Coimisiún</w:t>
      </w:r>
      <w:proofErr w:type="spellEnd"/>
      <w:r w:rsidR="0057532C" w:rsidRPr="0057532C">
        <w:t xml:space="preserve"> </w:t>
      </w:r>
      <w:proofErr w:type="spellStart"/>
      <w:r w:rsidR="0057532C" w:rsidRPr="0057532C">
        <w:t>na</w:t>
      </w:r>
      <w:proofErr w:type="spellEnd"/>
      <w:r w:rsidR="0057532C" w:rsidRPr="0057532C">
        <w:t xml:space="preserve"> </w:t>
      </w:r>
      <w:proofErr w:type="spellStart"/>
      <w:r w:rsidR="0057532C" w:rsidRPr="0057532C">
        <w:t>Meán</w:t>
      </w:r>
      <w:proofErr w:type="spellEnd"/>
      <w:r w:rsidR="0057532C">
        <w:t xml:space="preserve"> </w:t>
      </w:r>
      <w:r w:rsidR="00A27B88">
        <w:t xml:space="preserve">has developed a three-year </w:t>
      </w:r>
      <w:hyperlink r:id="rId23" w:history="1">
        <w:r w:rsidR="00A27B88" w:rsidRPr="0009488A">
          <w:rPr>
            <w:rStyle w:val="Hyperlink"/>
          </w:rPr>
          <w:t>Gender, Equality, Diversity and Inclusion Strategy</w:t>
        </w:r>
      </w:hyperlink>
      <w:r w:rsidR="00A27B88">
        <w:t xml:space="preserve"> that aims to support Irish media services to plan and deliver initiatives to foster a more representative and accessible media landscape.</w:t>
      </w:r>
    </w:p>
    <w:p w14:paraId="43E9C8C4" w14:textId="4C140C20" w:rsidR="00DF6C95" w:rsidRDefault="00A27B88" w:rsidP="0057532C">
      <w:pPr>
        <w:pStyle w:val="ListParagraph"/>
        <w:numPr>
          <w:ilvl w:val="0"/>
          <w:numId w:val="40"/>
        </w:numPr>
      </w:pPr>
      <w:r>
        <w:t xml:space="preserve">Outlined </w:t>
      </w:r>
      <w:proofErr w:type="spellStart"/>
      <w:r w:rsidR="0057532C" w:rsidRPr="0057532C">
        <w:t>Coimisiún</w:t>
      </w:r>
      <w:proofErr w:type="spellEnd"/>
      <w:r w:rsidR="0057532C" w:rsidRPr="0057532C">
        <w:t xml:space="preserve"> </w:t>
      </w:r>
      <w:proofErr w:type="spellStart"/>
      <w:r w:rsidR="0057532C" w:rsidRPr="0057532C">
        <w:t>na</w:t>
      </w:r>
      <w:proofErr w:type="spellEnd"/>
      <w:r w:rsidR="0057532C" w:rsidRPr="0057532C">
        <w:t xml:space="preserve"> </w:t>
      </w:r>
      <w:proofErr w:type="spellStart"/>
      <w:r w:rsidR="0057532C" w:rsidRPr="0057532C">
        <w:t>Meán</w:t>
      </w:r>
      <w:r w:rsidR="0057532C">
        <w:t>’s</w:t>
      </w:r>
      <w:proofErr w:type="spellEnd"/>
      <w:r w:rsidR="0057532C">
        <w:t xml:space="preserve"> </w:t>
      </w:r>
      <w:r>
        <w:t xml:space="preserve">role in setting rules in relation to captioning, ISL provision and audio description for television </w:t>
      </w:r>
      <w:r>
        <w:lastRenderedPageBreak/>
        <w:t>providers, drawing attention to the Audiovisual Media Services Directive which requires Ireland to ensure that television and video on</w:t>
      </w:r>
      <w:r w:rsidR="0009488A">
        <w:t>-</w:t>
      </w:r>
      <w:r>
        <w:t>demand services are made continuously and progressively more accessible to disabled people through proportionate measures.</w:t>
      </w:r>
    </w:p>
    <w:p w14:paraId="24E2EBAC" w14:textId="5031FD23" w:rsidR="00DF6C95" w:rsidRDefault="00A27B88" w:rsidP="00A27B88">
      <w:pPr>
        <w:pStyle w:val="ListParagraph"/>
        <w:numPr>
          <w:ilvl w:val="0"/>
          <w:numId w:val="40"/>
        </w:numPr>
      </w:pPr>
      <w:r>
        <w:t xml:space="preserve">Referenced that the </w:t>
      </w:r>
      <w:hyperlink r:id="rId24" w:history="1">
        <w:r w:rsidRPr="0009488A">
          <w:rPr>
            <w:rStyle w:val="Hyperlink"/>
          </w:rPr>
          <w:t>Access Rules</w:t>
        </w:r>
      </w:hyperlink>
      <w:r>
        <w:t xml:space="preserve"> set out targets for accessible programming, quality standards and measures to promote access services.</w:t>
      </w:r>
    </w:p>
    <w:p w14:paraId="57DA6CBD" w14:textId="77837383" w:rsidR="00DF6C95" w:rsidRDefault="00A27B88" w:rsidP="00A27B88">
      <w:pPr>
        <w:pStyle w:val="ListParagraph"/>
        <w:numPr>
          <w:ilvl w:val="0"/>
          <w:numId w:val="40"/>
        </w:numPr>
      </w:pPr>
      <w:r>
        <w:t xml:space="preserve">Highlighted that there are various issues </w:t>
      </w:r>
      <w:r w:rsidR="0057532C">
        <w:t xml:space="preserve">regarding accessible programming, </w:t>
      </w:r>
      <w:r>
        <w:t>including the scheduling of programming with ISL occurring late at night, the lack of responsiveness from broadcasters following complaints and the quality of subtitled content.</w:t>
      </w:r>
    </w:p>
    <w:p w14:paraId="6E4A3A72" w14:textId="46AC56E8" w:rsidR="00A27B88" w:rsidRDefault="00A27B88" w:rsidP="00A27B88">
      <w:pPr>
        <w:pStyle w:val="ListParagraph"/>
        <w:numPr>
          <w:ilvl w:val="0"/>
          <w:numId w:val="40"/>
        </w:numPr>
      </w:pPr>
      <w:r>
        <w:t>Outlined recent changes</w:t>
      </w:r>
      <w:r w:rsidR="0057532C" w:rsidRPr="0057532C">
        <w:t xml:space="preserve"> </w:t>
      </w:r>
      <w:r w:rsidR="0057532C">
        <w:t xml:space="preserve">introduced by </w:t>
      </w:r>
      <w:proofErr w:type="spellStart"/>
      <w:r w:rsidR="0057532C" w:rsidRPr="0057532C">
        <w:t>Coimisiún</w:t>
      </w:r>
      <w:proofErr w:type="spellEnd"/>
      <w:r w:rsidR="0057532C" w:rsidRPr="0057532C">
        <w:t xml:space="preserve"> </w:t>
      </w:r>
      <w:proofErr w:type="spellStart"/>
      <w:r w:rsidR="0057532C" w:rsidRPr="0057532C">
        <w:t>na</w:t>
      </w:r>
      <w:proofErr w:type="spellEnd"/>
      <w:r w:rsidR="0057532C" w:rsidRPr="0057532C">
        <w:t xml:space="preserve"> </w:t>
      </w:r>
      <w:proofErr w:type="spellStart"/>
      <w:r w:rsidR="0057532C" w:rsidRPr="0057532C">
        <w:t>Meán</w:t>
      </w:r>
      <w:proofErr w:type="spellEnd"/>
      <w:r w:rsidR="0057532C">
        <w:t>,</w:t>
      </w:r>
      <w:r>
        <w:t xml:space="preserve"> including the establishment of a new complaint handling system and a new requirement on television broadcasters to develop accessibility action plans.</w:t>
      </w:r>
    </w:p>
    <w:p w14:paraId="000C3B6C" w14:textId="77777777" w:rsidR="0057532C" w:rsidRDefault="0057532C" w:rsidP="0057532C">
      <w:r>
        <w:t xml:space="preserve">During the </w:t>
      </w:r>
      <w:proofErr w:type="gramStart"/>
      <w:r>
        <w:t>Question and Answer</w:t>
      </w:r>
      <w:proofErr w:type="gramEnd"/>
      <w:r>
        <w:t xml:space="preserve"> segment, discussions covered several areas, including:</w:t>
      </w:r>
    </w:p>
    <w:p w14:paraId="6850A0A7" w14:textId="77777777" w:rsidR="00DF6C95" w:rsidRDefault="00A27B88" w:rsidP="00A27B88">
      <w:pPr>
        <w:pStyle w:val="ListParagraph"/>
        <w:numPr>
          <w:ilvl w:val="0"/>
          <w:numId w:val="40"/>
        </w:numPr>
      </w:pPr>
      <w:r>
        <w:t>How the forthcoming introduction of the European Disability Card can boost inclusive tourism and cultural practices.</w:t>
      </w:r>
    </w:p>
    <w:p w14:paraId="4830E4A0" w14:textId="77777777" w:rsidR="00DF6C95" w:rsidRDefault="00A27B88" w:rsidP="00A27B88">
      <w:pPr>
        <w:pStyle w:val="ListParagraph"/>
        <w:numPr>
          <w:ilvl w:val="0"/>
          <w:numId w:val="40"/>
        </w:numPr>
      </w:pPr>
      <w:r>
        <w:t>The need for a new study on the representation of disabled people in broadcasting.</w:t>
      </w:r>
    </w:p>
    <w:p w14:paraId="55A821F4" w14:textId="77777777" w:rsidR="00DF6C95" w:rsidRDefault="00A27B88" w:rsidP="00A27B88">
      <w:pPr>
        <w:pStyle w:val="ListParagraph"/>
        <w:numPr>
          <w:ilvl w:val="0"/>
          <w:numId w:val="40"/>
        </w:numPr>
      </w:pPr>
      <w:r>
        <w:t>Collaboration between various bodies in Ireland concerning the Deaflympics.</w:t>
      </w:r>
    </w:p>
    <w:p w14:paraId="257C4754" w14:textId="63C347D8" w:rsidR="00A27B88" w:rsidRDefault="00A27B88" w:rsidP="00A27B88">
      <w:pPr>
        <w:pStyle w:val="ListParagraph"/>
        <w:numPr>
          <w:ilvl w:val="0"/>
          <w:numId w:val="40"/>
        </w:numPr>
      </w:pPr>
      <w:r>
        <w:t>The steps taken by the OPW to include persons with disabilities in their design processes.</w:t>
      </w:r>
    </w:p>
    <w:p w14:paraId="091EC604" w14:textId="77777777" w:rsidR="003A0EBB" w:rsidRDefault="00A27B88" w:rsidP="00A27B88">
      <w:pPr>
        <w:pStyle w:val="Heading1"/>
      </w:pPr>
      <w:r w:rsidRPr="00A27B88">
        <w:t>Concluding Remarks</w:t>
      </w:r>
    </w:p>
    <w:p w14:paraId="4A1F1123" w14:textId="6875C148" w:rsidR="00A27B88" w:rsidRDefault="00A27B88" w:rsidP="003A0EBB">
      <w:pPr>
        <w:pStyle w:val="Heading2"/>
      </w:pPr>
      <w:r w:rsidRPr="00A27B88">
        <w:t>Closing Ministerial Address</w:t>
      </w:r>
    </w:p>
    <w:p w14:paraId="1FAC61E5" w14:textId="79A4D0DA" w:rsidR="00A27B88" w:rsidRDefault="00A27B88" w:rsidP="00A27B88">
      <w:r>
        <w:t xml:space="preserve">In </w:t>
      </w:r>
      <w:r w:rsidR="003A0EBB">
        <w:t>a pre-recorded video address</w:t>
      </w:r>
      <w:r>
        <w:t xml:space="preserve">, Catherine Martin T.D., </w:t>
      </w:r>
      <w:r w:rsidR="00C82C8C">
        <w:t xml:space="preserve">then </w:t>
      </w:r>
      <w:r>
        <w:t>Minister for Tourism, Culture, Arts, Gaeltacht, Sport and Media</w:t>
      </w:r>
      <w:r w:rsidR="003A0EBB">
        <w:t>:</w:t>
      </w:r>
    </w:p>
    <w:p w14:paraId="7965D0A8" w14:textId="50CF14FC" w:rsidR="00A27B88" w:rsidRDefault="00A27B88" w:rsidP="00DF6C95">
      <w:pPr>
        <w:pStyle w:val="ListParagraph"/>
        <w:numPr>
          <w:ilvl w:val="0"/>
          <w:numId w:val="40"/>
        </w:numPr>
      </w:pPr>
      <w:r>
        <w:t xml:space="preserve">Discussed the Department’s contribution to the development of </w:t>
      </w:r>
      <w:r w:rsidR="00C82C8C">
        <w:t>the</w:t>
      </w:r>
      <w:r>
        <w:t xml:space="preserve"> </w:t>
      </w:r>
      <w:r w:rsidR="00C82C8C">
        <w:t>forthcoming</w:t>
      </w:r>
      <w:r>
        <w:t xml:space="preserve"> National Disability Strategy.</w:t>
      </w:r>
    </w:p>
    <w:p w14:paraId="5202BBA9" w14:textId="286DE418" w:rsidR="00A27B88" w:rsidRDefault="00A27B88" w:rsidP="00DF6C95">
      <w:pPr>
        <w:pStyle w:val="ListParagraph"/>
        <w:numPr>
          <w:ilvl w:val="0"/>
          <w:numId w:val="40"/>
        </w:numPr>
      </w:pPr>
      <w:r>
        <w:t>Noted that the Department is working to deliver an inclusive and accessible nighttime economy</w:t>
      </w:r>
      <w:r w:rsidR="00C82C8C">
        <w:t xml:space="preserve"> and</w:t>
      </w:r>
      <w:r>
        <w:t xml:space="preserve"> has launched an accessibility survey that examine the barriers faced by persons with disabilities</w:t>
      </w:r>
      <w:r w:rsidR="00C82C8C">
        <w:t>,</w:t>
      </w:r>
      <w:r>
        <w:t xml:space="preserve"> </w:t>
      </w:r>
      <w:r>
        <w:lastRenderedPageBreak/>
        <w:t xml:space="preserve">the findings </w:t>
      </w:r>
      <w:r w:rsidR="00C82C8C">
        <w:t xml:space="preserve">of which </w:t>
      </w:r>
      <w:r>
        <w:t>will inform the development of a set of practical actions.</w:t>
      </w:r>
    </w:p>
    <w:p w14:paraId="4DE61B55" w14:textId="37D6A2A6" w:rsidR="00A27B88" w:rsidRDefault="001A0297" w:rsidP="00DF6C95">
      <w:pPr>
        <w:pStyle w:val="ListParagraph"/>
        <w:numPr>
          <w:ilvl w:val="0"/>
          <w:numId w:val="40"/>
        </w:numPr>
      </w:pPr>
      <w:r>
        <w:t xml:space="preserve">Noted </w:t>
      </w:r>
      <w:r w:rsidR="00A27B88">
        <w:t>that the Department has provided record funding to the Arts Council, which has supported and enabled their work in promoting the meaningful participation of persons with disabilities in artistic and cultural activities.</w:t>
      </w:r>
    </w:p>
    <w:p w14:paraId="0B7AA827" w14:textId="77777777" w:rsidR="00DF6C95" w:rsidRDefault="00A27B88" w:rsidP="00A27B88">
      <w:pPr>
        <w:pStyle w:val="ListParagraph"/>
        <w:numPr>
          <w:ilvl w:val="0"/>
          <w:numId w:val="40"/>
        </w:numPr>
      </w:pPr>
      <w:r>
        <w:t>Outlined that the Department is supporting initiatives such as Safe to Create and Minding Creative Minds, which are actively working towards creating a safe and inclusive workplace for persons with disabilities in the arts and creative industries.</w:t>
      </w:r>
    </w:p>
    <w:p w14:paraId="47B4BE65" w14:textId="77777777" w:rsidR="00DF6C95" w:rsidRDefault="00A27B88" w:rsidP="00A27B88">
      <w:pPr>
        <w:pStyle w:val="ListParagraph"/>
        <w:numPr>
          <w:ilvl w:val="0"/>
          <w:numId w:val="40"/>
        </w:numPr>
      </w:pPr>
      <w:r>
        <w:t>Referenced the success of Ireland’s Paralympians during the 2024 Paris Games.</w:t>
      </w:r>
    </w:p>
    <w:p w14:paraId="727593D4" w14:textId="7A3B7E6D" w:rsidR="00DF6C95" w:rsidRDefault="00A27B88" w:rsidP="00A27B88">
      <w:pPr>
        <w:pStyle w:val="ListParagraph"/>
        <w:numPr>
          <w:ilvl w:val="0"/>
          <w:numId w:val="40"/>
        </w:numPr>
      </w:pPr>
      <w:r>
        <w:t>Stated that the Department is championing a Sport for All ethos with the main aim of creating a healthie</w:t>
      </w:r>
      <w:r w:rsidR="00DF6C95">
        <w:t>r</w:t>
      </w:r>
      <w:r>
        <w:t xml:space="preserve"> and more active Ireland for everyone.</w:t>
      </w:r>
    </w:p>
    <w:p w14:paraId="04133853" w14:textId="77777777" w:rsidR="00DF6C95" w:rsidRDefault="00A27B88" w:rsidP="00A27B88">
      <w:pPr>
        <w:pStyle w:val="ListParagraph"/>
        <w:numPr>
          <w:ilvl w:val="0"/>
          <w:numId w:val="40"/>
        </w:numPr>
      </w:pPr>
      <w:r>
        <w:t>Detailed a range of investment measures to promote the inclusion of disabled people in sport, enabling Sport Ireland to create a new ‘Disability in Sport’ funding scheme and appoint a ‘Disability in Sport’ lead.</w:t>
      </w:r>
    </w:p>
    <w:p w14:paraId="243CD461" w14:textId="66B68B84" w:rsidR="00A27B88" w:rsidRDefault="00A27B88" w:rsidP="00A27B88">
      <w:pPr>
        <w:pStyle w:val="ListParagraph"/>
        <w:numPr>
          <w:ilvl w:val="0"/>
          <w:numId w:val="40"/>
        </w:numPr>
      </w:pPr>
      <w:r>
        <w:t>Highlighted the Department’s investment in Local Sports Partnerships and Active Disability Ireland through Dormant Accounts Funding.</w:t>
      </w:r>
    </w:p>
    <w:p w14:paraId="092E9B6C" w14:textId="3DDCDE8C" w:rsidR="00DA47E7" w:rsidRDefault="00DA47E7" w:rsidP="00DA47E7">
      <w:pPr>
        <w:pStyle w:val="Heading1"/>
      </w:pPr>
      <w:r>
        <w:t>Further resources</w:t>
      </w:r>
    </w:p>
    <w:p w14:paraId="41CF4477" w14:textId="7DEF5D02" w:rsidR="00DA47E7" w:rsidRPr="00DA47E7" w:rsidRDefault="00DA47E7" w:rsidP="00DA47E7">
      <w:r>
        <w:t xml:space="preserve">Further detail on the event, as well as video recordings of the conference, are available </w:t>
      </w:r>
      <w:hyperlink r:id="rId25" w:history="1">
        <w:r w:rsidRPr="00DA47E7">
          <w:rPr>
            <w:rStyle w:val="Hyperlink"/>
          </w:rPr>
          <w:t>on the NDA website</w:t>
        </w:r>
      </w:hyperlink>
      <w:r>
        <w:t xml:space="preserve">. </w:t>
      </w:r>
    </w:p>
    <w:sectPr w:rsidR="00DA47E7" w:rsidRPr="00DA47E7">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DC759" w14:textId="77777777" w:rsidR="00D46841" w:rsidRDefault="00D46841" w:rsidP="00917FAC">
      <w:pPr>
        <w:spacing w:after="0"/>
      </w:pPr>
      <w:r>
        <w:separator/>
      </w:r>
    </w:p>
  </w:endnote>
  <w:endnote w:type="continuationSeparator" w:id="0">
    <w:p w14:paraId="1160600C" w14:textId="77777777" w:rsidR="00D46841" w:rsidRDefault="00D46841"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0091" w14:textId="5E2019B5" w:rsidR="00917FAC" w:rsidRDefault="001538BD" w:rsidP="002B73B9">
    <w:pPr>
      <w:pStyle w:val="Footer"/>
      <w:jc w:val="center"/>
    </w:pPr>
    <w:r>
      <w:tab/>
    </w:r>
    <w:r>
      <w:tab/>
    </w:r>
    <w:sdt>
      <w:sdtPr>
        <w:id w:val="-724988138"/>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BD13" w14:textId="77777777" w:rsidR="00D46841" w:rsidRDefault="00D46841" w:rsidP="00917FAC">
      <w:pPr>
        <w:spacing w:after="0"/>
      </w:pPr>
      <w:r>
        <w:separator/>
      </w:r>
    </w:p>
  </w:footnote>
  <w:footnote w:type="continuationSeparator" w:id="0">
    <w:p w14:paraId="4AFBCED5" w14:textId="77777777" w:rsidR="00D46841" w:rsidRDefault="00D46841" w:rsidP="00917F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A2A0" w14:textId="6AD4D21F" w:rsidR="00917FAC" w:rsidRDefault="001E33EA">
    <w:pPr>
      <w:pStyle w:val="Header"/>
    </w:pPr>
    <w:r>
      <w:t>NDA Annual Conference 2024 Summary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63B4"/>
    <w:multiLevelType w:val="hybridMultilevel"/>
    <w:tmpl w:val="B33EF17C"/>
    <w:lvl w:ilvl="0" w:tplc="0A6057FA">
      <w:numFmt w:val="bullet"/>
      <w:lvlText w:val="•"/>
      <w:lvlJc w:val="left"/>
      <w:pPr>
        <w:ind w:left="1080" w:hanging="72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8F54795"/>
    <w:multiLevelType w:val="hybridMultilevel"/>
    <w:tmpl w:val="D7F0B1D8"/>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1B52EA"/>
    <w:multiLevelType w:val="hybridMultilevel"/>
    <w:tmpl w:val="79DA17EC"/>
    <w:lvl w:ilvl="0" w:tplc="18090001">
      <w:start w:val="1"/>
      <w:numFmt w:val="bullet"/>
      <w:lvlText w:val=""/>
      <w:lvlJc w:val="left"/>
      <w:pPr>
        <w:ind w:left="108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1074E7"/>
    <w:multiLevelType w:val="hybridMultilevel"/>
    <w:tmpl w:val="115C65C2"/>
    <w:lvl w:ilvl="0" w:tplc="0A6057FA">
      <w:numFmt w:val="bullet"/>
      <w:lvlText w:val="•"/>
      <w:lvlJc w:val="left"/>
      <w:pPr>
        <w:ind w:left="1080" w:hanging="72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0E16E5"/>
    <w:multiLevelType w:val="hybridMultilevel"/>
    <w:tmpl w:val="F4E6CDD4"/>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9A4C36"/>
    <w:multiLevelType w:val="hybridMultilevel"/>
    <w:tmpl w:val="F132C2C2"/>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69701B"/>
    <w:multiLevelType w:val="hybridMultilevel"/>
    <w:tmpl w:val="3C864F9C"/>
    <w:lvl w:ilvl="0" w:tplc="0A6057FA">
      <w:numFmt w:val="bullet"/>
      <w:lvlText w:val="•"/>
      <w:lvlJc w:val="left"/>
      <w:pPr>
        <w:ind w:left="1080" w:hanging="72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D64547"/>
    <w:multiLevelType w:val="hybridMultilevel"/>
    <w:tmpl w:val="1256E9C6"/>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39020FF"/>
    <w:multiLevelType w:val="hybridMultilevel"/>
    <w:tmpl w:val="6F5ECD30"/>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CA5A9E"/>
    <w:multiLevelType w:val="hybridMultilevel"/>
    <w:tmpl w:val="6EB211E6"/>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EEF5F09"/>
    <w:multiLevelType w:val="hybridMultilevel"/>
    <w:tmpl w:val="4E5A223C"/>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1B42DDE"/>
    <w:multiLevelType w:val="hybridMultilevel"/>
    <w:tmpl w:val="D786B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3B92DDD"/>
    <w:multiLevelType w:val="hybridMultilevel"/>
    <w:tmpl w:val="5220F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BE773CD"/>
    <w:multiLevelType w:val="hybridMultilevel"/>
    <w:tmpl w:val="8A3451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614D9E"/>
    <w:multiLevelType w:val="hybridMultilevel"/>
    <w:tmpl w:val="BC80E98C"/>
    <w:lvl w:ilvl="0" w:tplc="0A6057FA">
      <w:numFmt w:val="bullet"/>
      <w:lvlText w:val="•"/>
      <w:lvlJc w:val="left"/>
      <w:pPr>
        <w:ind w:left="1080" w:hanging="72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3F44B35"/>
    <w:multiLevelType w:val="hybridMultilevel"/>
    <w:tmpl w:val="FA36B184"/>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88C0FE6"/>
    <w:multiLevelType w:val="hybridMultilevel"/>
    <w:tmpl w:val="8A5081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9C165D0"/>
    <w:multiLevelType w:val="hybridMultilevel"/>
    <w:tmpl w:val="563477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B42066D"/>
    <w:multiLevelType w:val="hybridMultilevel"/>
    <w:tmpl w:val="79CA9B76"/>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B7B170A"/>
    <w:multiLevelType w:val="hybridMultilevel"/>
    <w:tmpl w:val="0A5CB628"/>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B7E0C6B"/>
    <w:multiLevelType w:val="hybridMultilevel"/>
    <w:tmpl w:val="4F527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25B5D53"/>
    <w:multiLevelType w:val="hybridMultilevel"/>
    <w:tmpl w:val="E160A4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2F15232"/>
    <w:multiLevelType w:val="hybridMultilevel"/>
    <w:tmpl w:val="42C4EC90"/>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42D468E"/>
    <w:multiLevelType w:val="hybridMultilevel"/>
    <w:tmpl w:val="D95A0846"/>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503456C"/>
    <w:multiLevelType w:val="hybridMultilevel"/>
    <w:tmpl w:val="EE20F4A0"/>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54F3073"/>
    <w:multiLevelType w:val="hybridMultilevel"/>
    <w:tmpl w:val="EB745D8C"/>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61F5DF2"/>
    <w:multiLevelType w:val="hybridMultilevel"/>
    <w:tmpl w:val="9FB69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7606DDF"/>
    <w:multiLevelType w:val="hybridMultilevel"/>
    <w:tmpl w:val="A8C28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EEB48B5"/>
    <w:multiLevelType w:val="hybridMultilevel"/>
    <w:tmpl w:val="233E86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D5D1159"/>
    <w:multiLevelType w:val="hybridMultilevel"/>
    <w:tmpl w:val="4D38DFBA"/>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E7169FF"/>
    <w:multiLevelType w:val="hybridMultilevel"/>
    <w:tmpl w:val="374CC29C"/>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EFB0AD7"/>
    <w:multiLevelType w:val="hybridMultilevel"/>
    <w:tmpl w:val="122EAA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32D7CA0"/>
    <w:multiLevelType w:val="hybridMultilevel"/>
    <w:tmpl w:val="A2506F5A"/>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A4F34D5"/>
    <w:multiLevelType w:val="hybridMultilevel"/>
    <w:tmpl w:val="8A1E4878"/>
    <w:lvl w:ilvl="0" w:tplc="0A6057FA">
      <w:numFmt w:val="bullet"/>
      <w:lvlText w:val="•"/>
      <w:lvlJc w:val="left"/>
      <w:pPr>
        <w:ind w:left="1080" w:hanging="72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D34219F"/>
    <w:multiLevelType w:val="hybridMultilevel"/>
    <w:tmpl w:val="EFF4F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D871CBA"/>
    <w:multiLevelType w:val="hybridMultilevel"/>
    <w:tmpl w:val="6A8263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F294057"/>
    <w:multiLevelType w:val="hybridMultilevel"/>
    <w:tmpl w:val="FAEE35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B233A87"/>
    <w:multiLevelType w:val="hybridMultilevel"/>
    <w:tmpl w:val="B81C812C"/>
    <w:lvl w:ilvl="0" w:tplc="0A6057FA">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43"/>
  </w:num>
  <w:num w:numId="3" w16cid:durableId="323360036">
    <w:abstractNumId w:val="25"/>
  </w:num>
  <w:num w:numId="4" w16cid:durableId="1675497173">
    <w:abstractNumId w:val="17"/>
  </w:num>
  <w:num w:numId="5" w16cid:durableId="572157237">
    <w:abstractNumId w:val="18"/>
  </w:num>
  <w:num w:numId="6" w16cid:durableId="1523394075">
    <w:abstractNumId w:val="14"/>
  </w:num>
  <w:num w:numId="7" w16cid:durableId="912929873">
    <w:abstractNumId w:val="37"/>
  </w:num>
  <w:num w:numId="8" w16cid:durableId="93940864">
    <w:abstractNumId w:val="20"/>
  </w:num>
  <w:num w:numId="9" w16cid:durableId="1010570346">
    <w:abstractNumId w:val="41"/>
  </w:num>
  <w:num w:numId="10" w16cid:durableId="1012493280">
    <w:abstractNumId w:val="26"/>
  </w:num>
  <w:num w:numId="11" w16cid:durableId="1001734490">
    <w:abstractNumId w:val="36"/>
  </w:num>
  <w:num w:numId="12" w16cid:durableId="1924606083">
    <w:abstractNumId w:val="40"/>
  </w:num>
  <w:num w:numId="13" w16cid:durableId="1255477726">
    <w:abstractNumId w:val="15"/>
  </w:num>
  <w:num w:numId="14" w16cid:durableId="1022436315">
    <w:abstractNumId w:val="24"/>
  </w:num>
  <w:num w:numId="15" w16cid:durableId="1118336480">
    <w:abstractNumId w:val="42"/>
  </w:num>
  <w:num w:numId="16" w16cid:durableId="1671637749">
    <w:abstractNumId w:val="12"/>
  </w:num>
  <w:num w:numId="17" w16cid:durableId="632561080">
    <w:abstractNumId w:val="31"/>
  </w:num>
  <w:num w:numId="18" w16cid:durableId="297802788">
    <w:abstractNumId w:val="21"/>
  </w:num>
  <w:num w:numId="19" w16cid:durableId="397554661">
    <w:abstractNumId w:val="39"/>
  </w:num>
  <w:num w:numId="20" w16cid:durableId="542131257">
    <w:abstractNumId w:val="7"/>
  </w:num>
  <w:num w:numId="21" w16cid:durableId="1781488700">
    <w:abstractNumId w:val="16"/>
  </w:num>
  <w:num w:numId="22" w16cid:durableId="1964383653">
    <w:abstractNumId w:val="0"/>
  </w:num>
  <w:num w:numId="23" w16cid:durableId="1169371873">
    <w:abstractNumId w:val="4"/>
  </w:num>
  <w:num w:numId="24" w16cid:durableId="1894194387">
    <w:abstractNumId w:val="3"/>
  </w:num>
  <w:num w:numId="25" w16cid:durableId="1909800301">
    <w:abstractNumId w:val="23"/>
  </w:num>
  <w:num w:numId="26" w16cid:durableId="116417812">
    <w:abstractNumId w:val="2"/>
  </w:num>
  <w:num w:numId="27" w16cid:durableId="1849513617">
    <w:abstractNumId w:val="19"/>
  </w:num>
  <w:num w:numId="28" w16cid:durableId="1378555239">
    <w:abstractNumId w:val="30"/>
  </w:num>
  <w:num w:numId="29" w16cid:durableId="275870583">
    <w:abstractNumId w:val="44"/>
  </w:num>
  <w:num w:numId="30" w16cid:durableId="753860786">
    <w:abstractNumId w:val="38"/>
  </w:num>
  <w:num w:numId="31" w16cid:durableId="261694372">
    <w:abstractNumId w:val="9"/>
  </w:num>
  <w:num w:numId="32" w16cid:durableId="5602319">
    <w:abstractNumId w:val="11"/>
  </w:num>
  <w:num w:numId="33" w16cid:durableId="643042171">
    <w:abstractNumId w:val="6"/>
  </w:num>
  <w:num w:numId="34" w16cid:durableId="1696884908">
    <w:abstractNumId w:val="34"/>
  </w:num>
  <w:num w:numId="35" w16cid:durableId="747119901">
    <w:abstractNumId w:val="5"/>
  </w:num>
  <w:num w:numId="36" w16cid:durableId="339704421">
    <w:abstractNumId w:val="29"/>
  </w:num>
  <w:num w:numId="37" w16cid:durableId="1074473219">
    <w:abstractNumId w:val="10"/>
  </w:num>
  <w:num w:numId="38" w16cid:durableId="197209872">
    <w:abstractNumId w:val="27"/>
  </w:num>
  <w:num w:numId="39" w16cid:durableId="1887373327">
    <w:abstractNumId w:val="35"/>
  </w:num>
  <w:num w:numId="40" w16cid:durableId="174347848">
    <w:abstractNumId w:val="28"/>
  </w:num>
  <w:num w:numId="41" w16cid:durableId="347366477">
    <w:abstractNumId w:val="22"/>
  </w:num>
  <w:num w:numId="42" w16cid:durableId="2087073078">
    <w:abstractNumId w:val="8"/>
  </w:num>
  <w:num w:numId="43" w16cid:durableId="256014595">
    <w:abstractNumId w:val="32"/>
  </w:num>
  <w:num w:numId="44" w16cid:durableId="542253211">
    <w:abstractNumId w:val="13"/>
  </w:num>
  <w:num w:numId="45" w16cid:durableId="471902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88"/>
    <w:rsid w:val="0001011C"/>
    <w:rsid w:val="000545E0"/>
    <w:rsid w:val="00055494"/>
    <w:rsid w:val="00057E7F"/>
    <w:rsid w:val="0006646C"/>
    <w:rsid w:val="000779D8"/>
    <w:rsid w:val="00077BE4"/>
    <w:rsid w:val="0009379B"/>
    <w:rsid w:val="0009488A"/>
    <w:rsid w:val="000D2016"/>
    <w:rsid w:val="000D61AB"/>
    <w:rsid w:val="0010419F"/>
    <w:rsid w:val="00130160"/>
    <w:rsid w:val="001538BD"/>
    <w:rsid w:val="00184071"/>
    <w:rsid w:val="00194135"/>
    <w:rsid w:val="001A0297"/>
    <w:rsid w:val="001E33EA"/>
    <w:rsid w:val="002204C2"/>
    <w:rsid w:val="00224B98"/>
    <w:rsid w:val="002379B2"/>
    <w:rsid w:val="002525EA"/>
    <w:rsid w:val="00266868"/>
    <w:rsid w:val="002724A6"/>
    <w:rsid w:val="00284FE5"/>
    <w:rsid w:val="002868D7"/>
    <w:rsid w:val="0028705D"/>
    <w:rsid w:val="002B73B9"/>
    <w:rsid w:val="002C7DA3"/>
    <w:rsid w:val="002E3A24"/>
    <w:rsid w:val="0031069F"/>
    <w:rsid w:val="0031484B"/>
    <w:rsid w:val="00322081"/>
    <w:rsid w:val="003A0EBB"/>
    <w:rsid w:val="003B156B"/>
    <w:rsid w:val="003F5438"/>
    <w:rsid w:val="0046785F"/>
    <w:rsid w:val="004838F4"/>
    <w:rsid w:val="004B62C6"/>
    <w:rsid w:val="004D70E4"/>
    <w:rsid w:val="004E4E8E"/>
    <w:rsid w:val="005727EC"/>
    <w:rsid w:val="0057353C"/>
    <w:rsid w:val="0057532C"/>
    <w:rsid w:val="005A394E"/>
    <w:rsid w:val="005B0671"/>
    <w:rsid w:val="005E73DB"/>
    <w:rsid w:val="00610919"/>
    <w:rsid w:val="00647485"/>
    <w:rsid w:val="006544B6"/>
    <w:rsid w:val="00664A4E"/>
    <w:rsid w:val="00665521"/>
    <w:rsid w:val="00696CE4"/>
    <w:rsid w:val="006B0092"/>
    <w:rsid w:val="006B06FB"/>
    <w:rsid w:val="006C1CFB"/>
    <w:rsid w:val="006F2F67"/>
    <w:rsid w:val="006F507A"/>
    <w:rsid w:val="00700946"/>
    <w:rsid w:val="00745B19"/>
    <w:rsid w:val="007660E4"/>
    <w:rsid w:val="007B2780"/>
    <w:rsid w:val="007B30B4"/>
    <w:rsid w:val="007C66D0"/>
    <w:rsid w:val="007E40CA"/>
    <w:rsid w:val="00850CA4"/>
    <w:rsid w:val="0087532E"/>
    <w:rsid w:val="00892909"/>
    <w:rsid w:val="008F21E1"/>
    <w:rsid w:val="009149AC"/>
    <w:rsid w:val="00917FAC"/>
    <w:rsid w:val="00920097"/>
    <w:rsid w:val="009A6DB0"/>
    <w:rsid w:val="009B1663"/>
    <w:rsid w:val="009B2485"/>
    <w:rsid w:val="009C7208"/>
    <w:rsid w:val="009E1D7E"/>
    <w:rsid w:val="009F4396"/>
    <w:rsid w:val="00A15B73"/>
    <w:rsid w:val="00A27B88"/>
    <w:rsid w:val="00A36CE9"/>
    <w:rsid w:val="00A37577"/>
    <w:rsid w:val="00A52C6E"/>
    <w:rsid w:val="00A54C41"/>
    <w:rsid w:val="00A727AD"/>
    <w:rsid w:val="00AB799B"/>
    <w:rsid w:val="00B27A71"/>
    <w:rsid w:val="00B34233"/>
    <w:rsid w:val="00B53A64"/>
    <w:rsid w:val="00B76063"/>
    <w:rsid w:val="00B81FF1"/>
    <w:rsid w:val="00B8382B"/>
    <w:rsid w:val="00B870ED"/>
    <w:rsid w:val="00BA2AC2"/>
    <w:rsid w:val="00C15849"/>
    <w:rsid w:val="00C803BB"/>
    <w:rsid w:val="00C82C8C"/>
    <w:rsid w:val="00C86F8E"/>
    <w:rsid w:val="00D46841"/>
    <w:rsid w:val="00D50D07"/>
    <w:rsid w:val="00D748B3"/>
    <w:rsid w:val="00D84FB3"/>
    <w:rsid w:val="00DA47E7"/>
    <w:rsid w:val="00DF6C95"/>
    <w:rsid w:val="00E0371B"/>
    <w:rsid w:val="00E35B9F"/>
    <w:rsid w:val="00E85F90"/>
    <w:rsid w:val="00E97A63"/>
    <w:rsid w:val="00EA59EA"/>
    <w:rsid w:val="00EA69CB"/>
    <w:rsid w:val="00EB27BF"/>
    <w:rsid w:val="00EF6B03"/>
    <w:rsid w:val="00EF77A9"/>
    <w:rsid w:val="00F1282C"/>
    <w:rsid w:val="00F208A2"/>
    <w:rsid w:val="00F43ED2"/>
    <w:rsid w:val="00F7368C"/>
    <w:rsid w:val="00FC09EC"/>
    <w:rsid w:val="00FD6D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9ADFF"/>
  <w15:chartTrackingRefBased/>
  <w15:docId w15:val="{D1F55D23-39B7-4CE8-9F76-BA11C5A3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32C"/>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styleId="Revision">
    <w:name w:val="Revision"/>
    <w:hidden/>
    <w:uiPriority w:val="99"/>
    <w:semiHidden/>
    <w:rsid w:val="009C7208"/>
    <w:pPr>
      <w:spacing w:after="0"/>
    </w:pPr>
    <w:rPr>
      <w:rFonts w:ascii="Verdana" w:hAnsi="Verdana"/>
      <w:sz w:val="24"/>
    </w:rPr>
  </w:style>
  <w:style w:type="character" w:styleId="CommentReference">
    <w:name w:val="annotation reference"/>
    <w:basedOn w:val="DefaultParagraphFont"/>
    <w:uiPriority w:val="99"/>
    <w:semiHidden/>
    <w:unhideWhenUsed/>
    <w:rsid w:val="005727EC"/>
    <w:rPr>
      <w:sz w:val="16"/>
      <w:szCs w:val="16"/>
    </w:rPr>
  </w:style>
  <w:style w:type="paragraph" w:styleId="CommentText">
    <w:name w:val="annotation text"/>
    <w:basedOn w:val="Normal"/>
    <w:link w:val="CommentTextChar"/>
    <w:uiPriority w:val="99"/>
    <w:unhideWhenUsed/>
    <w:rsid w:val="005727EC"/>
    <w:rPr>
      <w:sz w:val="20"/>
      <w:szCs w:val="20"/>
    </w:rPr>
  </w:style>
  <w:style w:type="character" w:customStyle="1" w:styleId="CommentTextChar">
    <w:name w:val="Comment Text Char"/>
    <w:basedOn w:val="DefaultParagraphFont"/>
    <w:link w:val="CommentText"/>
    <w:uiPriority w:val="99"/>
    <w:rsid w:val="005727E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727EC"/>
    <w:rPr>
      <w:b/>
      <w:bCs/>
    </w:rPr>
  </w:style>
  <w:style w:type="character" w:customStyle="1" w:styleId="CommentSubjectChar">
    <w:name w:val="Comment Subject Char"/>
    <w:basedOn w:val="CommentTextChar"/>
    <w:link w:val="CommentSubject"/>
    <w:uiPriority w:val="99"/>
    <w:semiHidden/>
    <w:rsid w:val="005727EC"/>
    <w:rPr>
      <w:rFonts w:ascii="Verdana" w:hAnsi="Verdana"/>
      <w:b/>
      <w:bCs/>
      <w:sz w:val="20"/>
      <w:szCs w:val="20"/>
    </w:rPr>
  </w:style>
  <w:style w:type="character" w:styleId="UnresolvedMention">
    <w:name w:val="Unresolved Mention"/>
    <w:basedOn w:val="DefaultParagraphFont"/>
    <w:uiPriority w:val="99"/>
    <w:semiHidden/>
    <w:unhideWhenUsed/>
    <w:rsid w:val="00DA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a.ie/publications/hows-it-going-national-survey" TargetMode="External"/><Relationship Id="rId13" Type="http://schemas.openxmlformats.org/officeDocument/2006/relationships/hyperlink" Target="https://ercdancing.maynoothuniversity.ie/" TargetMode="External"/><Relationship Id="rId18" Type="http://schemas.openxmlformats.org/officeDocument/2006/relationships/hyperlink" Target="https://activedisability.ie/sport-inclusion-disability-charte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portireland.ie/sites/default/files/2019-12/sport-ireland-policy-on-participation-in-sport-by-people-with-disabilities.pdf" TargetMode="External"/><Relationship Id="rId7" Type="http://schemas.openxmlformats.org/officeDocument/2006/relationships/endnotes" Target="endnotes.xml"/><Relationship Id="rId12" Type="http://schemas.openxmlformats.org/officeDocument/2006/relationships/hyperlink" Target="https://www.gov.ie/en/department-of-children-disability-and-equality/publications/autism-innovation-strategy/" TargetMode="External"/><Relationship Id="rId17" Type="http://schemas.openxmlformats.org/officeDocument/2006/relationships/hyperlink" Target="https://www.irishtheatreinstitute.ie/resources/speak-up-call-it-out/" TargetMode="External"/><Relationship Id="rId25" Type="http://schemas.openxmlformats.org/officeDocument/2006/relationships/hyperlink" Target="https://nda.ie/publications/nda-annual-conference-2024" TargetMode="External"/><Relationship Id="rId2" Type="http://schemas.openxmlformats.org/officeDocument/2006/relationships/numbering" Target="numbering.xml"/><Relationship Id="rId16" Type="http://schemas.openxmlformats.org/officeDocument/2006/relationships/hyperlink" Target="https://www.irishtheatreinstitute.ie/resources/speak-up-call-it-out/" TargetMode="External"/><Relationship Id="rId20" Type="http://schemas.openxmlformats.org/officeDocument/2006/relationships/hyperlink" Target="https://ableactive.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a.ie/uploads/publications/NDA-Strategic-Plan-2025-2027.pdf" TargetMode="External"/><Relationship Id="rId24" Type="http://schemas.openxmlformats.org/officeDocument/2006/relationships/hyperlink" Target="https://www.cnam.ie/industry-and-professionals/codes-legislation/codes-and-rules/access-rules/" TargetMode="External"/><Relationship Id="rId5" Type="http://schemas.openxmlformats.org/officeDocument/2006/relationships/webSettings" Target="webSettings.xml"/><Relationship Id="rId15" Type="http://schemas.openxmlformats.org/officeDocument/2006/relationships/hyperlink" Target="https://adiarts.ie/assets/uploads/2017/11/Audiences-in-Waiting-survey-report-final.pdf" TargetMode="External"/><Relationship Id="rId23" Type="http://schemas.openxmlformats.org/officeDocument/2006/relationships/hyperlink" Target="https://www.cnam.ie/app/uploads/2024/07/CnaM_Gender-Equality-Diversity-and-Inclusion-Strategy.pdf" TargetMode="External"/><Relationship Id="rId28" Type="http://schemas.openxmlformats.org/officeDocument/2006/relationships/fontTable" Target="fontTable.xml"/><Relationship Id="rId10" Type="http://schemas.openxmlformats.org/officeDocument/2006/relationships/hyperlink" Target="https://www.someonelikemecompetition.ie/" TargetMode="External"/><Relationship Id="rId19" Type="http://schemas.openxmlformats.org/officeDocument/2006/relationships/hyperlink" Target="https://activedisability.ie/youth-research-report/" TargetMode="External"/><Relationship Id="rId4" Type="http://schemas.openxmlformats.org/officeDocument/2006/relationships/settings" Target="settings.xml"/><Relationship Id="rId9" Type="http://schemas.openxmlformats.org/officeDocument/2006/relationships/hyperlink" Target="https://nda.ie/news/universal-design-guidelines-for-changing-places-toilets" TargetMode="External"/><Relationship Id="rId14" Type="http://schemas.openxmlformats.org/officeDocument/2006/relationships/hyperlink" Target="https://universaldesign.ie/" TargetMode="External"/><Relationship Id="rId22" Type="http://schemas.openxmlformats.org/officeDocument/2006/relationships/hyperlink" Target="https://www.getirelandactive.ie/"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alleyd\AppData\Local\Microsoft\Windows\INetCache\Content.Outlook\1LD07XE9\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3</TotalTime>
  <Pages>19</Pages>
  <Words>5934</Words>
  <Characters>33827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NDA Annual Conference 2024 Summary Report</vt:lpstr>
    </vt:vector>
  </TitlesOfParts>
  <Company>National Disability Authority</Company>
  <LinksUpToDate>false</LinksUpToDate>
  <CharactersWithSpaces>39682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 Annual Conference 2024 Summary Report</dc:title>
  <dc:subject> Article 30 of the United Nations Convention on the Rights of Persons with Disabilities (UNCRPD) in Ireland</dc:subject>
  <dc:creator>Holly Kieran (NDA)</dc:creator>
  <cp:keywords>cultural life, recreation, sport, leisure</cp:keywords>
  <dc:description/>
  <cp:lastModifiedBy>Damhnait O'Malley (NDA)</cp:lastModifiedBy>
  <cp:revision>3</cp:revision>
  <dcterms:created xsi:type="dcterms:W3CDTF">2025-05-26T08:44:00Z</dcterms:created>
  <dcterms:modified xsi:type="dcterms:W3CDTF">2025-05-26T08:46:00Z</dcterms:modified>
</cp:coreProperties>
</file>