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E8E3" w14:textId="6A50196D" w:rsidR="00464C07" w:rsidRDefault="00464C07" w:rsidP="00464C07">
      <w:pPr>
        <w:pStyle w:val="Title"/>
        <w:jc w:val="left"/>
      </w:pPr>
      <w:r>
        <w:rPr>
          <w:noProof/>
        </w:rPr>
        <w:drawing>
          <wp:inline distT="0" distB="0" distL="0" distR="0" wp14:anchorId="6BFA3762" wp14:editId="32741D3D">
            <wp:extent cx="2522220" cy="1798320"/>
            <wp:effectExtent l="0" t="0" r="0" b="0"/>
            <wp:docPr id="1" name="Picture 1" descr="National Disability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ational Disability Authori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78623" w14:textId="77777777" w:rsidR="00471729" w:rsidRDefault="00464C07" w:rsidP="00464C07">
      <w:pPr>
        <w:pStyle w:val="Title"/>
        <w:rPr>
          <w:rFonts w:ascii="Verdana" w:hAnsi="Verdana"/>
          <w:color w:val="BF2296"/>
        </w:rPr>
      </w:pPr>
      <w:r w:rsidRPr="00761EC0">
        <w:rPr>
          <w:rFonts w:ascii="Verdana" w:hAnsi="Verdana"/>
          <w:color w:val="BF2296"/>
        </w:rPr>
        <w:t>Annual Conference 202</w:t>
      </w:r>
      <w:r w:rsidR="006362CC" w:rsidRPr="00761EC0">
        <w:rPr>
          <w:rFonts w:ascii="Verdana" w:hAnsi="Verdana"/>
          <w:color w:val="BF2296"/>
        </w:rPr>
        <w:t>4</w:t>
      </w:r>
    </w:p>
    <w:p w14:paraId="5C0D9AF9" w14:textId="73635CFD" w:rsidR="00464C07" w:rsidRPr="00761EC0" w:rsidRDefault="006362CC" w:rsidP="00EB5A88">
      <w:pPr>
        <w:pStyle w:val="Title"/>
        <w:rPr>
          <w:rFonts w:ascii="Verdana" w:hAnsi="Verdana"/>
          <w:color w:val="BF2296"/>
        </w:rPr>
      </w:pPr>
      <w:r w:rsidRPr="00761EC0">
        <w:rPr>
          <w:rFonts w:ascii="Verdana" w:hAnsi="Verdana"/>
          <w:color w:val="BF2296"/>
        </w:rPr>
        <w:t xml:space="preserve">‘Promoting the participation of disabled people in cultural life, recreation, leisure and sport in Ireland </w:t>
      </w:r>
      <w:r w:rsidR="00EB5A88">
        <w:rPr>
          <w:rFonts w:ascii="Verdana" w:hAnsi="Verdana"/>
          <w:color w:val="BF2296"/>
        </w:rPr>
        <w:t>–</w:t>
      </w:r>
      <w:r w:rsidRPr="00761EC0">
        <w:rPr>
          <w:rFonts w:ascii="Verdana" w:hAnsi="Verdana"/>
          <w:color w:val="BF2296"/>
        </w:rPr>
        <w:t xml:space="preserve"> UNCRPD Article </w:t>
      </w:r>
      <w:proofErr w:type="gramStart"/>
      <w:r w:rsidRPr="00761EC0">
        <w:rPr>
          <w:rFonts w:ascii="Verdana" w:hAnsi="Verdana"/>
          <w:color w:val="BF2296"/>
        </w:rPr>
        <w:t>30’</w:t>
      </w:r>
      <w:proofErr w:type="gramEnd"/>
    </w:p>
    <w:p w14:paraId="76CD4215" w14:textId="59F394BF" w:rsidR="00464C07" w:rsidRPr="00761EC0" w:rsidRDefault="00464C07" w:rsidP="00464C07">
      <w:pPr>
        <w:pStyle w:val="Title"/>
        <w:rPr>
          <w:rFonts w:ascii="Verdana" w:hAnsi="Verdana"/>
        </w:rPr>
      </w:pPr>
      <w:r w:rsidRPr="00761EC0">
        <w:rPr>
          <w:rFonts w:ascii="Verdana" w:hAnsi="Verdana"/>
        </w:rPr>
        <w:t>Conference Programme</w:t>
      </w:r>
    </w:p>
    <w:p w14:paraId="491E764E" w14:textId="7170AE82" w:rsidR="00464C07" w:rsidRPr="00761EC0" w:rsidRDefault="00464C07" w:rsidP="00464C07">
      <w:pPr>
        <w:rPr>
          <w:rFonts w:ascii="Verdana" w:hAnsi="Verdana" w:cs="Gill Sans"/>
          <w:b/>
          <w:bCs/>
          <w:sz w:val="24"/>
        </w:rPr>
      </w:pPr>
      <w:r w:rsidRPr="00761EC0">
        <w:rPr>
          <w:rFonts w:ascii="Verdana" w:hAnsi="Verdana" w:cs="Gill Sans"/>
          <w:b/>
          <w:bCs/>
          <w:sz w:val="24"/>
        </w:rPr>
        <w:t>Thursday, 2</w:t>
      </w:r>
      <w:r w:rsidR="006362CC" w:rsidRPr="00761EC0">
        <w:rPr>
          <w:rFonts w:ascii="Verdana" w:hAnsi="Verdana" w:cs="Gill Sans"/>
          <w:b/>
          <w:bCs/>
          <w:sz w:val="24"/>
        </w:rPr>
        <w:t>4</w:t>
      </w:r>
      <w:r w:rsidRPr="00761EC0">
        <w:rPr>
          <w:rFonts w:ascii="Verdana" w:hAnsi="Verdana" w:cs="Gill Sans"/>
          <w:b/>
          <w:bCs/>
          <w:sz w:val="24"/>
        </w:rPr>
        <w:t xml:space="preserve"> October 202</w:t>
      </w:r>
      <w:r w:rsidR="006362CC" w:rsidRPr="00761EC0">
        <w:rPr>
          <w:rFonts w:ascii="Verdana" w:hAnsi="Verdana" w:cs="Gill Sans"/>
          <w:b/>
          <w:bCs/>
          <w:sz w:val="24"/>
        </w:rPr>
        <w:t>4</w:t>
      </w:r>
      <w:r w:rsidR="00887DB0" w:rsidRPr="00761EC0">
        <w:rPr>
          <w:rFonts w:ascii="Verdana" w:hAnsi="Verdana" w:cs="Gill Sans"/>
          <w:b/>
          <w:bCs/>
          <w:sz w:val="24"/>
        </w:rPr>
        <w:t>, Aviva Stadium and online.</w:t>
      </w:r>
    </w:p>
    <w:p w14:paraId="490FEF9E" w14:textId="11DD3F09" w:rsidR="009C3BD7" w:rsidRPr="00761EC0" w:rsidRDefault="00464C07" w:rsidP="009C3BD7">
      <w:pPr>
        <w:pStyle w:val="Heading1"/>
        <w:rPr>
          <w:rFonts w:ascii="Verdana" w:hAnsi="Verdana" w:cs="Gill Sans"/>
          <w:color w:val="BF2296"/>
        </w:rPr>
      </w:pPr>
      <w:r w:rsidRPr="00761EC0">
        <w:rPr>
          <w:rFonts w:ascii="Verdana" w:hAnsi="Verdana" w:cs="Gill Sans"/>
          <w:color w:val="BF2296"/>
        </w:rPr>
        <w:t>Welcome</w:t>
      </w:r>
      <w:r w:rsidR="00316D9C" w:rsidRPr="00761EC0">
        <w:rPr>
          <w:rFonts w:ascii="Verdana" w:hAnsi="Verdana" w:cs="Gill Sans"/>
          <w:color w:val="BF2296"/>
        </w:rPr>
        <w:t xml:space="preserve"> and </w:t>
      </w:r>
      <w:r w:rsidR="00A066FC" w:rsidRPr="00761EC0">
        <w:rPr>
          <w:rFonts w:ascii="Verdana" w:hAnsi="Verdana" w:cs="Gill Sans"/>
          <w:color w:val="BF2296"/>
        </w:rPr>
        <w:t>R</w:t>
      </w:r>
      <w:r w:rsidR="00316D9C" w:rsidRPr="00761EC0">
        <w:rPr>
          <w:rFonts w:ascii="Verdana" w:hAnsi="Verdana" w:cs="Gill Sans"/>
          <w:color w:val="BF2296"/>
        </w:rPr>
        <w:t>egistration</w:t>
      </w:r>
    </w:p>
    <w:p w14:paraId="5F7F9AB9" w14:textId="2F92A3B6" w:rsidR="00FD0535" w:rsidRPr="00761EC0" w:rsidRDefault="00464C07" w:rsidP="00FD0535">
      <w:pPr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b/>
          <w:sz w:val="24"/>
          <w:lang w:eastAsia="en-GB"/>
        </w:rPr>
        <w:t>9</w:t>
      </w:r>
      <w:r w:rsidR="00471729">
        <w:rPr>
          <w:rFonts w:ascii="Verdana" w:hAnsi="Verdana" w:cs="Gill Sans"/>
          <w:b/>
          <w:sz w:val="24"/>
          <w:lang w:eastAsia="en-GB"/>
        </w:rPr>
        <w:t>:</w:t>
      </w:r>
      <w:r w:rsidRPr="00761EC0">
        <w:rPr>
          <w:rFonts w:ascii="Verdana" w:hAnsi="Verdana" w:cs="Gill Sans"/>
          <w:b/>
          <w:sz w:val="24"/>
          <w:lang w:eastAsia="en-GB"/>
        </w:rPr>
        <w:t>30</w:t>
      </w:r>
      <w:r w:rsidRPr="00761EC0">
        <w:rPr>
          <w:rFonts w:ascii="Verdana" w:hAnsi="Verdana" w:cs="Gill Sans"/>
          <w:b/>
          <w:sz w:val="24"/>
          <w:lang w:eastAsia="en-GB"/>
        </w:rPr>
        <w:tab/>
      </w:r>
      <w:r w:rsidRPr="00761EC0">
        <w:rPr>
          <w:rFonts w:ascii="Verdana" w:hAnsi="Verdana" w:cs="Gill Sans"/>
          <w:b/>
          <w:sz w:val="24"/>
          <w:lang w:eastAsia="en-GB"/>
        </w:rPr>
        <w:tab/>
      </w:r>
      <w:r w:rsidRPr="00761EC0">
        <w:rPr>
          <w:rFonts w:ascii="Verdana" w:hAnsi="Verdana" w:cs="Gill Sans"/>
          <w:b/>
          <w:sz w:val="24"/>
          <w:lang w:eastAsia="en-GB"/>
        </w:rPr>
        <w:tab/>
      </w:r>
      <w:r w:rsidRPr="00761EC0">
        <w:rPr>
          <w:rFonts w:ascii="Verdana" w:hAnsi="Verdana" w:cs="Gill Sans"/>
          <w:sz w:val="24"/>
          <w:lang w:eastAsia="en-GB"/>
        </w:rPr>
        <w:t xml:space="preserve">Tea and </w:t>
      </w:r>
      <w:r w:rsidR="00E42236" w:rsidRPr="00761EC0">
        <w:rPr>
          <w:rFonts w:ascii="Verdana" w:hAnsi="Verdana" w:cs="Gill Sans"/>
          <w:sz w:val="24"/>
          <w:lang w:eastAsia="en-GB"/>
        </w:rPr>
        <w:t>c</w:t>
      </w:r>
      <w:r w:rsidRPr="00761EC0">
        <w:rPr>
          <w:rFonts w:ascii="Verdana" w:hAnsi="Verdana" w:cs="Gill Sans"/>
          <w:sz w:val="24"/>
          <w:lang w:eastAsia="en-GB"/>
        </w:rPr>
        <w:t>offee</w:t>
      </w:r>
      <w:r w:rsidR="00F44EDE" w:rsidRPr="00761EC0">
        <w:rPr>
          <w:rFonts w:ascii="Verdana" w:hAnsi="Verdana" w:cs="Gill Sans"/>
          <w:sz w:val="24"/>
          <w:lang w:eastAsia="en-GB"/>
        </w:rPr>
        <w:t>.</w:t>
      </w:r>
      <w:r w:rsidRPr="00761EC0">
        <w:rPr>
          <w:rFonts w:ascii="Verdana" w:hAnsi="Verdana" w:cs="Gill Sans"/>
          <w:sz w:val="24"/>
          <w:lang w:eastAsia="en-GB"/>
        </w:rPr>
        <w:t xml:space="preserve"> </w:t>
      </w:r>
    </w:p>
    <w:p w14:paraId="4B3E72E4" w14:textId="66CB7543" w:rsidR="00464C07" w:rsidRPr="00761EC0" w:rsidRDefault="00464C07" w:rsidP="00464C07">
      <w:pPr>
        <w:pStyle w:val="Heading1"/>
        <w:rPr>
          <w:rFonts w:ascii="Verdana" w:hAnsi="Verdana" w:cs="Gill Sans"/>
          <w:color w:val="BF2296"/>
          <w:lang w:eastAsia="en-GB"/>
        </w:rPr>
      </w:pPr>
      <w:r w:rsidRPr="00761EC0">
        <w:rPr>
          <w:rFonts w:ascii="Verdana" w:hAnsi="Verdana" w:cs="Gill Sans"/>
          <w:color w:val="BF2296"/>
          <w:lang w:eastAsia="en-GB"/>
        </w:rPr>
        <w:t xml:space="preserve">Introduction </w:t>
      </w:r>
      <w:r w:rsidR="006362CC" w:rsidRPr="00761EC0">
        <w:rPr>
          <w:rFonts w:ascii="Verdana" w:hAnsi="Verdana" w:cs="Gill Sans"/>
          <w:color w:val="BF2296"/>
          <w:lang w:eastAsia="en-GB"/>
        </w:rPr>
        <w:t xml:space="preserve">and </w:t>
      </w:r>
      <w:r w:rsidR="00A066FC" w:rsidRPr="00761EC0">
        <w:rPr>
          <w:rFonts w:ascii="Verdana" w:hAnsi="Verdana" w:cs="Gill Sans"/>
          <w:color w:val="BF2296"/>
          <w:lang w:eastAsia="en-GB"/>
        </w:rPr>
        <w:t>O</w:t>
      </w:r>
      <w:r w:rsidR="006362CC" w:rsidRPr="00761EC0">
        <w:rPr>
          <w:rFonts w:ascii="Verdana" w:hAnsi="Verdana" w:cs="Gill Sans"/>
          <w:color w:val="BF2296"/>
          <w:lang w:eastAsia="en-GB"/>
        </w:rPr>
        <w:t xml:space="preserve">pening </w:t>
      </w:r>
      <w:r w:rsidR="00A066FC" w:rsidRPr="00761EC0">
        <w:rPr>
          <w:rFonts w:ascii="Verdana" w:hAnsi="Verdana" w:cs="Gill Sans"/>
          <w:color w:val="BF2296"/>
          <w:lang w:eastAsia="en-GB"/>
        </w:rPr>
        <w:t>A</w:t>
      </w:r>
      <w:r w:rsidR="006362CC" w:rsidRPr="00761EC0">
        <w:rPr>
          <w:rFonts w:ascii="Verdana" w:hAnsi="Verdana" w:cs="Gill Sans"/>
          <w:color w:val="BF2296"/>
          <w:lang w:eastAsia="en-GB"/>
        </w:rPr>
        <w:t>ddresses</w:t>
      </w:r>
    </w:p>
    <w:p w14:paraId="35CA76C3" w14:textId="23018738" w:rsidR="00464C07" w:rsidRPr="00761EC0" w:rsidRDefault="00464C07" w:rsidP="00464C07">
      <w:pPr>
        <w:ind w:left="2160" w:hanging="2160"/>
        <w:rPr>
          <w:rFonts w:ascii="Verdana" w:hAnsi="Verdana" w:cs="Gill Sans"/>
          <w:b/>
          <w:sz w:val="24"/>
          <w:lang w:eastAsia="en-GB"/>
        </w:rPr>
      </w:pPr>
      <w:r w:rsidRPr="00761EC0">
        <w:rPr>
          <w:rFonts w:ascii="Verdana" w:hAnsi="Verdana" w:cs="Gill Sans"/>
          <w:b/>
          <w:bCs/>
          <w:sz w:val="24"/>
          <w:lang w:eastAsia="en-GB"/>
        </w:rPr>
        <w:t>10:00</w:t>
      </w:r>
      <w:r w:rsidRPr="00761EC0">
        <w:rPr>
          <w:rFonts w:ascii="Verdana" w:hAnsi="Verdana" w:cs="Gill Sans"/>
          <w:sz w:val="24"/>
          <w:lang w:eastAsia="en-GB"/>
        </w:rPr>
        <w:tab/>
        <w:t>Dr Aideen Hartney, Director, National Disability Authority</w:t>
      </w:r>
      <w:r w:rsidR="003B345F" w:rsidRPr="00761EC0">
        <w:rPr>
          <w:rFonts w:ascii="Verdana" w:hAnsi="Verdana" w:cs="Gill Sans"/>
          <w:sz w:val="24"/>
          <w:lang w:eastAsia="en-GB"/>
        </w:rPr>
        <w:t>.</w:t>
      </w:r>
    </w:p>
    <w:p w14:paraId="73C35C53" w14:textId="24AA1FC4" w:rsidR="00464C07" w:rsidRPr="00761EC0" w:rsidRDefault="00464C07" w:rsidP="003B345F">
      <w:pPr>
        <w:spacing w:after="0"/>
        <w:ind w:left="2160" w:hanging="2160"/>
        <w:rPr>
          <w:rFonts w:ascii="Verdana" w:hAnsi="Verdana" w:cs="Gill Sans"/>
          <w:b/>
          <w:sz w:val="24"/>
          <w:lang w:eastAsia="en-GB"/>
        </w:rPr>
      </w:pPr>
      <w:r w:rsidRPr="00761EC0">
        <w:rPr>
          <w:rFonts w:ascii="Verdana" w:hAnsi="Verdana" w:cs="Gill Sans"/>
          <w:b/>
          <w:sz w:val="24"/>
          <w:lang w:eastAsia="en-GB"/>
        </w:rPr>
        <w:t>10</w:t>
      </w:r>
      <w:r w:rsidR="00471729">
        <w:rPr>
          <w:rFonts w:ascii="Verdana" w:hAnsi="Verdana" w:cs="Gill Sans"/>
          <w:b/>
          <w:sz w:val="24"/>
          <w:lang w:eastAsia="en-GB"/>
        </w:rPr>
        <w:t>:</w:t>
      </w:r>
      <w:r w:rsidRPr="00761EC0">
        <w:rPr>
          <w:rFonts w:ascii="Verdana" w:hAnsi="Verdana" w:cs="Gill Sans"/>
          <w:b/>
          <w:sz w:val="24"/>
          <w:lang w:eastAsia="en-GB"/>
        </w:rPr>
        <w:t>05</w:t>
      </w:r>
      <w:r w:rsidRPr="00761EC0">
        <w:rPr>
          <w:rFonts w:ascii="Verdana" w:hAnsi="Verdana" w:cs="Gill Sans"/>
          <w:b/>
          <w:sz w:val="24"/>
          <w:lang w:eastAsia="en-GB"/>
        </w:rPr>
        <w:tab/>
        <w:t>Welcome Address</w:t>
      </w:r>
      <w:r w:rsidRPr="00761EC0">
        <w:rPr>
          <w:rFonts w:ascii="Verdana" w:hAnsi="Verdana" w:cs="Gill Sans"/>
          <w:sz w:val="24"/>
          <w:lang w:eastAsia="en-GB"/>
        </w:rPr>
        <w:br/>
        <w:t>Kathryn O’Donoghue,</w:t>
      </w:r>
      <w:r w:rsidR="003B345F" w:rsidRPr="00761EC0">
        <w:rPr>
          <w:rFonts w:ascii="Verdana" w:hAnsi="Verdana" w:cs="Gill Sans"/>
          <w:b/>
          <w:sz w:val="24"/>
          <w:lang w:eastAsia="en-GB"/>
        </w:rPr>
        <w:t xml:space="preserve"> </w:t>
      </w:r>
      <w:r w:rsidRPr="00761EC0">
        <w:rPr>
          <w:rFonts w:ascii="Verdana" w:hAnsi="Verdana" w:cs="Gill Sans"/>
          <w:sz w:val="24"/>
          <w:lang w:eastAsia="en-GB"/>
        </w:rPr>
        <w:t>Chairperson, National Disability Authority</w:t>
      </w:r>
      <w:r w:rsidR="003B345F" w:rsidRPr="00761EC0">
        <w:rPr>
          <w:rFonts w:ascii="Verdana" w:hAnsi="Verdana" w:cs="Gill Sans"/>
          <w:sz w:val="24"/>
          <w:lang w:eastAsia="en-GB"/>
        </w:rPr>
        <w:t>.</w:t>
      </w:r>
    </w:p>
    <w:p w14:paraId="28B9D2D7" w14:textId="77777777" w:rsidR="00464C07" w:rsidRPr="00761EC0" w:rsidRDefault="00464C07" w:rsidP="00464C07">
      <w:pPr>
        <w:spacing w:after="0"/>
        <w:ind w:left="2160"/>
        <w:rPr>
          <w:rFonts w:ascii="Verdana" w:hAnsi="Verdana" w:cs="Gill Sans"/>
          <w:sz w:val="24"/>
          <w:lang w:eastAsia="en-GB"/>
        </w:rPr>
      </w:pPr>
    </w:p>
    <w:p w14:paraId="7BDA5127" w14:textId="40538F0D" w:rsidR="00464C07" w:rsidRPr="00761EC0" w:rsidRDefault="00464C07" w:rsidP="00464C07">
      <w:pPr>
        <w:ind w:left="2160" w:hanging="2160"/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b/>
          <w:sz w:val="24"/>
          <w:lang w:eastAsia="en-GB"/>
        </w:rPr>
        <w:t>10</w:t>
      </w:r>
      <w:r w:rsidR="00471729">
        <w:rPr>
          <w:rFonts w:ascii="Verdana" w:hAnsi="Verdana" w:cs="Gill Sans"/>
          <w:b/>
          <w:sz w:val="24"/>
          <w:lang w:eastAsia="en-GB"/>
        </w:rPr>
        <w:t>:</w:t>
      </w:r>
      <w:r w:rsidRPr="00761EC0">
        <w:rPr>
          <w:rFonts w:ascii="Verdana" w:hAnsi="Verdana" w:cs="Gill Sans"/>
          <w:b/>
          <w:sz w:val="24"/>
          <w:lang w:eastAsia="en-GB"/>
        </w:rPr>
        <w:t>10</w:t>
      </w:r>
      <w:r w:rsidRPr="00761EC0">
        <w:rPr>
          <w:rFonts w:ascii="Verdana" w:hAnsi="Verdana" w:cs="Gill Sans"/>
          <w:sz w:val="24"/>
          <w:lang w:eastAsia="en-GB"/>
        </w:rPr>
        <w:tab/>
      </w:r>
      <w:r w:rsidRPr="00761EC0">
        <w:rPr>
          <w:rFonts w:ascii="Verdana" w:hAnsi="Verdana" w:cs="Gill Sans"/>
          <w:b/>
          <w:sz w:val="24"/>
          <w:lang w:eastAsia="en-GB"/>
        </w:rPr>
        <w:t>Ministerial Address</w:t>
      </w:r>
      <w:r w:rsidRPr="00761EC0">
        <w:rPr>
          <w:rFonts w:ascii="Verdana" w:hAnsi="Verdana" w:cs="Gill Sans"/>
          <w:sz w:val="24"/>
          <w:lang w:eastAsia="en-GB"/>
        </w:rPr>
        <w:br/>
      </w:r>
      <w:r w:rsidR="00B14865" w:rsidRPr="00761EC0">
        <w:rPr>
          <w:rFonts w:ascii="Verdana" w:hAnsi="Verdana" w:cs="Gill Sans"/>
          <w:sz w:val="24"/>
          <w:lang w:eastAsia="en-GB"/>
        </w:rPr>
        <w:t xml:space="preserve">Anne </w:t>
      </w:r>
      <w:proofErr w:type="spellStart"/>
      <w:r w:rsidR="00B14865" w:rsidRPr="00761EC0">
        <w:rPr>
          <w:rFonts w:ascii="Verdana" w:hAnsi="Verdana" w:cs="Gill Sans"/>
          <w:sz w:val="24"/>
          <w:lang w:eastAsia="en-GB"/>
        </w:rPr>
        <w:t>Rabbitte</w:t>
      </w:r>
      <w:proofErr w:type="spellEnd"/>
      <w:r w:rsidR="00B14865" w:rsidRPr="00761EC0">
        <w:rPr>
          <w:rFonts w:ascii="Verdana" w:hAnsi="Verdana" w:cs="Gill Sans"/>
          <w:sz w:val="24"/>
          <w:lang w:eastAsia="en-GB"/>
        </w:rPr>
        <w:t xml:space="preserve"> T.D., Minister of State with responsibility for Disability, Department of Children, Equality, Disability, Integration and Youth.</w:t>
      </w:r>
    </w:p>
    <w:p w14:paraId="2A2828AA" w14:textId="01C2ADFA" w:rsidR="006362CC" w:rsidRPr="00761EC0" w:rsidRDefault="006362CC" w:rsidP="00464C07">
      <w:pPr>
        <w:ind w:left="2160" w:hanging="2160"/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b/>
          <w:sz w:val="24"/>
          <w:lang w:eastAsia="en-GB"/>
        </w:rPr>
        <w:lastRenderedPageBreak/>
        <w:t>10</w:t>
      </w:r>
      <w:r w:rsidR="00471729">
        <w:rPr>
          <w:rFonts w:ascii="Verdana" w:hAnsi="Verdana" w:cs="Gill Sans"/>
          <w:b/>
          <w:sz w:val="24"/>
          <w:lang w:eastAsia="en-GB"/>
        </w:rPr>
        <w:t>:</w:t>
      </w:r>
      <w:r w:rsidRPr="00761EC0">
        <w:rPr>
          <w:rFonts w:ascii="Verdana" w:hAnsi="Verdana" w:cs="Gill Sans"/>
          <w:b/>
          <w:sz w:val="24"/>
          <w:lang w:eastAsia="en-GB"/>
        </w:rPr>
        <w:t>20</w:t>
      </w:r>
      <w:r w:rsidRPr="00761EC0">
        <w:rPr>
          <w:rFonts w:ascii="Verdana" w:hAnsi="Verdana" w:cs="Gill Sans"/>
          <w:b/>
          <w:sz w:val="24"/>
          <w:lang w:eastAsia="en-GB"/>
        </w:rPr>
        <w:tab/>
      </w:r>
      <w:r w:rsidR="00B14865" w:rsidRPr="00761EC0">
        <w:rPr>
          <w:rFonts w:ascii="Verdana" w:hAnsi="Verdana" w:cs="Gill Sans"/>
          <w:sz w:val="24"/>
          <w:lang w:eastAsia="en-GB"/>
        </w:rPr>
        <w:t xml:space="preserve">TBC, Department of Tourism, Culture, Arts, Gaeltacht, </w:t>
      </w:r>
      <w:proofErr w:type="gramStart"/>
      <w:r w:rsidR="00B14865" w:rsidRPr="00761EC0">
        <w:rPr>
          <w:rFonts w:ascii="Verdana" w:hAnsi="Verdana" w:cs="Gill Sans"/>
          <w:sz w:val="24"/>
          <w:lang w:eastAsia="en-GB"/>
        </w:rPr>
        <w:t>Sport</w:t>
      </w:r>
      <w:proofErr w:type="gramEnd"/>
      <w:r w:rsidR="00B14865" w:rsidRPr="00761EC0">
        <w:rPr>
          <w:rFonts w:ascii="Verdana" w:hAnsi="Verdana" w:cs="Gill Sans"/>
          <w:sz w:val="24"/>
          <w:lang w:eastAsia="en-GB"/>
        </w:rPr>
        <w:t xml:space="preserve"> and Media.</w:t>
      </w:r>
    </w:p>
    <w:p w14:paraId="31AB4D84" w14:textId="4E96F891" w:rsidR="00464C07" w:rsidRPr="00761EC0" w:rsidRDefault="00464C07" w:rsidP="00464C07">
      <w:pPr>
        <w:pStyle w:val="Heading1"/>
        <w:rPr>
          <w:rFonts w:ascii="Verdana" w:hAnsi="Verdana" w:cs="Gill Sans"/>
          <w:color w:val="BF2296"/>
          <w:lang w:eastAsia="en-GB"/>
        </w:rPr>
      </w:pPr>
      <w:bookmarkStart w:id="0" w:name="_Hlk145404747"/>
      <w:r w:rsidRPr="00761EC0">
        <w:rPr>
          <w:rFonts w:ascii="Verdana" w:hAnsi="Verdana" w:cs="Gill Sans"/>
          <w:color w:val="BF2296"/>
          <w:lang w:eastAsia="en-GB"/>
        </w:rPr>
        <w:t xml:space="preserve">Session </w:t>
      </w:r>
      <w:r w:rsidR="00B509C1" w:rsidRPr="00761EC0">
        <w:rPr>
          <w:rFonts w:ascii="Verdana" w:hAnsi="Verdana" w:cs="Gill Sans"/>
          <w:color w:val="BF2296"/>
          <w:lang w:eastAsia="en-GB"/>
        </w:rPr>
        <w:t>1</w:t>
      </w:r>
      <w:r w:rsidRPr="00761EC0">
        <w:rPr>
          <w:rFonts w:ascii="Verdana" w:hAnsi="Verdana" w:cs="Gill Sans"/>
          <w:color w:val="BF2296"/>
          <w:lang w:eastAsia="en-GB"/>
        </w:rPr>
        <w:t xml:space="preserve">: </w:t>
      </w:r>
      <w:r w:rsidR="006362CC" w:rsidRPr="00761EC0">
        <w:rPr>
          <w:rFonts w:ascii="Verdana" w:hAnsi="Verdana" w:cs="Gill Sans"/>
          <w:color w:val="BF2296"/>
          <w:lang w:eastAsia="en-GB"/>
        </w:rPr>
        <w:t xml:space="preserve">International and </w:t>
      </w:r>
      <w:r w:rsidR="00A066FC" w:rsidRPr="00761EC0">
        <w:rPr>
          <w:rFonts w:ascii="Verdana" w:hAnsi="Verdana" w:cs="Gill Sans"/>
          <w:color w:val="BF2296"/>
          <w:lang w:eastAsia="en-GB"/>
        </w:rPr>
        <w:t>R</w:t>
      </w:r>
      <w:r w:rsidR="006362CC" w:rsidRPr="00761EC0">
        <w:rPr>
          <w:rFonts w:ascii="Verdana" w:hAnsi="Verdana" w:cs="Gill Sans"/>
          <w:color w:val="BF2296"/>
          <w:lang w:eastAsia="en-GB"/>
        </w:rPr>
        <w:t xml:space="preserve">egional </w:t>
      </w:r>
      <w:r w:rsidR="00A066FC" w:rsidRPr="00761EC0">
        <w:rPr>
          <w:rFonts w:ascii="Verdana" w:hAnsi="Verdana" w:cs="Gill Sans"/>
          <w:color w:val="BF2296"/>
          <w:lang w:eastAsia="en-GB"/>
        </w:rPr>
        <w:t>P</w:t>
      </w:r>
      <w:r w:rsidR="006362CC" w:rsidRPr="00761EC0">
        <w:rPr>
          <w:rFonts w:ascii="Verdana" w:hAnsi="Verdana" w:cs="Gill Sans"/>
          <w:color w:val="BF2296"/>
          <w:lang w:eastAsia="en-GB"/>
        </w:rPr>
        <w:t xml:space="preserve">erspectives </w:t>
      </w:r>
    </w:p>
    <w:bookmarkEnd w:id="0"/>
    <w:p w14:paraId="60ADA362" w14:textId="1B76DF6D" w:rsidR="00464C07" w:rsidRPr="00761EC0" w:rsidRDefault="00464C07" w:rsidP="00887DB0">
      <w:pPr>
        <w:spacing w:after="120"/>
        <w:ind w:left="2160" w:hanging="2160"/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b/>
          <w:sz w:val="24"/>
          <w:lang w:eastAsia="en-GB"/>
        </w:rPr>
        <w:t>10</w:t>
      </w:r>
      <w:r w:rsidR="00471729">
        <w:rPr>
          <w:rFonts w:ascii="Verdana" w:hAnsi="Verdana" w:cs="Gill Sans"/>
          <w:b/>
          <w:sz w:val="24"/>
          <w:lang w:eastAsia="en-GB"/>
        </w:rPr>
        <w:t>:</w:t>
      </w:r>
      <w:r w:rsidR="006362CC" w:rsidRPr="00761EC0">
        <w:rPr>
          <w:rFonts w:ascii="Verdana" w:hAnsi="Verdana" w:cs="Gill Sans"/>
          <w:b/>
          <w:sz w:val="24"/>
          <w:lang w:eastAsia="en-GB"/>
        </w:rPr>
        <w:t>3</w:t>
      </w:r>
      <w:r w:rsidRPr="00761EC0">
        <w:rPr>
          <w:rFonts w:ascii="Verdana" w:hAnsi="Verdana" w:cs="Gill Sans"/>
          <w:b/>
          <w:sz w:val="24"/>
          <w:lang w:eastAsia="en-GB"/>
        </w:rPr>
        <w:t>0</w:t>
      </w:r>
      <w:r w:rsidRPr="00761EC0">
        <w:rPr>
          <w:rFonts w:ascii="Verdana" w:hAnsi="Verdana" w:cs="Gill Sans"/>
          <w:sz w:val="24"/>
          <w:lang w:eastAsia="en-GB"/>
        </w:rPr>
        <w:tab/>
      </w:r>
      <w:r w:rsidRPr="00761EC0">
        <w:rPr>
          <w:rFonts w:ascii="Verdana" w:hAnsi="Verdana" w:cs="Gill Sans"/>
          <w:b/>
          <w:bCs/>
          <w:sz w:val="24"/>
        </w:rPr>
        <w:t>Chair:</w:t>
      </w:r>
      <w:r w:rsidRPr="00761EC0">
        <w:rPr>
          <w:rFonts w:ascii="Verdana" w:hAnsi="Verdana" w:cs="Gill Sans"/>
          <w:sz w:val="24"/>
        </w:rPr>
        <w:t xml:space="preserve"> </w:t>
      </w:r>
      <w:r w:rsidR="008F391C" w:rsidRPr="00761EC0">
        <w:rPr>
          <w:rFonts w:ascii="Verdana" w:hAnsi="Verdana" w:cs="Gill Sans"/>
          <w:sz w:val="24"/>
        </w:rPr>
        <w:t>Colm Ó Conaill, Assistant Secretary General, Department of Children, Equality, Disability, Integration and Youth</w:t>
      </w:r>
      <w:r w:rsidR="003B345F" w:rsidRPr="00761EC0">
        <w:rPr>
          <w:rFonts w:ascii="Verdana" w:hAnsi="Verdana" w:cs="Gill Sans"/>
          <w:sz w:val="24"/>
        </w:rPr>
        <w:t>.</w:t>
      </w:r>
    </w:p>
    <w:p w14:paraId="71E4585C" w14:textId="64EFF9CE" w:rsidR="00464C07" w:rsidRPr="00761EC0" w:rsidRDefault="008F391C" w:rsidP="008F391C">
      <w:pPr>
        <w:pStyle w:val="ListParagraph"/>
        <w:numPr>
          <w:ilvl w:val="0"/>
          <w:numId w:val="24"/>
        </w:numPr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>Jason Smyth, Strategy Manager, Paralympics Ireland.</w:t>
      </w:r>
    </w:p>
    <w:p w14:paraId="0E435153" w14:textId="46646BF6" w:rsidR="00102818" w:rsidRPr="00761EC0" w:rsidRDefault="00102818" w:rsidP="00102818">
      <w:pPr>
        <w:pStyle w:val="ListParagraph"/>
        <w:numPr>
          <w:ilvl w:val="0"/>
          <w:numId w:val="24"/>
        </w:numPr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 xml:space="preserve">Professor Delia </w:t>
      </w:r>
      <w:proofErr w:type="spellStart"/>
      <w:r w:rsidRPr="00761EC0">
        <w:rPr>
          <w:rFonts w:ascii="Verdana" w:hAnsi="Verdana" w:cs="Gill Sans"/>
          <w:sz w:val="24"/>
        </w:rPr>
        <w:t>Ferri</w:t>
      </w:r>
      <w:proofErr w:type="spellEnd"/>
      <w:r w:rsidRPr="00761EC0">
        <w:rPr>
          <w:rFonts w:ascii="Verdana" w:hAnsi="Verdana" w:cs="Gill Sans"/>
          <w:sz w:val="24"/>
        </w:rPr>
        <w:t xml:space="preserve">, Professor of Law, Maynooth University. </w:t>
      </w:r>
    </w:p>
    <w:p w14:paraId="088D6E1F" w14:textId="76AA46C9" w:rsidR="008F391C" w:rsidRPr="00761EC0" w:rsidRDefault="008F391C" w:rsidP="00D30DCB">
      <w:pPr>
        <w:pStyle w:val="ListParagraph"/>
        <w:numPr>
          <w:ilvl w:val="0"/>
          <w:numId w:val="24"/>
        </w:numPr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  <w:lang w:eastAsia="en-GB"/>
        </w:rPr>
        <w:t xml:space="preserve">Ivor Ambrose, </w:t>
      </w:r>
      <w:r w:rsidR="00D30DCB" w:rsidRPr="00761EC0">
        <w:rPr>
          <w:rFonts w:ascii="Verdana" w:hAnsi="Verdana" w:cs="Gill Sans"/>
          <w:sz w:val="24"/>
          <w:lang w:eastAsia="en-GB"/>
        </w:rPr>
        <w:t xml:space="preserve">Managing </w:t>
      </w:r>
      <w:r w:rsidRPr="00761EC0">
        <w:rPr>
          <w:rFonts w:ascii="Verdana" w:hAnsi="Verdana" w:cs="Gill Sans"/>
          <w:sz w:val="24"/>
          <w:lang w:eastAsia="en-GB"/>
        </w:rPr>
        <w:t xml:space="preserve">Director, </w:t>
      </w:r>
      <w:r w:rsidR="00D30DCB" w:rsidRPr="00761EC0">
        <w:rPr>
          <w:rFonts w:ascii="Verdana" w:hAnsi="Verdana" w:cs="Gill Sans"/>
          <w:sz w:val="24"/>
          <w:lang w:eastAsia="en-GB"/>
        </w:rPr>
        <w:t xml:space="preserve">ENAT – </w:t>
      </w:r>
      <w:r w:rsidRPr="00761EC0">
        <w:rPr>
          <w:rFonts w:ascii="Verdana" w:hAnsi="Verdana" w:cs="Gill Sans"/>
          <w:sz w:val="24"/>
          <w:lang w:eastAsia="en-GB"/>
        </w:rPr>
        <w:t>European Network for Accessible Tourism.</w:t>
      </w:r>
    </w:p>
    <w:p w14:paraId="4B20FC1A" w14:textId="19DA1A71" w:rsidR="00076DD2" w:rsidRPr="00761EC0" w:rsidRDefault="00076DD2" w:rsidP="00076DD2">
      <w:pPr>
        <w:pStyle w:val="ListParagraph"/>
        <w:numPr>
          <w:ilvl w:val="0"/>
          <w:numId w:val="24"/>
        </w:numPr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</w:rPr>
        <w:t xml:space="preserve">Antoine </w:t>
      </w:r>
      <w:proofErr w:type="spellStart"/>
      <w:r w:rsidRPr="00761EC0">
        <w:rPr>
          <w:rFonts w:ascii="Verdana" w:hAnsi="Verdana" w:cs="Gill Sans"/>
          <w:sz w:val="24"/>
        </w:rPr>
        <w:t>Fobe</w:t>
      </w:r>
      <w:proofErr w:type="spellEnd"/>
      <w:r w:rsidRPr="00761EC0">
        <w:rPr>
          <w:rFonts w:ascii="Verdana" w:hAnsi="Verdana" w:cs="Gill Sans"/>
          <w:sz w:val="24"/>
        </w:rPr>
        <w:t>, Head of Advocacy and Campaigning, European Blind Union.</w:t>
      </w:r>
    </w:p>
    <w:p w14:paraId="61EB776A" w14:textId="7AB5C65E" w:rsidR="00464C07" w:rsidRPr="00761EC0" w:rsidRDefault="00464C07" w:rsidP="00464C07">
      <w:pPr>
        <w:ind w:left="2160" w:hanging="2160"/>
        <w:rPr>
          <w:rFonts w:ascii="Verdana" w:hAnsi="Verdana" w:cs="Gill Sans"/>
          <w:b/>
          <w:sz w:val="24"/>
          <w:lang w:eastAsia="en-GB"/>
        </w:rPr>
      </w:pPr>
      <w:r w:rsidRPr="00761EC0">
        <w:rPr>
          <w:rFonts w:ascii="Verdana" w:hAnsi="Verdana" w:cs="Gill Sans"/>
          <w:b/>
          <w:sz w:val="24"/>
          <w:lang w:eastAsia="en-GB"/>
        </w:rPr>
        <w:t>1</w:t>
      </w:r>
      <w:r w:rsidR="006362CC" w:rsidRPr="00761EC0">
        <w:rPr>
          <w:rFonts w:ascii="Verdana" w:hAnsi="Verdana" w:cs="Gill Sans"/>
          <w:b/>
          <w:sz w:val="24"/>
          <w:lang w:eastAsia="en-GB"/>
        </w:rPr>
        <w:t>1</w:t>
      </w:r>
      <w:r w:rsidR="00471729">
        <w:rPr>
          <w:rFonts w:ascii="Verdana" w:hAnsi="Verdana" w:cs="Gill Sans"/>
          <w:b/>
          <w:sz w:val="24"/>
          <w:lang w:eastAsia="en-GB"/>
        </w:rPr>
        <w:t>:</w:t>
      </w:r>
      <w:r w:rsidR="006362CC" w:rsidRPr="00761EC0">
        <w:rPr>
          <w:rFonts w:ascii="Verdana" w:hAnsi="Verdana" w:cs="Gill Sans"/>
          <w:b/>
          <w:sz w:val="24"/>
          <w:lang w:eastAsia="en-GB"/>
        </w:rPr>
        <w:t>10</w:t>
      </w:r>
      <w:r w:rsidRPr="00761EC0">
        <w:rPr>
          <w:rFonts w:ascii="Verdana" w:hAnsi="Verdana" w:cs="Gill Sans"/>
          <w:b/>
          <w:sz w:val="24"/>
          <w:lang w:eastAsia="en-GB"/>
        </w:rPr>
        <w:tab/>
        <w:t>Q&amp;A</w:t>
      </w:r>
    </w:p>
    <w:p w14:paraId="175DBB3A" w14:textId="402EDC94" w:rsidR="00183410" w:rsidRPr="00761EC0" w:rsidRDefault="00464C07" w:rsidP="00887DB0">
      <w:pPr>
        <w:keepNext/>
        <w:shd w:val="clear" w:color="auto" w:fill="AEAAAA" w:themeFill="background2" w:themeFillShade="BF"/>
        <w:tabs>
          <w:tab w:val="left" w:pos="2127"/>
        </w:tabs>
        <w:spacing w:before="120" w:after="120"/>
        <w:outlineLvl w:val="1"/>
        <w:rPr>
          <w:rFonts w:ascii="Verdana" w:hAnsi="Verdana" w:cs="Gill Sans"/>
          <w:b/>
          <w:bCs/>
          <w:iCs/>
          <w:sz w:val="24"/>
          <w:lang w:eastAsia="en-GB"/>
        </w:rPr>
      </w:pPr>
      <w:bookmarkStart w:id="1" w:name="_Hlk142571625"/>
      <w:bookmarkStart w:id="2" w:name="_Hlk174521368"/>
      <w:r w:rsidRPr="00761EC0">
        <w:rPr>
          <w:rFonts w:ascii="Verdana" w:hAnsi="Verdana" w:cs="Gill Sans"/>
          <w:b/>
          <w:bCs/>
          <w:iCs/>
          <w:sz w:val="24"/>
          <w:lang w:eastAsia="en-GB"/>
        </w:rPr>
        <w:t>11:</w:t>
      </w:r>
      <w:r w:rsidR="006362CC" w:rsidRPr="00761EC0">
        <w:rPr>
          <w:rFonts w:ascii="Verdana" w:hAnsi="Verdana" w:cs="Gill Sans"/>
          <w:b/>
          <w:bCs/>
          <w:iCs/>
          <w:sz w:val="24"/>
          <w:lang w:eastAsia="en-GB"/>
        </w:rPr>
        <w:t>30</w:t>
      </w:r>
      <w:r w:rsidRPr="00761EC0">
        <w:rPr>
          <w:rFonts w:ascii="Verdana" w:hAnsi="Verdana" w:cs="Gill Sans"/>
          <w:b/>
          <w:bCs/>
          <w:iCs/>
          <w:sz w:val="24"/>
          <w:lang w:eastAsia="en-GB"/>
        </w:rPr>
        <w:tab/>
        <w:t>Break</w:t>
      </w:r>
      <w:bookmarkEnd w:id="1"/>
    </w:p>
    <w:p w14:paraId="6E89A0F0" w14:textId="3BEE0E68" w:rsidR="00183410" w:rsidRPr="00761EC0" w:rsidRDefault="00183410" w:rsidP="00183410">
      <w:pPr>
        <w:pStyle w:val="Heading1"/>
        <w:rPr>
          <w:rFonts w:ascii="Verdana" w:hAnsi="Verdana" w:cs="Gill Sans"/>
          <w:color w:val="BF2296"/>
          <w:lang w:eastAsia="en-GB"/>
        </w:rPr>
      </w:pPr>
      <w:bookmarkStart w:id="3" w:name="_Hlk145404798"/>
      <w:bookmarkEnd w:id="2"/>
      <w:r w:rsidRPr="00761EC0">
        <w:rPr>
          <w:rFonts w:ascii="Verdana" w:hAnsi="Verdana" w:cs="Gill Sans"/>
          <w:color w:val="BF2296"/>
          <w:lang w:eastAsia="en-GB"/>
        </w:rPr>
        <w:t>Exhibitions</w:t>
      </w:r>
    </w:p>
    <w:p w14:paraId="7C3A9596" w14:textId="1DE07633" w:rsidR="00183410" w:rsidRPr="00761EC0" w:rsidRDefault="00183410" w:rsidP="00600B3C">
      <w:pPr>
        <w:spacing w:after="0"/>
        <w:ind w:left="2160" w:hanging="2160"/>
        <w:rPr>
          <w:rFonts w:ascii="Verdana" w:hAnsi="Verdana" w:cs="Gill Sans"/>
          <w:b/>
          <w:bCs/>
          <w:sz w:val="24"/>
          <w:lang w:eastAsia="en-GB"/>
        </w:rPr>
      </w:pPr>
      <w:r w:rsidRPr="00761EC0">
        <w:rPr>
          <w:rFonts w:ascii="Verdana" w:hAnsi="Verdana" w:cs="Gill Sans"/>
          <w:b/>
          <w:bCs/>
          <w:sz w:val="24"/>
          <w:lang w:eastAsia="en-GB"/>
        </w:rPr>
        <w:t>All Day</w:t>
      </w:r>
      <w:r w:rsidRPr="00761EC0">
        <w:rPr>
          <w:rFonts w:ascii="Verdana" w:hAnsi="Verdana" w:cs="Gill Sans"/>
          <w:b/>
          <w:bCs/>
          <w:sz w:val="24"/>
          <w:lang w:eastAsia="en-GB"/>
        </w:rPr>
        <w:tab/>
      </w:r>
      <w:r w:rsidR="00600B3C" w:rsidRPr="00761EC0">
        <w:rPr>
          <w:rFonts w:ascii="Verdana" w:hAnsi="Verdana" w:cs="Gill Sans"/>
          <w:sz w:val="24"/>
          <w:lang w:eastAsia="en-GB"/>
        </w:rPr>
        <w:t>Feel free during the break</w:t>
      </w:r>
      <w:r w:rsidR="00C36E57" w:rsidRPr="00761EC0">
        <w:rPr>
          <w:rFonts w:ascii="Verdana" w:hAnsi="Verdana" w:cs="Gill Sans"/>
          <w:sz w:val="24"/>
          <w:lang w:eastAsia="en-GB"/>
        </w:rPr>
        <w:t>s</w:t>
      </w:r>
      <w:r w:rsidR="00600B3C" w:rsidRPr="00761EC0">
        <w:rPr>
          <w:rFonts w:ascii="Verdana" w:hAnsi="Verdana" w:cs="Gill Sans"/>
          <w:sz w:val="24"/>
          <w:lang w:eastAsia="en-GB"/>
        </w:rPr>
        <w:t xml:space="preserve"> and lunchtime period to browse the stands and exhibitions, including an arts exhibition entitled </w:t>
      </w:r>
      <w:r w:rsidR="00600B3C" w:rsidRPr="00761EC0">
        <w:rPr>
          <w:rFonts w:ascii="Verdana" w:hAnsi="Verdana" w:cs="Gill Sans"/>
          <w:b/>
          <w:bCs/>
          <w:sz w:val="24"/>
          <w:lang w:eastAsia="en-GB"/>
        </w:rPr>
        <w:t>‘</w:t>
      </w:r>
      <w:r w:rsidRPr="00761EC0">
        <w:rPr>
          <w:rFonts w:ascii="Verdana" w:hAnsi="Verdana" w:cs="Gill Sans"/>
          <w:b/>
          <w:bCs/>
          <w:sz w:val="24"/>
          <w:lang w:eastAsia="en-GB"/>
        </w:rPr>
        <w:t>Connecting Artists Collective</w:t>
      </w:r>
      <w:r w:rsidR="00600B3C" w:rsidRPr="00761EC0">
        <w:rPr>
          <w:rFonts w:ascii="Verdana" w:hAnsi="Verdana" w:cs="Gill Sans"/>
          <w:b/>
          <w:bCs/>
          <w:sz w:val="24"/>
          <w:lang w:eastAsia="en-GB"/>
        </w:rPr>
        <w:t xml:space="preserve">’ </w:t>
      </w:r>
      <w:r w:rsidR="00600B3C" w:rsidRPr="00761EC0">
        <w:rPr>
          <w:rFonts w:ascii="Verdana" w:hAnsi="Verdana" w:cs="Gill Sans"/>
          <w:sz w:val="24"/>
          <w:lang w:eastAsia="en-GB"/>
        </w:rPr>
        <w:t>from the</w:t>
      </w:r>
      <w:r w:rsidR="00600B3C" w:rsidRPr="00761EC0">
        <w:rPr>
          <w:rFonts w:ascii="Verdana" w:hAnsi="Verdana" w:cs="Gill Sans"/>
          <w:b/>
          <w:bCs/>
          <w:sz w:val="24"/>
          <w:lang w:eastAsia="en-GB"/>
        </w:rPr>
        <w:t xml:space="preserve"> </w:t>
      </w:r>
      <w:r w:rsidRPr="00761EC0">
        <w:rPr>
          <w:rFonts w:ascii="Verdana" w:hAnsi="Verdana" w:cs="Gill Sans"/>
          <w:sz w:val="24"/>
          <w:lang w:eastAsia="en-GB"/>
        </w:rPr>
        <w:t>Connections Arts Centre</w:t>
      </w:r>
      <w:r w:rsidR="00600B3C" w:rsidRPr="00761EC0">
        <w:rPr>
          <w:rFonts w:ascii="Verdana" w:hAnsi="Verdana" w:cs="Gill Sans"/>
          <w:sz w:val="24"/>
          <w:lang w:eastAsia="en-GB"/>
        </w:rPr>
        <w:t>.</w:t>
      </w:r>
      <w:r w:rsidRPr="00761EC0">
        <w:rPr>
          <w:rFonts w:ascii="Verdana" w:hAnsi="Verdana" w:cs="Gill Sans"/>
          <w:sz w:val="24"/>
          <w:lang w:eastAsia="en-GB"/>
        </w:rPr>
        <w:t xml:space="preserve"> </w:t>
      </w:r>
    </w:p>
    <w:p w14:paraId="11C019F8" w14:textId="3C963D88" w:rsidR="00464C07" w:rsidRPr="00761EC0" w:rsidRDefault="00464C07" w:rsidP="00464C07">
      <w:pPr>
        <w:pStyle w:val="Heading1"/>
        <w:rPr>
          <w:rFonts w:ascii="Verdana" w:hAnsi="Verdana" w:cs="Gill Sans"/>
          <w:color w:val="BF2296"/>
          <w:highlight w:val="yellow"/>
          <w:lang w:eastAsia="en-GB"/>
        </w:rPr>
      </w:pPr>
      <w:r w:rsidRPr="00761EC0">
        <w:rPr>
          <w:rFonts w:ascii="Verdana" w:hAnsi="Verdana" w:cs="Gill Sans"/>
          <w:color w:val="BF2296"/>
          <w:lang w:eastAsia="en-GB"/>
        </w:rPr>
        <w:t>Session 2:</w:t>
      </w:r>
      <w:r w:rsidR="008F391C" w:rsidRPr="00761EC0">
        <w:rPr>
          <w:rFonts w:ascii="Verdana" w:hAnsi="Verdana" w:cs="Gill Sans"/>
          <w:color w:val="BF2296"/>
          <w:lang w:eastAsia="en-GB"/>
        </w:rPr>
        <w:t xml:space="preserve"> Arts and Creativity</w:t>
      </w:r>
    </w:p>
    <w:bookmarkEnd w:id="3"/>
    <w:p w14:paraId="3BEAF95F" w14:textId="2EA0FE15" w:rsidR="00464C07" w:rsidRPr="00761EC0" w:rsidRDefault="00464C07" w:rsidP="00887DB0">
      <w:pPr>
        <w:spacing w:after="120"/>
        <w:ind w:left="2160" w:hanging="2160"/>
        <w:rPr>
          <w:rFonts w:ascii="Verdana" w:hAnsi="Verdana" w:cs="Gill Sans"/>
          <w:sz w:val="24"/>
          <w:highlight w:val="yellow"/>
          <w:lang w:eastAsia="en-GB"/>
        </w:rPr>
      </w:pPr>
      <w:r w:rsidRPr="00761EC0">
        <w:rPr>
          <w:rFonts w:ascii="Verdana" w:hAnsi="Verdana" w:cs="Gill Sans"/>
          <w:b/>
          <w:bCs/>
          <w:sz w:val="24"/>
          <w:lang w:val="en-GB" w:eastAsia="en-GB"/>
        </w:rPr>
        <w:t>11</w:t>
      </w:r>
      <w:r w:rsidR="00471729">
        <w:rPr>
          <w:rFonts w:ascii="Verdana" w:hAnsi="Verdana" w:cs="Gill Sans"/>
          <w:b/>
          <w:bCs/>
          <w:sz w:val="24"/>
          <w:lang w:val="en-GB" w:eastAsia="en-GB"/>
        </w:rPr>
        <w:t>:</w:t>
      </w:r>
      <w:r w:rsidR="006362CC" w:rsidRPr="00761EC0">
        <w:rPr>
          <w:rFonts w:ascii="Verdana" w:hAnsi="Verdana" w:cs="Gill Sans"/>
          <w:b/>
          <w:bCs/>
          <w:sz w:val="24"/>
          <w:lang w:val="en-GB" w:eastAsia="en-GB"/>
        </w:rPr>
        <w:t>45</w:t>
      </w:r>
      <w:r w:rsidRPr="00761EC0">
        <w:rPr>
          <w:rFonts w:ascii="Verdana" w:hAnsi="Verdana" w:cs="Gill Sans"/>
          <w:sz w:val="24"/>
          <w:lang w:val="en-GB" w:eastAsia="en-GB"/>
        </w:rPr>
        <w:tab/>
      </w:r>
      <w:r w:rsidRPr="00761EC0">
        <w:rPr>
          <w:rFonts w:ascii="Verdana" w:hAnsi="Verdana" w:cs="Gill Sans"/>
          <w:b/>
          <w:bCs/>
          <w:sz w:val="24"/>
          <w:lang w:eastAsia="en-GB"/>
        </w:rPr>
        <w:t>Chair:</w:t>
      </w:r>
      <w:r w:rsidR="005C6FAA" w:rsidRPr="00761EC0">
        <w:rPr>
          <w:rFonts w:ascii="Verdana" w:hAnsi="Verdana" w:cs="Gill Sans"/>
          <w:sz w:val="24"/>
          <w:lang w:eastAsia="en-GB"/>
        </w:rPr>
        <w:t xml:space="preserve"> </w:t>
      </w:r>
      <w:r w:rsidR="00EA66C7" w:rsidRPr="00761EC0">
        <w:rPr>
          <w:rFonts w:ascii="Verdana" w:hAnsi="Verdana" w:cs="Gill Sans"/>
          <w:sz w:val="24"/>
          <w:lang w:eastAsia="en-GB"/>
        </w:rPr>
        <w:t>TBC.</w:t>
      </w:r>
    </w:p>
    <w:p w14:paraId="0046F37D" w14:textId="7EC52928" w:rsidR="008F391C" w:rsidRPr="00761EC0" w:rsidRDefault="008F391C" w:rsidP="008F391C">
      <w:pPr>
        <w:pStyle w:val="ListParagraph"/>
        <w:numPr>
          <w:ilvl w:val="0"/>
          <w:numId w:val="23"/>
        </w:numPr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  <w:lang w:eastAsia="en-GB"/>
        </w:rPr>
        <w:t xml:space="preserve">Pádraig Naughton, Executive Director, Arts </w:t>
      </w:r>
      <w:r w:rsidR="00B14865" w:rsidRPr="00761EC0">
        <w:rPr>
          <w:rFonts w:ascii="Verdana" w:hAnsi="Verdana" w:cs="Gill Sans"/>
          <w:sz w:val="24"/>
          <w:lang w:eastAsia="en-GB"/>
        </w:rPr>
        <w:t>&amp;</w:t>
      </w:r>
      <w:r w:rsidRPr="00761EC0">
        <w:rPr>
          <w:rFonts w:ascii="Verdana" w:hAnsi="Verdana" w:cs="Gill Sans"/>
          <w:sz w:val="24"/>
          <w:lang w:eastAsia="en-GB"/>
        </w:rPr>
        <w:t xml:space="preserve"> Disability Ireland.</w:t>
      </w:r>
    </w:p>
    <w:p w14:paraId="0811DFBC" w14:textId="69F0AA27" w:rsidR="008F391C" w:rsidRPr="00761EC0" w:rsidRDefault="008F391C" w:rsidP="008F391C">
      <w:pPr>
        <w:pStyle w:val="ListParagraph"/>
        <w:numPr>
          <w:ilvl w:val="0"/>
          <w:numId w:val="23"/>
        </w:numPr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  <w:lang w:eastAsia="en-GB"/>
        </w:rPr>
        <w:t xml:space="preserve">Petal </w:t>
      </w:r>
      <w:proofErr w:type="spellStart"/>
      <w:r w:rsidRPr="00761EC0">
        <w:rPr>
          <w:rFonts w:ascii="Verdana" w:hAnsi="Verdana" w:cs="Gill Sans"/>
          <w:sz w:val="24"/>
          <w:lang w:eastAsia="en-GB"/>
        </w:rPr>
        <w:t>Pilley</w:t>
      </w:r>
      <w:proofErr w:type="spellEnd"/>
      <w:r w:rsidRPr="00761EC0">
        <w:rPr>
          <w:rFonts w:ascii="Verdana" w:hAnsi="Verdana" w:cs="Gill Sans"/>
          <w:sz w:val="24"/>
          <w:lang w:eastAsia="en-GB"/>
        </w:rPr>
        <w:t xml:space="preserve">, </w:t>
      </w:r>
      <w:r w:rsidR="00463DE1" w:rsidRPr="00761EC0">
        <w:rPr>
          <w:rFonts w:ascii="Verdana" w:hAnsi="Verdana" w:cs="Gill Sans"/>
          <w:sz w:val="24"/>
          <w:lang w:eastAsia="en-GB"/>
        </w:rPr>
        <w:t xml:space="preserve">Artistic </w:t>
      </w:r>
      <w:r w:rsidRPr="00761EC0">
        <w:rPr>
          <w:rFonts w:ascii="Verdana" w:hAnsi="Verdana" w:cs="Gill Sans"/>
          <w:sz w:val="24"/>
          <w:lang w:eastAsia="en-GB"/>
        </w:rPr>
        <w:t>Director, Blue Teapot Theatre Company.</w:t>
      </w:r>
    </w:p>
    <w:p w14:paraId="3A60A018" w14:textId="4B115F4D" w:rsidR="008F391C" w:rsidRPr="00761EC0" w:rsidRDefault="004C3DC6" w:rsidP="008F391C">
      <w:pPr>
        <w:pStyle w:val="ListParagraph"/>
        <w:numPr>
          <w:ilvl w:val="0"/>
          <w:numId w:val="23"/>
        </w:numPr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  <w:lang w:eastAsia="en-GB"/>
        </w:rPr>
        <w:t xml:space="preserve">Kieran Coppinger, </w:t>
      </w:r>
      <w:r w:rsidR="008F391C" w:rsidRPr="00761EC0">
        <w:rPr>
          <w:rFonts w:ascii="Verdana" w:hAnsi="Verdana" w:cs="Gill Sans"/>
          <w:sz w:val="24"/>
          <w:lang w:eastAsia="en-GB"/>
        </w:rPr>
        <w:t>Actor, Blue Teapot Theatre Company.</w:t>
      </w:r>
    </w:p>
    <w:p w14:paraId="2C37863C" w14:textId="47D55D49" w:rsidR="00102818" w:rsidRPr="00761EC0" w:rsidRDefault="00102818" w:rsidP="00102818">
      <w:pPr>
        <w:pStyle w:val="ListParagraph"/>
        <w:numPr>
          <w:ilvl w:val="0"/>
          <w:numId w:val="23"/>
        </w:numPr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  <w:lang w:eastAsia="en-GB"/>
        </w:rPr>
        <w:t xml:space="preserve">Emilie Conway, </w:t>
      </w:r>
      <w:r w:rsidR="00EB5A88">
        <w:rPr>
          <w:rFonts w:ascii="Verdana" w:hAnsi="Verdana" w:cs="Gill Sans"/>
          <w:sz w:val="24"/>
          <w:lang w:eastAsia="en-GB"/>
        </w:rPr>
        <w:t xml:space="preserve">Artist and </w:t>
      </w:r>
      <w:r w:rsidRPr="00761EC0">
        <w:rPr>
          <w:rFonts w:ascii="Verdana" w:hAnsi="Verdana" w:cs="Gill Sans"/>
          <w:sz w:val="24"/>
          <w:lang w:eastAsia="en-GB"/>
        </w:rPr>
        <w:t xml:space="preserve">Founder, Disabled </w:t>
      </w:r>
      <w:proofErr w:type="gramStart"/>
      <w:r w:rsidRPr="00761EC0">
        <w:rPr>
          <w:rFonts w:ascii="Verdana" w:hAnsi="Verdana" w:cs="Gill Sans"/>
          <w:sz w:val="24"/>
          <w:lang w:eastAsia="en-GB"/>
        </w:rPr>
        <w:t>Artists</w:t>
      </w:r>
      <w:proofErr w:type="gramEnd"/>
      <w:r w:rsidRPr="00761EC0">
        <w:rPr>
          <w:rFonts w:ascii="Verdana" w:hAnsi="Verdana" w:cs="Gill Sans"/>
          <w:sz w:val="24"/>
          <w:lang w:eastAsia="en-GB"/>
        </w:rPr>
        <w:t xml:space="preserve"> and Disabled Academics.</w:t>
      </w:r>
    </w:p>
    <w:p w14:paraId="61EF40C3" w14:textId="37E6B255" w:rsidR="00464C07" w:rsidRPr="00761EC0" w:rsidRDefault="008F391C" w:rsidP="008F391C">
      <w:pPr>
        <w:pStyle w:val="ListParagraph"/>
        <w:numPr>
          <w:ilvl w:val="0"/>
          <w:numId w:val="23"/>
        </w:numPr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  <w:lang w:eastAsia="en-GB"/>
        </w:rPr>
        <w:t>Peter Kearns, DPO Development Officer, Independent Living Movement Ireland.</w:t>
      </w:r>
    </w:p>
    <w:p w14:paraId="613C0514" w14:textId="7E05952D" w:rsidR="00EA66C7" w:rsidRPr="00471729" w:rsidRDefault="00464C07" w:rsidP="00471729">
      <w:pPr>
        <w:ind w:left="2160" w:hanging="2160"/>
        <w:rPr>
          <w:rFonts w:ascii="Verdana" w:hAnsi="Verdana" w:cs="Gill Sans"/>
          <w:b/>
          <w:sz w:val="24"/>
          <w:lang w:eastAsia="en-GB"/>
        </w:rPr>
      </w:pPr>
      <w:r w:rsidRPr="00761EC0">
        <w:rPr>
          <w:rFonts w:ascii="Verdana" w:hAnsi="Verdana" w:cs="Gill Sans"/>
          <w:b/>
          <w:sz w:val="24"/>
          <w:lang w:eastAsia="en-GB"/>
        </w:rPr>
        <w:t>12</w:t>
      </w:r>
      <w:r w:rsidR="00471729">
        <w:rPr>
          <w:rFonts w:ascii="Verdana" w:hAnsi="Verdana" w:cs="Gill Sans"/>
          <w:b/>
          <w:sz w:val="24"/>
          <w:lang w:eastAsia="en-GB"/>
        </w:rPr>
        <w:t>:</w:t>
      </w:r>
      <w:r w:rsidR="008F391C" w:rsidRPr="00761EC0">
        <w:rPr>
          <w:rFonts w:ascii="Verdana" w:hAnsi="Verdana" w:cs="Gill Sans"/>
          <w:b/>
          <w:sz w:val="24"/>
          <w:lang w:eastAsia="en-GB"/>
        </w:rPr>
        <w:t>2</w:t>
      </w:r>
      <w:r w:rsidRPr="00761EC0">
        <w:rPr>
          <w:rFonts w:ascii="Verdana" w:hAnsi="Verdana" w:cs="Gill Sans"/>
          <w:b/>
          <w:sz w:val="24"/>
          <w:lang w:eastAsia="en-GB"/>
        </w:rPr>
        <w:t>5</w:t>
      </w:r>
      <w:r w:rsidRPr="00761EC0">
        <w:rPr>
          <w:rFonts w:ascii="Verdana" w:hAnsi="Verdana" w:cs="Gill Sans"/>
          <w:b/>
          <w:sz w:val="24"/>
          <w:lang w:eastAsia="en-GB"/>
        </w:rPr>
        <w:tab/>
        <w:t>Q&amp;A</w:t>
      </w:r>
    </w:p>
    <w:p w14:paraId="6D17CFBB" w14:textId="25782733" w:rsidR="00464C07" w:rsidRPr="00761EC0" w:rsidRDefault="008F391C" w:rsidP="00464C07">
      <w:pPr>
        <w:pStyle w:val="Heading1"/>
        <w:rPr>
          <w:rFonts w:ascii="Verdana" w:hAnsi="Verdana" w:cs="Gill Sans"/>
          <w:color w:val="BF2296"/>
        </w:rPr>
      </w:pPr>
      <w:r w:rsidRPr="00761EC0">
        <w:rPr>
          <w:rFonts w:ascii="Verdana" w:hAnsi="Verdana" w:cs="Gill Sans"/>
          <w:color w:val="BF2296"/>
          <w:lang w:eastAsia="en-GB"/>
        </w:rPr>
        <w:lastRenderedPageBreak/>
        <w:t xml:space="preserve">Performance </w:t>
      </w:r>
    </w:p>
    <w:p w14:paraId="35146262" w14:textId="615EE578" w:rsidR="002F7232" w:rsidRPr="00761EC0" w:rsidRDefault="00464C07" w:rsidP="00F95F90">
      <w:pPr>
        <w:tabs>
          <w:tab w:val="left" w:pos="2127"/>
        </w:tabs>
        <w:spacing w:before="120" w:after="0"/>
        <w:ind w:left="2126" w:hanging="2126"/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b/>
          <w:bCs/>
          <w:sz w:val="24"/>
          <w:lang w:eastAsia="en-GB"/>
        </w:rPr>
        <w:t>12</w:t>
      </w:r>
      <w:r w:rsidR="00471729">
        <w:rPr>
          <w:rFonts w:ascii="Verdana" w:hAnsi="Verdana" w:cs="Gill Sans"/>
          <w:b/>
          <w:bCs/>
          <w:sz w:val="24"/>
          <w:lang w:eastAsia="en-GB"/>
        </w:rPr>
        <w:t>:</w:t>
      </w:r>
      <w:r w:rsidR="008F391C" w:rsidRPr="00761EC0">
        <w:rPr>
          <w:rFonts w:ascii="Verdana" w:hAnsi="Verdana" w:cs="Gill Sans"/>
          <w:b/>
          <w:bCs/>
          <w:sz w:val="24"/>
          <w:lang w:eastAsia="en-GB"/>
        </w:rPr>
        <w:t>4</w:t>
      </w:r>
      <w:r w:rsidR="00024520" w:rsidRPr="00761EC0">
        <w:rPr>
          <w:rFonts w:ascii="Verdana" w:hAnsi="Verdana" w:cs="Gill Sans"/>
          <w:b/>
          <w:bCs/>
          <w:sz w:val="24"/>
          <w:lang w:eastAsia="en-GB"/>
        </w:rPr>
        <w:t>5</w:t>
      </w:r>
      <w:r w:rsidRPr="00761EC0">
        <w:rPr>
          <w:rFonts w:ascii="Verdana" w:hAnsi="Verdana" w:cs="Gill Sans"/>
          <w:sz w:val="24"/>
          <w:lang w:eastAsia="en-GB"/>
        </w:rPr>
        <w:tab/>
      </w:r>
      <w:bookmarkStart w:id="4" w:name="_Hlk145405030"/>
      <w:r w:rsidR="00F95F90">
        <w:rPr>
          <w:rFonts w:ascii="Verdana" w:hAnsi="Verdana" w:cs="Gill Sans"/>
          <w:b/>
          <w:bCs/>
          <w:sz w:val="24"/>
          <w:lang w:eastAsia="en-GB"/>
        </w:rPr>
        <w:t>TBC</w:t>
      </w:r>
    </w:p>
    <w:p w14:paraId="4ECF6585" w14:textId="5E6E713E" w:rsidR="002F7232" w:rsidRPr="00761EC0" w:rsidRDefault="00464C07" w:rsidP="00FD0535">
      <w:pPr>
        <w:keepNext/>
        <w:shd w:val="clear" w:color="auto" w:fill="AEAAAA" w:themeFill="background2" w:themeFillShade="BF"/>
        <w:tabs>
          <w:tab w:val="left" w:pos="2127"/>
        </w:tabs>
        <w:spacing w:before="240" w:after="120"/>
        <w:outlineLvl w:val="1"/>
        <w:rPr>
          <w:rFonts w:ascii="Verdana" w:hAnsi="Verdana" w:cs="Gill Sans"/>
          <w:b/>
          <w:bCs/>
          <w:iCs/>
          <w:sz w:val="24"/>
          <w:lang w:eastAsia="en-GB"/>
        </w:rPr>
      </w:pPr>
      <w:bookmarkStart w:id="5" w:name="_Hlk173141036"/>
      <w:bookmarkEnd w:id="4"/>
      <w:r w:rsidRPr="00761EC0">
        <w:rPr>
          <w:rFonts w:ascii="Verdana" w:hAnsi="Verdana" w:cs="Gill Sans"/>
          <w:b/>
          <w:bCs/>
          <w:iCs/>
          <w:sz w:val="24"/>
          <w:lang w:eastAsia="en-GB"/>
        </w:rPr>
        <w:t>13:00</w:t>
      </w:r>
      <w:r w:rsidRPr="00761EC0">
        <w:rPr>
          <w:rFonts w:ascii="Verdana" w:hAnsi="Verdana" w:cs="Gill Sans"/>
          <w:b/>
          <w:bCs/>
          <w:iCs/>
          <w:sz w:val="24"/>
          <w:lang w:eastAsia="en-GB"/>
        </w:rPr>
        <w:tab/>
        <w:t>Lunch</w:t>
      </w:r>
      <w:bookmarkStart w:id="6" w:name="_Hlk172195700"/>
      <w:bookmarkEnd w:id="5"/>
    </w:p>
    <w:p w14:paraId="2D2F9AEA" w14:textId="1B88F7D8" w:rsidR="002F7232" w:rsidRPr="00761EC0" w:rsidRDefault="002F7232" w:rsidP="002F7232">
      <w:pPr>
        <w:pStyle w:val="Heading1"/>
        <w:rPr>
          <w:rFonts w:ascii="Verdana" w:hAnsi="Verdana" w:cs="Gill Sans"/>
          <w:color w:val="BF2296"/>
          <w:lang w:eastAsia="en-GB"/>
        </w:rPr>
      </w:pPr>
      <w:r w:rsidRPr="00761EC0">
        <w:rPr>
          <w:rFonts w:ascii="Verdana" w:hAnsi="Verdana" w:cs="Gill Sans"/>
          <w:color w:val="BF2296"/>
          <w:lang w:eastAsia="en-GB"/>
        </w:rPr>
        <w:t>Performance</w:t>
      </w:r>
    </w:p>
    <w:p w14:paraId="032E1DC2" w14:textId="211D3EF9" w:rsidR="0022412A" w:rsidRPr="00761EC0" w:rsidRDefault="00464C07" w:rsidP="00E53518">
      <w:pPr>
        <w:tabs>
          <w:tab w:val="left" w:pos="2127"/>
        </w:tabs>
        <w:spacing w:after="0"/>
        <w:ind w:left="2126" w:hanging="2126"/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b/>
          <w:bCs/>
          <w:sz w:val="24"/>
          <w:lang w:eastAsia="en-GB"/>
        </w:rPr>
        <w:t>13</w:t>
      </w:r>
      <w:r w:rsidR="00471729">
        <w:rPr>
          <w:rFonts w:ascii="Verdana" w:hAnsi="Verdana" w:cs="Gill Sans"/>
          <w:b/>
          <w:bCs/>
          <w:sz w:val="24"/>
          <w:lang w:eastAsia="en-GB"/>
        </w:rPr>
        <w:t>:</w:t>
      </w:r>
      <w:r w:rsidRPr="00761EC0">
        <w:rPr>
          <w:rFonts w:ascii="Verdana" w:hAnsi="Verdana" w:cs="Gill Sans"/>
          <w:b/>
          <w:bCs/>
          <w:sz w:val="24"/>
          <w:lang w:eastAsia="en-GB"/>
        </w:rPr>
        <w:t>4</w:t>
      </w:r>
      <w:r w:rsidR="006362CC" w:rsidRPr="00761EC0">
        <w:rPr>
          <w:rFonts w:ascii="Verdana" w:hAnsi="Verdana" w:cs="Gill Sans"/>
          <w:b/>
          <w:bCs/>
          <w:sz w:val="24"/>
          <w:lang w:eastAsia="en-GB"/>
        </w:rPr>
        <w:t>5</w:t>
      </w:r>
      <w:r w:rsidRPr="00761EC0">
        <w:rPr>
          <w:rFonts w:ascii="Verdana" w:hAnsi="Verdana" w:cs="Gill Sans"/>
          <w:sz w:val="24"/>
          <w:lang w:eastAsia="en-GB"/>
        </w:rPr>
        <w:tab/>
      </w:r>
      <w:r w:rsidR="00E72547" w:rsidRPr="00761EC0">
        <w:rPr>
          <w:rFonts w:ascii="Verdana" w:hAnsi="Verdana" w:cs="Gill Sans"/>
          <w:b/>
          <w:bCs/>
          <w:sz w:val="24"/>
          <w:lang w:eastAsia="en-GB"/>
        </w:rPr>
        <w:t xml:space="preserve">Emilie Conway </w:t>
      </w:r>
    </w:p>
    <w:p w14:paraId="3E86F230" w14:textId="2E04E7AE" w:rsidR="00464C07" w:rsidRPr="00761EC0" w:rsidRDefault="0022412A" w:rsidP="00E53518">
      <w:pPr>
        <w:tabs>
          <w:tab w:val="left" w:pos="2127"/>
        </w:tabs>
        <w:spacing w:after="0"/>
        <w:ind w:left="2126" w:hanging="2126"/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  <w:lang w:eastAsia="en-GB"/>
        </w:rPr>
        <w:tab/>
      </w:r>
      <w:r w:rsidR="00EB5A88" w:rsidRPr="00EB5A88">
        <w:rPr>
          <w:rFonts w:ascii="Verdana" w:hAnsi="Verdana" w:cs="Gill Sans"/>
          <w:sz w:val="24"/>
          <w:lang w:eastAsia="en-GB"/>
        </w:rPr>
        <w:t xml:space="preserve">Vocal Jazz Artist, Composer </w:t>
      </w:r>
      <w:r w:rsidR="00E72547" w:rsidRPr="00761EC0">
        <w:rPr>
          <w:rFonts w:ascii="Verdana" w:hAnsi="Verdana" w:cs="Gill Sans"/>
          <w:sz w:val="24"/>
          <w:lang w:eastAsia="en-GB"/>
        </w:rPr>
        <w:t xml:space="preserve">and </w:t>
      </w:r>
      <w:bookmarkStart w:id="7" w:name="_Hlk173140563"/>
      <w:r w:rsidR="00E72547" w:rsidRPr="00761EC0">
        <w:rPr>
          <w:rFonts w:ascii="Verdana" w:hAnsi="Verdana" w:cs="Gill Sans"/>
          <w:sz w:val="24"/>
          <w:lang w:eastAsia="en-GB"/>
        </w:rPr>
        <w:t xml:space="preserve">Founder, Disabled </w:t>
      </w:r>
      <w:proofErr w:type="gramStart"/>
      <w:r w:rsidR="00E72547" w:rsidRPr="00761EC0">
        <w:rPr>
          <w:rFonts w:ascii="Verdana" w:hAnsi="Verdana" w:cs="Gill Sans"/>
          <w:sz w:val="24"/>
          <w:lang w:eastAsia="en-GB"/>
        </w:rPr>
        <w:t>Artists</w:t>
      </w:r>
      <w:proofErr w:type="gramEnd"/>
      <w:r w:rsidR="00E72547" w:rsidRPr="00761EC0">
        <w:rPr>
          <w:rFonts w:ascii="Verdana" w:hAnsi="Verdana" w:cs="Gill Sans"/>
          <w:sz w:val="24"/>
          <w:lang w:eastAsia="en-GB"/>
        </w:rPr>
        <w:t xml:space="preserve"> and Disabled Academics</w:t>
      </w:r>
      <w:r w:rsidR="000E65D0" w:rsidRPr="00761EC0">
        <w:rPr>
          <w:rFonts w:ascii="Verdana" w:hAnsi="Verdana" w:cs="Gill Sans"/>
          <w:sz w:val="24"/>
          <w:lang w:eastAsia="en-GB"/>
        </w:rPr>
        <w:t>.</w:t>
      </w:r>
    </w:p>
    <w:bookmarkEnd w:id="6"/>
    <w:bookmarkEnd w:id="7"/>
    <w:p w14:paraId="1EA7FE8E" w14:textId="766AC70F" w:rsidR="003D2641" w:rsidRPr="00761EC0" w:rsidRDefault="003D2641" w:rsidP="003D2641">
      <w:pPr>
        <w:pStyle w:val="Heading1"/>
        <w:rPr>
          <w:rFonts w:ascii="Verdana" w:hAnsi="Verdana" w:cs="Gill Sans"/>
          <w:color w:val="BF2296"/>
          <w:szCs w:val="26"/>
          <w:lang w:eastAsia="en-GB"/>
        </w:rPr>
      </w:pPr>
      <w:r w:rsidRPr="00761EC0">
        <w:rPr>
          <w:rFonts w:ascii="Verdana" w:hAnsi="Verdana" w:cs="Gill Sans"/>
          <w:color w:val="BF2296"/>
          <w:szCs w:val="26"/>
          <w:lang w:eastAsia="en-GB"/>
        </w:rPr>
        <w:t xml:space="preserve">Session </w:t>
      </w:r>
      <w:r w:rsidR="008F391C" w:rsidRPr="00761EC0">
        <w:rPr>
          <w:rFonts w:ascii="Verdana" w:hAnsi="Verdana" w:cs="Gill Sans"/>
          <w:color w:val="BF2296"/>
          <w:szCs w:val="26"/>
          <w:lang w:eastAsia="en-GB"/>
        </w:rPr>
        <w:t>3</w:t>
      </w:r>
      <w:r w:rsidRPr="00761EC0">
        <w:rPr>
          <w:rFonts w:ascii="Verdana" w:hAnsi="Verdana" w:cs="Gill Sans"/>
          <w:color w:val="BF2296"/>
          <w:szCs w:val="26"/>
          <w:lang w:eastAsia="en-GB"/>
        </w:rPr>
        <w:t xml:space="preserve">: </w:t>
      </w:r>
      <w:r w:rsidR="00A066FC" w:rsidRPr="00761EC0">
        <w:rPr>
          <w:rFonts w:ascii="Verdana" w:hAnsi="Verdana" w:cs="Gill Sans"/>
          <w:color w:val="BF2296"/>
        </w:rPr>
        <w:t>Sport, Recreation and Leisure</w:t>
      </w:r>
    </w:p>
    <w:p w14:paraId="7D14AE6C" w14:textId="434CB331" w:rsidR="00464C07" w:rsidRPr="00761EC0" w:rsidRDefault="00464C07" w:rsidP="004066B4">
      <w:pPr>
        <w:tabs>
          <w:tab w:val="left" w:pos="2127"/>
        </w:tabs>
        <w:spacing w:before="120" w:after="120"/>
        <w:ind w:left="2126" w:hanging="2126"/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b/>
          <w:sz w:val="24"/>
          <w:lang w:eastAsia="en-GB"/>
        </w:rPr>
        <w:t>1</w:t>
      </w:r>
      <w:r w:rsidR="0022412A" w:rsidRPr="00761EC0">
        <w:rPr>
          <w:rFonts w:ascii="Verdana" w:hAnsi="Verdana" w:cs="Gill Sans"/>
          <w:b/>
          <w:sz w:val="24"/>
          <w:lang w:eastAsia="en-GB"/>
        </w:rPr>
        <w:t>3</w:t>
      </w:r>
      <w:r w:rsidR="00471729">
        <w:rPr>
          <w:rFonts w:ascii="Verdana" w:hAnsi="Verdana" w:cs="Gill Sans"/>
          <w:b/>
          <w:sz w:val="24"/>
          <w:lang w:eastAsia="en-GB"/>
        </w:rPr>
        <w:t>:</w:t>
      </w:r>
      <w:r w:rsidR="00A066FC" w:rsidRPr="00761EC0">
        <w:rPr>
          <w:rFonts w:ascii="Verdana" w:hAnsi="Verdana" w:cs="Gill Sans"/>
          <w:b/>
          <w:sz w:val="24"/>
          <w:lang w:eastAsia="en-GB"/>
        </w:rPr>
        <w:t>5</w:t>
      </w:r>
      <w:r w:rsidRPr="00761EC0">
        <w:rPr>
          <w:rFonts w:ascii="Verdana" w:hAnsi="Verdana" w:cs="Gill Sans"/>
          <w:b/>
          <w:sz w:val="24"/>
          <w:lang w:eastAsia="en-GB"/>
        </w:rPr>
        <w:t>0</w:t>
      </w:r>
      <w:r w:rsidR="003D2641" w:rsidRPr="00761EC0">
        <w:rPr>
          <w:rFonts w:ascii="Verdana" w:hAnsi="Verdana" w:cs="Gill Sans"/>
          <w:sz w:val="24"/>
          <w:lang w:eastAsia="en-GB"/>
        </w:rPr>
        <w:tab/>
      </w:r>
      <w:r w:rsidRPr="00761EC0">
        <w:rPr>
          <w:rFonts w:ascii="Verdana" w:hAnsi="Verdana" w:cs="Gill Sans"/>
          <w:b/>
          <w:bCs/>
          <w:sz w:val="24"/>
        </w:rPr>
        <w:t>Chair:</w:t>
      </w:r>
      <w:r w:rsidRPr="00761EC0">
        <w:rPr>
          <w:rFonts w:ascii="Verdana" w:hAnsi="Verdana" w:cs="Gill Sans"/>
          <w:sz w:val="24"/>
        </w:rPr>
        <w:t xml:space="preserve"> </w:t>
      </w:r>
      <w:bookmarkStart w:id="8" w:name="_Hlk145405278"/>
      <w:r w:rsidR="00A066FC" w:rsidRPr="00761EC0">
        <w:rPr>
          <w:rFonts w:ascii="Verdana" w:hAnsi="Verdana" w:cs="Gill Sans"/>
          <w:sz w:val="24"/>
        </w:rPr>
        <w:t xml:space="preserve">Jack Kavanagh, </w:t>
      </w:r>
      <w:r w:rsidR="00AA6E61" w:rsidRPr="00761EC0">
        <w:rPr>
          <w:rFonts w:ascii="Verdana" w:hAnsi="Verdana" w:cs="Gill Sans"/>
          <w:sz w:val="24"/>
        </w:rPr>
        <w:t xml:space="preserve">Authority Member, </w:t>
      </w:r>
      <w:r w:rsidR="00A066FC" w:rsidRPr="00761EC0">
        <w:rPr>
          <w:rFonts w:ascii="Verdana" w:hAnsi="Verdana" w:cs="Gill Sans"/>
          <w:sz w:val="24"/>
        </w:rPr>
        <w:t>National Disability Authority</w:t>
      </w:r>
      <w:r w:rsidR="003B345F" w:rsidRPr="00761EC0">
        <w:rPr>
          <w:rFonts w:ascii="Verdana" w:hAnsi="Verdana" w:cs="Gill Sans"/>
          <w:sz w:val="24"/>
        </w:rPr>
        <w:t>.</w:t>
      </w:r>
    </w:p>
    <w:p w14:paraId="2CCA62CF" w14:textId="1CDB53EA" w:rsidR="00A066FC" w:rsidRPr="00761EC0" w:rsidRDefault="009C491D" w:rsidP="00A066FC">
      <w:pPr>
        <w:pStyle w:val="ListParagraph"/>
        <w:numPr>
          <w:ilvl w:val="0"/>
          <w:numId w:val="19"/>
        </w:numPr>
        <w:tabs>
          <w:tab w:val="left" w:pos="2127"/>
        </w:tabs>
        <w:spacing w:before="120"/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>Stephanie Mac Sweeney</w:t>
      </w:r>
      <w:r w:rsidR="00A066FC" w:rsidRPr="00761EC0">
        <w:rPr>
          <w:rFonts w:ascii="Verdana" w:hAnsi="Verdana" w:cs="Gill Sans"/>
          <w:sz w:val="24"/>
        </w:rPr>
        <w:t xml:space="preserve">, </w:t>
      </w:r>
      <w:r w:rsidRPr="00761EC0">
        <w:rPr>
          <w:rFonts w:ascii="Verdana" w:hAnsi="Verdana" w:cs="Gill Sans"/>
          <w:sz w:val="24"/>
        </w:rPr>
        <w:t>Strategic Operations Manager,</w:t>
      </w:r>
      <w:r w:rsidR="00A066FC" w:rsidRPr="00761EC0">
        <w:rPr>
          <w:rFonts w:ascii="Verdana" w:hAnsi="Verdana" w:cs="Gill Sans"/>
          <w:sz w:val="24"/>
        </w:rPr>
        <w:t xml:space="preserve"> Active Disability Ireland. </w:t>
      </w:r>
    </w:p>
    <w:p w14:paraId="1589C354" w14:textId="45B89247" w:rsidR="00102818" w:rsidRPr="00761EC0" w:rsidRDefault="00102818" w:rsidP="00102818">
      <w:pPr>
        <w:pStyle w:val="ListParagraph"/>
        <w:numPr>
          <w:ilvl w:val="0"/>
          <w:numId w:val="19"/>
        </w:numPr>
        <w:tabs>
          <w:tab w:val="left" w:pos="2127"/>
        </w:tabs>
        <w:spacing w:before="120"/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 xml:space="preserve">Sarah Kerrigan, </w:t>
      </w:r>
      <w:r w:rsidR="00DE1DF8" w:rsidRPr="00761EC0">
        <w:rPr>
          <w:rFonts w:ascii="Verdana" w:hAnsi="Verdana" w:cs="Gill Sans"/>
          <w:sz w:val="24"/>
        </w:rPr>
        <w:t xml:space="preserve">Able Active </w:t>
      </w:r>
      <w:r w:rsidRPr="00761EC0">
        <w:rPr>
          <w:rFonts w:ascii="Verdana" w:hAnsi="Verdana" w:cs="Gill Sans"/>
          <w:sz w:val="24"/>
        </w:rPr>
        <w:t>Project Co-Ordinator,</w:t>
      </w:r>
      <w:r w:rsidR="00DE1DF8" w:rsidRPr="00761EC0">
        <w:rPr>
          <w:rFonts w:ascii="Verdana" w:hAnsi="Verdana" w:cs="Gill Sans"/>
          <w:sz w:val="24"/>
        </w:rPr>
        <w:t xml:space="preserve"> Surpass Sport Systems</w:t>
      </w:r>
      <w:r w:rsidRPr="00761EC0">
        <w:rPr>
          <w:rFonts w:ascii="Verdana" w:hAnsi="Verdana" w:cs="Gill Sans"/>
          <w:sz w:val="24"/>
        </w:rPr>
        <w:t>.</w:t>
      </w:r>
    </w:p>
    <w:p w14:paraId="3087443D" w14:textId="3049B985" w:rsidR="00A066FC" w:rsidRPr="00761EC0" w:rsidRDefault="00A066FC" w:rsidP="00A066FC">
      <w:pPr>
        <w:pStyle w:val="ListParagraph"/>
        <w:numPr>
          <w:ilvl w:val="0"/>
          <w:numId w:val="19"/>
        </w:numPr>
        <w:tabs>
          <w:tab w:val="left" w:pos="2127"/>
        </w:tabs>
        <w:spacing w:before="120"/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>David McKay, Disability and Inclusion Officer, Irish Rugby Football Union.</w:t>
      </w:r>
    </w:p>
    <w:p w14:paraId="1D745302" w14:textId="7B763736" w:rsidR="00464C07" w:rsidRPr="00761EC0" w:rsidRDefault="00A066FC" w:rsidP="00A066FC">
      <w:pPr>
        <w:pStyle w:val="ListParagraph"/>
        <w:numPr>
          <w:ilvl w:val="0"/>
          <w:numId w:val="19"/>
        </w:numPr>
        <w:tabs>
          <w:tab w:val="left" w:pos="2127"/>
        </w:tabs>
        <w:spacing w:before="120"/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 xml:space="preserve">Laurence </w:t>
      </w:r>
      <w:proofErr w:type="spellStart"/>
      <w:r w:rsidRPr="00761EC0">
        <w:rPr>
          <w:rFonts w:ascii="Verdana" w:hAnsi="Verdana" w:cs="Gill Sans"/>
          <w:sz w:val="24"/>
        </w:rPr>
        <w:t>Colleran</w:t>
      </w:r>
      <w:proofErr w:type="spellEnd"/>
      <w:r w:rsidRPr="00761EC0">
        <w:rPr>
          <w:rFonts w:ascii="Verdana" w:hAnsi="Verdana" w:cs="Gill Sans"/>
          <w:sz w:val="24"/>
        </w:rPr>
        <w:t>, Senior Executive Parks Superintendent, South Dublin County Council</w:t>
      </w:r>
      <w:r w:rsidR="003D2641" w:rsidRPr="00761EC0">
        <w:rPr>
          <w:rFonts w:ascii="Verdana" w:hAnsi="Verdana" w:cs="Gill Sans"/>
          <w:sz w:val="24"/>
        </w:rPr>
        <w:t>.</w:t>
      </w:r>
    </w:p>
    <w:p w14:paraId="1B3C4EA5" w14:textId="3ACA072D" w:rsidR="00102818" w:rsidRPr="00761EC0" w:rsidRDefault="00102818" w:rsidP="00102818">
      <w:pPr>
        <w:pStyle w:val="ListParagraph"/>
        <w:numPr>
          <w:ilvl w:val="0"/>
          <w:numId w:val="19"/>
        </w:numPr>
        <w:tabs>
          <w:tab w:val="left" w:pos="2127"/>
        </w:tabs>
        <w:spacing w:before="120"/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 xml:space="preserve">Louise Burke, Director of Participation, Sport Ireland. </w:t>
      </w:r>
    </w:p>
    <w:p w14:paraId="12A12B40" w14:textId="6DA53964" w:rsidR="00464C07" w:rsidRPr="00761EC0" w:rsidRDefault="00464C07" w:rsidP="00464C07">
      <w:pPr>
        <w:tabs>
          <w:tab w:val="left" w:pos="2127"/>
        </w:tabs>
        <w:spacing w:before="120"/>
        <w:ind w:left="2127" w:hanging="2127"/>
        <w:rPr>
          <w:rFonts w:ascii="Verdana" w:hAnsi="Verdana" w:cs="Gill Sans"/>
          <w:b/>
          <w:bCs/>
          <w:sz w:val="24"/>
          <w:lang w:val="en-GB" w:eastAsia="en-GB"/>
        </w:rPr>
      </w:pPr>
      <w:bookmarkStart w:id="9" w:name="_Hlk174455469"/>
      <w:bookmarkEnd w:id="8"/>
      <w:r w:rsidRPr="00761EC0">
        <w:rPr>
          <w:rFonts w:ascii="Verdana" w:hAnsi="Verdana" w:cs="Gill Sans"/>
          <w:b/>
          <w:bCs/>
          <w:sz w:val="24"/>
        </w:rPr>
        <w:t>1</w:t>
      </w:r>
      <w:r w:rsidR="00A066FC" w:rsidRPr="00761EC0">
        <w:rPr>
          <w:rFonts w:ascii="Verdana" w:hAnsi="Verdana" w:cs="Gill Sans"/>
          <w:b/>
          <w:bCs/>
          <w:sz w:val="24"/>
        </w:rPr>
        <w:t>4</w:t>
      </w:r>
      <w:r w:rsidRPr="00761EC0">
        <w:rPr>
          <w:rFonts w:ascii="Verdana" w:hAnsi="Verdana" w:cs="Gill Sans"/>
          <w:b/>
          <w:bCs/>
          <w:sz w:val="24"/>
        </w:rPr>
        <w:t>:</w:t>
      </w:r>
      <w:r w:rsidR="003F2756" w:rsidRPr="00761EC0">
        <w:rPr>
          <w:rFonts w:ascii="Verdana" w:hAnsi="Verdana" w:cs="Gill Sans"/>
          <w:b/>
          <w:bCs/>
          <w:sz w:val="24"/>
        </w:rPr>
        <w:t>30</w:t>
      </w:r>
      <w:r w:rsidRPr="00761EC0">
        <w:rPr>
          <w:rFonts w:ascii="Verdana" w:hAnsi="Verdana" w:cs="Gill Sans"/>
          <w:b/>
          <w:bCs/>
          <w:sz w:val="24"/>
        </w:rPr>
        <w:tab/>
      </w:r>
      <w:r w:rsidRPr="00761EC0">
        <w:rPr>
          <w:rFonts w:ascii="Verdana" w:hAnsi="Verdana" w:cs="Gill Sans"/>
          <w:b/>
          <w:bCs/>
          <w:sz w:val="24"/>
          <w:lang w:val="en-GB" w:eastAsia="en-GB"/>
        </w:rPr>
        <w:t>Q&amp;A</w:t>
      </w:r>
    </w:p>
    <w:bookmarkEnd w:id="9"/>
    <w:p w14:paraId="2E54571F" w14:textId="110E7C55" w:rsidR="00CB32BE" w:rsidRPr="00761EC0" w:rsidRDefault="00E53518" w:rsidP="00CB32BE">
      <w:pPr>
        <w:pStyle w:val="Heading1"/>
        <w:rPr>
          <w:rFonts w:ascii="Verdana" w:hAnsi="Verdana" w:cs="Gill Sans"/>
          <w:color w:val="BF2296"/>
          <w:lang w:eastAsia="en-GB"/>
        </w:rPr>
      </w:pPr>
      <w:r w:rsidRPr="00761EC0">
        <w:rPr>
          <w:rFonts w:ascii="Verdana" w:hAnsi="Verdana" w:cs="Gill Sans"/>
          <w:color w:val="BF2296"/>
          <w:lang w:eastAsia="en-GB"/>
        </w:rPr>
        <w:t>Recital</w:t>
      </w:r>
    </w:p>
    <w:p w14:paraId="749F153A" w14:textId="75D8B4F8" w:rsidR="00CB32BE" w:rsidRPr="00761EC0" w:rsidRDefault="00CB32BE" w:rsidP="00E53518">
      <w:pPr>
        <w:tabs>
          <w:tab w:val="left" w:pos="2127"/>
        </w:tabs>
        <w:spacing w:after="0"/>
        <w:ind w:left="2126" w:hanging="2126"/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b/>
          <w:bCs/>
          <w:sz w:val="24"/>
          <w:lang w:eastAsia="en-GB"/>
        </w:rPr>
        <w:t>14</w:t>
      </w:r>
      <w:r w:rsidR="00471729">
        <w:rPr>
          <w:rFonts w:ascii="Verdana" w:hAnsi="Verdana" w:cs="Gill Sans"/>
          <w:b/>
          <w:bCs/>
          <w:sz w:val="24"/>
          <w:lang w:eastAsia="en-GB"/>
        </w:rPr>
        <w:t>:</w:t>
      </w:r>
      <w:r w:rsidRPr="00761EC0">
        <w:rPr>
          <w:rFonts w:ascii="Verdana" w:hAnsi="Verdana" w:cs="Gill Sans"/>
          <w:b/>
          <w:bCs/>
          <w:sz w:val="24"/>
          <w:lang w:eastAsia="en-GB"/>
        </w:rPr>
        <w:t>50</w:t>
      </w:r>
      <w:r w:rsidRPr="00761EC0">
        <w:rPr>
          <w:rFonts w:ascii="Verdana" w:hAnsi="Verdana" w:cs="Gill Sans"/>
          <w:sz w:val="24"/>
          <w:lang w:eastAsia="en-GB"/>
        </w:rPr>
        <w:tab/>
      </w:r>
      <w:r w:rsidR="00E53518" w:rsidRPr="00761EC0">
        <w:rPr>
          <w:rFonts w:ascii="Verdana" w:hAnsi="Verdana" w:cs="Gill Sans"/>
          <w:b/>
          <w:bCs/>
          <w:sz w:val="24"/>
          <w:lang w:eastAsia="en-GB"/>
        </w:rPr>
        <w:t xml:space="preserve">Jessica Keegan </w:t>
      </w:r>
    </w:p>
    <w:p w14:paraId="1835ADA4" w14:textId="0394BAC8" w:rsidR="00F419F5" w:rsidRPr="00761EC0" w:rsidRDefault="00CB32BE" w:rsidP="00F419F5">
      <w:pPr>
        <w:tabs>
          <w:tab w:val="left" w:pos="2127"/>
        </w:tabs>
        <w:spacing w:after="0"/>
        <w:ind w:left="2126" w:hanging="2126"/>
        <w:rPr>
          <w:rFonts w:ascii="Verdana" w:hAnsi="Verdana" w:cs="Gill Sans"/>
          <w:sz w:val="24"/>
          <w:lang w:eastAsia="en-GB"/>
        </w:rPr>
      </w:pPr>
      <w:r w:rsidRPr="00761EC0">
        <w:rPr>
          <w:rFonts w:ascii="Verdana" w:hAnsi="Verdana" w:cs="Gill Sans"/>
          <w:sz w:val="24"/>
          <w:lang w:eastAsia="en-GB"/>
        </w:rPr>
        <w:tab/>
      </w:r>
      <w:r w:rsidR="00E53518" w:rsidRPr="00761EC0">
        <w:rPr>
          <w:rFonts w:ascii="Verdana" w:hAnsi="Verdana" w:cs="Gill Sans"/>
          <w:sz w:val="24"/>
          <w:lang w:eastAsia="en-GB"/>
        </w:rPr>
        <w:t>Poet</w:t>
      </w:r>
      <w:r w:rsidR="00C97EF0" w:rsidRPr="00761EC0">
        <w:rPr>
          <w:rFonts w:ascii="Verdana" w:hAnsi="Verdana" w:cs="Gill Sans"/>
          <w:sz w:val="24"/>
          <w:lang w:eastAsia="en-GB"/>
        </w:rPr>
        <w:t>, Author of ‘My Angels and Demons Through Poetry’ and Service Owner, Enable Ireland</w:t>
      </w:r>
      <w:bookmarkStart w:id="10" w:name="_Hlk174458510"/>
      <w:r w:rsidR="00076DD2" w:rsidRPr="00761EC0">
        <w:rPr>
          <w:rFonts w:ascii="Verdana" w:hAnsi="Verdana" w:cs="Gill Sans"/>
          <w:sz w:val="24"/>
          <w:lang w:eastAsia="en-GB"/>
        </w:rPr>
        <w:t>, Limerick.</w:t>
      </w:r>
    </w:p>
    <w:p w14:paraId="370F63F6" w14:textId="77777777" w:rsidR="00F419F5" w:rsidRPr="00761EC0" w:rsidRDefault="00F419F5" w:rsidP="00F419F5">
      <w:pPr>
        <w:tabs>
          <w:tab w:val="left" w:pos="2127"/>
        </w:tabs>
        <w:spacing w:after="0"/>
        <w:ind w:left="2126" w:hanging="2126"/>
        <w:rPr>
          <w:rFonts w:ascii="Verdana" w:hAnsi="Verdana" w:cs="Gill Sans"/>
          <w:sz w:val="24"/>
          <w:lang w:eastAsia="en-GB"/>
        </w:rPr>
      </w:pPr>
    </w:p>
    <w:p w14:paraId="31A311F4" w14:textId="44C3D5E0" w:rsidR="00F419F5" w:rsidRPr="00761EC0" w:rsidRDefault="00F419F5" w:rsidP="00F419F5">
      <w:pPr>
        <w:keepNext/>
        <w:shd w:val="clear" w:color="auto" w:fill="AEAAAA" w:themeFill="background2" w:themeFillShade="BF"/>
        <w:tabs>
          <w:tab w:val="left" w:pos="2127"/>
        </w:tabs>
        <w:spacing w:before="120" w:after="120"/>
        <w:outlineLvl w:val="1"/>
        <w:rPr>
          <w:rFonts w:ascii="Verdana" w:hAnsi="Verdana" w:cs="Gill Sans"/>
          <w:b/>
          <w:bCs/>
          <w:iCs/>
          <w:sz w:val="24"/>
          <w:lang w:eastAsia="en-GB"/>
        </w:rPr>
      </w:pPr>
      <w:r w:rsidRPr="00761EC0">
        <w:rPr>
          <w:rFonts w:ascii="Verdana" w:hAnsi="Verdana" w:cs="Gill Sans"/>
          <w:b/>
          <w:bCs/>
          <w:iCs/>
          <w:sz w:val="24"/>
          <w:lang w:eastAsia="en-GB"/>
        </w:rPr>
        <w:t>14:55</w:t>
      </w:r>
      <w:r w:rsidRPr="00761EC0">
        <w:rPr>
          <w:rFonts w:ascii="Verdana" w:hAnsi="Verdana" w:cs="Gill Sans"/>
          <w:b/>
          <w:bCs/>
          <w:iCs/>
          <w:sz w:val="24"/>
          <w:lang w:eastAsia="en-GB"/>
        </w:rPr>
        <w:tab/>
        <w:t>Break</w:t>
      </w:r>
    </w:p>
    <w:p w14:paraId="5DD4364F" w14:textId="77777777" w:rsidR="00F419F5" w:rsidRPr="00183410" w:rsidRDefault="00F419F5" w:rsidP="00F419F5">
      <w:pPr>
        <w:tabs>
          <w:tab w:val="left" w:pos="2127"/>
        </w:tabs>
        <w:spacing w:after="0"/>
        <w:ind w:left="2126" w:hanging="2126"/>
        <w:rPr>
          <w:rFonts w:cs="Gill Sans"/>
          <w:szCs w:val="26"/>
          <w:lang w:eastAsia="en-GB"/>
        </w:rPr>
      </w:pPr>
    </w:p>
    <w:p w14:paraId="434D80E9" w14:textId="77777777" w:rsidR="00F419F5" w:rsidRPr="00183410" w:rsidRDefault="00F419F5" w:rsidP="00F419F5">
      <w:pPr>
        <w:tabs>
          <w:tab w:val="left" w:pos="2127"/>
        </w:tabs>
        <w:spacing w:after="0"/>
        <w:ind w:left="2126" w:hanging="2126"/>
        <w:rPr>
          <w:rFonts w:cs="Gill Sans"/>
          <w:szCs w:val="26"/>
          <w:lang w:eastAsia="en-GB"/>
        </w:rPr>
      </w:pPr>
    </w:p>
    <w:p w14:paraId="4019D363" w14:textId="34EA3666" w:rsidR="003D2641" w:rsidRPr="00761EC0" w:rsidRDefault="008F391C" w:rsidP="003D2641">
      <w:pPr>
        <w:pStyle w:val="Heading1"/>
        <w:rPr>
          <w:rFonts w:ascii="Verdana" w:hAnsi="Verdana" w:cs="Gill Sans"/>
          <w:color w:val="BF2296"/>
          <w:sz w:val="22"/>
          <w:szCs w:val="22"/>
          <w:shd w:val="clear" w:color="auto" w:fill="FFFFFF"/>
          <w:lang w:val="en-GB" w:eastAsia="en-GB"/>
        </w:rPr>
      </w:pPr>
      <w:r w:rsidRPr="00761EC0">
        <w:rPr>
          <w:rFonts w:ascii="Verdana" w:hAnsi="Verdana" w:cs="Gill Sans"/>
          <w:color w:val="BF2296"/>
          <w:lang w:val="en-GB" w:eastAsia="en-GB"/>
        </w:rPr>
        <w:lastRenderedPageBreak/>
        <w:t>Session 4</w:t>
      </w:r>
      <w:r w:rsidR="003D2641" w:rsidRPr="00761EC0">
        <w:rPr>
          <w:rFonts w:ascii="Verdana" w:hAnsi="Verdana" w:cs="Gill Sans"/>
          <w:color w:val="BF2296"/>
          <w:lang w:val="en-GB" w:eastAsia="en-GB"/>
        </w:rPr>
        <w:t xml:space="preserve">: </w:t>
      </w:r>
      <w:bookmarkEnd w:id="10"/>
      <w:r w:rsidRPr="00761EC0">
        <w:rPr>
          <w:rFonts w:ascii="Verdana" w:hAnsi="Verdana" w:cs="Gill Sans"/>
          <w:color w:val="BF2296"/>
          <w:lang w:val="en-GB" w:eastAsia="en-GB"/>
        </w:rPr>
        <w:t>Cultural Heritage, Identity</w:t>
      </w:r>
      <w:r w:rsidR="00A90B46" w:rsidRPr="00761EC0">
        <w:rPr>
          <w:rFonts w:ascii="Verdana" w:hAnsi="Verdana" w:cs="Gill Sans"/>
          <w:color w:val="BF2296"/>
          <w:lang w:val="en-GB" w:eastAsia="en-GB"/>
        </w:rPr>
        <w:t xml:space="preserve"> and </w:t>
      </w:r>
      <w:r w:rsidR="000E65D0" w:rsidRPr="00761EC0">
        <w:rPr>
          <w:rFonts w:ascii="Verdana" w:hAnsi="Verdana" w:cs="Gill Sans"/>
          <w:color w:val="BF2296"/>
          <w:lang w:val="en-GB" w:eastAsia="en-GB"/>
        </w:rPr>
        <w:t>Tourism, Film</w:t>
      </w:r>
      <w:r w:rsidRPr="00761EC0">
        <w:rPr>
          <w:rFonts w:ascii="Verdana" w:hAnsi="Verdana" w:cs="Gill Sans"/>
          <w:color w:val="BF2296"/>
          <w:lang w:val="en-GB" w:eastAsia="en-GB"/>
        </w:rPr>
        <w:t xml:space="preserve"> and</w:t>
      </w:r>
      <w:r w:rsidR="007829A7" w:rsidRPr="00761EC0">
        <w:rPr>
          <w:rFonts w:ascii="Verdana" w:hAnsi="Verdana" w:cs="Gill Sans"/>
          <w:color w:val="BF2296"/>
          <w:lang w:val="en-GB" w:eastAsia="en-GB"/>
        </w:rPr>
        <w:t xml:space="preserve"> Media </w:t>
      </w:r>
    </w:p>
    <w:p w14:paraId="76F40ECB" w14:textId="3738EB04" w:rsidR="00464C07" w:rsidRPr="00761EC0" w:rsidRDefault="00464C07" w:rsidP="00E42236">
      <w:pPr>
        <w:spacing w:after="120"/>
        <w:ind w:left="2126" w:hanging="2126"/>
        <w:rPr>
          <w:rFonts w:ascii="Verdana" w:hAnsi="Verdana" w:cs="Gill Sans"/>
          <w:sz w:val="24"/>
          <w:lang w:val="en-GB" w:eastAsia="en-GB"/>
        </w:rPr>
      </w:pPr>
      <w:r w:rsidRPr="00761EC0">
        <w:rPr>
          <w:rFonts w:ascii="Verdana" w:hAnsi="Verdana" w:cs="Gill Sans"/>
          <w:b/>
          <w:bCs/>
          <w:sz w:val="24"/>
          <w:lang w:val="en-GB" w:eastAsia="en-GB"/>
        </w:rPr>
        <w:t>15</w:t>
      </w:r>
      <w:r w:rsidR="00471729">
        <w:rPr>
          <w:rFonts w:ascii="Verdana" w:hAnsi="Verdana" w:cs="Gill Sans"/>
          <w:b/>
          <w:bCs/>
          <w:sz w:val="24"/>
          <w:lang w:val="en-GB" w:eastAsia="en-GB"/>
        </w:rPr>
        <w:t>:</w:t>
      </w:r>
      <w:r w:rsidR="008F391C" w:rsidRPr="00761EC0">
        <w:rPr>
          <w:rFonts w:ascii="Verdana" w:hAnsi="Verdana" w:cs="Gill Sans"/>
          <w:b/>
          <w:bCs/>
          <w:sz w:val="24"/>
          <w:lang w:val="en-GB" w:eastAsia="en-GB"/>
        </w:rPr>
        <w:t>00</w:t>
      </w:r>
      <w:r w:rsidRPr="00761EC0">
        <w:rPr>
          <w:rFonts w:ascii="Verdana" w:hAnsi="Verdana" w:cs="Gill Sans"/>
          <w:sz w:val="24"/>
          <w:lang w:val="en-GB" w:eastAsia="en-GB"/>
        </w:rPr>
        <w:t xml:space="preserve"> </w:t>
      </w:r>
      <w:r w:rsidRPr="00761EC0">
        <w:rPr>
          <w:rFonts w:ascii="Verdana" w:hAnsi="Verdana" w:cs="Gill Sans"/>
          <w:sz w:val="24"/>
          <w:lang w:val="en-GB" w:eastAsia="en-GB"/>
        </w:rPr>
        <w:tab/>
      </w:r>
      <w:r w:rsidRPr="00761EC0">
        <w:rPr>
          <w:rFonts w:ascii="Verdana" w:hAnsi="Verdana" w:cs="Gill Sans"/>
          <w:b/>
          <w:bCs/>
          <w:sz w:val="24"/>
        </w:rPr>
        <w:t>Chair:</w:t>
      </w:r>
      <w:r w:rsidRPr="00761EC0">
        <w:rPr>
          <w:rFonts w:ascii="Verdana" w:hAnsi="Verdana" w:cs="Gill Sans"/>
          <w:sz w:val="24"/>
        </w:rPr>
        <w:t xml:space="preserve"> </w:t>
      </w:r>
      <w:r w:rsidR="00356BEC" w:rsidRPr="00761EC0">
        <w:rPr>
          <w:rFonts w:ascii="Verdana" w:hAnsi="Verdana" w:cs="Gill Sans"/>
          <w:sz w:val="24"/>
        </w:rPr>
        <w:t xml:space="preserve">Adam Harris, Chief Executive Officer, </w:t>
      </w:r>
      <w:proofErr w:type="spellStart"/>
      <w:r w:rsidR="00356BEC" w:rsidRPr="00761EC0">
        <w:rPr>
          <w:rFonts w:ascii="Verdana" w:hAnsi="Verdana" w:cs="Gill Sans"/>
          <w:sz w:val="24"/>
        </w:rPr>
        <w:t>AsIAm</w:t>
      </w:r>
      <w:proofErr w:type="spellEnd"/>
      <w:r w:rsidR="003F2756" w:rsidRPr="00761EC0">
        <w:rPr>
          <w:rFonts w:ascii="Verdana" w:hAnsi="Verdana" w:cs="Gill Sans"/>
          <w:sz w:val="24"/>
        </w:rPr>
        <w:t>.</w:t>
      </w:r>
    </w:p>
    <w:p w14:paraId="42886724" w14:textId="3D48B63D" w:rsidR="000126FA" w:rsidRPr="00761EC0" w:rsidRDefault="000126FA" w:rsidP="000126FA">
      <w:pPr>
        <w:pStyle w:val="ListParagraph"/>
        <w:numPr>
          <w:ilvl w:val="0"/>
          <w:numId w:val="18"/>
        </w:numPr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>Niamh Daffy, Inclusive Tourism Manager, Fáilte Ireland.</w:t>
      </w:r>
    </w:p>
    <w:p w14:paraId="4DCE487E" w14:textId="770D047E" w:rsidR="00161946" w:rsidRPr="00761EC0" w:rsidRDefault="00161946" w:rsidP="00161946">
      <w:pPr>
        <w:pStyle w:val="ListParagraph"/>
        <w:numPr>
          <w:ilvl w:val="0"/>
          <w:numId w:val="18"/>
        </w:numPr>
        <w:rPr>
          <w:rFonts w:ascii="Verdana" w:hAnsi="Verdana" w:cs="Gill Sans"/>
          <w:sz w:val="24"/>
        </w:rPr>
      </w:pPr>
      <w:bookmarkStart w:id="11" w:name="_Hlk171954040"/>
      <w:r w:rsidRPr="00761EC0">
        <w:rPr>
          <w:rFonts w:ascii="Verdana" w:hAnsi="Verdana" w:cs="Gill Sans"/>
          <w:sz w:val="24"/>
        </w:rPr>
        <w:t>Elaine Grehan, Advocacy Services Manager, Irish Deaf Society.</w:t>
      </w:r>
    </w:p>
    <w:p w14:paraId="2DA956CE" w14:textId="4B8FAD21" w:rsidR="000126FA" w:rsidRPr="00761EC0" w:rsidRDefault="000126FA" w:rsidP="000126FA">
      <w:pPr>
        <w:pStyle w:val="ListParagraph"/>
        <w:numPr>
          <w:ilvl w:val="0"/>
          <w:numId w:val="18"/>
        </w:numPr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 xml:space="preserve">Terri Sweeney Meade, National Monuments, Historic Properties and Capital Works Delivery, Office of Public Works. </w:t>
      </w:r>
    </w:p>
    <w:p w14:paraId="1BF282C2" w14:textId="60E4ED4D" w:rsidR="00A066FC" w:rsidRPr="00761EC0" w:rsidRDefault="00A066FC" w:rsidP="00A066FC">
      <w:pPr>
        <w:pStyle w:val="ListParagraph"/>
        <w:numPr>
          <w:ilvl w:val="0"/>
          <w:numId w:val="18"/>
        </w:numPr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 xml:space="preserve">Dan Airey, </w:t>
      </w:r>
      <w:r w:rsidR="00844A9F" w:rsidRPr="00761EC0">
        <w:rPr>
          <w:rFonts w:ascii="Verdana" w:hAnsi="Verdana" w:cs="Gill Sans"/>
          <w:sz w:val="24"/>
        </w:rPr>
        <w:t>Presenter, Podcaster, Producer and Filmmaker</w:t>
      </w:r>
      <w:r w:rsidRPr="00761EC0">
        <w:rPr>
          <w:rFonts w:ascii="Verdana" w:hAnsi="Verdana" w:cs="Gill Sans"/>
          <w:sz w:val="24"/>
        </w:rPr>
        <w:t>.</w:t>
      </w:r>
    </w:p>
    <w:p w14:paraId="158C20AF" w14:textId="5A9887E1" w:rsidR="00161946" w:rsidRPr="00761EC0" w:rsidRDefault="00405DE3" w:rsidP="007C6A99">
      <w:pPr>
        <w:pStyle w:val="ListParagraph"/>
        <w:numPr>
          <w:ilvl w:val="0"/>
          <w:numId w:val="18"/>
        </w:numPr>
        <w:rPr>
          <w:rFonts w:ascii="Verdana" w:hAnsi="Verdana" w:cs="Gill Sans"/>
          <w:sz w:val="24"/>
        </w:rPr>
      </w:pPr>
      <w:r w:rsidRPr="00761EC0">
        <w:rPr>
          <w:rFonts w:ascii="Verdana" w:hAnsi="Verdana" w:cs="Gill Sans"/>
          <w:sz w:val="24"/>
        </w:rPr>
        <w:t>Louise McLoughlin</w:t>
      </w:r>
      <w:r w:rsidR="00161946" w:rsidRPr="00761EC0">
        <w:rPr>
          <w:rFonts w:ascii="Verdana" w:hAnsi="Verdana" w:cs="Gill Sans"/>
          <w:sz w:val="24"/>
        </w:rPr>
        <w:t>, Director</w:t>
      </w:r>
      <w:r w:rsidRPr="00761EC0">
        <w:rPr>
          <w:rFonts w:ascii="Verdana" w:hAnsi="Verdana" w:cs="Gill Sans"/>
          <w:sz w:val="24"/>
        </w:rPr>
        <w:t xml:space="preserve"> of Compliance and Complaints</w:t>
      </w:r>
      <w:r w:rsidR="007C6A99" w:rsidRPr="00761EC0">
        <w:rPr>
          <w:rFonts w:ascii="Verdana" w:hAnsi="Verdana"/>
          <w:b/>
          <w:bCs/>
          <w:sz w:val="24"/>
        </w:rPr>
        <w:t xml:space="preserve"> </w:t>
      </w:r>
      <w:r w:rsidR="007C6A99" w:rsidRPr="00761EC0">
        <w:rPr>
          <w:rFonts w:ascii="Verdana" w:hAnsi="Verdana"/>
          <w:sz w:val="24"/>
        </w:rPr>
        <w:t>–</w:t>
      </w:r>
      <w:r w:rsidR="007C6A99" w:rsidRPr="00761EC0">
        <w:rPr>
          <w:rFonts w:ascii="Verdana" w:hAnsi="Verdana"/>
          <w:b/>
          <w:bCs/>
          <w:sz w:val="24"/>
        </w:rPr>
        <w:t xml:space="preserve"> </w:t>
      </w:r>
      <w:r w:rsidR="007C6A99" w:rsidRPr="00761EC0">
        <w:rPr>
          <w:rFonts w:ascii="Verdana" w:hAnsi="Verdana" w:cs="Gill Sans"/>
          <w:sz w:val="24"/>
        </w:rPr>
        <w:t>Broadcasting and Video On-Demand Services</w:t>
      </w:r>
      <w:r w:rsidR="00161946" w:rsidRPr="00761EC0">
        <w:rPr>
          <w:rFonts w:ascii="Verdana" w:hAnsi="Verdana" w:cs="Gill Sans"/>
          <w:sz w:val="24"/>
        </w:rPr>
        <w:t xml:space="preserve">, </w:t>
      </w:r>
      <w:proofErr w:type="spellStart"/>
      <w:r w:rsidR="00161946" w:rsidRPr="00761EC0">
        <w:rPr>
          <w:rFonts w:ascii="Verdana" w:hAnsi="Verdana" w:cs="Gill Sans"/>
          <w:sz w:val="24"/>
        </w:rPr>
        <w:t>Coimisiún</w:t>
      </w:r>
      <w:proofErr w:type="spellEnd"/>
      <w:r w:rsidR="00161946" w:rsidRPr="00761EC0">
        <w:rPr>
          <w:rFonts w:ascii="Verdana" w:hAnsi="Verdana" w:cs="Gill Sans"/>
          <w:sz w:val="24"/>
        </w:rPr>
        <w:t xml:space="preserve"> </w:t>
      </w:r>
      <w:proofErr w:type="spellStart"/>
      <w:r w:rsidR="00161946" w:rsidRPr="00761EC0">
        <w:rPr>
          <w:rFonts w:ascii="Verdana" w:hAnsi="Verdana" w:cs="Gill Sans"/>
          <w:sz w:val="24"/>
        </w:rPr>
        <w:t>na</w:t>
      </w:r>
      <w:proofErr w:type="spellEnd"/>
      <w:r w:rsidR="00161946" w:rsidRPr="00761EC0">
        <w:rPr>
          <w:rFonts w:ascii="Verdana" w:hAnsi="Verdana" w:cs="Gill Sans"/>
          <w:sz w:val="24"/>
        </w:rPr>
        <w:t xml:space="preserve"> </w:t>
      </w:r>
      <w:proofErr w:type="spellStart"/>
      <w:r w:rsidR="00161946" w:rsidRPr="00761EC0">
        <w:rPr>
          <w:rFonts w:ascii="Verdana" w:hAnsi="Verdana" w:cs="Gill Sans"/>
          <w:sz w:val="24"/>
        </w:rPr>
        <w:t>Meán</w:t>
      </w:r>
      <w:proofErr w:type="spellEnd"/>
      <w:r w:rsidR="00161946" w:rsidRPr="00761EC0">
        <w:rPr>
          <w:rFonts w:ascii="Verdana" w:hAnsi="Verdana" w:cs="Gill Sans"/>
          <w:sz w:val="24"/>
        </w:rPr>
        <w:t>.</w:t>
      </w:r>
    </w:p>
    <w:p w14:paraId="4A43B8F5" w14:textId="40B63243" w:rsidR="00A437E6" w:rsidRPr="00761EC0" w:rsidRDefault="00A437E6" w:rsidP="00A437E6">
      <w:pPr>
        <w:tabs>
          <w:tab w:val="left" w:pos="2127"/>
        </w:tabs>
        <w:spacing w:before="120"/>
        <w:ind w:left="2127" w:hanging="2127"/>
        <w:rPr>
          <w:rFonts w:ascii="Verdana" w:hAnsi="Verdana" w:cs="Gill Sans"/>
          <w:b/>
          <w:bCs/>
          <w:sz w:val="24"/>
          <w:lang w:val="en-GB" w:eastAsia="en-GB"/>
        </w:rPr>
      </w:pPr>
      <w:r w:rsidRPr="00761EC0">
        <w:rPr>
          <w:rFonts w:ascii="Verdana" w:hAnsi="Verdana" w:cs="Gill Sans"/>
          <w:b/>
          <w:bCs/>
          <w:sz w:val="24"/>
        </w:rPr>
        <w:t>15:40</w:t>
      </w:r>
      <w:r w:rsidRPr="00761EC0">
        <w:rPr>
          <w:rFonts w:ascii="Verdana" w:hAnsi="Verdana" w:cs="Gill Sans"/>
          <w:b/>
          <w:bCs/>
          <w:sz w:val="24"/>
        </w:rPr>
        <w:tab/>
      </w:r>
      <w:r w:rsidRPr="00761EC0">
        <w:rPr>
          <w:rFonts w:ascii="Verdana" w:hAnsi="Verdana" w:cs="Gill Sans"/>
          <w:b/>
          <w:bCs/>
          <w:sz w:val="24"/>
          <w:lang w:val="en-GB" w:eastAsia="en-GB"/>
        </w:rPr>
        <w:t>Q&amp;A</w:t>
      </w:r>
    </w:p>
    <w:p w14:paraId="3D40DE38" w14:textId="0122D9ED" w:rsidR="00887DB0" w:rsidRPr="00761EC0" w:rsidRDefault="00464C07" w:rsidP="00235A64">
      <w:pPr>
        <w:tabs>
          <w:tab w:val="left" w:pos="2127"/>
        </w:tabs>
        <w:spacing w:before="120" w:after="0"/>
        <w:ind w:left="2126" w:hanging="2126"/>
        <w:rPr>
          <w:rFonts w:ascii="Verdana" w:hAnsi="Verdana" w:cs="Gill Sans"/>
          <w:b/>
          <w:sz w:val="24"/>
          <w:lang w:eastAsia="en-GB"/>
        </w:rPr>
      </w:pPr>
      <w:bookmarkStart w:id="12" w:name="_Hlk171954747"/>
      <w:bookmarkEnd w:id="11"/>
      <w:r w:rsidRPr="00761EC0">
        <w:rPr>
          <w:rFonts w:ascii="Verdana" w:hAnsi="Verdana" w:cs="Gill Sans"/>
          <w:b/>
          <w:sz w:val="24"/>
          <w:lang w:eastAsia="en-GB"/>
        </w:rPr>
        <w:t>16:0</w:t>
      </w:r>
      <w:r w:rsidR="00A066FC" w:rsidRPr="00761EC0">
        <w:rPr>
          <w:rFonts w:ascii="Verdana" w:hAnsi="Verdana" w:cs="Gill Sans"/>
          <w:b/>
          <w:sz w:val="24"/>
          <w:lang w:eastAsia="en-GB"/>
        </w:rPr>
        <w:t>0</w:t>
      </w:r>
      <w:r w:rsidRPr="00761EC0">
        <w:rPr>
          <w:rFonts w:ascii="Verdana" w:hAnsi="Verdana" w:cs="Gill Sans"/>
          <w:b/>
          <w:sz w:val="24"/>
          <w:lang w:eastAsia="en-GB"/>
        </w:rPr>
        <w:tab/>
        <w:t>Conference Close</w:t>
      </w:r>
      <w:r w:rsidR="00E217B3" w:rsidRPr="00761EC0">
        <w:rPr>
          <w:rFonts w:ascii="Verdana" w:hAnsi="Verdana" w:cs="Gill Sans"/>
          <w:b/>
          <w:sz w:val="24"/>
          <w:lang w:eastAsia="en-GB"/>
        </w:rPr>
        <w:t xml:space="preserve"> </w:t>
      </w:r>
    </w:p>
    <w:p w14:paraId="0AB7B227" w14:textId="4D6220F4" w:rsidR="00C1401B" w:rsidRPr="00761EC0" w:rsidRDefault="00887DB0" w:rsidP="00F44EDE">
      <w:pPr>
        <w:tabs>
          <w:tab w:val="left" w:pos="2127"/>
        </w:tabs>
        <w:ind w:left="2126" w:hanging="2126"/>
        <w:rPr>
          <w:rFonts w:ascii="Verdana" w:hAnsi="Verdana" w:cs="Gill Sans"/>
          <w:bCs/>
          <w:sz w:val="24"/>
          <w:lang w:eastAsia="en-GB"/>
        </w:rPr>
      </w:pPr>
      <w:r w:rsidRPr="00761EC0">
        <w:rPr>
          <w:rFonts w:ascii="Verdana" w:hAnsi="Verdana" w:cs="Gill Sans"/>
          <w:b/>
          <w:sz w:val="24"/>
          <w:lang w:eastAsia="en-GB"/>
        </w:rPr>
        <w:tab/>
      </w:r>
      <w:r w:rsidRPr="00761EC0">
        <w:rPr>
          <w:rFonts w:ascii="Verdana" w:hAnsi="Verdana" w:cs="Gill Sans"/>
          <w:bCs/>
          <w:sz w:val="24"/>
          <w:lang w:eastAsia="en-GB"/>
        </w:rPr>
        <w:t xml:space="preserve">Dr </w:t>
      </w:r>
      <w:r w:rsidR="00464C07" w:rsidRPr="00761EC0">
        <w:rPr>
          <w:rFonts w:ascii="Verdana" w:hAnsi="Verdana" w:cs="Gill Sans"/>
          <w:bCs/>
          <w:sz w:val="24"/>
          <w:lang w:eastAsia="en-GB"/>
        </w:rPr>
        <w:t>Aideen Hartney</w:t>
      </w:r>
      <w:r w:rsidR="00B07FB0" w:rsidRPr="00761EC0">
        <w:rPr>
          <w:rFonts w:ascii="Verdana" w:hAnsi="Verdana" w:cs="Gill Sans"/>
          <w:bCs/>
          <w:sz w:val="24"/>
          <w:lang w:eastAsia="en-GB"/>
        </w:rPr>
        <w:t>,</w:t>
      </w:r>
      <w:r w:rsidR="00464C07" w:rsidRPr="00761EC0">
        <w:rPr>
          <w:rFonts w:ascii="Verdana" w:hAnsi="Verdana" w:cs="Gill Sans"/>
          <w:bCs/>
          <w:sz w:val="24"/>
          <w:lang w:eastAsia="en-GB"/>
        </w:rPr>
        <w:t xml:space="preserve"> </w:t>
      </w:r>
      <w:r w:rsidRPr="00761EC0">
        <w:rPr>
          <w:rFonts w:ascii="Verdana" w:hAnsi="Verdana" w:cs="Gill Sans"/>
          <w:bCs/>
          <w:sz w:val="24"/>
          <w:lang w:eastAsia="en-GB"/>
        </w:rPr>
        <w:t>Director, National Disability Authority</w:t>
      </w:r>
      <w:r w:rsidR="003B345F" w:rsidRPr="00761EC0">
        <w:rPr>
          <w:rFonts w:ascii="Verdana" w:hAnsi="Verdana" w:cs="Gill Sans"/>
          <w:bCs/>
          <w:sz w:val="24"/>
          <w:lang w:eastAsia="en-GB"/>
        </w:rPr>
        <w:t>.</w:t>
      </w:r>
    </w:p>
    <w:p w14:paraId="0C4D81B6" w14:textId="77777777" w:rsidR="000126FA" w:rsidRPr="00183410" w:rsidRDefault="000126FA" w:rsidP="00F44EDE">
      <w:pPr>
        <w:tabs>
          <w:tab w:val="left" w:pos="2127"/>
        </w:tabs>
        <w:ind w:left="2126" w:hanging="2126"/>
        <w:rPr>
          <w:rFonts w:cs="Gill Sans"/>
          <w:bCs/>
          <w:szCs w:val="26"/>
          <w:lang w:eastAsia="en-GB"/>
        </w:rPr>
      </w:pPr>
    </w:p>
    <w:bookmarkEnd w:id="12"/>
    <w:p w14:paraId="5577668A" w14:textId="5934F0B8" w:rsidR="007D71FC" w:rsidRPr="00235A64" w:rsidRDefault="007D71FC" w:rsidP="00CB32BE">
      <w:pPr>
        <w:tabs>
          <w:tab w:val="left" w:pos="2127"/>
        </w:tabs>
        <w:rPr>
          <w:rFonts w:ascii="Gill Sans MT" w:hAnsi="Gill Sans MT"/>
          <w:bCs/>
          <w:szCs w:val="26"/>
          <w:lang w:eastAsia="en-GB"/>
        </w:rPr>
      </w:pPr>
    </w:p>
    <w:sectPr w:rsidR="007D71FC" w:rsidRPr="00235A64" w:rsidSect="00464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4803" w14:textId="77777777" w:rsidR="009D0A7A" w:rsidRDefault="009D0A7A">
      <w:r>
        <w:separator/>
      </w:r>
    </w:p>
  </w:endnote>
  <w:endnote w:type="continuationSeparator" w:id="0">
    <w:p w14:paraId="0D8A40E5" w14:textId="77777777" w:rsidR="009D0A7A" w:rsidRDefault="009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">
    <w:altName w:val="Gill Sans MT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C4B3" w14:textId="77777777" w:rsidR="006362CC" w:rsidRDefault="00636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AEEC" w14:textId="77777777" w:rsidR="009C4D62" w:rsidRDefault="009C4D62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E0C7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93DB" w14:textId="77777777" w:rsidR="006362CC" w:rsidRDefault="00636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6632" w14:textId="77777777" w:rsidR="009D0A7A" w:rsidRDefault="009D0A7A">
      <w:r>
        <w:separator/>
      </w:r>
    </w:p>
  </w:footnote>
  <w:footnote w:type="continuationSeparator" w:id="0">
    <w:p w14:paraId="035C94FC" w14:textId="77777777" w:rsidR="009D0A7A" w:rsidRDefault="009D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93F" w14:textId="77777777" w:rsidR="006362CC" w:rsidRDefault="00636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E663" w14:textId="42F5A3F2" w:rsidR="006362CC" w:rsidRDefault="0063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BCFA" w14:textId="77777777" w:rsidR="006362CC" w:rsidRDefault="00636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9C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66C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0E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87E54"/>
    <w:lvl w:ilvl="0">
      <w:start w:val="1"/>
      <w:numFmt w:val="decimal"/>
      <w:pStyle w:val="ListNumber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48E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21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C2CEC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FFFFFF83"/>
    <w:multiLevelType w:val="singleLevel"/>
    <w:tmpl w:val="1B8401F8"/>
    <w:lvl w:ilvl="0">
      <w:start w:val="1"/>
      <w:numFmt w:val="bullet"/>
      <w:pStyle w:val="ListBullet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B22CEC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D6D5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130C5AB1"/>
    <w:multiLevelType w:val="hybridMultilevel"/>
    <w:tmpl w:val="E8A6EC54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6531215"/>
    <w:multiLevelType w:val="hybridMultilevel"/>
    <w:tmpl w:val="BAD4101C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2656D2"/>
    <w:multiLevelType w:val="hybridMultilevel"/>
    <w:tmpl w:val="1AB27992"/>
    <w:lvl w:ilvl="0" w:tplc="1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2EA52682"/>
    <w:multiLevelType w:val="hybridMultilevel"/>
    <w:tmpl w:val="28768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159CE"/>
    <w:multiLevelType w:val="hybridMultilevel"/>
    <w:tmpl w:val="175681BA"/>
    <w:lvl w:ilvl="0" w:tplc="1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0DF1853"/>
    <w:multiLevelType w:val="hybridMultilevel"/>
    <w:tmpl w:val="A99C5700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2D8343B"/>
    <w:multiLevelType w:val="hybridMultilevel"/>
    <w:tmpl w:val="1212BDB8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F1B7B47"/>
    <w:multiLevelType w:val="hybridMultilevel"/>
    <w:tmpl w:val="6156A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85421">
    <w:abstractNumId w:val="9"/>
  </w:num>
  <w:num w:numId="2" w16cid:durableId="1847405982">
    <w:abstractNumId w:val="9"/>
  </w:num>
  <w:num w:numId="3" w16cid:durableId="1189177141">
    <w:abstractNumId w:val="7"/>
  </w:num>
  <w:num w:numId="4" w16cid:durableId="738795265">
    <w:abstractNumId w:val="7"/>
  </w:num>
  <w:num w:numId="5" w16cid:durableId="292752876">
    <w:abstractNumId w:val="6"/>
  </w:num>
  <w:num w:numId="6" w16cid:durableId="948926421">
    <w:abstractNumId w:val="6"/>
  </w:num>
  <w:num w:numId="7" w16cid:durableId="1660235616">
    <w:abstractNumId w:val="8"/>
  </w:num>
  <w:num w:numId="8" w16cid:durableId="1425029805">
    <w:abstractNumId w:val="8"/>
  </w:num>
  <w:num w:numId="9" w16cid:durableId="2056152465">
    <w:abstractNumId w:val="3"/>
  </w:num>
  <w:num w:numId="10" w16cid:durableId="987856778">
    <w:abstractNumId w:val="3"/>
  </w:num>
  <w:num w:numId="11" w16cid:durableId="705444664">
    <w:abstractNumId w:val="2"/>
  </w:num>
  <w:num w:numId="12" w16cid:durableId="533736756">
    <w:abstractNumId w:val="2"/>
  </w:num>
  <w:num w:numId="13" w16cid:durableId="1951662520">
    <w:abstractNumId w:val="5"/>
  </w:num>
  <w:num w:numId="14" w16cid:durableId="1750229861">
    <w:abstractNumId w:val="4"/>
  </w:num>
  <w:num w:numId="15" w16cid:durableId="1116218372">
    <w:abstractNumId w:val="1"/>
  </w:num>
  <w:num w:numId="16" w16cid:durableId="593591091">
    <w:abstractNumId w:val="0"/>
  </w:num>
  <w:num w:numId="17" w16cid:durableId="1419592893">
    <w:abstractNumId w:val="13"/>
  </w:num>
  <w:num w:numId="18" w16cid:durableId="904529560">
    <w:abstractNumId w:val="10"/>
  </w:num>
  <w:num w:numId="19" w16cid:durableId="718749088">
    <w:abstractNumId w:val="15"/>
  </w:num>
  <w:num w:numId="20" w16cid:durableId="32196236">
    <w:abstractNumId w:val="17"/>
  </w:num>
  <w:num w:numId="21" w16cid:durableId="292827603">
    <w:abstractNumId w:val="14"/>
  </w:num>
  <w:num w:numId="22" w16cid:durableId="1366717208">
    <w:abstractNumId w:val="12"/>
  </w:num>
  <w:num w:numId="23" w16cid:durableId="1444300405">
    <w:abstractNumId w:val="16"/>
  </w:num>
  <w:num w:numId="24" w16cid:durableId="8726882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07"/>
    <w:rsid w:val="000126FA"/>
    <w:rsid w:val="00024520"/>
    <w:rsid w:val="00055418"/>
    <w:rsid w:val="000625C9"/>
    <w:rsid w:val="00076DD2"/>
    <w:rsid w:val="000E65D0"/>
    <w:rsid w:val="001004DA"/>
    <w:rsid w:val="00102818"/>
    <w:rsid w:val="0013443C"/>
    <w:rsid w:val="0013755B"/>
    <w:rsid w:val="00161946"/>
    <w:rsid w:val="00181FE6"/>
    <w:rsid w:val="00183410"/>
    <w:rsid w:val="00195F60"/>
    <w:rsid w:val="00197469"/>
    <w:rsid w:val="001B7322"/>
    <w:rsid w:val="001C2025"/>
    <w:rsid w:val="001F0D22"/>
    <w:rsid w:val="0022412A"/>
    <w:rsid w:val="00227660"/>
    <w:rsid w:val="00232005"/>
    <w:rsid w:val="00235A64"/>
    <w:rsid w:val="00265A74"/>
    <w:rsid w:val="00287B8E"/>
    <w:rsid w:val="002A0C61"/>
    <w:rsid w:val="002B0DF5"/>
    <w:rsid w:val="002B22B4"/>
    <w:rsid w:val="002D100B"/>
    <w:rsid w:val="002F0116"/>
    <w:rsid w:val="002F7232"/>
    <w:rsid w:val="00316D9C"/>
    <w:rsid w:val="0031772E"/>
    <w:rsid w:val="00353F58"/>
    <w:rsid w:val="00356BEC"/>
    <w:rsid w:val="003A44C8"/>
    <w:rsid w:val="003B10EC"/>
    <w:rsid w:val="003B345F"/>
    <w:rsid w:val="003B7AED"/>
    <w:rsid w:val="003D2641"/>
    <w:rsid w:val="003D721D"/>
    <w:rsid w:val="003F2756"/>
    <w:rsid w:val="00405DE3"/>
    <w:rsid w:val="004066B4"/>
    <w:rsid w:val="00463DE1"/>
    <w:rsid w:val="00464C07"/>
    <w:rsid w:val="00465D6B"/>
    <w:rsid w:val="00471729"/>
    <w:rsid w:val="004772F9"/>
    <w:rsid w:val="004934C9"/>
    <w:rsid w:val="004C3DC6"/>
    <w:rsid w:val="004C411A"/>
    <w:rsid w:val="004C5836"/>
    <w:rsid w:val="004C756E"/>
    <w:rsid w:val="00515F53"/>
    <w:rsid w:val="00534574"/>
    <w:rsid w:val="00540FD2"/>
    <w:rsid w:val="005C292B"/>
    <w:rsid w:val="005C6FAA"/>
    <w:rsid w:val="005E07DD"/>
    <w:rsid w:val="005E5BEA"/>
    <w:rsid w:val="00600B3C"/>
    <w:rsid w:val="006362CC"/>
    <w:rsid w:val="0065147B"/>
    <w:rsid w:val="0067486F"/>
    <w:rsid w:val="006E0C75"/>
    <w:rsid w:val="006F25EC"/>
    <w:rsid w:val="007608EF"/>
    <w:rsid w:val="00760F0E"/>
    <w:rsid w:val="00761EC0"/>
    <w:rsid w:val="007829A7"/>
    <w:rsid w:val="00791885"/>
    <w:rsid w:val="007B381B"/>
    <w:rsid w:val="007B6238"/>
    <w:rsid w:val="007C1D90"/>
    <w:rsid w:val="007C3C32"/>
    <w:rsid w:val="007C6A99"/>
    <w:rsid w:val="007C73F7"/>
    <w:rsid w:val="007D71FC"/>
    <w:rsid w:val="00802ED5"/>
    <w:rsid w:val="008066FA"/>
    <w:rsid w:val="00831FA1"/>
    <w:rsid w:val="00844A9F"/>
    <w:rsid w:val="00885403"/>
    <w:rsid w:val="00887DB0"/>
    <w:rsid w:val="008C3067"/>
    <w:rsid w:val="008F29EC"/>
    <w:rsid w:val="008F391C"/>
    <w:rsid w:val="009222D3"/>
    <w:rsid w:val="0097360F"/>
    <w:rsid w:val="009C3BD7"/>
    <w:rsid w:val="009C491D"/>
    <w:rsid w:val="009C4D62"/>
    <w:rsid w:val="009D0A7A"/>
    <w:rsid w:val="00A05270"/>
    <w:rsid w:val="00A066FC"/>
    <w:rsid w:val="00A1079C"/>
    <w:rsid w:val="00A437E6"/>
    <w:rsid w:val="00A443B9"/>
    <w:rsid w:val="00A51AF8"/>
    <w:rsid w:val="00A90B46"/>
    <w:rsid w:val="00AA356B"/>
    <w:rsid w:val="00AA6E61"/>
    <w:rsid w:val="00B05D5D"/>
    <w:rsid w:val="00B07FB0"/>
    <w:rsid w:val="00B14865"/>
    <w:rsid w:val="00B509C1"/>
    <w:rsid w:val="00B54501"/>
    <w:rsid w:val="00B76547"/>
    <w:rsid w:val="00B837E6"/>
    <w:rsid w:val="00BA2579"/>
    <w:rsid w:val="00BC74C2"/>
    <w:rsid w:val="00BD0DCA"/>
    <w:rsid w:val="00BE28BF"/>
    <w:rsid w:val="00BE3DCC"/>
    <w:rsid w:val="00C1401B"/>
    <w:rsid w:val="00C154AE"/>
    <w:rsid w:val="00C36E57"/>
    <w:rsid w:val="00C44C6A"/>
    <w:rsid w:val="00C632F9"/>
    <w:rsid w:val="00C867C9"/>
    <w:rsid w:val="00C87E06"/>
    <w:rsid w:val="00C97EF0"/>
    <w:rsid w:val="00CB280C"/>
    <w:rsid w:val="00CB32BE"/>
    <w:rsid w:val="00CC49CF"/>
    <w:rsid w:val="00CC557C"/>
    <w:rsid w:val="00CD3521"/>
    <w:rsid w:val="00D02608"/>
    <w:rsid w:val="00D23CC1"/>
    <w:rsid w:val="00D30DCB"/>
    <w:rsid w:val="00D4681B"/>
    <w:rsid w:val="00D5494F"/>
    <w:rsid w:val="00D70522"/>
    <w:rsid w:val="00DC6526"/>
    <w:rsid w:val="00DE1DF8"/>
    <w:rsid w:val="00E217B3"/>
    <w:rsid w:val="00E42236"/>
    <w:rsid w:val="00E53518"/>
    <w:rsid w:val="00E72547"/>
    <w:rsid w:val="00EA66C7"/>
    <w:rsid w:val="00EB5A88"/>
    <w:rsid w:val="00EE6277"/>
    <w:rsid w:val="00F351D6"/>
    <w:rsid w:val="00F419F5"/>
    <w:rsid w:val="00F44EDE"/>
    <w:rsid w:val="00F46DF9"/>
    <w:rsid w:val="00F95F90"/>
    <w:rsid w:val="00FA264F"/>
    <w:rsid w:val="00FB4908"/>
    <w:rsid w:val="00FC4DC9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27279"/>
  <w15:chartTrackingRefBased/>
  <w15:docId w15:val="{737800B8-B6AB-4E31-BD6A-8080BF0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7E6"/>
    <w:pPr>
      <w:spacing w:after="240"/>
    </w:pPr>
    <w:rPr>
      <w:rFonts w:ascii="Gill Sans" w:eastAsia="Times New Roman" w:hAnsi="Gill Sans"/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rsid w:val="00C44C6A"/>
    <w:pPr>
      <w:keepNext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10EC"/>
    <w:pPr>
      <w:keepNext/>
      <w:spacing w:after="60"/>
      <w:outlineLvl w:val="1"/>
    </w:pPr>
    <w:rPr>
      <w:rFonts w:cs="Arial Bold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B10EC"/>
    <w:pPr>
      <w:keepNext/>
      <w:spacing w:after="0"/>
      <w:outlineLvl w:val="2"/>
    </w:pPr>
    <w:rPr>
      <w:rFonts w:cs="Arial Bold"/>
      <w:b/>
      <w:bCs/>
    </w:rPr>
  </w:style>
  <w:style w:type="paragraph" w:styleId="Heading4">
    <w:name w:val="heading 4"/>
    <w:basedOn w:val="Normal"/>
    <w:next w:val="Normal"/>
    <w:qFormat/>
    <w:rsid w:val="003B10EC"/>
    <w:pPr>
      <w:keepNext/>
      <w:spacing w:after="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qFormat/>
    <w:rsid w:val="003B10EC"/>
    <w:pPr>
      <w:spacing w:after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3B10EC"/>
    <w:pPr>
      <w:spacing w:after="0"/>
      <w:outlineLvl w:val="5"/>
    </w:pPr>
    <w:rPr>
      <w:b/>
      <w:bCs/>
      <w:i/>
      <w:sz w:val="22"/>
      <w:szCs w:val="22"/>
    </w:rPr>
  </w:style>
  <w:style w:type="paragraph" w:styleId="Heading7">
    <w:name w:val="heading 7"/>
    <w:basedOn w:val="Normal"/>
    <w:next w:val="Normal"/>
    <w:qFormat/>
    <w:rsid w:val="003B10EC"/>
    <w:pPr>
      <w:keepNext/>
      <w:spacing w:after="0"/>
      <w:jc w:val="center"/>
      <w:outlineLvl w:val="6"/>
    </w:pPr>
    <w:rPr>
      <w:rFonts w:cs="Arial"/>
      <w:b/>
      <w:sz w:val="22"/>
      <w:szCs w:val="40"/>
    </w:rPr>
  </w:style>
  <w:style w:type="paragraph" w:styleId="Heading8">
    <w:name w:val="heading 8"/>
    <w:basedOn w:val="Normal"/>
    <w:next w:val="Normal"/>
    <w:qFormat/>
    <w:rsid w:val="003B10EC"/>
    <w:pPr>
      <w:keepNext/>
      <w:spacing w:after="0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rsid w:val="003B10EC"/>
    <w:pPr>
      <w:keepNext/>
      <w:spacing w:after="0"/>
      <w:outlineLvl w:val="8"/>
    </w:pPr>
    <w:rPr>
      <w:rFonts w:cs="Arial"/>
      <w:i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breviation">
    <w:name w:val="Abbreviation"/>
    <w:rPr>
      <w:u w:val="dottedHeavy"/>
    </w:rPr>
  </w:style>
  <w:style w:type="character" w:customStyle="1" w:styleId="Acronym">
    <w:name w:val="Acronym"/>
    <w:rPr>
      <w:u w:val="dotted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lang w:val="x-none"/>
    </w:rPr>
  </w:style>
  <w:style w:type="character" w:customStyle="1" w:styleId="CommentTextChar">
    <w:name w:val="Comment Text Char"/>
    <w:link w:val="CommentText"/>
    <w:semiHidden/>
    <w:rsid w:val="00181FE6"/>
    <w:rPr>
      <w:rFonts w:ascii="Arial" w:eastAsia="Times New Roman" w:hAnsi="Arial"/>
      <w:szCs w:val="24"/>
      <w:lang w:eastAsia="en-US"/>
    </w:rPr>
  </w:style>
  <w:style w:type="paragraph" w:customStyle="1" w:styleId="BlockQuote">
    <w:name w:val="Block Quote"/>
    <w:basedOn w:val="Normal"/>
    <w:qFormat/>
    <w:rsid w:val="00B76547"/>
    <w:pPr>
      <w:ind w:left="72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rsid w:val="00F351D6"/>
    <w:pPr>
      <w:keepNext/>
      <w:keepLines/>
      <w:spacing w:before="240" w:after="60"/>
    </w:pPr>
    <w:rPr>
      <w:b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Arial" w:hAnsi="Arial"/>
      <w:sz w:val="24"/>
      <w:lang w:val="x-none"/>
    </w:rPr>
  </w:style>
  <w:style w:type="character" w:customStyle="1" w:styleId="BodyTextIndentChar">
    <w:name w:val="Body Text Indent Char"/>
    <w:link w:val="BodyTextIndent"/>
    <w:rsid w:val="00181FE6"/>
    <w:rPr>
      <w:rFonts w:ascii="Arial" w:eastAsia="Times New Roman" w:hAnsi="Arial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F351D6"/>
    <w:pPr>
      <w:spacing w:after="120"/>
      <w:jc w:val="center"/>
    </w:pPr>
    <w:rPr>
      <w:b/>
      <w:bCs/>
    </w:rPr>
  </w:style>
  <w:style w:type="paragraph" w:styleId="Date">
    <w:name w:val="Date"/>
    <w:basedOn w:val="Normal"/>
    <w:next w:val="Normal"/>
    <w:rPr>
      <w:i/>
    </w:rPr>
  </w:style>
  <w:style w:type="paragraph" w:customStyle="1" w:styleId="DefinitionDescription">
    <w:name w:val="Definition Description"/>
    <w:basedOn w:val="Normal"/>
    <w:next w:val="Normal"/>
    <w:pPr>
      <w:ind w:left="1077"/>
    </w:pPr>
  </w:style>
  <w:style w:type="paragraph" w:customStyle="1" w:styleId="DefinitionTerm">
    <w:name w:val="Definition Term"/>
    <w:basedOn w:val="Normal"/>
    <w:next w:val="DefinitionDescription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60" w:after="60"/>
    </w:pPr>
    <w:rPr>
      <w:color w:val="323232"/>
      <w:sz w:val="20"/>
      <w:szCs w:val="20"/>
    </w:rPr>
  </w:style>
  <w:style w:type="paragraph" w:customStyle="1" w:styleId="GraphCaption">
    <w:name w:val="GraphCaption"/>
    <w:basedOn w:val="Normal"/>
    <w:rsid w:val="00B76547"/>
    <w:pPr>
      <w:keepNext/>
      <w:keepLines/>
      <w:spacing w:after="120"/>
      <w:jc w:val="center"/>
    </w:pPr>
    <w:rPr>
      <w:rFonts w:ascii="Gill Sans MT" w:hAnsi="Gill Sans MT"/>
      <w:b/>
    </w:rPr>
  </w:style>
  <w:style w:type="paragraph" w:styleId="Header">
    <w:name w:val="header"/>
    <w:basedOn w:val="Normal"/>
    <w:rsid w:val="00F351D6"/>
    <w:pPr>
      <w:tabs>
        <w:tab w:val="center" w:pos="4320"/>
        <w:tab w:val="right" w:pos="8640"/>
      </w:tabs>
      <w:spacing w:after="120"/>
    </w:pPr>
    <w:rPr>
      <w:color w:val="333333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rsid w:val="007B6238"/>
    <w:pPr>
      <w:numPr>
        <w:numId w:val="2"/>
      </w:numPr>
      <w:spacing w:after="120"/>
      <w:ind w:left="357" w:hanging="357"/>
    </w:pPr>
  </w:style>
  <w:style w:type="paragraph" w:styleId="ListBullet2">
    <w:name w:val="List Bullet 2"/>
    <w:basedOn w:val="Normal"/>
    <w:rsid w:val="005C292B"/>
    <w:pPr>
      <w:numPr>
        <w:numId w:val="4"/>
      </w:numPr>
      <w:tabs>
        <w:tab w:val="clear" w:pos="717"/>
        <w:tab w:val="left" w:pos="357"/>
      </w:tabs>
      <w:spacing w:before="60" w:after="60"/>
      <w:ind w:left="641" w:hanging="357"/>
    </w:pPr>
  </w:style>
  <w:style w:type="paragraph" w:styleId="ListBullet3">
    <w:name w:val="List Bullet 3"/>
    <w:basedOn w:val="Normal"/>
    <w:rsid w:val="001F0D22"/>
    <w:pPr>
      <w:numPr>
        <w:numId w:val="6"/>
      </w:numPr>
      <w:spacing w:before="60" w:after="60"/>
      <w:ind w:left="925" w:hanging="284"/>
    </w:pPr>
  </w:style>
  <w:style w:type="paragraph" w:styleId="ListContinue">
    <w:name w:val="List Continue"/>
    <w:basedOn w:val="Normal"/>
    <w:pPr>
      <w:spacing w:before="120" w:after="120"/>
      <w:ind w:left="357"/>
    </w:pPr>
  </w:style>
  <w:style w:type="paragraph" w:styleId="ListContinue2">
    <w:name w:val="List Continue 2"/>
    <w:basedOn w:val="Normal"/>
    <w:pPr>
      <w:spacing w:before="60" w:after="60"/>
      <w:ind w:left="641"/>
    </w:pPr>
  </w:style>
  <w:style w:type="paragraph" w:styleId="ListContinue3">
    <w:name w:val="List Continue 3"/>
    <w:basedOn w:val="Normal"/>
    <w:pPr>
      <w:spacing w:before="60" w:after="60"/>
      <w:ind w:left="924"/>
    </w:pPr>
  </w:style>
  <w:style w:type="paragraph" w:styleId="ListNumber">
    <w:name w:val="List Number"/>
    <w:basedOn w:val="Normal"/>
    <w:pPr>
      <w:numPr>
        <w:numId w:val="8"/>
      </w:numPr>
      <w:tabs>
        <w:tab w:val="clear" w:pos="360"/>
      </w:tabs>
      <w:spacing w:after="120"/>
    </w:pPr>
  </w:style>
  <w:style w:type="paragraph" w:styleId="ListNumber2">
    <w:name w:val="List Number 2"/>
    <w:basedOn w:val="Normal"/>
    <w:pPr>
      <w:numPr>
        <w:numId w:val="10"/>
      </w:numPr>
      <w:tabs>
        <w:tab w:val="clear" w:pos="641"/>
        <w:tab w:val="num" w:pos="643"/>
      </w:tabs>
      <w:spacing w:before="60" w:after="60"/>
    </w:pPr>
  </w:style>
  <w:style w:type="paragraph" w:styleId="ListNumber3">
    <w:name w:val="List Number 3"/>
    <w:basedOn w:val="Normal"/>
    <w:rsid w:val="00055418"/>
    <w:pPr>
      <w:numPr>
        <w:numId w:val="12"/>
      </w:numPr>
      <w:tabs>
        <w:tab w:val="clear" w:pos="926"/>
        <w:tab w:val="num" w:pos="360"/>
      </w:tabs>
      <w:spacing w:before="60" w:after="60"/>
      <w:ind w:left="924" w:hanging="35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</w:pPr>
    <w:rPr>
      <w:rFonts w:ascii="Courier New" w:eastAsia="Times New Roman" w:hAnsi="Courier New" w:cs="Courier New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">
    <w:name w:val="Note"/>
    <w:basedOn w:val="Normal"/>
    <w:rsid w:val="00B76547"/>
    <w:pPr>
      <w:keepLines/>
      <w:pBdr>
        <w:top w:val="single" w:sz="12" w:space="1" w:color="808080"/>
        <w:bottom w:val="single" w:sz="12" w:space="1" w:color="808080"/>
      </w:pBdr>
      <w:spacing w:before="120"/>
      <w:jc w:val="center"/>
    </w:pPr>
    <w:rPr>
      <w:sz w:val="22"/>
      <w:lang w:val="en-GB"/>
    </w:rPr>
  </w:style>
  <w:style w:type="character" w:styleId="PageNumber">
    <w:name w:val="page number"/>
    <w:basedOn w:val="DefaultParagraphFont"/>
  </w:style>
  <w:style w:type="character" w:customStyle="1" w:styleId="Quote1">
    <w:name w:val="Quote1"/>
    <w:rPr>
      <w:i/>
    </w:rPr>
  </w:style>
  <w:style w:type="paragraph" w:styleId="Subtitle">
    <w:name w:val="Subtitle"/>
    <w:basedOn w:val="Normal"/>
    <w:next w:val="Normal"/>
    <w:qFormat/>
    <w:pPr>
      <w:jc w:val="center"/>
      <w:outlineLvl w:val="1"/>
    </w:pPr>
    <w:rPr>
      <w:sz w:val="28"/>
    </w:rPr>
  </w:style>
  <w:style w:type="paragraph" w:customStyle="1" w:styleId="TableCell">
    <w:name w:val="Table Cell"/>
    <w:basedOn w:val="Normal"/>
    <w:rsid w:val="00BD0DCA"/>
    <w:pPr>
      <w:spacing w:after="0"/>
      <w:jc w:val="right"/>
    </w:pPr>
  </w:style>
  <w:style w:type="paragraph" w:customStyle="1" w:styleId="TableHead">
    <w:name w:val="Table Head"/>
    <w:basedOn w:val="Normal"/>
    <w:next w:val="Normal"/>
    <w:pPr>
      <w:spacing w:after="0"/>
    </w:pPr>
    <w:rPr>
      <w:b/>
    </w:rPr>
  </w:style>
  <w:style w:type="paragraph" w:customStyle="1" w:styleId="TableNote">
    <w:name w:val="Table Note"/>
    <w:basedOn w:val="Normal"/>
    <w:next w:val="Normal"/>
    <w:pPr>
      <w:spacing w:before="120"/>
      <w:jc w:val="center"/>
    </w:pPr>
    <w:rPr>
      <w:sz w:val="20"/>
      <w:szCs w:val="20"/>
    </w:rPr>
  </w:style>
  <w:style w:type="paragraph" w:customStyle="1" w:styleId="TableRowHead">
    <w:name w:val="Table Row Head"/>
    <w:basedOn w:val="Normal"/>
    <w:pPr>
      <w:keepNext/>
      <w:spacing w:after="0"/>
    </w:pPr>
    <w:rPr>
      <w:rFonts w:ascii="Arial Bold" w:hAnsi="Arial Bold"/>
      <w:b/>
    </w:rPr>
  </w:style>
  <w:style w:type="paragraph" w:customStyle="1" w:styleId="TableSummary">
    <w:name w:val="Table Summary"/>
    <w:basedOn w:val="Normal"/>
    <w:next w:val="TableHead"/>
    <w:pPr>
      <w:ind w:left="567" w:right="567"/>
      <w:jc w:val="center"/>
    </w:pPr>
    <w:rPr>
      <w:i/>
    </w:rPr>
  </w:style>
  <w:style w:type="paragraph" w:customStyle="1" w:styleId="TableTitle">
    <w:name w:val="Table Title"/>
    <w:basedOn w:val="Normal"/>
    <w:next w:val="TableSummary"/>
    <w:rsid w:val="00B76547"/>
    <w:pPr>
      <w:keepNext/>
      <w:keepLines/>
      <w:spacing w:after="120"/>
      <w:jc w:val="center"/>
    </w:pPr>
    <w:rPr>
      <w:b/>
    </w:rPr>
  </w:style>
  <w:style w:type="paragraph" w:customStyle="1" w:styleId="TaggedText">
    <w:name w:val="Tagged Text"/>
    <w:basedOn w:val="Normal"/>
    <w:pPr>
      <w:suppressAutoHyphens/>
      <w:spacing w:after="0"/>
    </w:pPr>
    <w:rPr>
      <w:rFonts w:ascii="Courier New" w:hAnsi="Courier New"/>
      <w:color w:val="FF0000"/>
    </w:rPr>
  </w:style>
  <w:style w:type="paragraph" w:styleId="Title">
    <w:name w:val="Title"/>
    <w:basedOn w:val="Normal"/>
    <w:next w:val="Normal"/>
    <w:qFormat/>
    <w:rsid w:val="003B10EC"/>
    <w:pPr>
      <w:spacing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NormalBeforeList">
    <w:name w:val="Normal (Before List)"/>
    <w:basedOn w:val="Normal"/>
    <w:next w:val="ListBullet"/>
    <w:qFormat/>
    <w:rsid w:val="00BA2579"/>
    <w:pPr>
      <w:spacing w:after="120"/>
    </w:pPr>
  </w:style>
  <w:style w:type="paragraph" w:customStyle="1" w:styleId="TableHeadRight">
    <w:name w:val="Table Head Right"/>
    <w:basedOn w:val="TableHead"/>
    <w:pPr>
      <w:jc w:val="right"/>
    </w:pPr>
  </w:style>
  <w:style w:type="paragraph" w:customStyle="1" w:styleId="TableCellLeft">
    <w:name w:val="Table Cell Left"/>
    <w:basedOn w:val="TableCell"/>
    <w:rsid w:val="006E0C75"/>
    <w:pPr>
      <w:jc w:val="left"/>
    </w:pPr>
  </w:style>
  <w:style w:type="paragraph" w:styleId="FootnoteText">
    <w:name w:val="footnote text"/>
    <w:basedOn w:val="Normal"/>
    <w:semiHidden/>
    <w:rsid w:val="009222D3"/>
    <w:pPr>
      <w:spacing w:after="80"/>
    </w:pPr>
    <w:rPr>
      <w:sz w:val="22"/>
      <w:szCs w:val="20"/>
    </w:rPr>
  </w:style>
  <w:style w:type="paragraph" w:styleId="TOC2">
    <w:name w:val="toc 2"/>
    <w:basedOn w:val="Normal"/>
    <w:next w:val="Normal"/>
    <w:autoRedefine/>
    <w:rsid w:val="00F351D6"/>
    <w:pPr>
      <w:keepLines/>
      <w:spacing w:after="60"/>
      <w:ind w:left="261"/>
    </w:pPr>
  </w:style>
  <w:style w:type="paragraph" w:customStyle="1" w:styleId="NormalAfterList">
    <w:name w:val="Normal (After List)"/>
    <w:basedOn w:val="Normal"/>
    <w:next w:val="Normal"/>
    <w:qFormat/>
    <w:rsid w:val="00C154AE"/>
    <w:pPr>
      <w:spacing w:before="120"/>
    </w:pPr>
  </w:style>
  <w:style w:type="character" w:styleId="FootnoteReference">
    <w:name w:val="footnote reference"/>
    <w:rsid w:val="00A1079C"/>
    <w:rPr>
      <w:rFonts w:ascii="Gill Sans" w:hAnsi="Gill Sans"/>
      <w:sz w:val="26"/>
      <w:vertAlign w:val="superscript"/>
    </w:rPr>
  </w:style>
  <w:style w:type="paragraph" w:styleId="ListParagraph">
    <w:name w:val="List Paragraph"/>
    <w:basedOn w:val="Normal"/>
    <w:uiPriority w:val="34"/>
    <w:qFormat/>
    <w:rsid w:val="003D2641"/>
    <w:pPr>
      <w:ind w:left="720"/>
      <w:contextualSpacing/>
    </w:pPr>
  </w:style>
  <w:style w:type="character" w:styleId="CommentReference">
    <w:name w:val="annotation reference"/>
    <w:basedOn w:val="DefaultParagraphFont"/>
    <w:rsid w:val="002A0C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0C61"/>
    <w:rPr>
      <w:rFonts w:ascii="Gill Sans" w:hAnsi="Gill Sans"/>
      <w:b/>
      <w:bCs/>
      <w:szCs w:val="20"/>
      <w:lang w:val="en-IE"/>
    </w:rPr>
  </w:style>
  <w:style w:type="character" w:customStyle="1" w:styleId="CommentSubjectChar">
    <w:name w:val="Comment Subject Char"/>
    <w:basedOn w:val="CommentTextChar"/>
    <w:link w:val="CommentSubject"/>
    <w:rsid w:val="002A0C61"/>
    <w:rPr>
      <w:rFonts w:ascii="Gill Sans" w:eastAsia="Times New Roman" w:hAnsi="Gill Sans"/>
      <w:b/>
      <w:bCs/>
      <w:szCs w:val="24"/>
      <w:lang w:eastAsia="en-US"/>
    </w:rPr>
  </w:style>
  <w:style w:type="paragraph" w:styleId="Revision">
    <w:name w:val="Revision"/>
    <w:hidden/>
    <w:uiPriority w:val="99"/>
    <w:semiHidden/>
    <w:rsid w:val="002A0C61"/>
    <w:rPr>
      <w:rFonts w:ascii="Gill Sans" w:eastAsia="Times New Roman" w:hAnsi="Gill Sans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C13F-FEC8-42B1-978A-36F1CF9B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NDA Style 2011</Template>
  <TotalTime>1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NDA 2023 Conference Programme</vt:lpstr>
    </vt:vector>
  </TitlesOfParts>
  <Company>National Disability Authority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NDA 2023 Conference Programme</dc:title>
  <dc:subject/>
  <dc:creator>Damhnait O'Malley (NDA)</dc:creator>
  <cp:keywords/>
  <dc:description/>
  <cp:lastModifiedBy>Bevin Murphy (NDA)</cp:lastModifiedBy>
  <cp:revision>2</cp:revision>
  <dcterms:created xsi:type="dcterms:W3CDTF">2024-09-03T10:37:00Z</dcterms:created>
  <dcterms:modified xsi:type="dcterms:W3CDTF">2024-09-03T10:37:00Z</dcterms:modified>
  <cp:contentStatus/>
</cp:coreProperties>
</file>