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44182" w14:textId="77777777" w:rsidR="00FC122B" w:rsidRPr="00311065" w:rsidRDefault="00FC122B" w:rsidP="00FC122B">
      <w:pPr>
        <w:rPr>
          <w:rFonts w:ascii="Gill Sans MT" w:hAnsi="Gill Sans MT"/>
          <w:b/>
          <w:lang w:val="en-IE"/>
        </w:rPr>
      </w:pPr>
      <w:r w:rsidRPr="00311065">
        <w:rPr>
          <w:rFonts w:ascii="Gill Sans MT" w:hAnsi="Gill Sans MT"/>
          <w:noProof/>
          <w:lang w:val="en-IE" w:eastAsia="en-IE"/>
        </w:rPr>
        <w:t xml:space="preserve">      </w:t>
      </w:r>
      <w:r w:rsidR="0A5C687F">
        <w:rPr>
          <w:noProof/>
          <w:lang w:val="en-IE" w:eastAsia="en-IE"/>
        </w:rPr>
        <w:drawing>
          <wp:inline distT="0" distB="0" distL="0" distR="0" wp14:anchorId="501274DF" wp14:editId="31D05BD8">
            <wp:extent cx="2512612" cy="1219074"/>
            <wp:effectExtent l="0" t="0" r="2540" b="635"/>
            <wp:docPr id="58" name="Picture 58" descr="University of Gal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1">
                      <a:extLst>
                        <a:ext uri="{28A0092B-C50C-407E-A947-70E740481C1C}">
                          <a14:useLocalDpi xmlns:a14="http://schemas.microsoft.com/office/drawing/2010/main" val="0"/>
                        </a:ext>
                      </a:extLst>
                    </a:blip>
                    <a:stretch>
                      <a:fillRect/>
                    </a:stretch>
                  </pic:blipFill>
                  <pic:spPr>
                    <a:xfrm>
                      <a:off x="0" y="0"/>
                      <a:ext cx="2512612" cy="1219074"/>
                    </a:xfrm>
                    <a:prstGeom prst="rect">
                      <a:avLst/>
                    </a:prstGeom>
                  </pic:spPr>
                </pic:pic>
              </a:graphicData>
            </a:graphic>
          </wp:inline>
        </w:drawing>
      </w:r>
      <w:r w:rsidRPr="00311065">
        <w:rPr>
          <w:rFonts w:ascii="Gill Sans MT" w:hAnsi="Gill Sans MT"/>
          <w:noProof/>
          <w:lang w:val="en-IE" w:eastAsia="en-IE"/>
        </w:rPr>
        <w:t xml:space="preserve">                        </w:t>
      </w:r>
      <w:r w:rsidR="0099633E">
        <w:rPr>
          <w:noProof/>
          <w:lang w:val="en-IE" w:eastAsia="en-IE"/>
        </w:rPr>
        <w:drawing>
          <wp:inline distT="0" distB="0" distL="0" distR="0" wp14:anchorId="63BC5EC9" wp14:editId="147ADFB4">
            <wp:extent cx="1580394" cy="1120248"/>
            <wp:effectExtent l="0" t="0" r="1270" b="3810"/>
            <wp:docPr id="2" name="Picture 2" descr="National Disability Authority Logo" title="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394" cy="1120248"/>
                    </a:xfrm>
                    <a:prstGeom prst="rect">
                      <a:avLst/>
                    </a:prstGeom>
                  </pic:spPr>
                </pic:pic>
              </a:graphicData>
            </a:graphic>
          </wp:inline>
        </w:drawing>
      </w:r>
    </w:p>
    <w:p w14:paraId="2DA1D658" w14:textId="77777777" w:rsidR="00FC122B" w:rsidRPr="00311065" w:rsidRDefault="00FC122B" w:rsidP="00FC122B">
      <w:pPr>
        <w:rPr>
          <w:rFonts w:ascii="Gill Sans MT" w:hAnsi="Gill Sans MT"/>
          <w:b/>
          <w:lang w:val="en-IE"/>
        </w:rPr>
      </w:pPr>
    </w:p>
    <w:p w14:paraId="34A8B7B3" w14:textId="77777777" w:rsidR="00FC122B" w:rsidRPr="00311065" w:rsidRDefault="00FC122B" w:rsidP="00FC122B">
      <w:pPr>
        <w:rPr>
          <w:rFonts w:ascii="Gill Sans MT" w:hAnsi="Gill Sans MT"/>
          <w:b/>
          <w:lang w:val="en-IE"/>
        </w:rPr>
      </w:pPr>
    </w:p>
    <w:p w14:paraId="479C1DAD" w14:textId="77777777" w:rsidR="00FC122B" w:rsidRPr="00311065" w:rsidRDefault="00FC122B" w:rsidP="00FC122B">
      <w:pPr>
        <w:spacing w:line="480" w:lineRule="auto"/>
        <w:jc w:val="center"/>
        <w:rPr>
          <w:rFonts w:ascii="Gill Sans MT" w:hAnsi="Gill Sans MT"/>
          <w:b/>
          <w:lang w:val="en-IE"/>
        </w:rPr>
      </w:pPr>
    </w:p>
    <w:p w14:paraId="4B2B52E9" w14:textId="77777777" w:rsidR="00FC122B" w:rsidRPr="00311065" w:rsidRDefault="002070CD" w:rsidP="002070CD">
      <w:pPr>
        <w:tabs>
          <w:tab w:val="left" w:pos="5160"/>
        </w:tabs>
        <w:spacing w:line="480" w:lineRule="auto"/>
        <w:rPr>
          <w:rFonts w:ascii="Gill Sans MT" w:hAnsi="Gill Sans MT"/>
          <w:b/>
          <w:lang w:val="en-IE"/>
        </w:rPr>
      </w:pPr>
      <w:r w:rsidRPr="00311065">
        <w:rPr>
          <w:rFonts w:ascii="Gill Sans MT" w:hAnsi="Gill Sans MT"/>
          <w:b/>
          <w:lang w:val="en-IE"/>
        </w:rPr>
        <w:tab/>
      </w:r>
    </w:p>
    <w:p w14:paraId="58187F0C" w14:textId="4B7D7DC2" w:rsidR="00FC122B" w:rsidRPr="003477E0" w:rsidRDefault="00FC122B" w:rsidP="00076790">
      <w:pPr>
        <w:pStyle w:val="Title"/>
      </w:pPr>
      <w:r w:rsidRPr="003477E0">
        <w:t xml:space="preserve">Assistive </w:t>
      </w:r>
      <w:r w:rsidR="007671C8">
        <w:t xml:space="preserve">Technology </w:t>
      </w:r>
      <w:r w:rsidRPr="003477E0">
        <w:t xml:space="preserve">for Supplementary </w:t>
      </w:r>
      <w:r w:rsidR="00B93566">
        <w:t>Reading</w:t>
      </w:r>
      <w:r w:rsidRPr="003477E0">
        <w:t xml:space="preserve"> Instruction fo</w:t>
      </w:r>
      <w:r w:rsidR="007671C8">
        <w:t>r C</w:t>
      </w:r>
      <w:r w:rsidR="00440162" w:rsidRPr="003477E0">
        <w:t xml:space="preserve">hildren with Disabilities:  </w:t>
      </w:r>
      <w:r w:rsidRPr="003477E0">
        <w:t>Current Status &amp; Potential for Application in Practice</w:t>
      </w:r>
    </w:p>
    <w:p w14:paraId="3ECED75C" w14:textId="77777777" w:rsidR="00FC122B" w:rsidRPr="00311065" w:rsidRDefault="00FC122B" w:rsidP="00FC122B">
      <w:pPr>
        <w:spacing w:line="480" w:lineRule="auto"/>
        <w:jc w:val="center"/>
        <w:rPr>
          <w:rFonts w:ascii="Gill Sans MT" w:hAnsi="Gill Sans MT"/>
          <w:b/>
          <w:lang w:val="en-IE"/>
        </w:rPr>
      </w:pPr>
    </w:p>
    <w:p w14:paraId="2028C2C2" w14:textId="77777777" w:rsidR="00FC122B" w:rsidRPr="00F67501" w:rsidRDefault="00FC122B" w:rsidP="00EE2CEB">
      <w:pPr>
        <w:spacing w:after="240"/>
        <w:contextualSpacing/>
        <w:jc w:val="center"/>
        <w:rPr>
          <w:rFonts w:ascii="Gill Sans MT" w:hAnsi="Gill Sans MT"/>
          <w:sz w:val="28"/>
          <w:vertAlign w:val="superscript"/>
          <w:lang w:val="en-IE"/>
        </w:rPr>
      </w:pPr>
      <w:r w:rsidRPr="00F67501">
        <w:rPr>
          <w:rFonts w:ascii="Gill Sans MT" w:hAnsi="Gill Sans MT"/>
          <w:sz w:val="28"/>
          <w:lang w:val="en-IE"/>
        </w:rPr>
        <w:t>Aoife Mc Tiernan</w:t>
      </w:r>
      <w:r w:rsidRPr="00F67501">
        <w:rPr>
          <w:rFonts w:ascii="Gill Sans MT" w:hAnsi="Gill Sans MT"/>
          <w:sz w:val="28"/>
          <w:vertAlign w:val="superscript"/>
          <w:lang w:val="en-IE"/>
        </w:rPr>
        <w:t>1</w:t>
      </w:r>
    </w:p>
    <w:p w14:paraId="56C45A40" w14:textId="77777777" w:rsidR="00FC122B" w:rsidRPr="00F67501" w:rsidRDefault="00FC122B" w:rsidP="00EE2CEB">
      <w:pPr>
        <w:spacing w:after="240"/>
        <w:contextualSpacing/>
        <w:jc w:val="center"/>
        <w:rPr>
          <w:rFonts w:ascii="Gill Sans MT" w:hAnsi="Gill Sans MT"/>
          <w:sz w:val="28"/>
          <w:vertAlign w:val="superscript"/>
          <w:lang w:val="en-IE"/>
        </w:rPr>
      </w:pPr>
      <w:r w:rsidRPr="00F67501">
        <w:rPr>
          <w:rFonts w:ascii="Gill Sans MT" w:hAnsi="Gill Sans MT"/>
          <w:sz w:val="28"/>
          <w:lang w:val="en-IE"/>
        </w:rPr>
        <w:t>Shauna Diffley</w:t>
      </w:r>
      <w:r w:rsidRPr="00F67501">
        <w:rPr>
          <w:rFonts w:ascii="Gill Sans MT" w:hAnsi="Gill Sans MT"/>
          <w:sz w:val="28"/>
          <w:vertAlign w:val="superscript"/>
          <w:lang w:val="en-IE"/>
        </w:rPr>
        <w:t>1</w:t>
      </w:r>
    </w:p>
    <w:p w14:paraId="45C737EB" w14:textId="77777777" w:rsidR="0057793A" w:rsidRPr="00F67501" w:rsidRDefault="00FC122B" w:rsidP="00EE2CEB">
      <w:pPr>
        <w:spacing w:after="240"/>
        <w:contextualSpacing/>
        <w:jc w:val="center"/>
        <w:rPr>
          <w:rFonts w:ascii="Gill Sans MT" w:hAnsi="Gill Sans MT"/>
          <w:sz w:val="28"/>
          <w:vertAlign w:val="superscript"/>
          <w:lang w:val="en-IE"/>
        </w:rPr>
      </w:pPr>
      <w:r w:rsidRPr="00F67501">
        <w:rPr>
          <w:rFonts w:ascii="Gill Sans MT" w:hAnsi="Gill Sans MT"/>
          <w:sz w:val="28"/>
          <w:lang w:val="en-IE"/>
        </w:rPr>
        <w:t>Aoife Ryan</w:t>
      </w:r>
      <w:r w:rsidR="00B3594A" w:rsidRPr="00F67501">
        <w:rPr>
          <w:rFonts w:ascii="Gill Sans MT" w:hAnsi="Gill Sans MT"/>
          <w:sz w:val="28"/>
          <w:vertAlign w:val="superscript"/>
          <w:lang w:val="en-IE"/>
        </w:rPr>
        <w:t>1</w:t>
      </w:r>
    </w:p>
    <w:p w14:paraId="06B91714" w14:textId="77777777" w:rsidR="00C4043A" w:rsidRPr="00F67501" w:rsidRDefault="00C4043A" w:rsidP="00EE2CEB">
      <w:pPr>
        <w:spacing w:after="240"/>
        <w:contextualSpacing/>
        <w:jc w:val="center"/>
        <w:rPr>
          <w:rFonts w:ascii="Gill Sans MT" w:hAnsi="Gill Sans MT"/>
          <w:sz w:val="28"/>
          <w:vertAlign w:val="superscript"/>
          <w:lang w:val="en-IE"/>
        </w:rPr>
      </w:pPr>
      <w:r w:rsidRPr="00F67501">
        <w:rPr>
          <w:rFonts w:ascii="Gill Sans MT" w:hAnsi="Gill Sans MT"/>
          <w:sz w:val="28"/>
          <w:lang w:val="en-IE"/>
        </w:rPr>
        <w:t>Sin</w:t>
      </w:r>
      <w:r w:rsidR="00B32D69" w:rsidRPr="00F67501">
        <w:rPr>
          <w:rFonts w:ascii="Gill Sans MT" w:hAnsi="Gill Sans MT"/>
          <w:sz w:val="28"/>
          <w:lang w:val="en-IE"/>
        </w:rPr>
        <w:t>é</w:t>
      </w:r>
      <w:r w:rsidRPr="00F67501">
        <w:rPr>
          <w:rFonts w:ascii="Gill Sans MT" w:hAnsi="Gill Sans MT"/>
          <w:sz w:val="28"/>
          <w:lang w:val="en-IE"/>
        </w:rPr>
        <w:t>ad Quinlivan</w:t>
      </w:r>
      <w:r w:rsidR="007D5DB3" w:rsidRPr="00F67501">
        <w:rPr>
          <w:rFonts w:ascii="Gill Sans MT" w:hAnsi="Gill Sans MT"/>
          <w:sz w:val="28"/>
          <w:vertAlign w:val="superscript"/>
          <w:lang w:val="en-IE"/>
        </w:rPr>
        <w:t>1</w:t>
      </w:r>
    </w:p>
    <w:p w14:paraId="05B7128A" w14:textId="77777777" w:rsidR="000E2D10" w:rsidRPr="00F67501" w:rsidRDefault="000E2D10" w:rsidP="00EE2CEB">
      <w:pPr>
        <w:spacing w:after="240"/>
        <w:contextualSpacing/>
        <w:jc w:val="center"/>
        <w:rPr>
          <w:rFonts w:ascii="Gill Sans MT" w:hAnsi="Gill Sans MT"/>
          <w:sz w:val="28"/>
          <w:vertAlign w:val="superscript"/>
          <w:lang w:val="en-IE"/>
        </w:rPr>
      </w:pPr>
      <w:r w:rsidRPr="00F67501">
        <w:rPr>
          <w:rFonts w:ascii="Gill Sans MT" w:hAnsi="Gill Sans MT"/>
          <w:sz w:val="28"/>
          <w:lang w:val="en-IE"/>
        </w:rPr>
        <w:t>Jacob Neufeld</w:t>
      </w:r>
      <w:r w:rsidRPr="00F67501">
        <w:rPr>
          <w:rFonts w:ascii="Gill Sans MT" w:hAnsi="Gill Sans MT"/>
          <w:sz w:val="28"/>
          <w:vertAlign w:val="superscript"/>
          <w:lang w:val="en-IE"/>
        </w:rPr>
        <w:t>1</w:t>
      </w:r>
    </w:p>
    <w:p w14:paraId="5B4EFB6B" w14:textId="77777777" w:rsidR="00FC122B" w:rsidRPr="00F67501" w:rsidRDefault="00FC122B" w:rsidP="00EE2CEB">
      <w:pPr>
        <w:spacing w:after="240"/>
        <w:contextualSpacing/>
        <w:jc w:val="center"/>
        <w:rPr>
          <w:rFonts w:ascii="Gill Sans MT" w:hAnsi="Gill Sans MT"/>
          <w:sz w:val="28"/>
          <w:vertAlign w:val="superscript"/>
          <w:lang w:val="en-IE"/>
        </w:rPr>
      </w:pPr>
      <w:r w:rsidRPr="00F67501">
        <w:rPr>
          <w:rFonts w:ascii="Gill Sans MT" w:hAnsi="Gill Sans MT"/>
          <w:sz w:val="28"/>
          <w:lang w:val="en-IE"/>
        </w:rPr>
        <w:t>Dave O’Regan</w:t>
      </w:r>
      <w:r w:rsidRPr="00F67501">
        <w:rPr>
          <w:rFonts w:ascii="Gill Sans MT" w:hAnsi="Gill Sans MT"/>
          <w:sz w:val="28"/>
          <w:vertAlign w:val="superscript"/>
          <w:lang w:val="en-IE"/>
        </w:rPr>
        <w:t>3</w:t>
      </w:r>
    </w:p>
    <w:p w14:paraId="0010160F" w14:textId="77777777" w:rsidR="000E2D10" w:rsidRPr="00F67501" w:rsidRDefault="000E2D10" w:rsidP="002414AF">
      <w:pPr>
        <w:spacing w:after="360"/>
        <w:contextualSpacing/>
        <w:jc w:val="center"/>
        <w:rPr>
          <w:rFonts w:ascii="Gill Sans MT" w:hAnsi="Gill Sans MT"/>
          <w:sz w:val="28"/>
          <w:vertAlign w:val="superscript"/>
          <w:lang w:val="en-IE"/>
        </w:rPr>
      </w:pPr>
      <w:r w:rsidRPr="00F67501">
        <w:rPr>
          <w:rFonts w:ascii="Gill Sans MT" w:hAnsi="Gill Sans MT"/>
          <w:sz w:val="28"/>
          <w:lang w:val="en-IE"/>
        </w:rPr>
        <w:t>Olive Healy</w:t>
      </w:r>
      <w:r w:rsidRPr="00F67501">
        <w:rPr>
          <w:rFonts w:ascii="Gill Sans MT" w:hAnsi="Gill Sans MT"/>
          <w:sz w:val="28"/>
          <w:vertAlign w:val="superscript"/>
          <w:lang w:val="en-IE"/>
        </w:rPr>
        <w:t>2</w:t>
      </w:r>
    </w:p>
    <w:p w14:paraId="042AFD4B" w14:textId="77777777" w:rsidR="000E2D10" w:rsidRPr="00F67501" w:rsidRDefault="000E2D10" w:rsidP="00FC122B">
      <w:pPr>
        <w:spacing w:line="480" w:lineRule="auto"/>
        <w:jc w:val="center"/>
        <w:rPr>
          <w:rFonts w:ascii="Gill Sans MT" w:hAnsi="Gill Sans MT"/>
          <w:sz w:val="28"/>
          <w:vertAlign w:val="superscript"/>
          <w:lang w:val="en-IE"/>
        </w:rPr>
      </w:pPr>
    </w:p>
    <w:p w14:paraId="0043D070" w14:textId="21B13A88" w:rsidR="00FC122B" w:rsidRPr="00F67501" w:rsidRDefault="00FC122B" w:rsidP="002414AF">
      <w:pPr>
        <w:spacing w:after="360"/>
        <w:contextualSpacing/>
        <w:jc w:val="center"/>
        <w:rPr>
          <w:rFonts w:ascii="Gill Sans MT" w:hAnsi="Gill Sans MT"/>
          <w:sz w:val="28"/>
          <w:lang w:val="en-IE"/>
        </w:rPr>
      </w:pPr>
      <w:r w:rsidRPr="00F67501">
        <w:rPr>
          <w:rFonts w:ascii="Gill Sans MT" w:hAnsi="Gill Sans MT"/>
          <w:sz w:val="28"/>
          <w:vertAlign w:val="superscript"/>
          <w:lang w:val="en-IE"/>
        </w:rPr>
        <w:t>1</w:t>
      </w:r>
      <w:r w:rsidR="005E4876" w:rsidRPr="00F67501">
        <w:rPr>
          <w:rFonts w:ascii="Gill Sans MT" w:hAnsi="Gill Sans MT"/>
          <w:sz w:val="28"/>
          <w:lang w:val="en-IE"/>
        </w:rPr>
        <w:t>University</w:t>
      </w:r>
      <w:r w:rsidRPr="00F67501">
        <w:rPr>
          <w:rFonts w:ascii="Gill Sans MT" w:hAnsi="Gill Sans MT"/>
          <w:sz w:val="28"/>
          <w:lang w:val="en-IE"/>
        </w:rPr>
        <w:t xml:space="preserve"> Galway</w:t>
      </w:r>
    </w:p>
    <w:p w14:paraId="449FFD92" w14:textId="77777777" w:rsidR="00FC122B" w:rsidRPr="00F67501" w:rsidRDefault="00FC122B" w:rsidP="002414AF">
      <w:pPr>
        <w:spacing w:after="360"/>
        <w:contextualSpacing/>
        <w:jc w:val="center"/>
        <w:rPr>
          <w:rFonts w:ascii="Gill Sans MT" w:hAnsi="Gill Sans MT"/>
          <w:sz w:val="28"/>
          <w:lang w:val="en-IE"/>
        </w:rPr>
      </w:pPr>
      <w:r w:rsidRPr="00F67501">
        <w:rPr>
          <w:rFonts w:ascii="Gill Sans MT" w:hAnsi="Gill Sans MT"/>
          <w:sz w:val="28"/>
          <w:vertAlign w:val="superscript"/>
          <w:lang w:val="en-IE"/>
        </w:rPr>
        <w:t>2</w:t>
      </w:r>
      <w:r w:rsidRPr="00F67501">
        <w:rPr>
          <w:rFonts w:ascii="Gill Sans MT" w:hAnsi="Gill Sans MT"/>
          <w:sz w:val="28"/>
          <w:lang w:val="en-IE"/>
        </w:rPr>
        <w:t>Trinity College Dublin</w:t>
      </w:r>
    </w:p>
    <w:p w14:paraId="48CFAA1E" w14:textId="77777777" w:rsidR="007F23E6" w:rsidRPr="00F67501" w:rsidRDefault="00FC122B" w:rsidP="002414AF">
      <w:pPr>
        <w:spacing w:after="360"/>
        <w:contextualSpacing/>
        <w:jc w:val="center"/>
        <w:rPr>
          <w:rFonts w:ascii="Gill Sans MT" w:hAnsi="Gill Sans MT"/>
          <w:sz w:val="28"/>
          <w:lang w:val="en-IE"/>
        </w:rPr>
      </w:pPr>
      <w:r w:rsidRPr="00F67501">
        <w:rPr>
          <w:rFonts w:ascii="Gill Sans MT" w:hAnsi="Gill Sans MT"/>
          <w:sz w:val="28"/>
          <w:vertAlign w:val="superscript"/>
          <w:lang w:val="en-IE"/>
        </w:rPr>
        <w:t>3</w:t>
      </w:r>
      <w:r w:rsidRPr="00F67501">
        <w:rPr>
          <w:rFonts w:ascii="Gill Sans MT" w:hAnsi="Gill Sans MT"/>
          <w:sz w:val="28"/>
          <w:lang w:val="en-IE"/>
        </w:rPr>
        <w:t>Ability West</w:t>
      </w:r>
    </w:p>
    <w:p w14:paraId="73111A07" w14:textId="77777777" w:rsidR="007F23E6" w:rsidRPr="00311065" w:rsidRDefault="007F23E6">
      <w:pPr>
        <w:autoSpaceDE/>
        <w:autoSpaceDN/>
        <w:spacing w:after="160" w:line="259" w:lineRule="auto"/>
        <w:rPr>
          <w:rFonts w:ascii="Gill Sans MT" w:hAnsi="Gill Sans MT"/>
          <w:lang w:val="en-IE"/>
        </w:rPr>
      </w:pPr>
      <w:r w:rsidRPr="00311065">
        <w:rPr>
          <w:rFonts w:ascii="Gill Sans MT" w:hAnsi="Gill Sans MT"/>
          <w:lang w:val="en-IE"/>
        </w:rPr>
        <w:br w:type="page"/>
      </w:r>
    </w:p>
    <w:p w14:paraId="65C1E414" w14:textId="1CE9B7BC" w:rsidR="00FC122B" w:rsidRPr="0017392A" w:rsidRDefault="00DF363C" w:rsidP="003477E0">
      <w:pPr>
        <w:pStyle w:val="Heading1"/>
      </w:pPr>
      <w:bookmarkStart w:id="0" w:name="_Toc133559823"/>
      <w:r w:rsidRPr="0017392A">
        <w:lastRenderedPageBreak/>
        <w:t>Table of Contents</w:t>
      </w:r>
      <w:bookmarkEnd w:id="0"/>
    </w:p>
    <w:p w14:paraId="61BE1C02" w14:textId="77777777" w:rsidR="00082A60" w:rsidRPr="0017392A" w:rsidRDefault="00082A60">
      <w:pPr>
        <w:rPr>
          <w:rFonts w:ascii="Gill Sans MT" w:hAnsi="Gill Sans MT"/>
          <w:lang w:val="en-IE"/>
        </w:rPr>
      </w:pPr>
    </w:p>
    <w:p w14:paraId="4759D1A2" w14:textId="481D631D" w:rsidR="00934374" w:rsidRPr="00934374" w:rsidRDefault="003477E0" w:rsidP="00934374">
      <w:pPr>
        <w:pStyle w:val="TOC1"/>
        <w:rPr>
          <w:rFonts w:eastAsiaTheme="minorEastAsia" w:cstheme="minorBidi"/>
          <w:sz w:val="22"/>
          <w:szCs w:val="22"/>
          <w:lang w:eastAsia="en-IE"/>
        </w:rPr>
      </w:pPr>
      <w:r w:rsidRPr="0017392A">
        <w:rPr>
          <w:sz w:val="26"/>
          <w:szCs w:val="26"/>
        </w:rPr>
        <w:fldChar w:fldCharType="begin"/>
      </w:r>
      <w:r w:rsidRPr="0017392A">
        <w:rPr>
          <w:sz w:val="26"/>
          <w:szCs w:val="26"/>
        </w:rPr>
        <w:instrText xml:space="preserve"> TOC \o "1-2" \h \z \u </w:instrText>
      </w:r>
      <w:r w:rsidRPr="0017392A">
        <w:rPr>
          <w:sz w:val="26"/>
          <w:szCs w:val="26"/>
        </w:rPr>
        <w:fldChar w:fldCharType="separate"/>
      </w:r>
      <w:hyperlink w:anchor="_Toc133559823" w:history="1">
        <w:r w:rsidR="00934374" w:rsidRPr="00934374">
          <w:rPr>
            <w:rStyle w:val="Hyperlink"/>
          </w:rPr>
          <w:t>Table of Contents</w:t>
        </w:r>
        <w:r w:rsidR="00934374" w:rsidRPr="00934374">
          <w:rPr>
            <w:webHidden/>
          </w:rPr>
          <w:tab/>
        </w:r>
        <w:r w:rsidR="00934374" w:rsidRPr="00934374">
          <w:rPr>
            <w:webHidden/>
          </w:rPr>
          <w:fldChar w:fldCharType="begin"/>
        </w:r>
        <w:r w:rsidR="00934374" w:rsidRPr="00934374">
          <w:rPr>
            <w:webHidden/>
          </w:rPr>
          <w:instrText xml:space="preserve"> PAGEREF _Toc133559823 \h </w:instrText>
        </w:r>
        <w:r w:rsidR="00934374" w:rsidRPr="00934374">
          <w:rPr>
            <w:webHidden/>
          </w:rPr>
        </w:r>
        <w:r w:rsidR="00934374" w:rsidRPr="00934374">
          <w:rPr>
            <w:webHidden/>
          </w:rPr>
          <w:fldChar w:fldCharType="separate"/>
        </w:r>
        <w:r w:rsidR="00815CCD">
          <w:rPr>
            <w:webHidden/>
          </w:rPr>
          <w:t>2</w:t>
        </w:r>
        <w:r w:rsidR="00934374" w:rsidRPr="00934374">
          <w:rPr>
            <w:webHidden/>
          </w:rPr>
          <w:fldChar w:fldCharType="end"/>
        </w:r>
      </w:hyperlink>
    </w:p>
    <w:p w14:paraId="5BCC02D3" w14:textId="2A944932" w:rsidR="00934374" w:rsidRPr="00934374" w:rsidRDefault="00745ED7" w:rsidP="00934374">
      <w:pPr>
        <w:pStyle w:val="TOC1"/>
        <w:rPr>
          <w:rFonts w:eastAsiaTheme="minorEastAsia" w:cstheme="minorBidi"/>
          <w:sz w:val="22"/>
          <w:szCs w:val="22"/>
          <w:lang w:eastAsia="en-IE"/>
        </w:rPr>
      </w:pPr>
      <w:hyperlink w:anchor="_Toc133559824" w:history="1">
        <w:r w:rsidR="00934374" w:rsidRPr="00934374">
          <w:rPr>
            <w:rStyle w:val="Hyperlink"/>
          </w:rPr>
          <w:t>Acknowledgements</w:t>
        </w:r>
        <w:r w:rsidR="00934374" w:rsidRPr="00934374">
          <w:rPr>
            <w:webHidden/>
          </w:rPr>
          <w:tab/>
        </w:r>
        <w:r w:rsidR="00934374" w:rsidRPr="00934374">
          <w:rPr>
            <w:webHidden/>
          </w:rPr>
          <w:fldChar w:fldCharType="begin"/>
        </w:r>
        <w:r w:rsidR="00934374" w:rsidRPr="00934374">
          <w:rPr>
            <w:webHidden/>
          </w:rPr>
          <w:instrText xml:space="preserve"> PAGEREF _Toc133559824 \h </w:instrText>
        </w:r>
        <w:r w:rsidR="00934374" w:rsidRPr="00934374">
          <w:rPr>
            <w:webHidden/>
          </w:rPr>
        </w:r>
        <w:r w:rsidR="00934374" w:rsidRPr="00934374">
          <w:rPr>
            <w:webHidden/>
          </w:rPr>
          <w:fldChar w:fldCharType="separate"/>
        </w:r>
        <w:r w:rsidR="00815CCD">
          <w:rPr>
            <w:webHidden/>
          </w:rPr>
          <w:t>3</w:t>
        </w:r>
        <w:r w:rsidR="00934374" w:rsidRPr="00934374">
          <w:rPr>
            <w:webHidden/>
          </w:rPr>
          <w:fldChar w:fldCharType="end"/>
        </w:r>
      </w:hyperlink>
    </w:p>
    <w:p w14:paraId="3C95515D" w14:textId="55BF21F0" w:rsidR="00934374" w:rsidRPr="00934374" w:rsidRDefault="00745ED7" w:rsidP="00934374">
      <w:pPr>
        <w:pStyle w:val="TOC1"/>
        <w:rPr>
          <w:rFonts w:eastAsiaTheme="minorEastAsia" w:cstheme="minorBidi"/>
          <w:sz w:val="22"/>
          <w:szCs w:val="22"/>
          <w:lang w:eastAsia="en-IE"/>
        </w:rPr>
      </w:pPr>
      <w:hyperlink w:anchor="_Toc133559825" w:history="1">
        <w:r w:rsidR="00934374" w:rsidRPr="00934374">
          <w:rPr>
            <w:rStyle w:val="Hyperlink"/>
          </w:rPr>
          <w:t>Executive Summary</w:t>
        </w:r>
        <w:r w:rsidR="00934374" w:rsidRPr="00934374">
          <w:rPr>
            <w:webHidden/>
          </w:rPr>
          <w:tab/>
        </w:r>
        <w:r w:rsidR="00934374" w:rsidRPr="00934374">
          <w:rPr>
            <w:webHidden/>
          </w:rPr>
          <w:fldChar w:fldCharType="begin"/>
        </w:r>
        <w:r w:rsidR="00934374" w:rsidRPr="00934374">
          <w:rPr>
            <w:webHidden/>
          </w:rPr>
          <w:instrText xml:space="preserve"> PAGEREF _Toc133559825 \h </w:instrText>
        </w:r>
        <w:r w:rsidR="00934374" w:rsidRPr="00934374">
          <w:rPr>
            <w:webHidden/>
          </w:rPr>
        </w:r>
        <w:r w:rsidR="00934374" w:rsidRPr="00934374">
          <w:rPr>
            <w:webHidden/>
          </w:rPr>
          <w:fldChar w:fldCharType="separate"/>
        </w:r>
        <w:r w:rsidR="00815CCD">
          <w:rPr>
            <w:webHidden/>
          </w:rPr>
          <w:t>4</w:t>
        </w:r>
        <w:r w:rsidR="00934374" w:rsidRPr="00934374">
          <w:rPr>
            <w:webHidden/>
          </w:rPr>
          <w:fldChar w:fldCharType="end"/>
        </w:r>
      </w:hyperlink>
    </w:p>
    <w:p w14:paraId="475F282A" w14:textId="4C7F2333"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26" w:history="1">
        <w:r w:rsidR="00934374" w:rsidRPr="00934374">
          <w:rPr>
            <w:rStyle w:val="Hyperlink"/>
            <w:rFonts w:ascii="Gill Sans MT" w:hAnsi="Gill Sans MT"/>
            <w:noProof/>
          </w:rPr>
          <w:t>Main Findings</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_Toc133559826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5</w:t>
        </w:r>
        <w:r w:rsidR="00934374" w:rsidRPr="00934374">
          <w:rPr>
            <w:rFonts w:ascii="Gill Sans MT" w:hAnsi="Gill Sans MT"/>
            <w:noProof/>
            <w:webHidden/>
          </w:rPr>
          <w:fldChar w:fldCharType="end"/>
        </w:r>
      </w:hyperlink>
    </w:p>
    <w:p w14:paraId="2894A2C2" w14:textId="077F7697" w:rsidR="00934374" w:rsidRPr="00934374" w:rsidRDefault="00745ED7" w:rsidP="00934374">
      <w:pPr>
        <w:pStyle w:val="TOC1"/>
        <w:rPr>
          <w:rFonts w:eastAsiaTheme="minorEastAsia" w:cstheme="minorBidi"/>
          <w:sz w:val="22"/>
          <w:szCs w:val="22"/>
          <w:lang w:eastAsia="en-IE"/>
        </w:rPr>
      </w:pPr>
      <w:hyperlink w:anchor="_Toc133559827" w:history="1">
        <w:r w:rsidR="00934374" w:rsidRPr="00934374">
          <w:rPr>
            <w:rStyle w:val="Hyperlink"/>
          </w:rPr>
          <w:t>Introduction</w:t>
        </w:r>
        <w:r w:rsidR="00934374" w:rsidRPr="00934374">
          <w:rPr>
            <w:webHidden/>
          </w:rPr>
          <w:tab/>
        </w:r>
        <w:r w:rsidR="00934374" w:rsidRPr="00934374">
          <w:rPr>
            <w:webHidden/>
          </w:rPr>
          <w:fldChar w:fldCharType="begin"/>
        </w:r>
        <w:r w:rsidR="00934374" w:rsidRPr="00934374">
          <w:rPr>
            <w:webHidden/>
          </w:rPr>
          <w:instrText xml:space="preserve"> PAGEREF _Toc133559827 \h </w:instrText>
        </w:r>
        <w:r w:rsidR="00934374" w:rsidRPr="00934374">
          <w:rPr>
            <w:webHidden/>
          </w:rPr>
        </w:r>
        <w:r w:rsidR="00934374" w:rsidRPr="00934374">
          <w:rPr>
            <w:webHidden/>
          </w:rPr>
          <w:fldChar w:fldCharType="separate"/>
        </w:r>
        <w:r w:rsidR="00815CCD">
          <w:rPr>
            <w:webHidden/>
          </w:rPr>
          <w:t>8</w:t>
        </w:r>
        <w:r w:rsidR="00934374" w:rsidRPr="00934374">
          <w:rPr>
            <w:webHidden/>
          </w:rPr>
          <w:fldChar w:fldCharType="end"/>
        </w:r>
      </w:hyperlink>
    </w:p>
    <w:p w14:paraId="6934BB99" w14:textId="3BAFE307"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28" w:history="1">
        <w:r w:rsidR="00934374" w:rsidRPr="00934374">
          <w:rPr>
            <w:rStyle w:val="Hyperlink"/>
            <w:rFonts w:ascii="Gill Sans MT" w:hAnsi="Gill Sans MT"/>
            <w:noProof/>
          </w:rPr>
          <w:t>Research Questions</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_Toc133559828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10</w:t>
        </w:r>
        <w:r w:rsidR="00934374" w:rsidRPr="00934374">
          <w:rPr>
            <w:rFonts w:ascii="Gill Sans MT" w:hAnsi="Gill Sans MT"/>
            <w:noProof/>
            <w:webHidden/>
          </w:rPr>
          <w:fldChar w:fldCharType="end"/>
        </w:r>
      </w:hyperlink>
    </w:p>
    <w:p w14:paraId="270DD598" w14:textId="12333ED7" w:rsidR="00934374" w:rsidRPr="00934374" w:rsidRDefault="00745ED7" w:rsidP="00934374">
      <w:pPr>
        <w:pStyle w:val="TOC1"/>
        <w:rPr>
          <w:rFonts w:eastAsiaTheme="minorEastAsia" w:cstheme="minorBidi"/>
          <w:sz w:val="22"/>
          <w:szCs w:val="22"/>
          <w:lang w:eastAsia="en-IE"/>
        </w:rPr>
      </w:pPr>
      <w:hyperlink w:anchor="_Toc133559829" w:history="1">
        <w:r w:rsidR="00934374" w:rsidRPr="00934374">
          <w:rPr>
            <w:rStyle w:val="Hyperlink"/>
          </w:rPr>
          <w:t>Methodology</w:t>
        </w:r>
        <w:r w:rsidR="00934374" w:rsidRPr="00934374">
          <w:rPr>
            <w:webHidden/>
          </w:rPr>
          <w:tab/>
        </w:r>
        <w:r w:rsidR="00934374" w:rsidRPr="00934374">
          <w:rPr>
            <w:webHidden/>
          </w:rPr>
          <w:fldChar w:fldCharType="begin"/>
        </w:r>
        <w:r w:rsidR="00934374" w:rsidRPr="00934374">
          <w:rPr>
            <w:webHidden/>
          </w:rPr>
          <w:instrText xml:space="preserve"> PAGEREF _Toc133559829 \h </w:instrText>
        </w:r>
        <w:r w:rsidR="00934374" w:rsidRPr="00934374">
          <w:rPr>
            <w:webHidden/>
          </w:rPr>
        </w:r>
        <w:r w:rsidR="00934374" w:rsidRPr="00934374">
          <w:rPr>
            <w:webHidden/>
          </w:rPr>
          <w:fldChar w:fldCharType="separate"/>
        </w:r>
        <w:r w:rsidR="00815CCD">
          <w:rPr>
            <w:webHidden/>
          </w:rPr>
          <w:t>10</w:t>
        </w:r>
        <w:r w:rsidR="00934374" w:rsidRPr="00934374">
          <w:rPr>
            <w:webHidden/>
          </w:rPr>
          <w:fldChar w:fldCharType="end"/>
        </w:r>
      </w:hyperlink>
    </w:p>
    <w:p w14:paraId="58C7E91B" w14:textId="06BCCE47" w:rsidR="00934374" w:rsidRPr="00934374" w:rsidRDefault="00745ED7" w:rsidP="00934374">
      <w:pPr>
        <w:pStyle w:val="TOC1"/>
        <w:rPr>
          <w:rFonts w:eastAsiaTheme="minorEastAsia" w:cstheme="minorBidi"/>
          <w:sz w:val="22"/>
          <w:szCs w:val="22"/>
          <w:lang w:eastAsia="en-IE"/>
        </w:rPr>
      </w:pPr>
      <w:hyperlink w:anchor="_Toc133559830" w:history="1">
        <w:r w:rsidR="00934374" w:rsidRPr="00934374">
          <w:rPr>
            <w:rStyle w:val="Hyperlink"/>
          </w:rPr>
          <w:t xml:space="preserve">Phase I:  A Systematic Review of the Use of Assistive </w:t>
        </w:r>
        <w:r w:rsidR="00F21990">
          <w:rPr>
            <w:rStyle w:val="Hyperlink"/>
          </w:rPr>
          <w:t>Technology</w:t>
        </w:r>
        <w:r w:rsidR="00934374" w:rsidRPr="00934374">
          <w:rPr>
            <w:rStyle w:val="Hyperlink"/>
          </w:rPr>
          <w:t xml:space="preserve"> to Provide Supplementary Reading Instruction for Children with Disabilities</w:t>
        </w:r>
        <w:r w:rsidR="00934374" w:rsidRPr="00934374">
          <w:rPr>
            <w:webHidden/>
          </w:rPr>
          <w:tab/>
        </w:r>
        <w:r w:rsidR="00934374" w:rsidRPr="00934374">
          <w:rPr>
            <w:webHidden/>
          </w:rPr>
          <w:fldChar w:fldCharType="begin"/>
        </w:r>
        <w:r w:rsidR="00934374" w:rsidRPr="00934374">
          <w:rPr>
            <w:webHidden/>
          </w:rPr>
          <w:instrText xml:space="preserve"> PAGEREF _Toc133559830 \h </w:instrText>
        </w:r>
        <w:r w:rsidR="00934374" w:rsidRPr="00934374">
          <w:rPr>
            <w:webHidden/>
          </w:rPr>
        </w:r>
        <w:r w:rsidR="00934374" w:rsidRPr="00934374">
          <w:rPr>
            <w:webHidden/>
          </w:rPr>
          <w:fldChar w:fldCharType="separate"/>
        </w:r>
        <w:r w:rsidR="00815CCD">
          <w:rPr>
            <w:webHidden/>
          </w:rPr>
          <w:t>12</w:t>
        </w:r>
        <w:r w:rsidR="00934374" w:rsidRPr="00934374">
          <w:rPr>
            <w:webHidden/>
          </w:rPr>
          <w:fldChar w:fldCharType="end"/>
        </w:r>
      </w:hyperlink>
    </w:p>
    <w:p w14:paraId="08469631" w14:textId="4B1FD29B"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31" w:history="1">
        <w:r w:rsidR="00934374" w:rsidRPr="00934374">
          <w:rPr>
            <w:rStyle w:val="Hyperlink"/>
            <w:rFonts w:ascii="Gill Sans MT" w:hAnsi="Gill Sans MT"/>
            <w:noProof/>
          </w:rPr>
          <w:t>Method</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_Toc133559831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12</w:t>
        </w:r>
        <w:r w:rsidR="00934374" w:rsidRPr="00934374">
          <w:rPr>
            <w:rFonts w:ascii="Gill Sans MT" w:hAnsi="Gill Sans MT"/>
            <w:noProof/>
            <w:webHidden/>
          </w:rPr>
          <w:fldChar w:fldCharType="end"/>
        </w:r>
      </w:hyperlink>
    </w:p>
    <w:p w14:paraId="16FC8010" w14:textId="7C95ADAB"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32" w:history="1">
        <w:r w:rsidR="00934374" w:rsidRPr="00934374">
          <w:rPr>
            <w:rStyle w:val="Hyperlink"/>
            <w:rFonts w:ascii="Gill Sans MT" w:hAnsi="Gill Sans MT"/>
            <w:noProof/>
          </w:rPr>
          <w:t>Phase I Results</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_Toc133559832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15</w:t>
        </w:r>
        <w:r w:rsidR="00934374" w:rsidRPr="00934374">
          <w:rPr>
            <w:rFonts w:ascii="Gill Sans MT" w:hAnsi="Gill Sans MT"/>
            <w:noProof/>
            <w:webHidden/>
          </w:rPr>
          <w:fldChar w:fldCharType="end"/>
        </w:r>
      </w:hyperlink>
    </w:p>
    <w:p w14:paraId="6FC9AA5F" w14:textId="18811DF1"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33" w:history="1">
        <w:r w:rsidR="00934374" w:rsidRPr="00934374">
          <w:rPr>
            <w:rStyle w:val="Hyperlink"/>
            <w:rFonts w:ascii="Gill Sans MT" w:hAnsi="Gill Sans MT"/>
            <w:noProof/>
          </w:rPr>
          <w:t>Summary of Findings</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_Toc133559833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20</w:t>
        </w:r>
        <w:r w:rsidR="00934374" w:rsidRPr="00934374">
          <w:rPr>
            <w:rFonts w:ascii="Gill Sans MT" w:hAnsi="Gill Sans MT"/>
            <w:noProof/>
            <w:webHidden/>
          </w:rPr>
          <w:fldChar w:fldCharType="end"/>
        </w:r>
      </w:hyperlink>
    </w:p>
    <w:p w14:paraId="2699E012" w14:textId="6D003711" w:rsidR="00934374" w:rsidRPr="00934374" w:rsidRDefault="00745ED7" w:rsidP="00934374">
      <w:pPr>
        <w:pStyle w:val="TOC1"/>
        <w:rPr>
          <w:rFonts w:eastAsiaTheme="minorEastAsia" w:cstheme="minorBidi"/>
          <w:sz w:val="22"/>
          <w:szCs w:val="22"/>
          <w:lang w:eastAsia="en-IE"/>
        </w:rPr>
      </w:pPr>
      <w:hyperlink w:anchor="_Toc133559834" w:history="1">
        <w:r w:rsidR="00934374" w:rsidRPr="00934374">
          <w:rPr>
            <w:rStyle w:val="Hyperlink"/>
          </w:rPr>
          <w:t>Phase II:  Teacher Perspectives on Assistive Technology for Supplementary Reading Instruction for children with neurodevelopmental disorders.</w:t>
        </w:r>
        <w:r w:rsidR="00934374" w:rsidRPr="00934374">
          <w:rPr>
            <w:webHidden/>
          </w:rPr>
          <w:tab/>
        </w:r>
        <w:r w:rsidR="00934374" w:rsidRPr="00934374">
          <w:rPr>
            <w:webHidden/>
          </w:rPr>
          <w:fldChar w:fldCharType="begin"/>
        </w:r>
        <w:r w:rsidR="00934374" w:rsidRPr="00934374">
          <w:rPr>
            <w:webHidden/>
          </w:rPr>
          <w:instrText xml:space="preserve"> PAGEREF _Toc133559834 \h </w:instrText>
        </w:r>
        <w:r w:rsidR="00934374" w:rsidRPr="00934374">
          <w:rPr>
            <w:webHidden/>
          </w:rPr>
        </w:r>
        <w:r w:rsidR="00934374" w:rsidRPr="00934374">
          <w:rPr>
            <w:webHidden/>
          </w:rPr>
          <w:fldChar w:fldCharType="separate"/>
        </w:r>
        <w:r w:rsidR="00815CCD">
          <w:rPr>
            <w:webHidden/>
          </w:rPr>
          <w:t>21</w:t>
        </w:r>
        <w:r w:rsidR="00934374" w:rsidRPr="00934374">
          <w:rPr>
            <w:webHidden/>
          </w:rPr>
          <w:fldChar w:fldCharType="end"/>
        </w:r>
      </w:hyperlink>
    </w:p>
    <w:p w14:paraId="7835D931" w14:textId="037ADAFF"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35" w:history="1">
        <w:r w:rsidR="00934374" w:rsidRPr="00934374">
          <w:rPr>
            <w:rStyle w:val="Hyperlink"/>
            <w:rFonts w:ascii="Gill Sans MT" w:hAnsi="Gill Sans MT"/>
            <w:noProof/>
          </w:rPr>
          <w:t>Methodology</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_Toc133559835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21</w:t>
        </w:r>
        <w:r w:rsidR="00934374" w:rsidRPr="00934374">
          <w:rPr>
            <w:rFonts w:ascii="Gill Sans MT" w:hAnsi="Gill Sans MT"/>
            <w:noProof/>
            <w:webHidden/>
          </w:rPr>
          <w:fldChar w:fldCharType="end"/>
        </w:r>
      </w:hyperlink>
    </w:p>
    <w:p w14:paraId="44DA3805" w14:textId="1CD09772"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36" w:history="1">
        <w:r w:rsidR="00934374" w:rsidRPr="00934374">
          <w:rPr>
            <w:rStyle w:val="Hyperlink"/>
            <w:rFonts w:ascii="Gill Sans MT" w:hAnsi="Gill Sans MT"/>
            <w:noProof/>
          </w:rPr>
          <w:t>Phase II Results</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_Toc133559836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23</w:t>
        </w:r>
        <w:r w:rsidR="00934374" w:rsidRPr="00934374">
          <w:rPr>
            <w:rFonts w:ascii="Gill Sans MT" w:hAnsi="Gill Sans MT"/>
            <w:noProof/>
            <w:webHidden/>
          </w:rPr>
          <w:fldChar w:fldCharType="end"/>
        </w:r>
      </w:hyperlink>
    </w:p>
    <w:p w14:paraId="02A3DE2E" w14:textId="2C5EEC0F"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37" w:history="1">
        <w:r w:rsidR="00934374" w:rsidRPr="00934374">
          <w:rPr>
            <w:rStyle w:val="Hyperlink"/>
            <w:rFonts w:ascii="Gill Sans MT" w:eastAsia="Times" w:hAnsi="Gill Sans MT"/>
            <w:noProof/>
          </w:rPr>
          <w:t>Summary of findings</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_Toc133559837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32</w:t>
        </w:r>
        <w:r w:rsidR="00934374" w:rsidRPr="00934374">
          <w:rPr>
            <w:rFonts w:ascii="Gill Sans MT" w:hAnsi="Gill Sans MT"/>
            <w:noProof/>
            <w:webHidden/>
          </w:rPr>
          <w:fldChar w:fldCharType="end"/>
        </w:r>
      </w:hyperlink>
    </w:p>
    <w:p w14:paraId="638F2D53" w14:textId="27981CE6" w:rsidR="00934374" w:rsidRPr="00934374" w:rsidRDefault="00745ED7" w:rsidP="00934374">
      <w:pPr>
        <w:pStyle w:val="TOC1"/>
        <w:rPr>
          <w:rFonts w:eastAsiaTheme="minorEastAsia" w:cstheme="minorBidi"/>
          <w:sz w:val="22"/>
          <w:szCs w:val="22"/>
          <w:lang w:eastAsia="en-IE"/>
        </w:rPr>
      </w:pPr>
      <w:hyperlink w:anchor="_Toc133559838" w:history="1">
        <w:r w:rsidR="00934374" w:rsidRPr="00934374">
          <w:rPr>
            <w:rStyle w:val="Hyperlink"/>
          </w:rPr>
          <w:t>Phase III:  Student Perspectives on Literacy Instruction delivered via Assistive Technology</w:t>
        </w:r>
        <w:r w:rsidR="00934374" w:rsidRPr="00934374">
          <w:rPr>
            <w:webHidden/>
          </w:rPr>
          <w:tab/>
        </w:r>
        <w:r w:rsidR="00934374" w:rsidRPr="00934374">
          <w:rPr>
            <w:webHidden/>
          </w:rPr>
          <w:fldChar w:fldCharType="begin"/>
        </w:r>
        <w:r w:rsidR="00934374" w:rsidRPr="00934374">
          <w:rPr>
            <w:webHidden/>
          </w:rPr>
          <w:instrText xml:space="preserve"> PAGEREF _Toc133559838 \h </w:instrText>
        </w:r>
        <w:r w:rsidR="00934374" w:rsidRPr="00934374">
          <w:rPr>
            <w:webHidden/>
          </w:rPr>
        </w:r>
        <w:r w:rsidR="00934374" w:rsidRPr="00934374">
          <w:rPr>
            <w:webHidden/>
          </w:rPr>
          <w:fldChar w:fldCharType="separate"/>
        </w:r>
        <w:r w:rsidR="00815CCD">
          <w:rPr>
            <w:webHidden/>
          </w:rPr>
          <w:t>33</w:t>
        </w:r>
        <w:r w:rsidR="00934374" w:rsidRPr="00934374">
          <w:rPr>
            <w:webHidden/>
          </w:rPr>
          <w:fldChar w:fldCharType="end"/>
        </w:r>
      </w:hyperlink>
    </w:p>
    <w:p w14:paraId="06CAC637" w14:textId="4652D58C"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39" w:history="1">
        <w:r w:rsidR="00934374" w:rsidRPr="00934374">
          <w:rPr>
            <w:rStyle w:val="Hyperlink"/>
            <w:rFonts w:ascii="Gill Sans MT" w:hAnsi="Gill Sans MT"/>
            <w:noProof/>
          </w:rPr>
          <w:t>Method</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_Toc133559839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33</w:t>
        </w:r>
        <w:r w:rsidR="00934374" w:rsidRPr="00934374">
          <w:rPr>
            <w:rFonts w:ascii="Gill Sans MT" w:hAnsi="Gill Sans MT"/>
            <w:noProof/>
            <w:webHidden/>
          </w:rPr>
          <w:fldChar w:fldCharType="end"/>
        </w:r>
      </w:hyperlink>
    </w:p>
    <w:p w14:paraId="2C22D62B" w14:textId="45A400A8"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40" w:history="1">
        <w:r w:rsidR="00934374" w:rsidRPr="00934374">
          <w:rPr>
            <w:rStyle w:val="Hyperlink"/>
            <w:rFonts w:ascii="Gill Sans MT" w:hAnsi="Gill Sans MT"/>
            <w:noProof/>
          </w:rPr>
          <w:t>Phase III Results and Discussion</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_Toc133559840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34</w:t>
        </w:r>
        <w:r w:rsidR="00934374" w:rsidRPr="00934374">
          <w:rPr>
            <w:rFonts w:ascii="Gill Sans MT" w:hAnsi="Gill Sans MT"/>
            <w:noProof/>
            <w:webHidden/>
          </w:rPr>
          <w:fldChar w:fldCharType="end"/>
        </w:r>
      </w:hyperlink>
    </w:p>
    <w:p w14:paraId="4F7EED36" w14:textId="5D8137E0" w:rsidR="00934374" w:rsidRPr="00934374" w:rsidRDefault="00745ED7" w:rsidP="00934374">
      <w:pPr>
        <w:pStyle w:val="TOC1"/>
        <w:rPr>
          <w:rFonts w:eastAsiaTheme="minorEastAsia" w:cstheme="minorBidi"/>
          <w:sz w:val="22"/>
          <w:szCs w:val="22"/>
          <w:lang w:eastAsia="en-IE"/>
        </w:rPr>
      </w:pPr>
      <w:hyperlink w:anchor="_Toc133559841" w:history="1">
        <w:r w:rsidR="00934374" w:rsidRPr="00934374">
          <w:rPr>
            <w:rStyle w:val="Hyperlink"/>
          </w:rPr>
          <w:t>Discussion</w:t>
        </w:r>
        <w:r w:rsidR="00934374" w:rsidRPr="00934374">
          <w:rPr>
            <w:webHidden/>
          </w:rPr>
          <w:tab/>
        </w:r>
        <w:r w:rsidR="00934374" w:rsidRPr="00934374">
          <w:rPr>
            <w:webHidden/>
          </w:rPr>
          <w:fldChar w:fldCharType="begin"/>
        </w:r>
        <w:r w:rsidR="00934374" w:rsidRPr="00934374">
          <w:rPr>
            <w:webHidden/>
          </w:rPr>
          <w:instrText xml:space="preserve"> PAGEREF _Toc133559841 \h </w:instrText>
        </w:r>
        <w:r w:rsidR="00934374" w:rsidRPr="00934374">
          <w:rPr>
            <w:webHidden/>
          </w:rPr>
        </w:r>
        <w:r w:rsidR="00934374" w:rsidRPr="00934374">
          <w:rPr>
            <w:webHidden/>
          </w:rPr>
          <w:fldChar w:fldCharType="separate"/>
        </w:r>
        <w:r w:rsidR="00815CCD">
          <w:rPr>
            <w:webHidden/>
          </w:rPr>
          <w:t>36</w:t>
        </w:r>
        <w:r w:rsidR="00934374" w:rsidRPr="00934374">
          <w:rPr>
            <w:webHidden/>
          </w:rPr>
          <w:fldChar w:fldCharType="end"/>
        </w:r>
      </w:hyperlink>
    </w:p>
    <w:p w14:paraId="535F164B" w14:textId="3792A146"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42" w:history="1">
        <w:r w:rsidR="00934374" w:rsidRPr="00934374">
          <w:rPr>
            <w:rStyle w:val="Hyperlink"/>
            <w:rFonts w:ascii="Gill Sans MT" w:hAnsi="Gill Sans MT"/>
            <w:noProof/>
          </w:rPr>
          <w:t>Research Challenges and Limitations</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_Toc133559842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36</w:t>
        </w:r>
        <w:r w:rsidR="00934374" w:rsidRPr="00934374">
          <w:rPr>
            <w:rFonts w:ascii="Gill Sans MT" w:hAnsi="Gill Sans MT"/>
            <w:noProof/>
            <w:webHidden/>
          </w:rPr>
          <w:fldChar w:fldCharType="end"/>
        </w:r>
      </w:hyperlink>
    </w:p>
    <w:p w14:paraId="01E727BF" w14:textId="6B736CFF"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43" w:history="1">
        <w:r w:rsidR="00934374" w:rsidRPr="00934374">
          <w:rPr>
            <w:rStyle w:val="Hyperlink"/>
            <w:rFonts w:ascii="Gill Sans MT" w:hAnsi="Gill Sans MT"/>
            <w:noProof/>
          </w:rPr>
          <w:t>Overall Key Findings and Implications</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_Toc133559843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36</w:t>
        </w:r>
        <w:r w:rsidR="00934374" w:rsidRPr="00934374">
          <w:rPr>
            <w:rFonts w:ascii="Gill Sans MT" w:hAnsi="Gill Sans MT"/>
            <w:noProof/>
            <w:webHidden/>
          </w:rPr>
          <w:fldChar w:fldCharType="end"/>
        </w:r>
      </w:hyperlink>
    </w:p>
    <w:p w14:paraId="1BEC7E77" w14:textId="3A92A89E" w:rsidR="00934374" w:rsidRPr="00934374" w:rsidRDefault="00745ED7" w:rsidP="00934374">
      <w:pPr>
        <w:pStyle w:val="TOC1"/>
        <w:rPr>
          <w:rFonts w:eastAsiaTheme="minorEastAsia" w:cstheme="minorBidi"/>
          <w:sz w:val="22"/>
          <w:szCs w:val="22"/>
          <w:lang w:eastAsia="en-IE"/>
        </w:rPr>
      </w:pPr>
      <w:hyperlink w:anchor="_Toc133559844" w:history="1">
        <w:r w:rsidR="00934374" w:rsidRPr="00934374">
          <w:rPr>
            <w:rStyle w:val="Hyperlink"/>
          </w:rPr>
          <w:t>References</w:t>
        </w:r>
        <w:r w:rsidR="00934374" w:rsidRPr="00934374">
          <w:rPr>
            <w:webHidden/>
          </w:rPr>
          <w:tab/>
        </w:r>
        <w:r w:rsidR="00934374" w:rsidRPr="00934374">
          <w:rPr>
            <w:webHidden/>
          </w:rPr>
          <w:fldChar w:fldCharType="begin"/>
        </w:r>
        <w:r w:rsidR="00934374" w:rsidRPr="00934374">
          <w:rPr>
            <w:webHidden/>
          </w:rPr>
          <w:instrText xml:space="preserve"> PAGEREF _Toc133559844 \h </w:instrText>
        </w:r>
        <w:r w:rsidR="00934374" w:rsidRPr="00934374">
          <w:rPr>
            <w:webHidden/>
          </w:rPr>
        </w:r>
        <w:r w:rsidR="00934374" w:rsidRPr="00934374">
          <w:rPr>
            <w:webHidden/>
          </w:rPr>
          <w:fldChar w:fldCharType="separate"/>
        </w:r>
        <w:r w:rsidR="00815CCD">
          <w:rPr>
            <w:webHidden/>
          </w:rPr>
          <w:t>40</w:t>
        </w:r>
        <w:r w:rsidR="00934374" w:rsidRPr="00934374">
          <w:rPr>
            <w:webHidden/>
          </w:rPr>
          <w:fldChar w:fldCharType="end"/>
        </w:r>
      </w:hyperlink>
    </w:p>
    <w:p w14:paraId="5ABC57EC" w14:textId="7E9008F5" w:rsidR="00934374" w:rsidRPr="00934374" w:rsidRDefault="00745ED7" w:rsidP="00934374">
      <w:pPr>
        <w:pStyle w:val="TOC1"/>
        <w:rPr>
          <w:rFonts w:eastAsiaTheme="minorEastAsia" w:cstheme="minorBidi"/>
          <w:sz w:val="22"/>
          <w:szCs w:val="22"/>
          <w:lang w:eastAsia="en-IE"/>
        </w:rPr>
      </w:pPr>
      <w:hyperlink w:anchor="_Toc133559845" w:history="1">
        <w:r w:rsidR="00934374" w:rsidRPr="00934374">
          <w:rPr>
            <w:rStyle w:val="Hyperlink"/>
            <w:rFonts w:eastAsia="Calibri"/>
          </w:rPr>
          <w:t>Appendices</w:t>
        </w:r>
        <w:r w:rsidR="00934374" w:rsidRPr="00934374">
          <w:rPr>
            <w:webHidden/>
          </w:rPr>
          <w:tab/>
        </w:r>
        <w:r w:rsidR="00934374" w:rsidRPr="00934374">
          <w:rPr>
            <w:webHidden/>
          </w:rPr>
          <w:fldChar w:fldCharType="begin"/>
        </w:r>
        <w:r w:rsidR="00934374" w:rsidRPr="00934374">
          <w:rPr>
            <w:webHidden/>
          </w:rPr>
          <w:instrText xml:space="preserve"> PAGEREF _Toc133559845 \h </w:instrText>
        </w:r>
        <w:r w:rsidR="00934374" w:rsidRPr="00934374">
          <w:rPr>
            <w:webHidden/>
          </w:rPr>
        </w:r>
        <w:r w:rsidR="00934374" w:rsidRPr="00934374">
          <w:rPr>
            <w:webHidden/>
          </w:rPr>
          <w:fldChar w:fldCharType="separate"/>
        </w:r>
        <w:r w:rsidR="00815CCD">
          <w:rPr>
            <w:webHidden/>
          </w:rPr>
          <w:t>45</w:t>
        </w:r>
        <w:r w:rsidR="00934374" w:rsidRPr="00934374">
          <w:rPr>
            <w:webHidden/>
          </w:rPr>
          <w:fldChar w:fldCharType="end"/>
        </w:r>
      </w:hyperlink>
    </w:p>
    <w:p w14:paraId="0685EE87" w14:textId="0AD95F98"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46" w:history="1">
        <w:r w:rsidR="00934374" w:rsidRPr="00934374">
          <w:rPr>
            <w:rStyle w:val="Hyperlink"/>
            <w:rFonts w:ascii="Gill Sans MT" w:hAnsi="Gill Sans MT"/>
            <w:noProof/>
          </w:rPr>
          <w:t>Appendix A - Reliability of Data Extraction Checklist</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_Toc133559846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45</w:t>
        </w:r>
        <w:r w:rsidR="00934374" w:rsidRPr="00934374">
          <w:rPr>
            <w:rFonts w:ascii="Gill Sans MT" w:hAnsi="Gill Sans MT"/>
            <w:noProof/>
            <w:webHidden/>
          </w:rPr>
          <w:fldChar w:fldCharType="end"/>
        </w:r>
      </w:hyperlink>
    </w:p>
    <w:p w14:paraId="5B1C52D6" w14:textId="1A62F972"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47" w:history="1">
        <w:r w:rsidR="00934374" w:rsidRPr="00934374">
          <w:rPr>
            <w:rStyle w:val="Hyperlink"/>
            <w:rFonts w:ascii="Gill Sans MT" w:hAnsi="Gill Sans MT"/>
            <w:noProof/>
          </w:rPr>
          <w:t>Appendix B – Table 1. Summary of included studies evaluating AT to support literacy instruction</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_Toc133559847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46</w:t>
        </w:r>
        <w:r w:rsidR="00934374" w:rsidRPr="00934374">
          <w:rPr>
            <w:rFonts w:ascii="Gill Sans MT" w:hAnsi="Gill Sans MT"/>
            <w:noProof/>
            <w:webHidden/>
          </w:rPr>
          <w:fldChar w:fldCharType="end"/>
        </w:r>
      </w:hyperlink>
    </w:p>
    <w:p w14:paraId="68A2B282" w14:textId="716363B0"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48" w:history="1">
        <w:r w:rsidR="00934374" w:rsidRPr="00934374">
          <w:rPr>
            <w:rStyle w:val="Hyperlink"/>
            <w:rFonts w:ascii="Gill Sans MT" w:hAnsi="Gill Sans MT"/>
            <w:noProof/>
          </w:rPr>
          <w:t>Appendix C - Table 2 Description of AT Supports Used Within Included Studies</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_Toc133559848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66</w:t>
        </w:r>
        <w:r w:rsidR="00934374" w:rsidRPr="00934374">
          <w:rPr>
            <w:rFonts w:ascii="Gill Sans MT" w:hAnsi="Gill Sans MT"/>
            <w:noProof/>
            <w:webHidden/>
          </w:rPr>
          <w:fldChar w:fldCharType="end"/>
        </w:r>
      </w:hyperlink>
    </w:p>
    <w:p w14:paraId="44A70C1A" w14:textId="11C8F3F8"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49" w:history="1">
        <w:r w:rsidR="00934374" w:rsidRPr="00934374">
          <w:rPr>
            <w:rStyle w:val="Hyperlink"/>
            <w:rFonts w:ascii="Gill Sans MT" w:hAnsi="Gill Sans MT"/>
            <w:noProof/>
          </w:rPr>
          <w:t>Appendix D - Teacher Survey</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_Toc133559849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84</w:t>
        </w:r>
        <w:r w:rsidR="00934374" w:rsidRPr="00934374">
          <w:rPr>
            <w:rFonts w:ascii="Gill Sans MT" w:hAnsi="Gill Sans MT"/>
            <w:noProof/>
            <w:webHidden/>
          </w:rPr>
          <w:fldChar w:fldCharType="end"/>
        </w:r>
      </w:hyperlink>
    </w:p>
    <w:p w14:paraId="57882A58" w14:textId="0546C3AB" w:rsidR="00934374" w:rsidRPr="00934374" w:rsidRDefault="00745ED7">
      <w:pPr>
        <w:pStyle w:val="TOC2"/>
        <w:tabs>
          <w:tab w:val="right" w:leader="dot" w:pos="9016"/>
        </w:tabs>
        <w:rPr>
          <w:rFonts w:ascii="Gill Sans MT" w:eastAsiaTheme="minorEastAsia" w:hAnsi="Gill Sans MT" w:cstheme="minorBidi"/>
          <w:noProof/>
          <w:sz w:val="22"/>
          <w:szCs w:val="22"/>
          <w:lang w:val="en-IE" w:eastAsia="en-IE"/>
        </w:rPr>
      </w:pPr>
      <w:hyperlink w:anchor="_Toc133559850" w:history="1">
        <w:r w:rsidR="00934374" w:rsidRPr="00934374">
          <w:rPr>
            <w:rStyle w:val="Hyperlink"/>
            <w:rFonts w:ascii="Gill Sans MT" w:hAnsi="Gill Sans MT"/>
            <w:noProof/>
          </w:rPr>
          <w:t>Appendix E - Child Assent and Survey</w:t>
        </w:r>
        <w:r w:rsidR="00934374" w:rsidRPr="00934374">
          <w:rPr>
            <w:rFonts w:ascii="Gill Sans MT" w:hAnsi="Gill Sans MT"/>
            <w:noProof/>
            <w:webHidden/>
          </w:rPr>
          <w:tab/>
        </w:r>
        <w:r w:rsidR="00934374" w:rsidRPr="00934374">
          <w:rPr>
            <w:rFonts w:ascii="Gill Sans MT" w:hAnsi="Gill Sans MT"/>
            <w:noProof/>
            <w:webHidden/>
          </w:rPr>
          <w:fldChar w:fldCharType="begin"/>
        </w:r>
        <w:r w:rsidR="00934374" w:rsidRPr="00934374">
          <w:rPr>
            <w:rFonts w:ascii="Gill Sans MT" w:hAnsi="Gill Sans MT"/>
            <w:noProof/>
            <w:webHidden/>
          </w:rPr>
          <w:instrText xml:space="preserve"> PAGEREF _Toc133559850 \h </w:instrText>
        </w:r>
        <w:r w:rsidR="00934374" w:rsidRPr="00934374">
          <w:rPr>
            <w:rFonts w:ascii="Gill Sans MT" w:hAnsi="Gill Sans MT"/>
            <w:noProof/>
            <w:webHidden/>
          </w:rPr>
        </w:r>
        <w:r w:rsidR="00934374" w:rsidRPr="00934374">
          <w:rPr>
            <w:rFonts w:ascii="Gill Sans MT" w:hAnsi="Gill Sans MT"/>
            <w:noProof/>
            <w:webHidden/>
          </w:rPr>
          <w:fldChar w:fldCharType="separate"/>
        </w:r>
        <w:r w:rsidR="00815CCD">
          <w:rPr>
            <w:rFonts w:ascii="Gill Sans MT" w:hAnsi="Gill Sans MT"/>
            <w:noProof/>
            <w:webHidden/>
          </w:rPr>
          <w:t>92</w:t>
        </w:r>
        <w:r w:rsidR="00934374" w:rsidRPr="00934374">
          <w:rPr>
            <w:rFonts w:ascii="Gill Sans MT" w:hAnsi="Gill Sans MT"/>
            <w:noProof/>
            <w:webHidden/>
          </w:rPr>
          <w:fldChar w:fldCharType="end"/>
        </w:r>
      </w:hyperlink>
    </w:p>
    <w:p w14:paraId="30251F61" w14:textId="1DCD5733" w:rsidR="008574CB" w:rsidRPr="00311065" w:rsidRDefault="003477E0" w:rsidP="003477E0">
      <w:pPr>
        <w:rPr>
          <w:rFonts w:ascii="Gill Sans MT" w:hAnsi="Gill Sans MT"/>
          <w:lang w:val="en-IE"/>
        </w:rPr>
      </w:pPr>
      <w:r w:rsidRPr="0017392A">
        <w:rPr>
          <w:rFonts w:ascii="Gill Sans MT" w:hAnsi="Gill Sans MT"/>
          <w:sz w:val="26"/>
          <w:szCs w:val="26"/>
          <w:lang w:val="en-IE"/>
        </w:rPr>
        <w:lastRenderedPageBreak/>
        <w:fldChar w:fldCharType="end"/>
      </w:r>
    </w:p>
    <w:p w14:paraId="3B7924FB" w14:textId="77777777" w:rsidR="00DA725F" w:rsidRPr="009D4431" w:rsidRDefault="00DA725F" w:rsidP="009D4431">
      <w:pPr>
        <w:pStyle w:val="Heading1"/>
      </w:pPr>
      <w:bookmarkStart w:id="1" w:name="_Toc131159579"/>
      <w:bookmarkStart w:id="2" w:name="_Toc133559824"/>
      <w:r w:rsidRPr="009D4431">
        <w:t>Acknowledgements</w:t>
      </w:r>
      <w:bookmarkEnd w:id="1"/>
      <w:bookmarkEnd w:id="2"/>
    </w:p>
    <w:p w14:paraId="410C3F82" w14:textId="6D8CFED2" w:rsidR="001A0DCA" w:rsidRDefault="00176C75" w:rsidP="002B0223">
      <w:pPr>
        <w:spacing w:before="360" w:after="240"/>
        <w:rPr>
          <w:rFonts w:ascii="Gill Sans MT" w:hAnsi="Gill Sans MT"/>
          <w:bCs/>
          <w:sz w:val="26"/>
          <w:szCs w:val="26"/>
          <w:lang w:val="en-IE"/>
        </w:rPr>
      </w:pPr>
      <w:r w:rsidRPr="00311065">
        <w:rPr>
          <w:rFonts w:ascii="Gill Sans MT" w:hAnsi="Gill Sans MT"/>
          <w:bCs/>
          <w:sz w:val="26"/>
          <w:szCs w:val="26"/>
          <w:lang w:val="en-IE"/>
        </w:rPr>
        <w:t>Thank you to the National Disability Authority of Ireland who funded and supported this project</w:t>
      </w:r>
      <w:r w:rsidR="00CB2BE2" w:rsidRPr="00311065">
        <w:rPr>
          <w:rFonts w:ascii="Gill Sans MT" w:hAnsi="Gill Sans MT"/>
          <w:bCs/>
          <w:sz w:val="26"/>
          <w:szCs w:val="26"/>
          <w:lang w:val="en-IE"/>
        </w:rPr>
        <w:t xml:space="preserve">. </w:t>
      </w:r>
      <w:r w:rsidRPr="00311065">
        <w:rPr>
          <w:rFonts w:ascii="Gill Sans MT" w:hAnsi="Gill Sans MT"/>
          <w:bCs/>
          <w:sz w:val="26"/>
          <w:szCs w:val="26"/>
          <w:lang w:val="en-IE"/>
        </w:rPr>
        <w:t>Thank you to all the teachers and students who participated</w:t>
      </w:r>
      <w:r w:rsidR="00CB2BE2" w:rsidRPr="00311065">
        <w:rPr>
          <w:rFonts w:ascii="Gill Sans MT" w:hAnsi="Gill Sans MT"/>
          <w:bCs/>
          <w:sz w:val="26"/>
          <w:szCs w:val="26"/>
          <w:lang w:val="en-IE"/>
        </w:rPr>
        <w:t xml:space="preserve">. </w:t>
      </w:r>
      <w:r w:rsidRPr="00311065">
        <w:rPr>
          <w:rFonts w:ascii="Gill Sans MT" w:hAnsi="Gill Sans MT"/>
          <w:bCs/>
          <w:sz w:val="26"/>
          <w:szCs w:val="26"/>
          <w:lang w:val="en-IE"/>
        </w:rPr>
        <w:t>Your input and time is</w:t>
      </w:r>
      <w:r w:rsidR="00BC5C2B">
        <w:rPr>
          <w:rFonts w:ascii="Gill Sans MT" w:hAnsi="Gill Sans MT"/>
          <w:bCs/>
          <w:sz w:val="26"/>
          <w:szCs w:val="26"/>
          <w:lang w:val="en-IE"/>
        </w:rPr>
        <w:t xml:space="preserve"> much</w:t>
      </w:r>
      <w:r w:rsidRPr="00311065">
        <w:rPr>
          <w:rFonts w:ascii="Gill Sans MT" w:hAnsi="Gill Sans MT"/>
          <w:bCs/>
          <w:sz w:val="26"/>
          <w:szCs w:val="26"/>
          <w:lang w:val="en-IE"/>
        </w:rPr>
        <w:t xml:space="preserve"> appreciated</w:t>
      </w:r>
      <w:r w:rsidR="00CB2BE2" w:rsidRPr="00311065">
        <w:rPr>
          <w:rFonts w:ascii="Gill Sans MT" w:hAnsi="Gill Sans MT"/>
          <w:bCs/>
          <w:sz w:val="26"/>
          <w:szCs w:val="26"/>
          <w:lang w:val="en-IE"/>
        </w:rPr>
        <w:t xml:space="preserve">. </w:t>
      </w:r>
      <w:r w:rsidRPr="00311065">
        <w:rPr>
          <w:rFonts w:ascii="Gill Sans MT" w:hAnsi="Gill Sans MT"/>
          <w:bCs/>
          <w:sz w:val="26"/>
          <w:szCs w:val="26"/>
          <w:lang w:val="en-IE"/>
        </w:rPr>
        <w:t>A special thank you to</w:t>
      </w:r>
      <w:r w:rsidR="00A038C1" w:rsidRPr="00311065">
        <w:rPr>
          <w:rFonts w:ascii="Gill Sans MT" w:hAnsi="Gill Sans MT"/>
          <w:bCs/>
          <w:sz w:val="26"/>
          <w:szCs w:val="26"/>
          <w:lang w:val="en-IE"/>
        </w:rPr>
        <w:t xml:space="preserve"> the staff and students at</w:t>
      </w:r>
      <w:r w:rsidRPr="00311065">
        <w:rPr>
          <w:rFonts w:ascii="Gill Sans MT" w:hAnsi="Gill Sans MT"/>
          <w:bCs/>
          <w:sz w:val="26"/>
          <w:szCs w:val="26"/>
          <w:lang w:val="en-IE"/>
        </w:rPr>
        <w:t xml:space="preserve"> ABACAS Kilbarrack</w:t>
      </w:r>
      <w:r w:rsidR="00A038C1" w:rsidRPr="00311065">
        <w:rPr>
          <w:rFonts w:ascii="Gill Sans MT" w:hAnsi="Gill Sans MT"/>
          <w:bCs/>
          <w:sz w:val="26"/>
          <w:szCs w:val="26"/>
          <w:lang w:val="en-IE"/>
        </w:rPr>
        <w:t xml:space="preserve"> Special School and </w:t>
      </w:r>
      <w:r w:rsidR="004010BC" w:rsidRPr="00311065">
        <w:rPr>
          <w:rFonts w:ascii="Gill Sans MT" w:hAnsi="Gill Sans MT"/>
          <w:bCs/>
          <w:sz w:val="26"/>
          <w:szCs w:val="26"/>
          <w:lang w:val="en-IE"/>
        </w:rPr>
        <w:t xml:space="preserve">St. Mel’s National School Ardagh </w:t>
      </w:r>
      <w:r w:rsidR="00A038C1" w:rsidRPr="00311065">
        <w:rPr>
          <w:rFonts w:ascii="Gill Sans MT" w:hAnsi="Gill Sans MT"/>
          <w:bCs/>
          <w:sz w:val="26"/>
          <w:szCs w:val="26"/>
          <w:lang w:val="en-IE"/>
        </w:rPr>
        <w:t xml:space="preserve">for </w:t>
      </w:r>
      <w:r w:rsidR="008E3C43" w:rsidRPr="00311065">
        <w:rPr>
          <w:rFonts w:ascii="Gill Sans MT" w:hAnsi="Gill Sans MT"/>
          <w:bCs/>
          <w:sz w:val="26"/>
          <w:szCs w:val="26"/>
          <w:lang w:val="en-IE"/>
        </w:rPr>
        <w:t xml:space="preserve">welcoming the researchers to their schools, </w:t>
      </w:r>
      <w:r w:rsidR="00A038C1" w:rsidRPr="00311065">
        <w:rPr>
          <w:rFonts w:ascii="Gill Sans MT" w:hAnsi="Gill Sans MT"/>
          <w:bCs/>
          <w:sz w:val="26"/>
          <w:szCs w:val="26"/>
          <w:lang w:val="en-IE"/>
        </w:rPr>
        <w:t>supporting this research</w:t>
      </w:r>
      <w:r w:rsidR="008E3C43" w:rsidRPr="00311065">
        <w:rPr>
          <w:rFonts w:ascii="Gill Sans MT" w:hAnsi="Gill Sans MT"/>
          <w:bCs/>
          <w:sz w:val="26"/>
          <w:szCs w:val="26"/>
          <w:lang w:val="en-IE"/>
        </w:rPr>
        <w:t>,</w:t>
      </w:r>
      <w:r w:rsidR="00A038C1" w:rsidRPr="00311065">
        <w:rPr>
          <w:rFonts w:ascii="Gill Sans MT" w:hAnsi="Gill Sans MT"/>
          <w:bCs/>
          <w:sz w:val="26"/>
          <w:szCs w:val="26"/>
          <w:lang w:val="en-IE"/>
        </w:rPr>
        <w:t xml:space="preserve"> and for your time and participation.</w:t>
      </w:r>
    </w:p>
    <w:p w14:paraId="69481B45" w14:textId="30A20D67" w:rsidR="003E532B" w:rsidRDefault="003E532B" w:rsidP="002B0223">
      <w:pPr>
        <w:spacing w:before="360" w:after="240"/>
        <w:rPr>
          <w:rFonts w:ascii="Gill Sans MT" w:hAnsi="Gill Sans MT"/>
          <w:bCs/>
          <w:sz w:val="26"/>
          <w:szCs w:val="26"/>
          <w:lang w:val="en-IE"/>
        </w:rPr>
      </w:pPr>
    </w:p>
    <w:p w14:paraId="53E8E8C8" w14:textId="62CDED04" w:rsidR="003E532B" w:rsidRDefault="003E532B" w:rsidP="002B0223">
      <w:pPr>
        <w:spacing w:before="360" w:after="240"/>
        <w:rPr>
          <w:rFonts w:ascii="Gill Sans MT" w:hAnsi="Gill Sans MT"/>
          <w:bCs/>
          <w:sz w:val="26"/>
          <w:szCs w:val="26"/>
          <w:lang w:val="en-IE"/>
        </w:rPr>
      </w:pPr>
    </w:p>
    <w:p w14:paraId="110AA878" w14:textId="69396A7B" w:rsidR="003E532B" w:rsidRDefault="003E532B" w:rsidP="002B0223">
      <w:pPr>
        <w:spacing w:before="360" w:after="240"/>
        <w:rPr>
          <w:rFonts w:ascii="Gill Sans MT" w:hAnsi="Gill Sans MT"/>
          <w:bCs/>
          <w:sz w:val="26"/>
          <w:szCs w:val="26"/>
          <w:lang w:val="en-IE"/>
        </w:rPr>
      </w:pPr>
    </w:p>
    <w:p w14:paraId="5AB6E798" w14:textId="3BE2C130" w:rsidR="003E532B" w:rsidRDefault="003E532B" w:rsidP="002B0223">
      <w:pPr>
        <w:spacing w:before="360" w:after="240"/>
        <w:rPr>
          <w:rFonts w:ascii="Gill Sans MT" w:hAnsi="Gill Sans MT"/>
          <w:bCs/>
          <w:sz w:val="26"/>
          <w:szCs w:val="26"/>
          <w:lang w:val="en-IE"/>
        </w:rPr>
      </w:pPr>
    </w:p>
    <w:p w14:paraId="051A2343" w14:textId="081F523B" w:rsidR="003E532B" w:rsidRDefault="003E532B" w:rsidP="002B0223">
      <w:pPr>
        <w:spacing w:before="360" w:after="240"/>
        <w:rPr>
          <w:rFonts w:ascii="Gill Sans MT" w:hAnsi="Gill Sans MT"/>
          <w:bCs/>
          <w:sz w:val="26"/>
          <w:szCs w:val="26"/>
          <w:lang w:val="en-IE"/>
        </w:rPr>
      </w:pPr>
    </w:p>
    <w:p w14:paraId="34A25044" w14:textId="6448A25B" w:rsidR="003E532B" w:rsidRDefault="003E532B" w:rsidP="002B0223">
      <w:pPr>
        <w:spacing w:before="360" w:after="240"/>
        <w:rPr>
          <w:rFonts w:ascii="Gill Sans MT" w:hAnsi="Gill Sans MT"/>
          <w:bCs/>
          <w:sz w:val="26"/>
          <w:szCs w:val="26"/>
          <w:lang w:val="en-IE"/>
        </w:rPr>
      </w:pPr>
    </w:p>
    <w:p w14:paraId="51895A58" w14:textId="24153130" w:rsidR="003E532B" w:rsidRDefault="003E532B" w:rsidP="002B0223">
      <w:pPr>
        <w:spacing w:before="360" w:after="240"/>
        <w:rPr>
          <w:rFonts w:ascii="Gill Sans MT" w:hAnsi="Gill Sans MT"/>
          <w:bCs/>
          <w:sz w:val="26"/>
          <w:szCs w:val="26"/>
          <w:lang w:val="en-IE"/>
        </w:rPr>
      </w:pPr>
    </w:p>
    <w:p w14:paraId="5C0CD56E" w14:textId="39C5EB47" w:rsidR="003E532B" w:rsidRDefault="003E532B" w:rsidP="002B0223">
      <w:pPr>
        <w:spacing w:before="360" w:after="240"/>
        <w:rPr>
          <w:rFonts w:ascii="Gill Sans MT" w:hAnsi="Gill Sans MT"/>
          <w:bCs/>
          <w:sz w:val="26"/>
          <w:szCs w:val="26"/>
          <w:lang w:val="en-IE"/>
        </w:rPr>
      </w:pPr>
    </w:p>
    <w:p w14:paraId="411D22BE" w14:textId="77777777" w:rsidR="003E532B" w:rsidRPr="003D3B1A" w:rsidRDefault="003E532B" w:rsidP="003E532B">
      <w:pPr>
        <w:rPr>
          <w:color w:val="000000"/>
          <w:sz w:val="20"/>
          <w:szCs w:val="20"/>
          <w:lang w:eastAsia="en-GB"/>
        </w:rPr>
      </w:pPr>
      <w:bookmarkStart w:id="3" w:name="_Toc131603625"/>
      <w:r w:rsidRPr="003D3B1A">
        <w:rPr>
          <w:lang w:eastAsia="en-GB"/>
        </w:rPr>
        <w:t>Disclaimer</w:t>
      </w:r>
      <w:bookmarkEnd w:id="3"/>
    </w:p>
    <w:p w14:paraId="15CA9CD5" w14:textId="77777777" w:rsidR="003E532B" w:rsidRDefault="003E532B" w:rsidP="003E532B">
      <w:pPr>
        <w:spacing w:after="160" w:line="259" w:lineRule="auto"/>
        <w:rPr>
          <w:szCs w:val="22"/>
          <w:lang w:eastAsia="en-GB"/>
        </w:rPr>
      </w:pPr>
      <w:r w:rsidRPr="00AC5C52">
        <w:t>The National Disability Authority has funded this research. Responsibility for the research (including any errors or omissions) remains with the Researcher/ Research Team. The views and opinions contained in this report are those of the authors and do not necessarily reflect the views or opinions of the National Disability Authority</w:t>
      </w:r>
      <w:r>
        <w:rPr>
          <w:szCs w:val="22"/>
          <w:lang w:eastAsia="en-GB"/>
        </w:rPr>
        <w:t xml:space="preserve">. </w:t>
      </w:r>
    </w:p>
    <w:p w14:paraId="78DFE612" w14:textId="77777777" w:rsidR="003E532B" w:rsidRPr="00311065" w:rsidRDefault="003E532B" w:rsidP="002B0223">
      <w:pPr>
        <w:spacing w:before="360" w:after="240"/>
        <w:rPr>
          <w:rFonts w:ascii="Gill Sans MT" w:hAnsi="Gill Sans MT"/>
          <w:bCs/>
          <w:sz w:val="26"/>
          <w:szCs w:val="26"/>
          <w:lang w:val="en-IE"/>
        </w:rPr>
      </w:pPr>
    </w:p>
    <w:p w14:paraId="0DED2AF5" w14:textId="0B9F71B4" w:rsidR="004A1C6C" w:rsidRPr="00311065" w:rsidRDefault="004A1C6C">
      <w:pPr>
        <w:autoSpaceDE/>
        <w:autoSpaceDN/>
        <w:spacing w:after="160" w:line="259" w:lineRule="auto"/>
        <w:rPr>
          <w:rFonts w:ascii="Gill Sans MT" w:hAnsi="Gill Sans MT"/>
          <w:b/>
          <w:sz w:val="28"/>
          <w:lang w:val="en-IE"/>
        </w:rPr>
      </w:pPr>
      <w:r w:rsidRPr="00311065">
        <w:rPr>
          <w:rFonts w:ascii="Gill Sans MT" w:hAnsi="Gill Sans MT"/>
          <w:b/>
          <w:sz w:val="28"/>
          <w:lang w:val="en-IE"/>
        </w:rPr>
        <w:br w:type="page"/>
      </w:r>
    </w:p>
    <w:p w14:paraId="5E95AC7A" w14:textId="77777777" w:rsidR="00980374" w:rsidRPr="00311065" w:rsidRDefault="00980374" w:rsidP="00496FA2">
      <w:pPr>
        <w:pStyle w:val="Heading1"/>
      </w:pPr>
      <w:bookmarkStart w:id="4" w:name="_Toc131159580"/>
      <w:bookmarkStart w:id="5" w:name="_Toc133559825"/>
      <w:r w:rsidRPr="00311065">
        <w:lastRenderedPageBreak/>
        <w:t>Executive Summary</w:t>
      </w:r>
      <w:bookmarkEnd w:id="4"/>
      <w:bookmarkEnd w:id="5"/>
    </w:p>
    <w:p w14:paraId="2F06BC5B" w14:textId="5BB8DE2E" w:rsidR="00164FF5" w:rsidRPr="00311065" w:rsidRDefault="00A432DB" w:rsidP="000A52E4">
      <w:pPr>
        <w:spacing w:before="120" w:after="240"/>
        <w:rPr>
          <w:rFonts w:ascii="Gill Sans MT" w:hAnsi="Gill Sans MT"/>
          <w:sz w:val="26"/>
          <w:szCs w:val="26"/>
          <w:lang w:val="en-IE"/>
        </w:rPr>
      </w:pPr>
      <w:bookmarkStart w:id="6" w:name="_Toc124940125"/>
      <w:r w:rsidRPr="00311065">
        <w:rPr>
          <w:rFonts w:ascii="Gill Sans MT" w:hAnsi="Gill Sans MT"/>
          <w:sz w:val="26"/>
          <w:szCs w:val="26"/>
          <w:lang w:val="en-IE"/>
        </w:rPr>
        <w:t>Researchers at the Univers</w:t>
      </w:r>
      <w:r w:rsidR="005B2710" w:rsidRPr="00311065">
        <w:rPr>
          <w:rFonts w:ascii="Gill Sans MT" w:hAnsi="Gill Sans MT"/>
          <w:sz w:val="26"/>
          <w:szCs w:val="26"/>
          <w:lang w:val="en-IE"/>
        </w:rPr>
        <w:t>ity of Galway and Trinity Colleg</w:t>
      </w:r>
      <w:r w:rsidRPr="00311065">
        <w:rPr>
          <w:rFonts w:ascii="Gill Sans MT" w:hAnsi="Gill Sans MT"/>
          <w:sz w:val="26"/>
          <w:szCs w:val="26"/>
          <w:lang w:val="en-IE"/>
        </w:rPr>
        <w:t>e Dublin conducted a series of studies</w:t>
      </w:r>
      <w:r w:rsidR="005B2710" w:rsidRPr="00311065">
        <w:rPr>
          <w:rFonts w:ascii="Gill Sans MT" w:hAnsi="Gill Sans MT"/>
          <w:sz w:val="26"/>
          <w:szCs w:val="26"/>
          <w:lang w:val="en-IE"/>
        </w:rPr>
        <w:t>, funded by the National Disability Authority of Ireland,</w:t>
      </w:r>
      <w:r w:rsidRPr="00311065">
        <w:rPr>
          <w:rFonts w:ascii="Gill Sans MT" w:hAnsi="Gill Sans MT"/>
          <w:sz w:val="26"/>
          <w:szCs w:val="26"/>
          <w:lang w:val="en-IE"/>
        </w:rPr>
        <w:t xml:space="preserve"> to explore the use of </w:t>
      </w:r>
      <w:r w:rsidR="068DBFED" w:rsidRPr="00311065">
        <w:rPr>
          <w:rFonts w:ascii="Gill Sans MT" w:hAnsi="Gill Sans MT"/>
          <w:sz w:val="26"/>
          <w:szCs w:val="26"/>
          <w:lang w:val="en-IE"/>
        </w:rPr>
        <w:t>A</w:t>
      </w:r>
      <w:r w:rsidRPr="00311065">
        <w:rPr>
          <w:rFonts w:ascii="Gill Sans MT" w:hAnsi="Gill Sans MT"/>
          <w:sz w:val="26"/>
          <w:szCs w:val="26"/>
          <w:lang w:val="en-IE"/>
        </w:rPr>
        <w:t xml:space="preserve">ssistive </w:t>
      </w:r>
      <w:r w:rsidR="2C9D0832" w:rsidRPr="00311065">
        <w:rPr>
          <w:rFonts w:ascii="Gill Sans MT" w:hAnsi="Gill Sans MT"/>
          <w:sz w:val="26"/>
          <w:szCs w:val="26"/>
          <w:lang w:val="en-IE"/>
        </w:rPr>
        <w:t>T</w:t>
      </w:r>
      <w:r w:rsidRPr="00311065">
        <w:rPr>
          <w:rFonts w:ascii="Gill Sans MT" w:hAnsi="Gill Sans MT"/>
          <w:sz w:val="26"/>
          <w:szCs w:val="26"/>
          <w:lang w:val="en-IE"/>
        </w:rPr>
        <w:t>echnology</w:t>
      </w:r>
      <w:r w:rsidR="005B2710" w:rsidRPr="00311065">
        <w:rPr>
          <w:rFonts w:ascii="Gill Sans MT" w:hAnsi="Gill Sans MT"/>
          <w:sz w:val="26"/>
          <w:szCs w:val="26"/>
          <w:lang w:val="en-IE"/>
        </w:rPr>
        <w:t xml:space="preserve"> (AT)</w:t>
      </w:r>
      <w:r w:rsidRPr="00311065">
        <w:rPr>
          <w:rFonts w:ascii="Gill Sans MT" w:hAnsi="Gill Sans MT"/>
          <w:sz w:val="26"/>
          <w:szCs w:val="26"/>
          <w:lang w:val="en-IE"/>
        </w:rPr>
        <w:t xml:space="preserve"> to support reading instruction for children with </w:t>
      </w:r>
      <w:r w:rsidR="005B2710" w:rsidRPr="00311065">
        <w:rPr>
          <w:rFonts w:ascii="Gill Sans MT" w:hAnsi="Gill Sans MT"/>
          <w:sz w:val="26"/>
          <w:szCs w:val="26"/>
          <w:lang w:val="en-IE"/>
        </w:rPr>
        <w:t xml:space="preserve">neurodevelopmental </w:t>
      </w:r>
      <w:r w:rsidRPr="00311065">
        <w:rPr>
          <w:rFonts w:ascii="Gill Sans MT" w:hAnsi="Gill Sans MT"/>
          <w:sz w:val="26"/>
          <w:szCs w:val="26"/>
          <w:lang w:val="en-IE"/>
        </w:rPr>
        <w:t>dis</w:t>
      </w:r>
      <w:r w:rsidR="00BC5C2B">
        <w:rPr>
          <w:rFonts w:ascii="Gill Sans MT" w:hAnsi="Gill Sans MT"/>
          <w:sz w:val="26"/>
          <w:szCs w:val="26"/>
          <w:lang w:val="en-IE"/>
        </w:rPr>
        <w:t>orders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The research addressed each of the following research questions:</w:t>
      </w:r>
    </w:p>
    <w:p w14:paraId="3074C873" w14:textId="2FD18908" w:rsidR="00ED66C8" w:rsidRPr="00311065" w:rsidRDefault="00ED66C8" w:rsidP="66816A27">
      <w:pPr>
        <w:pStyle w:val="ListParagraph"/>
        <w:numPr>
          <w:ilvl w:val="0"/>
          <w:numId w:val="38"/>
        </w:numPr>
        <w:spacing w:after="120"/>
        <w:rPr>
          <w:rFonts w:ascii="Gill Sans MT" w:hAnsi="Gill Sans MT"/>
          <w:sz w:val="26"/>
          <w:szCs w:val="26"/>
          <w:lang w:val="en-IE"/>
        </w:rPr>
      </w:pPr>
      <w:r w:rsidRPr="00311065">
        <w:rPr>
          <w:rFonts w:ascii="Gill Sans MT" w:hAnsi="Gill Sans MT"/>
          <w:sz w:val="26"/>
          <w:szCs w:val="26"/>
          <w:lang w:val="en-IE"/>
        </w:rPr>
        <w:t xml:space="preserve">What </w:t>
      </w:r>
      <w:r w:rsidR="00F21990">
        <w:rPr>
          <w:rFonts w:ascii="Gill Sans MT" w:hAnsi="Gill Sans MT"/>
          <w:sz w:val="26"/>
          <w:szCs w:val="26"/>
          <w:lang w:val="en-IE"/>
        </w:rPr>
        <w:t>ATs</w:t>
      </w:r>
      <w:r w:rsidRPr="00311065">
        <w:rPr>
          <w:rFonts w:ascii="Gill Sans MT" w:hAnsi="Gill Sans MT"/>
          <w:sz w:val="26"/>
          <w:szCs w:val="26"/>
          <w:lang w:val="en-IE"/>
        </w:rPr>
        <w:t xml:space="preserve"> for </w:t>
      </w:r>
      <w:r w:rsidR="00BC5C2B">
        <w:rPr>
          <w:rFonts w:ascii="Gill Sans MT" w:hAnsi="Gill Sans MT"/>
          <w:sz w:val="26"/>
          <w:szCs w:val="26"/>
          <w:lang w:val="en-IE"/>
        </w:rPr>
        <w:t xml:space="preserve">supporting </w:t>
      </w:r>
      <w:r w:rsidRPr="00311065">
        <w:rPr>
          <w:rFonts w:ascii="Gill Sans MT" w:hAnsi="Gill Sans MT"/>
          <w:sz w:val="26"/>
          <w:szCs w:val="26"/>
          <w:lang w:val="en-IE"/>
        </w:rPr>
        <w:t xml:space="preserve">literacy </w:t>
      </w:r>
      <w:r w:rsidR="00BC5C2B">
        <w:rPr>
          <w:rFonts w:ascii="Gill Sans MT" w:hAnsi="Gill Sans MT"/>
          <w:sz w:val="26"/>
          <w:szCs w:val="26"/>
          <w:lang w:val="en-IE"/>
        </w:rPr>
        <w:t xml:space="preserve">instruction with </w:t>
      </w:r>
      <w:r w:rsidRPr="00311065">
        <w:rPr>
          <w:rFonts w:ascii="Gill Sans MT" w:hAnsi="Gill Sans MT"/>
          <w:sz w:val="26"/>
          <w:szCs w:val="26"/>
          <w:lang w:val="en-IE"/>
        </w:rPr>
        <w:t>children with intellectual disabilities (ID) and/or autis</w:t>
      </w:r>
      <w:r w:rsidR="00A31CE5">
        <w:rPr>
          <w:rFonts w:ascii="Gill Sans MT" w:hAnsi="Gill Sans MT"/>
          <w:sz w:val="26"/>
          <w:szCs w:val="26"/>
          <w:lang w:val="en-IE"/>
        </w:rPr>
        <w:t xml:space="preserve">tic children </w:t>
      </w:r>
      <w:r w:rsidR="003A6A12" w:rsidRPr="00311065">
        <w:rPr>
          <w:rFonts w:ascii="Gill Sans MT" w:hAnsi="Gill Sans MT"/>
          <w:sz w:val="26"/>
          <w:szCs w:val="26"/>
          <w:lang w:val="en-IE"/>
        </w:rPr>
        <w:t>have been evaluated in the literature</w:t>
      </w:r>
      <w:r w:rsidRPr="00311065">
        <w:rPr>
          <w:rFonts w:ascii="Gill Sans MT" w:hAnsi="Gill Sans MT"/>
          <w:sz w:val="26"/>
          <w:szCs w:val="26"/>
          <w:lang w:val="en-IE"/>
        </w:rPr>
        <w:t>?</w:t>
      </w:r>
    </w:p>
    <w:p w14:paraId="0B3AB202" w14:textId="59D95E93" w:rsidR="00ED66C8" w:rsidRPr="00311065" w:rsidRDefault="7DCA21AE" w:rsidP="1EE61E05">
      <w:pPr>
        <w:pStyle w:val="ListParagraph"/>
        <w:numPr>
          <w:ilvl w:val="0"/>
          <w:numId w:val="38"/>
        </w:numPr>
        <w:spacing w:after="120"/>
        <w:ind w:left="714" w:hanging="357"/>
        <w:rPr>
          <w:rFonts w:ascii="Gill Sans MT" w:hAnsi="Gill Sans MT"/>
          <w:sz w:val="26"/>
          <w:szCs w:val="26"/>
          <w:lang w:val="en-IE"/>
        </w:rPr>
      </w:pPr>
      <w:r w:rsidRPr="00311065">
        <w:rPr>
          <w:rFonts w:ascii="Gill Sans MT" w:hAnsi="Gill Sans MT"/>
          <w:sz w:val="26"/>
          <w:szCs w:val="26"/>
          <w:lang w:val="en-IE"/>
        </w:rPr>
        <w:t>Does the literature indicate that stakeholders consider A</w:t>
      </w:r>
      <w:r w:rsidR="00F21990">
        <w:rPr>
          <w:rFonts w:ascii="Gill Sans MT" w:hAnsi="Gill Sans MT"/>
          <w:sz w:val="26"/>
          <w:szCs w:val="26"/>
          <w:lang w:val="en-IE"/>
        </w:rPr>
        <w:t>T</w:t>
      </w:r>
      <w:r w:rsidR="00BC5C2B">
        <w:rPr>
          <w:rFonts w:ascii="Gill Sans MT" w:hAnsi="Gill Sans MT"/>
          <w:sz w:val="26"/>
          <w:szCs w:val="26"/>
          <w:lang w:val="en-IE"/>
        </w:rPr>
        <w:t xml:space="preserve"> </w:t>
      </w:r>
      <w:r w:rsidR="12B604BD" w:rsidRPr="00311065">
        <w:rPr>
          <w:rFonts w:ascii="Gill Sans MT" w:hAnsi="Gill Sans MT"/>
          <w:sz w:val="26"/>
          <w:szCs w:val="26"/>
          <w:lang w:val="en-IE"/>
        </w:rPr>
        <w:t>to be acceptable and feasible for teaching literacy skills</w:t>
      </w:r>
      <w:r w:rsidR="00ED66C8" w:rsidRPr="00311065">
        <w:rPr>
          <w:rFonts w:ascii="Gill Sans MT" w:hAnsi="Gill Sans MT"/>
          <w:sz w:val="26"/>
          <w:szCs w:val="26"/>
          <w:lang w:val="en-IE"/>
        </w:rPr>
        <w:t>?</w:t>
      </w:r>
    </w:p>
    <w:p w14:paraId="65CB9C1D" w14:textId="6FDE3B9E" w:rsidR="00ED66C8" w:rsidRPr="00311065" w:rsidRDefault="00ED66C8" w:rsidP="1EE61E05">
      <w:pPr>
        <w:pStyle w:val="ListParagraph"/>
        <w:numPr>
          <w:ilvl w:val="0"/>
          <w:numId w:val="38"/>
        </w:numPr>
        <w:spacing w:after="120"/>
        <w:ind w:left="714" w:hanging="357"/>
        <w:rPr>
          <w:rFonts w:ascii="Gill Sans MT" w:hAnsi="Gill Sans MT"/>
          <w:sz w:val="26"/>
          <w:szCs w:val="26"/>
          <w:lang w:val="en-IE"/>
        </w:rPr>
      </w:pPr>
      <w:r w:rsidRPr="00311065">
        <w:rPr>
          <w:rFonts w:ascii="Gill Sans MT" w:hAnsi="Gill Sans MT"/>
          <w:sz w:val="26"/>
          <w:szCs w:val="26"/>
          <w:lang w:val="en-IE"/>
        </w:rPr>
        <w:t xml:space="preserve">What are the barriers and facilitators to incorporating </w:t>
      </w:r>
      <w:r w:rsidR="00C62F09" w:rsidRPr="00311065">
        <w:rPr>
          <w:rFonts w:ascii="Gill Sans MT" w:hAnsi="Gill Sans MT"/>
          <w:sz w:val="26"/>
          <w:szCs w:val="26"/>
          <w:lang w:val="en-IE"/>
        </w:rPr>
        <w:t>A</w:t>
      </w:r>
      <w:r w:rsidR="00F21990">
        <w:rPr>
          <w:rFonts w:ascii="Gill Sans MT" w:hAnsi="Gill Sans MT"/>
          <w:sz w:val="26"/>
          <w:szCs w:val="26"/>
          <w:lang w:val="en-IE"/>
        </w:rPr>
        <w:t>T</w:t>
      </w:r>
      <w:r w:rsidR="00BC5C2B">
        <w:rPr>
          <w:rFonts w:ascii="Gill Sans MT" w:hAnsi="Gill Sans MT"/>
          <w:sz w:val="26"/>
          <w:szCs w:val="26"/>
          <w:lang w:val="en-IE"/>
        </w:rPr>
        <w:t xml:space="preserve"> </w:t>
      </w:r>
      <w:r w:rsidR="00C62F09" w:rsidRPr="00311065">
        <w:rPr>
          <w:rFonts w:ascii="Gill Sans MT" w:hAnsi="Gill Sans MT"/>
          <w:sz w:val="26"/>
          <w:szCs w:val="26"/>
          <w:lang w:val="en-IE"/>
        </w:rPr>
        <w:t>into the classroom to support literacy instruction?</w:t>
      </w:r>
    </w:p>
    <w:p w14:paraId="4F30F6E0" w14:textId="1E395D13" w:rsidR="00C62F09" w:rsidRPr="00311065" w:rsidRDefault="00C62F09" w:rsidP="66816A27">
      <w:pPr>
        <w:pStyle w:val="ListParagraph"/>
        <w:numPr>
          <w:ilvl w:val="0"/>
          <w:numId w:val="38"/>
        </w:numPr>
        <w:spacing w:after="120"/>
        <w:ind w:left="714" w:hanging="357"/>
        <w:rPr>
          <w:rFonts w:ascii="Gill Sans MT" w:hAnsi="Gill Sans MT"/>
          <w:sz w:val="26"/>
          <w:szCs w:val="26"/>
          <w:lang w:val="en-IE"/>
        </w:rPr>
      </w:pPr>
      <w:r w:rsidRPr="00311065">
        <w:rPr>
          <w:rFonts w:ascii="Gill Sans MT" w:hAnsi="Gill Sans MT"/>
          <w:sz w:val="26"/>
          <w:szCs w:val="26"/>
          <w:lang w:val="en-IE"/>
        </w:rPr>
        <w:t xml:space="preserve">What are the most commonly used </w:t>
      </w:r>
      <w:r w:rsidR="00F21990">
        <w:rPr>
          <w:rFonts w:ascii="Gill Sans MT" w:hAnsi="Gill Sans MT"/>
          <w:sz w:val="26"/>
          <w:szCs w:val="26"/>
          <w:lang w:val="en-IE"/>
        </w:rPr>
        <w:t>ATs</w:t>
      </w:r>
      <w:r w:rsidR="00362E87" w:rsidRPr="00311065">
        <w:rPr>
          <w:rFonts w:ascii="Gill Sans MT" w:hAnsi="Gill Sans MT"/>
          <w:sz w:val="26"/>
          <w:szCs w:val="26"/>
          <w:lang w:val="en-IE"/>
        </w:rPr>
        <w:t xml:space="preserve"> </w:t>
      </w:r>
      <w:r w:rsidR="43E4206E" w:rsidRPr="00311065">
        <w:rPr>
          <w:rFonts w:ascii="Gill Sans MT" w:hAnsi="Gill Sans MT"/>
          <w:sz w:val="26"/>
          <w:szCs w:val="26"/>
          <w:lang w:val="en-IE"/>
        </w:rPr>
        <w:t>for</w:t>
      </w:r>
      <w:r w:rsidRPr="00311065">
        <w:rPr>
          <w:rFonts w:ascii="Gill Sans MT" w:hAnsi="Gill Sans MT"/>
          <w:sz w:val="26"/>
          <w:szCs w:val="26"/>
          <w:lang w:val="en-IE"/>
        </w:rPr>
        <w:t xml:space="preserve"> literacy instruction with children with neurodevelopmental disorders in</w:t>
      </w:r>
      <w:r w:rsidR="00C278CE" w:rsidRPr="00311065">
        <w:rPr>
          <w:rFonts w:ascii="Gill Sans MT" w:hAnsi="Gill Sans MT"/>
          <w:sz w:val="26"/>
          <w:szCs w:val="26"/>
          <w:lang w:val="en-IE"/>
        </w:rPr>
        <w:t xml:space="preserve"> schools in</w:t>
      </w:r>
      <w:r w:rsidRPr="00311065">
        <w:rPr>
          <w:rFonts w:ascii="Gill Sans MT" w:hAnsi="Gill Sans MT"/>
          <w:sz w:val="26"/>
          <w:szCs w:val="26"/>
          <w:lang w:val="en-IE"/>
        </w:rPr>
        <w:t xml:space="preserve"> Ireland?</w:t>
      </w:r>
    </w:p>
    <w:p w14:paraId="041031C5" w14:textId="692231EC" w:rsidR="001B731C" w:rsidRDefault="00C62F09" w:rsidP="001B731C">
      <w:pPr>
        <w:pStyle w:val="ListParagraph"/>
        <w:numPr>
          <w:ilvl w:val="0"/>
          <w:numId w:val="38"/>
        </w:numPr>
        <w:spacing w:after="120"/>
        <w:rPr>
          <w:rFonts w:ascii="Gill Sans MT" w:hAnsi="Gill Sans MT"/>
          <w:sz w:val="26"/>
          <w:szCs w:val="26"/>
          <w:lang w:val="en-IE"/>
        </w:rPr>
      </w:pPr>
      <w:r w:rsidRPr="001B731C">
        <w:rPr>
          <w:rFonts w:ascii="Gill Sans MT" w:hAnsi="Gill Sans MT"/>
          <w:sz w:val="26"/>
          <w:szCs w:val="26"/>
          <w:lang w:val="en-IE"/>
        </w:rPr>
        <w:t>What do Irish teachers report are the benefits, limitations, and disadvantages of incorporating A</w:t>
      </w:r>
      <w:r w:rsidR="00F21990">
        <w:rPr>
          <w:rFonts w:ascii="Gill Sans MT" w:hAnsi="Gill Sans MT"/>
          <w:sz w:val="26"/>
          <w:szCs w:val="26"/>
          <w:lang w:val="en-IE"/>
        </w:rPr>
        <w:t>Ts</w:t>
      </w:r>
      <w:r w:rsidRPr="001B731C">
        <w:rPr>
          <w:rFonts w:ascii="Gill Sans MT" w:hAnsi="Gill Sans MT"/>
          <w:sz w:val="26"/>
          <w:szCs w:val="26"/>
          <w:lang w:val="en-IE"/>
        </w:rPr>
        <w:t xml:space="preserve"> into the classroom to supplement literacy instruction?</w:t>
      </w:r>
    </w:p>
    <w:p w14:paraId="3CF1487F" w14:textId="36D42806" w:rsidR="00C62F09" w:rsidRPr="001B731C" w:rsidRDefault="00C62F09" w:rsidP="001B731C">
      <w:pPr>
        <w:pStyle w:val="ListParagraph"/>
        <w:numPr>
          <w:ilvl w:val="0"/>
          <w:numId w:val="38"/>
        </w:numPr>
        <w:spacing w:after="120"/>
        <w:rPr>
          <w:rFonts w:ascii="Gill Sans MT" w:hAnsi="Gill Sans MT"/>
          <w:sz w:val="26"/>
          <w:szCs w:val="26"/>
          <w:lang w:val="en-IE"/>
        </w:rPr>
      </w:pPr>
      <w:r w:rsidRPr="001B731C">
        <w:rPr>
          <w:rFonts w:ascii="Gill Sans MT" w:hAnsi="Gill Sans MT"/>
          <w:sz w:val="26"/>
          <w:szCs w:val="26"/>
          <w:lang w:val="en-IE"/>
        </w:rPr>
        <w:t>Is literacy instruction using AT deemed acceptable from the perspective of children with neurodevelopmental disorders? What are their preferences and perspectives on the use of AT versus paper-based lessons?</w:t>
      </w:r>
    </w:p>
    <w:p w14:paraId="0F7705C8" w14:textId="48DCE2FC" w:rsidR="0043680E" w:rsidRPr="00311065" w:rsidRDefault="00B42B73" w:rsidP="0043680E">
      <w:pPr>
        <w:spacing w:before="120" w:after="240"/>
        <w:rPr>
          <w:rFonts w:ascii="Gill Sans MT" w:hAnsi="Gill Sans MT"/>
          <w:lang w:val="en-IE"/>
        </w:rPr>
      </w:pPr>
      <w:r w:rsidRPr="00311065">
        <w:rPr>
          <w:rFonts w:ascii="Gill Sans MT" w:hAnsi="Gill Sans MT"/>
          <w:sz w:val="26"/>
          <w:szCs w:val="26"/>
          <w:lang w:val="en-IE"/>
        </w:rPr>
        <w:t xml:space="preserve">The rationale for this research </w:t>
      </w:r>
      <w:r w:rsidR="00C278CE" w:rsidRPr="00311065">
        <w:rPr>
          <w:rFonts w:ascii="Gill Sans MT" w:hAnsi="Gill Sans MT"/>
          <w:sz w:val="26"/>
          <w:szCs w:val="26"/>
          <w:lang w:val="en-IE"/>
        </w:rPr>
        <w:t>is based on the need to identify and make available the most effective and accessible teaching and learning approaches for attaining literacy skills, and in particular for children with complex learning needs</w:t>
      </w:r>
      <w:r w:rsidR="00CB2BE2" w:rsidRPr="00311065">
        <w:rPr>
          <w:rFonts w:ascii="Gill Sans MT" w:hAnsi="Gill Sans MT"/>
          <w:sz w:val="26"/>
          <w:szCs w:val="26"/>
          <w:lang w:val="en-IE"/>
        </w:rPr>
        <w:t xml:space="preserve">. </w:t>
      </w:r>
      <w:r w:rsidR="00C278CE" w:rsidRPr="00311065">
        <w:rPr>
          <w:rFonts w:ascii="Gill Sans MT" w:hAnsi="Gill Sans MT"/>
          <w:sz w:val="26"/>
          <w:szCs w:val="26"/>
          <w:lang w:val="en-IE"/>
        </w:rPr>
        <w:t>International student assessments consistently demonstrate t</w:t>
      </w:r>
      <w:r w:rsidR="7441AB2E" w:rsidRPr="00311065">
        <w:rPr>
          <w:rFonts w:ascii="Gill Sans MT" w:hAnsi="Gill Sans MT"/>
          <w:sz w:val="26"/>
          <w:szCs w:val="26"/>
          <w:lang w:val="en-IE"/>
        </w:rPr>
        <w:t>hat a proportion of children have problems with literacy attainment</w:t>
      </w:r>
      <w:r w:rsidR="00C278CE" w:rsidRPr="00311065">
        <w:rPr>
          <w:rFonts w:ascii="Gill Sans MT" w:hAnsi="Gill Sans MT"/>
          <w:sz w:val="26"/>
          <w:szCs w:val="26"/>
          <w:lang w:val="en-IE"/>
        </w:rPr>
        <w:t>; however, increases in spending have not yielded substantive improvements in learning outcomes for students.</w:t>
      </w:r>
      <w:r w:rsidR="00C278CE" w:rsidRPr="00311065">
        <w:rPr>
          <w:rFonts w:ascii="Gill Sans MT" w:hAnsi="Gill Sans MT"/>
          <w:lang w:val="en-IE"/>
        </w:rPr>
        <w:t xml:space="preserve"> </w:t>
      </w:r>
    </w:p>
    <w:p w14:paraId="43928D13" w14:textId="6245F711" w:rsidR="003B002B" w:rsidRDefault="00C278CE" w:rsidP="003B002B">
      <w:pPr>
        <w:spacing w:before="120" w:after="240"/>
        <w:rPr>
          <w:rFonts w:ascii="Gill Sans MT" w:hAnsi="Gill Sans MT"/>
          <w:sz w:val="26"/>
          <w:szCs w:val="26"/>
          <w:lang w:val="en-IE"/>
        </w:rPr>
      </w:pPr>
      <w:r w:rsidRPr="00311065">
        <w:rPr>
          <w:rFonts w:ascii="Gill Sans MT" w:hAnsi="Gill Sans MT"/>
          <w:sz w:val="26"/>
          <w:szCs w:val="26"/>
          <w:lang w:val="en-IE"/>
        </w:rPr>
        <w:t>Children with complex learning needs require approaches and supports t</w:t>
      </w:r>
      <w:r w:rsidR="0043680E" w:rsidRPr="00311065">
        <w:rPr>
          <w:rFonts w:ascii="Gill Sans MT" w:hAnsi="Gill Sans MT"/>
          <w:sz w:val="26"/>
          <w:szCs w:val="26"/>
          <w:lang w:val="en-IE"/>
        </w:rPr>
        <w:t>hat are tailored to their needs. Incorporating Assistive Technology (AT) to supplement learning might, at least in part, offer a solution for providing a more inclusive learning environment and to assist educators to meet the needs of their learners with complex needs</w:t>
      </w:r>
      <w:r w:rsidR="00CB2BE2" w:rsidRPr="00311065">
        <w:rPr>
          <w:rFonts w:ascii="Gill Sans MT" w:hAnsi="Gill Sans MT"/>
          <w:sz w:val="26"/>
          <w:szCs w:val="26"/>
          <w:lang w:val="en-IE"/>
        </w:rPr>
        <w:t xml:space="preserve">. </w:t>
      </w:r>
      <w:r w:rsidR="0043680E" w:rsidRPr="00311065">
        <w:rPr>
          <w:rFonts w:ascii="Gill Sans MT" w:hAnsi="Gill Sans MT"/>
          <w:sz w:val="26"/>
          <w:szCs w:val="26"/>
          <w:lang w:val="en-IE"/>
        </w:rPr>
        <w:t xml:space="preserve">However, the extent to which </w:t>
      </w:r>
      <w:r w:rsidR="00601845">
        <w:rPr>
          <w:rFonts w:ascii="Gill Sans MT" w:hAnsi="Gill Sans MT"/>
          <w:sz w:val="26"/>
          <w:szCs w:val="26"/>
          <w:lang w:val="en-IE"/>
        </w:rPr>
        <w:t xml:space="preserve">AT is </w:t>
      </w:r>
      <w:r w:rsidR="0043680E" w:rsidRPr="00311065">
        <w:rPr>
          <w:rFonts w:ascii="Gill Sans MT" w:hAnsi="Gill Sans MT"/>
          <w:sz w:val="26"/>
          <w:szCs w:val="26"/>
          <w:lang w:val="en-IE"/>
        </w:rPr>
        <w:t>incorporated into Irish cla</w:t>
      </w:r>
      <w:r w:rsidR="00754982" w:rsidRPr="00311065">
        <w:rPr>
          <w:rFonts w:ascii="Gill Sans MT" w:hAnsi="Gill Sans MT"/>
          <w:sz w:val="26"/>
          <w:szCs w:val="26"/>
          <w:lang w:val="en-IE"/>
        </w:rPr>
        <w:t>ssrooms for literacy</w:t>
      </w:r>
      <w:r w:rsidR="0043680E" w:rsidRPr="00311065">
        <w:rPr>
          <w:rFonts w:ascii="Gill Sans MT" w:hAnsi="Gill Sans MT"/>
          <w:sz w:val="26"/>
          <w:szCs w:val="26"/>
          <w:lang w:val="en-IE"/>
        </w:rPr>
        <w:t xml:space="preserve"> instruction is relatively unknown</w:t>
      </w:r>
      <w:r w:rsidR="00CB2BE2" w:rsidRPr="00311065">
        <w:rPr>
          <w:rFonts w:ascii="Gill Sans MT" w:hAnsi="Gill Sans MT"/>
          <w:sz w:val="26"/>
          <w:szCs w:val="26"/>
          <w:lang w:val="en-IE"/>
        </w:rPr>
        <w:t xml:space="preserve">. </w:t>
      </w:r>
      <w:r w:rsidR="0043680E" w:rsidRPr="00311065">
        <w:rPr>
          <w:rFonts w:ascii="Gill Sans MT" w:hAnsi="Gill Sans MT"/>
          <w:sz w:val="26"/>
          <w:szCs w:val="26"/>
          <w:lang w:val="en-IE"/>
        </w:rPr>
        <w:t xml:space="preserve">Research is necessary to better understand the current use of AT and the barriers and facilitators to adopting such methods into </w:t>
      </w:r>
      <w:r w:rsidR="00CC2A8A" w:rsidRPr="00311065">
        <w:rPr>
          <w:rFonts w:ascii="Gill Sans MT" w:hAnsi="Gill Sans MT"/>
          <w:sz w:val="26"/>
          <w:szCs w:val="26"/>
          <w:lang w:val="en-IE"/>
        </w:rPr>
        <w:t>classroom environments to supplement literacy instruction.</w:t>
      </w:r>
      <w:r w:rsidR="00D73026">
        <w:rPr>
          <w:rFonts w:ascii="Gill Sans MT" w:hAnsi="Gill Sans MT"/>
          <w:sz w:val="26"/>
          <w:szCs w:val="26"/>
          <w:lang w:val="en-IE"/>
        </w:rPr>
        <w:t xml:space="preserve">  </w:t>
      </w:r>
    </w:p>
    <w:p w14:paraId="10C7CA4A" w14:textId="14482CE2" w:rsidR="005B2710" w:rsidRPr="003B002B" w:rsidRDefault="00D73026" w:rsidP="003B002B">
      <w:pPr>
        <w:spacing w:before="120" w:after="240"/>
        <w:rPr>
          <w:rFonts w:ascii="Gill Sans MT" w:hAnsi="Gill Sans MT"/>
          <w:sz w:val="26"/>
          <w:szCs w:val="26"/>
          <w:lang w:val="en-IE"/>
        </w:rPr>
      </w:pPr>
      <w:r>
        <w:rPr>
          <w:rFonts w:ascii="Gill Sans MT" w:hAnsi="Gill Sans MT"/>
          <w:sz w:val="26"/>
          <w:szCs w:val="26"/>
          <w:lang w:val="en-IE"/>
        </w:rPr>
        <w:t>The current research was conducted in three phases.  Phase I consisted of a systematic review of the literature</w:t>
      </w:r>
      <w:r w:rsidR="004D088E">
        <w:rPr>
          <w:rFonts w:ascii="Gill Sans MT" w:hAnsi="Gill Sans MT"/>
          <w:sz w:val="26"/>
          <w:szCs w:val="26"/>
          <w:lang w:val="en-IE"/>
        </w:rPr>
        <w:t xml:space="preserve"> evaluating literacy interventions using </w:t>
      </w:r>
      <w:r w:rsidR="00601845">
        <w:rPr>
          <w:rFonts w:ascii="Gill Sans MT" w:hAnsi="Gill Sans MT"/>
          <w:sz w:val="26"/>
          <w:szCs w:val="26"/>
          <w:lang w:val="en-IE"/>
        </w:rPr>
        <w:t xml:space="preserve">AT </w:t>
      </w:r>
      <w:r w:rsidR="004D088E">
        <w:rPr>
          <w:rFonts w:ascii="Gill Sans MT" w:hAnsi="Gill Sans MT"/>
          <w:sz w:val="26"/>
          <w:szCs w:val="26"/>
          <w:lang w:val="en-IE"/>
        </w:rPr>
        <w:t xml:space="preserve">for improving literacy skills with children with neurodevelopmental disorders.  In Phase II, a survey was constructed and distributed to teachers in Ireland to explore the acceptability and feasibility of the use of </w:t>
      </w:r>
      <w:r w:rsidR="00601845">
        <w:rPr>
          <w:rFonts w:ascii="Gill Sans MT" w:hAnsi="Gill Sans MT"/>
          <w:sz w:val="26"/>
          <w:szCs w:val="26"/>
          <w:lang w:val="en-IE"/>
        </w:rPr>
        <w:t>AT</w:t>
      </w:r>
      <w:r w:rsidR="004D088E">
        <w:rPr>
          <w:rFonts w:ascii="Gill Sans MT" w:hAnsi="Gill Sans MT"/>
          <w:sz w:val="26"/>
          <w:szCs w:val="26"/>
          <w:lang w:val="en-IE"/>
        </w:rPr>
        <w:t xml:space="preserve"> in the classroom for literacy instruction.  Barriers, facilitators, benefits and limitations, as well as the most commonly used </w:t>
      </w:r>
      <w:r w:rsidR="00601845">
        <w:rPr>
          <w:rFonts w:ascii="Gill Sans MT" w:hAnsi="Gill Sans MT"/>
          <w:sz w:val="26"/>
          <w:szCs w:val="26"/>
          <w:lang w:val="en-IE"/>
        </w:rPr>
        <w:t>ATs</w:t>
      </w:r>
      <w:r w:rsidR="004D088E">
        <w:rPr>
          <w:rFonts w:ascii="Gill Sans MT" w:hAnsi="Gill Sans MT"/>
          <w:sz w:val="26"/>
          <w:szCs w:val="26"/>
          <w:lang w:val="en-IE"/>
        </w:rPr>
        <w:t xml:space="preserve"> were explored.  Phase III </w:t>
      </w:r>
      <w:r w:rsidR="003B002B">
        <w:rPr>
          <w:rFonts w:ascii="Gill Sans MT" w:hAnsi="Gill Sans MT"/>
          <w:sz w:val="26"/>
          <w:szCs w:val="26"/>
          <w:lang w:val="en-IE"/>
        </w:rPr>
        <w:t xml:space="preserve">explored the </w:t>
      </w:r>
      <w:r w:rsidR="003B002B" w:rsidRPr="003B002B">
        <w:rPr>
          <w:rFonts w:ascii="Gill Sans MT" w:hAnsi="Gill Sans MT"/>
          <w:sz w:val="26"/>
          <w:szCs w:val="26"/>
          <w:lang w:val="en-IE"/>
        </w:rPr>
        <w:t>preferences and perspectives on the use o</w:t>
      </w:r>
      <w:r w:rsidR="003B002B">
        <w:rPr>
          <w:rFonts w:ascii="Gill Sans MT" w:hAnsi="Gill Sans MT"/>
          <w:sz w:val="26"/>
          <w:szCs w:val="26"/>
          <w:lang w:val="en-IE"/>
        </w:rPr>
        <w:t xml:space="preserve">f AT versus paper-based lessons via a survey with children during which they took part in both formats and subsequently provided feedback to the researchers.  The methodology is outlined </w:t>
      </w:r>
      <w:r w:rsidR="003B002B" w:rsidRPr="00DB1087">
        <w:rPr>
          <w:rFonts w:ascii="Gill Sans MT" w:hAnsi="Gill Sans MT"/>
          <w:sz w:val="26"/>
          <w:szCs w:val="26"/>
          <w:lang w:val="en-IE"/>
        </w:rPr>
        <w:t>on page</w:t>
      </w:r>
      <w:r w:rsidR="003B002B">
        <w:rPr>
          <w:rFonts w:ascii="Gill Sans MT" w:hAnsi="Gill Sans MT"/>
          <w:sz w:val="26"/>
          <w:szCs w:val="26"/>
          <w:lang w:val="en-IE"/>
        </w:rPr>
        <w:t xml:space="preserve"> </w:t>
      </w:r>
      <w:r w:rsidR="00DB1087">
        <w:rPr>
          <w:rFonts w:ascii="Gill Sans MT" w:hAnsi="Gill Sans MT"/>
          <w:sz w:val="26"/>
          <w:szCs w:val="26"/>
          <w:lang w:val="en-IE"/>
        </w:rPr>
        <w:t>9 a</w:t>
      </w:r>
      <w:r w:rsidR="003B002B">
        <w:rPr>
          <w:rFonts w:ascii="Gill Sans MT" w:hAnsi="Gill Sans MT"/>
          <w:sz w:val="26"/>
          <w:szCs w:val="26"/>
          <w:lang w:val="en-IE"/>
        </w:rPr>
        <w:t xml:space="preserve">nd in more detail each of the relevant sections below.  </w:t>
      </w:r>
    </w:p>
    <w:p w14:paraId="5BA83220" w14:textId="77777777" w:rsidR="0043680E" w:rsidRPr="003B27EB" w:rsidRDefault="0043680E" w:rsidP="00076790">
      <w:pPr>
        <w:pStyle w:val="Heading2"/>
      </w:pPr>
      <w:bookmarkStart w:id="7" w:name="_Toc133559826"/>
      <w:r w:rsidRPr="003B27EB">
        <w:t>Main Findings</w:t>
      </w:r>
      <w:bookmarkEnd w:id="7"/>
    </w:p>
    <w:p w14:paraId="50ABE78F" w14:textId="2AF9CFE7" w:rsidR="00C53D38" w:rsidRDefault="00C53D38" w:rsidP="00C22FBF">
      <w:pPr>
        <w:pStyle w:val="Heading3"/>
      </w:pPr>
      <w:r>
        <w:t>Phase 1 systematic literature review</w:t>
      </w:r>
    </w:p>
    <w:p w14:paraId="5E97ED22" w14:textId="4B8235EF" w:rsidR="0043680E" w:rsidRPr="00311065" w:rsidRDefault="1BD31249" w:rsidP="00EE2CEB">
      <w:pPr>
        <w:spacing w:after="60"/>
        <w:rPr>
          <w:rFonts w:ascii="Gill Sans MT" w:hAnsi="Gill Sans MT"/>
          <w:sz w:val="26"/>
          <w:szCs w:val="26"/>
          <w:lang w:val="en-IE"/>
        </w:rPr>
      </w:pPr>
      <w:r w:rsidRPr="00311065">
        <w:rPr>
          <w:rFonts w:ascii="Gill Sans MT" w:hAnsi="Gill Sans MT"/>
          <w:sz w:val="26"/>
          <w:szCs w:val="26"/>
          <w:lang w:val="en-IE"/>
        </w:rPr>
        <w:t xml:space="preserve">Evaluations of </w:t>
      </w:r>
      <w:r w:rsidR="00601845">
        <w:rPr>
          <w:rFonts w:ascii="Gill Sans MT" w:hAnsi="Gill Sans MT"/>
          <w:sz w:val="26"/>
          <w:szCs w:val="26"/>
          <w:lang w:val="en-IE"/>
        </w:rPr>
        <w:t>AT to teach literacy skills demonstrate</w:t>
      </w:r>
      <w:r w:rsidRPr="00311065">
        <w:rPr>
          <w:rFonts w:ascii="Gill Sans MT" w:hAnsi="Gill Sans MT"/>
          <w:sz w:val="26"/>
          <w:szCs w:val="26"/>
          <w:lang w:val="en-IE"/>
        </w:rPr>
        <w:t xml:space="preserve"> predominantly positive outcomes for children with </w:t>
      </w:r>
      <w:r w:rsidR="00773ACF" w:rsidRPr="00773ACF">
        <w:rPr>
          <w:rFonts w:ascii="Gill Sans MT" w:hAnsi="Gill Sans MT"/>
          <w:sz w:val="26"/>
          <w:szCs w:val="26"/>
          <w:lang w:val="en-IE"/>
        </w:rPr>
        <w:t>neurodevelopmental disorders</w:t>
      </w:r>
      <w:r w:rsidR="0043680E" w:rsidRPr="00311065">
        <w:rPr>
          <w:rFonts w:ascii="Gill Sans MT" w:hAnsi="Gill Sans MT"/>
          <w:sz w:val="26"/>
          <w:szCs w:val="26"/>
          <w:lang w:val="en-IE"/>
        </w:rPr>
        <w:t xml:space="preserve">. A list of </w:t>
      </w:r>
      <w:r w:rsidR="00601845">
        <w:rPr>
          <w:rFonts w:ascii="Gill Sans MT" w:hAnsi="Gill Sans MT"/>
          <w:sz w:val="26"/>
          <w:szCs w:val="26"/>
          <w:lang w:val="en-IE"/>
        </w:rPr>
        <w:t>ATs</w:t>
      </w:r>
      <w:r w:rsidR="00055E1B" w:rsidRPr="00311065">
        <w:rPr>
          <w:rFonts w:ascii="Gill Sans MT" w:hAnsi="Gill Sans MT"/>
          <w:sz w:val="26"/>
          <w:szCs w:val="26"/>
          <w:lang w:val="en-IE"/>
        </w:rPr>
        <w:t xml:space="preserve"> evaluated in the literature reviewed,</w:t>
      </w:r>
      <w:r w:rsidR="0043680E" w:rsidRPr="00311065">
        <w:rPr>
          <w:rFonts w:ascii="Gill Sans MT" w:hAnsi="Gill Sans MT"/>
          <w:sz w:val="26"/>
          <w:szCs w:val="26"/>
          <w:lang w:val="en-IE"/>
        </w:rPr>
        <w:t xml:space="preserve"> including literacy learning apps, assistive devices and assistive applications, and their characteristics </w:t>
      </w:r>
      <w:r w:rsidR="00D7618A">
        <w:rPr>
          <w:rFonts w:ascii="Gill Sans MT" w:hAnsi="Gill Sans MT"/>
          <w:sz w:val="26"/>
          <w:szCs w:val="26"/>
          <w:lang w:val="en-IE"/>
        </w:rPr>
        <w:t>are</w:t>
      </w:r>
      <w:r w:rsidR="0043680E" w:rsidRPr="00311065">
        <w:rPr>
          <w:rFonts w:ascii="Gill Sans MT" w:hAnsi="Gill Sans MT"/>
          <w:sz w:val="26"/>
          <w:szCs w:val="26"/>
          <w:lang w:val="en-IE"/>
        </w:rPr>
        <w:t xml:space="preserve"> provided in Appendix C Table 2</w:t>
      </w:r>
      <w:r w:rsidR="00CB2BE2" w:rsidRPr="00311065">
        <w:rPr>
          <w:rFonts w:ascii="Gill Sans MT" w:hAnsi="Gill Sans MT"/>
          <w:sz w:val="26"/>
          <w:szCs w:val="26"/>
          <w:lang w:val="en-IE"/>
        </w:rPr>
        <w:t xml:space="preserve">. </w:t>
      </w:r>
      <w:r w:rsidR="00055E1B" w:rsidRPr="00311065">
        <w:rPr>
          <w:rFonts w:ascii="Gill Sans MT" w:hAnsi="Gill Sans MT"/>
          <w:sz w:val="26"/>
          <w:szCs w:val="26"/>
          <w:lang w:val="en-IE"/>
        </w:rPr>
        <w:t xml:space="preserve">Headsprout Early Reading was the literacy learning app most </w:t>
      </w:r>
      <w:r w:rsidR="001D1777" w:rsidRPr="00311065">
        <w:rPr>
          <w:rFonts w:ascii="Gill Sans MT" w:hAnsi="Gill Sans MT"/>
          <w:sz w:val="26"/>
          <w:szCs w:val="26"/>
          <w:lang w:val="en-IE"/>
        </w:rPr>
        <w:t xml:space="preserve">commonly </w:t>
      </w:r>
      <w:r w:rsidR="00055E1B" w:rsidRPr="00311065">
        <w:rPr>
          <w:rFonts w:ascii="Gill Sans MT" w:hAnsi="Gill Sans MT"/>
          <w:sz w:val="26"/>
          <w:szCs w:val="26"/>
          <w:lang w:val="en-IE"/>
        </w:rPr>
        <w:t>evaluated in the literature (1</w:t>
      </w:r>
      <w:r w:rsidR="00D7618A">
        <w:rPr>
          <w:rFonts w:ascii="Gill Sans MT" w:hAnsi="Gill Sans MT"/>
          <w:sz w:val="26"/>
          <w:szCs w:val="26"/>
          <w:lang w:val="en-IE"/>
        </w:rPr>
        <w:t>8</w:t>
      </w:r>
      <w:r w:rsidR="00055E1B" w:rsidRPr="00311065">
        <w:rPr>
          <w:rFonts w:ascii="Gill Sans MT" w:hAnsi="Gill Sans MT"/>
          <w:sz w:val="26"/>
          <w:szCs w:val="26"/>
          <w:lang w:val="en-IE"/>
        </w:rPr>
        <w:t>% of studies).</w:t>
      </w:r>
    </w:p>
    <w:p w14:paraId="057126B1" w14:textId="7E14F494" w:rsidR="005B2710" w:rsidRPr="00311065" w:rsidRDefault="0080786F" w:rsidP="005B2710">
      <w:pPr>
        <w:spacing w:after="240"/>
        <w:rPr>
          <w:rFonts w:ascii="Gill Sans MT" w:hAnsi="Gill Sans MT"/>
          <w:color w:val="000000" w:themeColor="text1"/>
          <w:sz w:val="26"/>
          <w:szCs w:val="26"/>
          <w:lang w:val="en-IE"/>
        </w:rPr>
      </w:pPr>
      <w:r w:rsidRPr="00311065">
        <w:rPr>
          <w:rFonts w:ascii="Gill Sans MT" w:hAnsi="Gill Sans MT"/>
          <w:sz w:val="26"/>
          <w:szCs w:val="26"/>
          <w:lang w:val="en-IE"/>
        </w:rPr>
        <w:t xml:space="preserve">The literacy interventions using </w:t>
      </w:r>
      <w:r w:rsidR="00601845">
        <w:rPr>
          <w:rFonts w:ascii="Gill Sans MT" w:hAnsi="Gill Sans MT"/>
          <w:sz w:val="26"/>
          <w:szCs w:val="26"/>
          <w:lang w:val="en-IE"/>
        </w:rPr>
        <w:t xml:space="preserve">AT </w:t>
      </w:r>
      <w:r w:rsidRPr="00311065">
        <w:rPr>
          <w:rFonts w:ascii="Gill Sans MT" w:hAnsi="Gill Sans MT"/>
          <w:sz w:val="26"/>
          <w:szCs w:val="26"/>
          <w:lang w:val="en-IE"/>
        </w:rPr>
        <w:t xml:space="preserve">that were included in the literature </w:t>
      </w:r>
      <w:r w:rsidRPr="00311065">
        <w:rPr>
          <w:rFonts w:ascii="Gill Sans MT" w:hAnsi="Gill Sans MT"/>
          <w:color w:val="000000" w:themeColor="text1"/>
          <w:sz w:val="26"/>
          <w:szCs w:val="26"/>
          <w:lang w:val="en-IE"/>
        </w:rPr>
        <w:t xml:space="preserve">were predominantly regarded as positive by all stakeholders whose perspectives were reported. Students regularly indicated that they enjoyed using AT during literacy instruction and wanted to continue using it. Parents also had </w:t>
      </w:r>
      <w:r w:rsidR="005361C0" w:rsidRPr="00311065">
        <w:rPr>
          <w:rFonts w:ascii="Gill Sans MT" w:hAnsi="Gill Sans MT"/>
          <w:color w:val="000000" w:themeColor="text1"/>
          <w:sz w:val="26"/>
          <w:szCs w:val="26"/>
          <w:lang w:val="en-IE"/>
        </w:rPr>
        <w:t>positive views on the use of A</w:t>
      </w:r>
      <w:r w:rsidR="00601845">
        <w:rPr>
          <w:rFonts w:ascii="Gill Sans MT" w:hAnsi="Gill Sans MT"/>
          <w:color w:val="000000" w:themeColor="text1"/>
          <w:sz w:val="26"/>
          <w:szCs w:val="26"/>
          <w:lang w:val="en-IE"/>
        </w:rPr>
        <w:t>T</w:t>
      </w:r>
      <w:r w:rsidR="00BC5C2B">
        <w:rPr>
          <w:rFonts w:ascii="Gill Sans MT" w:hAnsi="Gill Sans MT"/>
          <w:color w:val="000000" w:themeColor="text1"/>
          <w:sz w:val="26"/>
          <w:szCs w:val="26"/>
          <w:lang w:val="en-IE"/>
        </w:rPr>
        <w:t xml:space="preserve"> </w:t>
      </w:r>
      <w:r w:rsidR="005361C0" w:rsidRPr="00311065">
        <w:rPr>
          <w:rFonts w:ascii="Gill Sans MT" w:hAnsi="Gill Sans MT"/>
          <w:color w:val="000000" w:themeColor="text1"/>
          <w:sz w:val="26"/>
          <w:szCs w:val="26"/>
          <w:lang w:val="en-IE"/>
        </w:rPr>
        <w:t>for</w:t>
      </w:r>
      <w:r w:rsidRPr="00311065">
        <w:rPr>
          <w:rFonts w:ascii="Gill Sans MT" w:hAnsi="Gill Sans MT"/>
          <w:color w:val="000000" w:themeColor="text1"/>
          <w:sz w:val="26"/>
          <w:szCs w:val="26"/>
          <w:lang w:val="en-IE"/>
        </w:rPr>
        <w:t xml:space="preserve"> literacy interventions</w:t>
      </w:r>
      <w:r w:rsidR="00CB2BE2" w:rsidRPr="00311065">
        <w:rPr>
          <w:rFonts w:ascii="Gill Sans MT" w:hAnsi="Gill Sans MT"/>
          <w:color w:val="000000" w:themeColor="text1"/>
          <w:sz w:val="26"/>
          <w:szCs w:val="26"/>
          <w:lang w:val="en-IE"/>
        </w:rPr>
        <w:t xml:space="preserve">. </w:t>
      </w:r>
      <w:r w:rsidR="00164FF5" w:rsidRPr="00311065">
        <w:rPr>
          <w:rFonts w:ascii="Gill Sans MT" w:hAnsi="Gill Sans MT"/>
          <w:color w:val="000000" w:themeColor="text1"/>
          <w:sz w:val="26"/>
          <w:szCs w:val="26"/>
          <w:lang w:val="en-IE"/>
        </w:rPr>
        <w:t xml:space="preserve">A number of teachers reported that some aspects of incorporating AT into the classroom were time consuming (e.g., individualising items for each student) and that adopting AT in the classroom would not be effective in the absence of comprehensive training. </w:t>
      </w:r>
    </w:p>
    <w:p w14:paraId="60E61902" w14:textId="2428F614" w:rsidR="00164FF5" w:rsidRPr="00311065" w:rsidRDefault="00164FF5" w:rsidP="005B2710">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Eight of the 34 </w:t>
      </w:r>
      <w:r w:rsidR="0080786F" w:rsidRPr="00311065">
        <w:rPr>
          <w:rFonts w:ascii="Gill Sans MT" w:hAnsi="Gill Sans MT"/>
          <w:color w:val="000000" w:themeColor="text1"/>
          <w:sz w:val="26"/>
          <w:szCs w:val="26"/>
          <w:lang w:val="en-IE"/>
        </w:rPr>
        <w:t xml:space="preserve">reviewed published </w:t>
      </w:r>
      <w:r w:rsidRPr="00311065">
        <w:rPr>
          <w:rFonts w:ascii="Gill Sans MT" w:hAnsi="Gill Sans MT"/>
          <w:color w:val="000000" w:themeColor="text1"/>
          <w:sz w:val="26"/>
          <w:szCs w:val="26"/>
          <w:lang w:val="en-IE"/>
        </w:rPr>
        <w:t>studies reported barriers to adopting the use of AT in the classroom</w:t>
      </w:r>
      <w:r w:rsidR="00CB2BE2"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The most common barriers were time, need for training</w:t>
      </w:r>
      <w:r w:rsidR="0080786F" w:rsidRPr="00311065">
        <w:rPr>
          <w:rFonts w:ascii="Gill Sans MT" w:hAnsi="Gill Sans MT"/>
          <w:color w:val="000000" w:themeColor="text1"/>
          <w:sz w:val="26"/>
          <w:szCs w:val="26"/>
          <w:lang w:val="en-IE"/>
        </w:rPr>
        <w:t>,</w:t>
      </w:r>
      <w:r w:rsidRPr="00311065">
        <w:rPr>
          <w:rFonts w:ascii="Gill Sans MT" w:hAnsi="Gill Sans MT"/>
          <w:color w:val="000000" w:themeColor="text1"/>
          <w:sz w:val="26"/>
          <w:szCs w:val="26"/>
          <w:lang w:val="en-IE"/>
        </w:rPr>
        <w:t xml:space="preserve"> and resources</w:t>
      </w:r>
      <w:r w:rsidR="00CB2BE2" w:rsidRPr="00311065">
        <w:rPr>
          <w:rFonts w:ascii="Gill Sans MT" w:hAnsi="Gill Sans MT"/>
          <w:color w:val="000000" w:themeColor="text1"/>
          <w:sz w:val="26"/>
          <w:szCs w:val="26"/>
          <w:lang w:val="en-IE"/>
        </w:rPr>
        <w:t xml:space="preserve">. </w:t>
      </w:r>
      <w:r w:rsidR="0CE99CCA" w:rsidRPr="00311065">
        <w:rPr>
          <w:rFonts w:ascii="Gill Sans MT" w:hAnsi="Gill Sans MT"/>
          <w:color w:val="000000" w:themeColor="text1"/>
          <w:sz w:val="26"/>
          <w:szCs w:val="26"/>
          <w:lang w:val="en-IE"/>
        </w:rPr>
        <w:t xml:space="preserve">In three studies, </w:t>
      </w:r>
      <w:r w:rsidRPr="00311065">
        <w:rPr>
          <w:rFonts w:ascii="Gill Sans MT" w:hAnsi="Gill Sans MT"/>
          <w:color w:val="000000" w:themeColor="text1"/>
          <w:sz w:val="26"/>
          <w:szCs w:val="26"/>
          <w:lang w:val="en-IE"/>
        </w:rPr>
        <w:t>teachers identified that existing technological equipment or facilities in their schools were inadequate to suppo</w:t>
      </w:r>
      <w:r w:rsidR="005361C0" w:rsidRPr="00311065">
        <w:rPr>
          <w:rFonts w:ascii="Gill Sans MT" w:hAnsi="Gill Sans MT"/>
          <w:color w:val="000000" w:themeColor="text1"/>
          <w:sz w:val="26"/>
          <w:szCs w:val="26"/>
          <w:lang w:val="en-IE"/>
        </w:rPr>
        <w:t>rt the use of certain</w:t>
      </w:r>
      <w:r w:rsidRPr="00311065">
        <w:rPr>
          <w:rFonts w:ascii="Gill Sans MT" w:hAnsi="Gill Sans MT"/>
          <w:color w:val="000000" w:themeColor="text1"/>
          <w:sz w:val="26"/>
          <w:szCs w:val="26"/>
          <w:lang w:val="en-IE"/>
        </w:rPr>
        <w:t xml:space="preserve"> literacy interventions</w:t>
      </w:r>
      <w:r w:rsidR="005361C0" w:rsidRPr="00311065">
        <w:rPr>
          <w:rFonts w:ascii="Gill Sans MT" w:hAnsi="Gill Sans MT"/>
          <w:color w:val="000000" w:themeColor="text1"/>
          <w:sz w:val="26"/>
          <w:szCs w:val="26"/>
          <w:lang w:val="en-IE"/>
        </w:rPr>
        <w:t xml:space="preserve"> requiring AT</w:t>
      </w:r>
      <w:r w:rsidRPr="00311065">
        <w:rPr>
          <w:rFonts w:ascii="Gill Sans MT" w:hAnsi="Gill Sans MT"/>
          <w:color w:val="000000" w:themeColor="text1"/>
          <w:sz w:val="26"/>
          <w:szCs w:val="26"/>
          <w:lang w:val="en-IE"/>
        </w:rPr>
        <w:t xml:space="preserve">. </w:t>
      </w:r>
    </w:p>
    <w:p w14:paraId="765A5138" w14:textId="495DB4C5" w:rsidR="0044463F" w:rsidRDefault="00164FF5" w:rsidP="005B2710">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Five of the 34 </w:t>
      </w:r>
      <w:r w:rsidR="0080786F" w:rsidRPr="00311065">
        <w:rPr>
          <w:rFonts w:ascii="Gill Sans MT" w:hAnsi="Gill Sans MT"/>
          <w:color w:val="000000" w:themeColor="text1"/>
          <w:sz w:val="26"/>
          <w:szCs w:val="26"/>
          <w:lang w:val="en-IE"/>
        </w:rPr>
        <w:t xml:space="preserve">reviewed published </w:t>
      </w:r>
      <w:r w:rsidRPr="00311065">
        <w:rPr>
          <w:rFonts w:ascii="Gill Sans MT" w:hAnsi="Gill Sans MT"/>
          <w:color w:val="000000" w:themeColor="text1"/>
          <w:sz w:val="26"/>
          <w:szCs w:val="26"/>
          <w:lang w:val="en-IE"/>
        </w:rPr>
        <w:t>studies reported facilitators to adopting the use of AT in the classroom</w:t>
      </w:r>
      <w:r w:rsidR="00CB2BE2"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The inclusion of additional support</w:t>
      </w:r>
      <w:r w:rsidR="005361C0" w:rsidRPr="00311065">
        <w:rPr>
          <w:rFonts w:ascii="Gill Sans MT" w:hAnsi="Gill Sans MT"/>
          <w:color w:val="000000" w:themeColor="text1"/>
          <w:sz w:val="26"/>
          <w:szCs w:val="26"/>
          <w:lang w:val="en-IE"/>
        </w:rPr>
        <w:t>s for students to access the</w:t>
      </w:r>
      <w:r w:rsidRPr="00311065">
        <w:rPr>
          <w:rFonts w:ascii="Gill Sans MT" w:hAnsi="Gill Sans MT"/>
          <w:color w:val="000000" w:themeColor="text1"/>
          <w:sz w:val="26"/>
          <w:szCs w:val="26"/>
          <w:lang w:val="en-IE"/>
        </w:rPr>
        <w:t xml:space="preserve"> </w:t>
      </w:r>
      <w:r w:rsidR="005361C0" w:rsidRPr="00311065">
        <w:rPr>
          <w:rFonts w:ascii="Gill Sans MT" w:hAnsi="Gill Sans MT"/>
          <w:color w:val="000000" w:themeColor="text1"/>
          <w:sz w:val="26"/>
          <w:szCs w:val="26"/>
          <w:lang w:val="en-IE"/>
        </w:rPr>
        <w:t xml:space="preserve">AT </w:t>
      </w:r>
      <w:r w:rsidRPr="00311065">
        <w:rPr>
          <w:rFonts w:ascii="Gill Sans MT" w:hAnsi="Gill Sans MT"/>
          <w:color w:val="000000" w:themeColor="text1"/>
          <w:sz w:val="26"/>
          <w:szCs w:val="26"/>
          <w:lang w:val="en-IE"/>
        </w:rPr>
        <w:t>literacy interventions was recognised as a beneficial implementation support</w:t>
      </w:r>
      <w:r w:rsidR="00CB2BE2"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In contrast to the reported barrier of high costs, other studies reported that AT interventions were cost effective</w:t>
      </w:r>
      <w:r w:rsidR="00CB2BE2" w:rsidRPr="00311065">
        <w:rPr>
          <w:rFonts w:ascii="Gill Sans MT" w:hAnsi="Gill Sans MT"/>
          <w:color w:val="000000" w:themeColor="text1"/>
          <w:sz w:val="26"/>
          <w:szCs w:val="26"/>
          <w:lang w:val="en-IE"/>
        </w:rPr>
        <w:t xml:space="preserve">. </w:t>
      </w:r>
    </w:p>
    <w:p w14:paraId="2AECC97A" w14:textId="15247A18" w:rsidR="00C53D38" w:rsidRPr="00311065" w:rsidRDefault="00A64DFE" w:rsidP="00C22FBF">
      <w:pPr>
        <w:pStyle w:val="Heading3"/>
        <w:rPr>
          <w:rFonts w:eastAsia="Times" w:cs="Times"/>
        </w:rPr>
      </w:pPr>
      <w:r>
        <w:t>Phase II</w:t>
      </w:r>
      <w:r w:rsidR="00C53D38">
        <w:t xml:space="preserve"> teacher survey</w:t>
      </w:r>
    </w:p>
    <w:p w14:paraId="01EAB5FA" w14:textId="0E763281" w:rsidR="00003EAA" w:rsidRPr="00311065" w:rsidRDefault="00164FF5" w:rsidP="005B2710">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A total of 54 primary school teachers’ responses were analysed</w:t>
      </w:r>
      <w:r w:rsidR="0044463F" w:rsidRPr="00311065">
        <w:rPr>
          <w:rFonts w:ascii="Gill Sans MT" w:eastAsia="Times" w:hAnsi="Gill Sans MT" w:cs="Times"/>
          <w:sz w:val="26"/>
          <w:szCs w:val="26"/>
          <w:lang w:val="en-IE"/>
        </w:rPr>
        <w:t xml:space="preserve"> in a survey </w:t>
      </w:r>
      <w:r w:rsidR="005B2710" w:rsidRPr="00311065">
        <w:rPr>
          <w:rFonts w:ascii="Gill Sans MT" w:eastAsia="Times" w:hAnsi="Gill Sans MT" w:cs="Times"/>
          <w:sz w:val="26"/>
          <w:szCs w:val="26"/>
          <w:lang w:val="en-IE"/>
        </w:rPr>
        <w:t xml:space="preserve">exploring </w:t>
      </w:r>
      <w:r w:rsidR="0030192D" w:rsidRPr="00311065">
        <w:rPr>
          <w:rFonts w:ascii="Gill Sans MT" w:eastAsia="Times" w:hAnsi="Gill Sans MT" w:cs="Times"/>
          <w:sz w:val="26"/>
          <w:szCs w:val="26"/>
          <w:lang w:val="en-IE"/>
        </w:rPr>
        <w:t xml:space="preserve">Irish </w:t>
      </w:r>
      <w:r w:rsidR="005B2710" w:rsidRPr="00311065">
        <w:rPr>
          <w:rFonts w:ascii="Gill Sans MT" w:eastAsia="Times" w:hAnsi="Gill Sans MT" w:cs="Times"/>
          <w:sz w:val="26"/>
          <w:szCs w:val="26"/>
          <w:lang w:val="en-IE"/>
        </w:rPr>
        <w:t>teacher</w:t>
      </w:r>
      <w:r w:rsidR="0030192D" w:rsidRPr="00311065">
        <w:rPr>
          <w:rFonts w:ascii="Gill Sans MT" w:eastAsia="Times" w:hAnsi="Gill Sans MT" w:cs="Times"/>
          <w:sz w:val="26"/>
          <w:szCs w:val="26"/>
          <w:lang w:val="en-IE"/>
        </w:rPr>
        <w:t>s’</w:t>
      </w:r>
      <w:r w:rsidR="005B2710" w:rsidRPr="00311065">
        <w:rPr>
          <w:rFonts w:ascii="Gill Sans MT" w:eastAsia="Times" w:hAnsi="Gill Sans MT" w:cs="Times"/>
          <w:sz w:val="26"/>
          <w:szCs w:val="26"/>
          <w:lang w:val="en-IE"/>
        </w:rPr>
        <w:t xml:space="preserve"> perspectives on AT for supplementary reading instruction for children with neurodevelopmental dis</w:t>
      </w:r>
      <w:r w:rsidR="00A2531D">
        <w:rPr>
          <w:rFonts w:ascii="Gill Sans MT" w:eastAsia="Times" w:hAnsi="Gill Sans MT" w:cs="Times"/>
          <w:sz w:val="26"/>
          <w:szCs w:val="26"/>
          <w:lang w:val="en-IE"/>
        </w:rPr>
        <w:t>orders</w:t>
      </w:r>
      <w:r w:rsidR="005B2710" w:rsidRPr="00311065">
        <w:rPr>
          <w:rFonts w:ascii="Gill Sans MT" w:eastAsia="Times" w:hAnsi="Gill Sans MT" w:cs="Times"/>
          <w:sz w:val="26"/>
          <w:szCs w:val="26"/>
          <w:lang w:val="en-IE"/>
        </w:rPr>
        <w:t>.</w:t>
      </w:r>
      <w:r w:rsidR="00754982"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Most respondents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 xml:space="preserve">50) indicated that literacy goals are included in Individualised Education Plans (IEPs) for all learners in their classroom. </w:t>
      </w:r>
      <w:r w:rsidRPr="00311065">
        <w:rPr>
          <w:rFonts w:ascii="Gill Sans MT" w:hAnsi="Gill Sans MT"/>
          <w:sz w:val="26"/>
          <w:szCs w:val="26"/>
          <w:lang w:val="en-IE"/>
        </w:rPr>
        <w:t xml:space="preserve">A high proportion of respondents </w:t>
      </w:r>
      <w:r w:rsidR="00003EAA" w:rsidRPr="00311065">
        <w:rPr>
          <w:rFonts w:ascii="Gill Sans MT" w:hAnsi="Gill Sans MT"/>
          <w:sz w:val="26"/>
          <w:szCs w:val="26"/>
          <w:lang w:val="en-IE"/>
        </w:rPr>
        <w:t xml:space="preserve">to the </w:t>
      </w:r>
      <w:r w:rsidR="00601845">
        <w:rPr>
          <w:rFonts w:ascii="Gill Sans MT" w:hAnsi="Gill Sans MT"/>
          <w:sz w:val="26"/>
          <w:szCs w:val="26"/>
          <w:lang w:val="en-IE"/>
        </w:rPr>
        <w:t xml:space="preserve">teacher survey reported using AT </w:t>
      </w:r>
      <w:r w:rsidRPr="00311065">
        <w:rPr>
          <w:rFonts w:ascii="Gill Sans MT" w:hAnsi="Gill Sans MT"/>
          <w:sz w:val="26"/>
          <w:szCs w:val="26"/>
          <w:lang w:val="en-IE"/>
        </w:rPr>
        <w:t>for children with disabilities for literacy instruction, assessment, and/or progress monitoring</w:t>
      </w:r>
      <w:r w:rsidR="00CB2BE2" w:rsidRPr="00311065">
        <w:rPr>
          <w:rFonts w:ascii="Gill Sans MT" w:hAnsi="Gill Sans MT"/>
          <w:sz w:val="26"/>
          <w:szCs w:val="26"/>
          <w:lang w:val="en-IE"/>
        </w:rPr>
        <w:t xml:space="preserve">. </w:t>
      </w:r>
      <w:r w:rsidRPr="00311065">
        <w:rPr>
          <w:rFonts w:ascii="Gill Sans MT" w:eastAsia="Times" w:hAnsi="Gill Sans MT" w:cs="Times"/>
          <w:sz w:val="26"/>
          <w:szCs w:val="26"/>
          <w:lang w:val="en-IE"/>
        </w:rPr>
        <w:t xml:space="preserve">Only four respondents said that they did not use AT to support literacy instruction in their classroom. </w:t>
      </w:r>
    </w:p>
    <w:p w14:paraId="2453E933" w14:textId="05FEA651" w:rsidR="00164FF5" w:rsidRPr="00311065" w:rsidRDefault="00164FF5" w:rsidP="005B2710">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 xml:space="preserve">Teachers named 54 </w:t>
      </w:r>
      <w:r w:rsidR="00601845">
        <w:rPr>
          <w:rFonts w:ascii="Gill Sans MT" w:eastAsia="Times" w:hAnsi="Gill Sans MT" w:cs="Times"/>
          <w:sz w:val="26"/>
          <w:szCs w:val="26"/>
          <w:lang w:val="en-IE"/>
        </w:rPr>
        <w:t>ATs</w:t>
      </w:r>
      <w:r w:rsidRPr="00311065">
        <w:rPr>
          <w:rFonts w:ascii="Gill Sans MT" w:eastAsia="Times" w:hAnsi="Gill Sans MT" w:cs="Times"/>
          <w:sz w:val="26"/>
          <w:szCs w:val="26"/>
          <w:lang w:val="en-IE"/>
        </w:rPr>
        <w:t xml:space="preserve"> including literacy learning apps and websites, assistive devices, and assistive applications used to support literacy instruction, assessment and progress monitoring</w:t>
      </w:r>
      <w:r w:rsidR="00CB2BE2" w:rsidRPr="00311065">
        <w:rPr>
          <w:rFonts w:ascii="Gill Sans MT" w:eastAsia="Times" w:hAnsi="Gill Sans MT" w:cs="Times"/>
          <w:sz w:val="26"/>
          <w:szCs w:val="26"/>
          <w:lang w:val="en-IE"/>
        </w:rPr>
        <w:t xml:space="preserve">. </w:t>
      </w:r>
      <w:r w:rsidR="00003EAA" w:rsidRPr="00311065">
        <w:rPr>
          <w:rFonts w:ascii="Gill Sans MT" w:eastAsia="Times" w:hAnsi="Gill Sans MT" w:cs="Times"/>
          <w:sz w:val="26"/>
          <w:szCs w:val="26"/>
          <w:lang w:val="en-IE"/>
        </w:rPr>
        <w:t xml:space="preserve">Most </w:t>
      </w:r>
      <w:r w:rsidRPr="00311065">
        <w:rPr>
          <w:rFonts w:ascii="Gill Sans MT" w:eastAsia="Times" w:hAnsi="Gill Sans MT" w:cs="Times"/>
          <w:sz w:val="26"/>
          <w:szCs w:val="26"/>
          <w:lang w:val="en-IE"/>
        </w:rPr>
        <w:t>teachers reported the</w:t>
      </w:r>
      <w:r w:rsidR="00003EAA" w:rsidRPr="00311065">
        <w:rPr>
          <w:rFonts w:ascii="Gill Sans MT" w:eastAsia="Times" w:hAnsi="Gill Sans MT" w:cs="Times"/>
          <w:sz w:val="26"/>
          <w:szCs w:val="26"/>
          <w:lang w:val="en-IE"/>
        </w:rPr>
        <w:t xml:space="preserve"> use of </w:t>
      </w:r>
      <w:r w:rsidRPr="00311065">
        <w:rPr>
          <w:rFonts w:ascii="Gill Sans MT" w:eastAsia="Times" w:hAnsi="Gill Sans MT" w:cs="Times"/>
          <w:sz w:val="26"/>
          <w:szCs w:val="26"/>
          <w:lang w:val="en-IE"/>
        </w:rPr>
        <w:t xml:space="preserve">AT to support literacy instruction </w:t>
      </w:r>
      <w:r w:rsidR="00003EAA" w:rsidRPr="00311065">
        <w:rPr>
          <w:rFonts w:ascii="Gill Sans MT" w:eastAsia="Times" w:hAnsi="Gill Sans MT" w:cs="Times"/>
          <w:sz w:val="26"/>
          <w:szCs w:val="26"/>
          <w:lang w:val="en-IE"/>
        </w:rPr>
        <w:t xml:space="preserve">frequently with </w:t>
      </w:r>
      <w:r w:rsidRPr="00311065">
        <w:rPr>
          <w:rFonts w:ascii="Gill Sans MT" w:eastAsia="Times" w:hAnsi="Gill Sans MT" w:cs="Times"/>
          <w:sz w:val="26"/>
          <w:szCs w:val="26"/>
          <w:lang w:val="en-IE"/>
        </w:rPr>
        <w:t>7</w:t>
      </w:r>
      <w:r w:rsidR="00D7618A">
        <w:rPr>
          <w:rFonts w:ascii="Gill Sans MT" w:eastAsia="Times" w:hAnsi="Gill Sans MT" w:cs="Times"/>
          <w:sz w:val="26"/>
          <w:szCs w:val="26"/>
          <w:lang w:val="en-IE"/>
        </w:rPr>
        <w:t>6</w:t>
      </w:r>
      <w:r w:rsidRPr="00311065">
        <w:rPr>
          <w:rFonts w:ascii="Gill Sans MT" w:eastAsia="Times" w:hAnsi="Gill Sans MT" w:cs="Times"/>
          <w:sz w:val="26"/>
          <w:szCs w:val="26"/>
          <w:lang w:val="en-IE"/>
        </w:rPr>
        <w:t>% reported using it daily, 14% reported using it most days (at least 3 days per week), 8% weekly, and 2% not regularly.</w:t>
      </w:r>
    </w:p>
    <w:p w14:paraId="422617E8" w14:textId="486C02ED" w:rsidR="005B2710" w:rsidRPr="00311065" w:rsidRDefault="00164FF5" w:rsidP="005B2710">
      <w:pPr>
        <w:spacing w:after="240"/>
        <w:rPr>
          <w:rFonts w:ascii="Gill Sans MT" w:eastAsia="Times" w:hAnsi="Gill Sans MT" w:cs="Times"/>
          <w:b/>
          <w:sz w:val="26"/>
          <w:szCs w:val="26"/>
          <w:lang w:val="en-IE"/>
        </w:rPr>
      </w:pPr>
      <w:r w:rsidRPr="00311065">
        <w:rPr>
          <w:rFonts w:ascii="Gill Sans MT" w:eastAsia="Times" w:hAnsi="Gill Sans MT" w:cs="Times"/>
          <w:sz w:val="26"/>
          <w:szCs w:val="26"/>
          <w:lang w:val="en-IE"/>
        </w:rPr>
        <w:t xml:space="preserve">Respondents reported that the use of AT to support literacy instruction in their classroom is feasible (85%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 xml:space="preserve">46), beneficial (96%, n=52), </w:t>
      </w:r>
      <w:r w:rsidR="007128AC" w:rsidRPr="00311065">
        <w:rPr>
          <w:rFonts w:ascii="Gill Sans MT" w:eastAsia="Times" w:hAnsi="Gill Sans MT" w:cs="Times"/>
          <w:sz w:val="26"/>
          <w:szCs w:val="26"/>
          <w:lang w:val="en-IE"/>
        </w:rPr>
        <w:t xml:space="preserve">and </w:t>
      </w:r>
      <w:r w:rsidRPr="00311065">
        <w:rPr>
          <w:rFonts w:ascii="Gill Sans MT" w:eastAsia="Times" w:hAnsi="Gill Sans MT" w:cs="Times"/>
          <w:sz w:val="26"/>
          <w:szCs w:val="26"/>
          <w:lang w:val="en-IE"/>
        </w:rPr>
        <w:t xml:space="preserve">useful to support literacy instruction (98%,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53).</w:t>
      </w:r>
    </w:p>
    <w:p w14:paraId="4A6FE99C" w14:textId="7965C5A2" w:rsidR="00164FF5" w:rsidRPr="00311065" w:rsidRDefault="00164FF5" w:rsidP="005B2710">
      <w:pPr>
        <w:spacing w:after="240"/>
        <w:rPr>
          <w:rFonts w:ascii="Gill Sans MT" w:eastAsia="Times" w:hAnsi="Gill Sans MT" w:cs="Times"/>
          <w:b/>
          <w:sz w:val="26"/>
          <w:szCs w:val="26"/>
          <w:lang w:val="en-IE"/>
        </w:rPr>
      </w:pPr>
      <w:r w:rsidRPr="00311065">
        <w:rPr>
          <w:rFonts w:ascii="Gill Sans MT" w:eastAsia="Times" w:hAnsi="Gill Sans MT" w:cs="Times"/>
          <w:sz w:val="26"/>
          <w:szCs w:val="26"/>
          <w:lang w:val="en-IE"/>
        </w:rPr>
        <w:t>Most respondents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 xml:space="preserve">50) reported that there are barriers to incorporating AT into their classroom for supporting literacy instruction and/or assessment. These barriers include time, training needs, finance, lack of knowledge, lack of resources, inaccessibility to learners, learners’ lack of prerequisite skills, difficulties with devices and/or internet coverage, parents and teacher openness to the student using AT, fear of technology, AT training not being included in teacher training, and additional teacher support being required to help the learner navigate and focus on the AT. </w:t>
      </w:r>
    </w:p>
    <w:p w14:paraId="4261E6B4" w14:textId="66973BE3" w:rsidR="005B2710" w:rsidRPr="00311065" w:rsidRDefault="00164FF5" w:rsidP="005B2710">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 xml:space="preserve">An increase in access to continuous training in the use of AT for literacy instruction was </w:t>
      </w:r>
      <w:r w:rsidR="00003EAA" w:rsidRPr="00311065">
        <w:rPr>
          <w:rFonts w:ascii="Gill Sans MT" w:eastAsia="Times" w:hAnsi="Gill Sans MT" w:cs="Times"/>
          <w:sz w:val="26"/>
          <w:szCs w:val="26"/>
          <w:lang w:val="en-IE"/>
        </w:rPr>
        <w:t xml:space="preserve">highlighted by </w:t>
      </w:r>
      <w:r w:rsidRPr="00311065">
        <w:rPr>
          <w:rFonts w:ascii="Gill Sans MT" w:eastAsia="Times" w:hAnsi="Gill Sans MT" w:cs="Times"/>
          <w:sz w:val="26"/>
          <w:szCs w:val="26"/>
          <w:lang w:val="en-IE"/>
        </w:rPr>
        <w:t>most teachers when asked about overcoming barriers to the use of AT. An increase in the funding available for AT was also commonly cited as a pathway to overcome barriers</w:t>
      </w:r>
      <w:r w:rsidR="00CB2BE2"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 xml:space="preserve">Multiple teachers cited the need for reliable and sufficient internet access to support the use of AT. </w:t>
      </w:r>
    </w:p>
    <w:p w14:paraId="40DC69D9" w14:textId="75739297" w:rsidR="00164FF5" w:rsidRDefault="00164FF5" w:rsidP="005B2710">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Most respondents (94%) believed that there are benefits to using AT in their classroom for supporting literacy instruction and/or assessment</w:t>
      </w:r>
      <w:r w:rsidR="00CB2BE2"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These benefits include</w:t>
      </w:r>
      <w:r w:rsidR="00DE491C">
        <w:rPr>
          <w:rFonts w:ascii="Gill Sans MT" w:eastAsia="Times" w:hAnsi="Gill Sans MT" w:cs="Times"/>
          <w:sz w:val="26"/>
          <w:szCs w:val="26"/>
          <w:lang w:val="en-IE"/>
        </w:rPr>
        <w:t>d</w:t>
      </w:r>
      <w:r w:rsidRPr="00311065">
        <w:rPr>
          <w:rFonts w:ascii="Gill Sans MT" w:eastAsia="Times" w:hAnsi="Gill Sans MT" w:cs="Times"/>
          <w:sz w:val="26"/>
          <w:szCs w:val="26"/>
          <w:lang w:val="en-IE"/>
        </w:rPr>
        <w:t xml:space="preserve"> increasing the intensity of instruction, </w:t>
      </w:r>
      <w:r w:rsidR="002614FD">
        <w:rPr>
          <w:rFonts w:ascii="Gill Sans MT" w:eastAsia="Times" w:hAnsi="Gill Sans MT" w:cs="Times"/>
          <w:sz w:val="26"/>
          <w:szCs w:val="26"/>
          <w:lang w:val="en-IE"/>
        </w:rPr>
        <w:t>increasing students’ motivation to engage with lessons,</w:t>
      </w:r>
      <w:r w:rsidRPr="00311065">
        <w:rPr>
          <w:rFonts w:ascii="Gill Sans MT" w:eastAsia="Times" w:hAnsi="Gill Sans MT" w:cs="Times"/>
          <w:sz w:val="26"/>
          <w:szCs w:val="26"/>
          <w:lang w:val="en-IE"/>
        </w:rPr>
        <w:t xml:space="preserve"> requiring less intensive support from the teacher, AT being effective</w:t>
      </w:r>
      <w:r w:rsidR="00DE491C">
        <w:rPr>
          <w:rFonts w:ascii="Gill Sans MT" w:eastAsia="Times" w:hAnsi="Gill Sans MT" w:cs="Times"/>
          <w:sz w:val="26"/>
          <w:szCs w:val="26"/>
          <w:lang w:val="en-IE"/>
        </w:rPr>
        <w:t xml:space="preserve"> and</w:t>
      </w:r>
      <w:r w:rsidR="007024CE">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appealing to learners’ enjoyment of technology</w:t>
      </w:r>
      <w:r w:rsidR="00DE491C">
        <w:rPr>
          <w:rFonts w:ascii="Gill Sans MT" w:eastAsia="Times" w:hAnsi="Gill Sans MT" w:cs="Times"/>
          <w:sz w:val="26"/>
          <w:szCs w:val="26"/>
          <w:lang w:val="en-IE"/>
        </w:rPr>
        <w:t>. Teachers also reported that the</w:t>
      </w:r>
      <w:r w:rsidR="007024CE">
        <w:rPr>
          <w:rFonts w:ascii="Gill Sans MT" w:eastAsia="Times" w:hAnsi="Gill Sans MT" w:cs="Times"/>
          <w:sz w:val="26"/>
          <w:szCs w:val="26"/>
          <w:lang w:val="en-IE"/>
        </w:rPr>
        <w:t xml:space="preserve"> </w:t>
      </w:r>
      <w:r w:rsidR="00DE491C">
        <w:rPr>
          <w:rFonts w:ascii="Gill Sans MT" w:eastAsia="Times" w:hAnsi="Gill Sans MT" w:cs="Times"/>
          <w:sz w:val="26"/>
          <w:szCs w:val="26"/>
          <w:lang w:val="en-IE"/>
        </w:rPr>
        <w:t>a</w:t>
      </w:r>
      <w:r w:rsidRPr="00311065">
        <w:rPr>
          <w:rFonts w:ascii="Gill Sans MT" w:eastAsia="Times" w:hAnsi="Gill Sans MT" w:cs="Times"/>
          <w:sz w:val="26"/>
          <w:szCs w:val="26"/>
          <w:lang w:val="en-IE"/>
        </w:rPr>
        <w:t xml:space="preserve">bility to individualize work to each learner, </w:t>
      </w:r>
      <w:r w:rsidR="00DE491C">
        <w:rPr>
          <w:rFonts w:ascii="Gill Sans MT" w:eastAsia="Times" w:hAnsi="Gill Sans MT" w:cs="Times"/>
          <w:sz w:val="26"/>
          <w:szCs w:val="26"/>
          <w:lang w:val="en-IE"/>
        </w:rPr>
        <w:t xml:space="preserve">to </w:t>
      </w:r>
      <w:r w:rsidRPr="00311065">
        <w:rPr>
          <w:rFonts w:ascii="Gill Sans MT" w:eastAsia="Times" w:hAnsi="Gill Sans MT" w:cs="Times"/>
          <w:sz w:val="26"/>
          <w:szCs w:val="26"/>
          <w:lang w:val="en-IE"/>
        </w:rPr>
        <w:t>facilitat</w:t>
      </w:r>
      <w:r w:rsidR="003A718E">
        <w:rPr>
          <w:rFonts w:ascii="Gill Sans MT" w:eastAsia="Times" w:hAnsi="Gill Sans MT" w:cs="Times"/>
          <w:sz w:val="26"/>
          <w:szCs w:val="26"/>
          <w:lang w:val="en-IE"/>
        </w:rPr>
        <w:t>e</w:t>
      </w:r>
      <w:r w:rsidRPr="00311065">
        <w:rPr>
          <w:rFonts w:ascii="Gill Sans MT" w:eastAsia="Times" w:hAnsi="Gill Sans MT" w:cs="Times"/>
          <w:sz w:val="26"/>
          <w:szCs w:val="26"/>
          <w:lang w:val="en-IE"/>
        </w:rPr>
        <w:t xml:space="preserve"> special education interventions taking place in the classroom without having to withdraw learners, </w:t>
      </w:r>
      <w:r w:rsidR="00DE491C">
        <w:rPr>
          <w:rFonts w:ascii="Gill Sans MT" w:eastAsia="Times" w:hAnsi="Gill Sans MT" w:cs="Times"/>
          <w:sz w:val="26"/>
          <w:szCs w:val="26"/>
          <w:lang w:val="en-IE"/>
        </w:rPr>
        <w:t>to facilitate learners to</w:t>
      </w:r>
      <w:r w:rsidR="004700BE">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work at their own individual pace and level</w:t>
      </w:r>
      <w:r w:rsidR="00DE491C">
        <w:rPr>
          <w:rFonts w:ascii="Gill Sans MT" w:eastAsia="Times" w:hAnsi="Gill Sans MT" w:cs="Times"/>
          <w:sz w:val="26"/>
          <w:szCs w:val="26"/>
          <w:lang w:val="en-IE"/>
        </w:rPr>
        <w:t xml:space="preserve"> and to allow</w:t>
      </w:r>
      <w:r w:rsidR="004700BE">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 xml:space="preserve">learners with additional needs </w:t>
      </w:r>
      <w:r w:rsidR="00DE491C">
        <w:rPr>
          <w:rFonts w:ascii="Gill Sans MT" w:eastAsia="Times" w:hAnsi="Gill Sans MT" w:cs="Times"/>
          <w:sz w:val="26"/>
          <w:szCs w:val="26"/>
          <w:lang w:val="en-IE"/>
        </w:rPr>
        <w:t>to</w:t>
      </w:r>
      <w:r w:rsidR="00DE491C"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co-learn alongside typically developing peers</w:t>
      </w:r>
      <w:r w:rsidR="00DE491C">
        <w:rPr>
          <w:rFonts w:ascii="Gill Sans MT" w:eastAsia="Times" w:hAnsi="Gill Sans MT" w:cs="Times"/>
          <w:sz w:val="26"/>
          <w:szCs w:val="26"/>
          <w:lang w:val="en-IE"/>
        </w:rPr>
        <w:t xml:space="preserve"> were all very valuable. In addition, teachers liked that it</w:t>
      </w:r>
      <w:r w:rsidRPr="00311065">
        <w:rPr>
          <w:rFonts w:ascii="Gill Sans MT" w:eastAsia="Times" w:hAnsi="Gill Sans MT" w:cs="Times"/>
          <w:sz w:val="26"/>
          <w:szCs w:val="26"/>
          <w:lang w:val="en-IE"/>
        </w:rPr>
        <w:t xml:space="preserve"> allow</w:t>
      </w:r>
      <w:r w:rsidR="00DE491C">
        <w:rPr>
          <w:rFonts w:ascii="Gill Sans MT" w:eastAsia="Times" w:hAnsi="Gill Sans MT" w:cs="Times"/>
          <w:sz w:val="26"/>
          <w:szCs w:val="26"/>
          <w:lang w:val="en-IE"/>
        </w:rPr>
        <w:t>ed</w:t>
      </w:r>
      <w:r w:rsidRPr="00311065">
        <w:rPr>
          <w:rFonts w:ascii="Gill Sans MT" w:eastAsia="Times" w:hAnsi="Gill Sans MT" w:cs="Times"/>
          <w:sz w:val="26"/>
          <w:szCs w:val="26"/>
          <w:lang w:val="en-IE"/>
        </w:rPr>
        <w:t xml:space="preserve"> the teacher to assess a learner’s understanding, ke</w:t>
      </w:r>
      <w:r w:rsidR="00DE491C">
        <w:rPr>
          <w:rFonts w:ascii="Gill Sans MT" w:eastAsia="Times" w:hAnsi="Gill Sans MT" w:cs="Times"/>
          <w:sz w:val="26"/>
          <w:szCs w:val="26"/>
          <w:lang w:val="en-IE"/>
        </w:rPr>
        <w:t>pt</w:t>
      </w:r>
      <w:r w:rsidRPr="00311065">
        <w:rPr>
          <w:rFonts w:ascii="Gill Sans MT" w:eastAsia="Times" w:hAnsi="Gill Sans MT" w:cs="Times"/>
          <w:sz w:val="26"/>
          <w:szCs w:val="26"/>
          <w:lang w:val="en-IE"/>
        </w:rPr>
        <w:t xml:space="preserve"> learners engaged and active, use</w:t>
      </w:r>
      <w:r w:rsidR="00DE491C">
        <w:rPr>
          <w:rFonts w:ascii="Gill Sans MT" w:eastAsia="Times" w:hAnsi="Gill Sans MT" w:cs="Times"/>
          <w:sz w:val="26"/>
          <w:szCs w:val="26"/>
          <w:lang w:val="en-IE"/>
        </w:rPr>
        <w:t>s</w:t>
      </w:r>
      <w:r w:rsidRPr="00311065">
        <w:rPr>
          <w:rFonts w:ascii="Gill Sans MT" w:eastAsia="Times" w:hAnsi="Gill Sans MT" w:cs="Times"/>
          <w:sz w:val="26"/>
          <w:szCs w:val="26"/>
          <w:lang w:val="en-IE"/>
        </w:rPr>
        <w:t xml:space="preserve"> a multisensory modality, </w:t>
      </w:r>
      <w:r w:rsidR="00046D59">
        <w:rPr>
          <w:rFonts w:ascii="Gill Sans MT" w:eastAsia="Times" w:hAnsi="Gill Sans MT" w:cs="Times"/>
          <w:sz w:val="26"/>
          <w:szCs w:val="26"/>
          <w:lang w:val="en-IE"/>
        </w:rPr>
        <w:t xml:space="preserve">allowed </w:t>
      </w:r>
      <w:r w:rsidRPr="00311065">
        <w:rPr>
          <w:rFonts w:ascii="Gill Sans MT" w:eastAsia="Times" w:hAnsi="Gill Sans MT" w:cs="Times"/>
          <w:sz w:val="26"/>
          <w:szCs w:val="26"/>
          <w:lang w:val="en-IE"/>
        </w:rPr>
        <w:t xml:space="preserve">learners </w:t>
      </w:r>
      <w:r w:rsidR="00046D59">
        <w:rPr>
          <w:rFonts w:ascii="Gill Sans MT" w:eastAsia="Times" w:hAnsi="Gill Sans MT" w:cs="Times"/>
          <w:sz w:val="26"/>
          <w:szCs w:val="26"/>
          <w:lang w:val="en-IE"/>
        </w:rPr>
        <w:t xml:space="preserve">to </w:t>
      </w:r>
      <w:r w:rsidRPr="00311065">
        <w:rPr>
          <w:rFonts w:ascii="Gill Sans MT" w:eastAsia="Times" w:hAnsi="Gill Sans MT" w:cs="Times"/>
          <w:sz w:val="26"/>
          <w:szCs w:val="26"/>
          <w:lang w:val="en-IE"/>
        </w:rPr>
        <w:t>perceive it as a game rather than a lesson,</w:t>
      </w:r>
      <w:r w:rsidR="00046D59">
        <w:rPr>
          <w:rFonts w:ascii="Gill Sans MT" w:eastAsia="Times" w:hAnsi="Gill Sans MT" w:cs="Times"/>
          <w:sz w:val="26"/>
          <w:szCs w:val="26"/>
          <w:lang w:val="en-IE"/>
        </w:rPr>
        <w:t xml:space="preserve"> and that it was</w:t>
      </w:r>
      <w:r w:rsidRPr="00311065">
        <w:rPr>
          <w:rFonts w:ascii="Gill Sans MT" w:eastAsia="Times" w:hAnsi="Gill Sans MT" w:cs="Times"/>
          <w:sz w:val="26"/>
          <w:szCs w:val="26"/>
          <w:lang w:val="en-IE"/>
        </w:rPr>
        <w:t xml:space="preserve"> child-centred, and a fun way to learn.</w:t>
      </w:r>
    </w:p>
    <w:p w14:paraId="54D18F2F" w14:textId="47CAFA6C" w:rsidR="00C53D38" w:rsidRPr="00311065" w:rsidRDefault="007D5C41" w:rsidP="00C22FBF">
      <w:pPr>
        <w:pStyle w:val="Heading3"/>
        <w:rPr>
          <w:rFonts w:eastAsia="Times"/>
        </w:rPr>
      </w:pPr>
      <w:r>
        <w:rPr>
          <w:rFonts w:eastAsia="Times"/>
        </w:rPr>
        <w:t xml:space="preserve">Phase </w:t>
      </w:r>
      <w:r w:rsidR="00A64DFE">
        <w:rPr>
          <w:rFonts w:eastAsia="Times"/>
        </w:rPr>
        <w:t>III</w:t>
      </w:r>
      <w:r>
        <w:rPr>
          <w:rFonts w:eastAsia="Times"/>
        </w:rPr>
        <w:t xml:space="preserve"> pupil </w:t>
      </w:r>
      <w:r w:rsidR="00C53D38">
        <w:rPr>
          <w:rFonts w:eastAsia="Times"/>
        </w:rPr>
        <w:t xml:space="preserve">survey </w:t>
      </w:r>
    </w:p>
    <w:p w14:paraId="62D5773B" w14:textId="218E9D78" w:rsidR="00164FF5" w:rsidRDefault="00164FF5">
      <w:pPr>
        <w:rPr>
          <w:rFonts w:ascii="Gill Sans MT" w:hAnsi="Gill Sans MT"/>
          <w:sz w:val="26"/>
          <w:szCs w:val="26"/>
        </w:rPr>
      </w:pPr>
      <w:r w:rsidRPr="007024CE">
        <w:rPr>
          <w:rFonts w:ascii="Gill Sans MT" w:eastAsia="Times" w:hAnsi="Gill Sans MT"/>
          <w:sz w:val="26"/>
          <w:szCs w:val="26"/>
        </w:rPr>
        <w:t>Eight</w:t>
      </w:r>
      <w:r w:rsidR="000B3252">
        <w:rPr>
          <w:rFonts w:ascii="Gill Sans MT" w:eastAsia="Times" w:hAnsi="Gill Sans MT"/>
          <w:sz w:val="26"/>
          <w:szCs w:val="26"/>
        </w:rPr>
        <w:t xml:space="preserve"> autistic</w:t>
      </w:r>
      <w:r w:rsidRPr="007024CE">
        <w:rPr>
          <w:rFonts w:ascii="Gill Sans MT" w:eastAsia="Times" w:hAnsi="Gill Sans MT"/>
          <w:sz w:val="26"/>
          <w:szCs w:val="26"/>
        </w:rPr>
        <w:t xml:space="preserve"> student</w:t>
      </w:r>
      <w:r w:rsidR="000B3252">
        <w:rPr>
          <w:rFonts w:ascii="Gill Sans MT" w:eastAsia="Times" w:hAnsi="Gill Sans MT"/>
          <w:sz w:val="26"/>
          <w:szCs w:val="26"/>
        </w:rPr>
        <w:t>s</w:t>
      </w:r>
      <w:r w:rsidRPr="007024CE">
        <w:rPr>
          <w:rFonts w:ascii="Gill Sans MT" w:eastAsia="Times" w:hAnsi="Gill Sans MT"/>
          <w:sz w:val="26"/>
          <w:szCs w:val="26"/>
        </w:rPr>
        <w:t xml:space="preserve"> </w:t>
      </w:r>
      <w:r w:rsidR="00FD6672">
        <w:rPr>
          <w:rFonts w:ascii="Gill Sans MT" w:eastAsia="Times" w:hAnsi="Gill Sans MT"/>
          <w:sz w:val="26"/>
          <w:szCs w:val="26"/>
        </w:rPr>
        <w:t xml:space="preserve"> </w:t>
      </w:r>
      <w:r w:rsidRPr="007024CE">
        <w:rPr>
          <w:rFonts w:ascii="Gill Sans MT" w:eastAsia="Times" w:hAnsi="Gill Sans MT"/>
          <w:sz w:val="26"/>
          <w:szCs w:val="26"/>
        </w:rPr>
        <w:t>participated in a child friendly assessment of preference between AT and paper-based literacy lesson</w:t>
      </w:r>
      <w:r w:rsidR="00CB2BE2" w:rsidRPr="007024CE">
        <w:rPr>
          <w:rFonts w:ascii="Gill Sans MT" w:eastAsia="Times" w:hAnsi="Gill Sans MT"/>
          <w:sz w:val="26"/>
          <w:szCs w:val="26"/>
        </w:rPr>
        <w:t xml:space="preserve">. </w:t>
      </w:r>
      <w:r w:rsidRPr="007024CE">
        <w:rPr>
          <w:rFonts w:ascii="Gill Sans MT" w:eastAsia="Times" w:hAnsi="Gill Sans MT"/>
          <w:sz w:val="26"/>
          <w:szCs w:val="26"/>
        </w:rPr>
        <w:t>All students indicated that they liked reading on the iPad</w:t>
      </w:r>
      <w:r w:rsidR="00CB2BE2" w:rsidRPr="007024CE">
        <w:rPr>
          <w:rFonts w:ascii="Gill Sans MT" w:eastAsia="Times" w:hAnsi="Gill Sans MT"/>
          <w:sz w:val="26"/>
          <w:szCs w:val="26"/>
        </w:rPr>
        <w:t xml:space="preserve">. </w:t>
      </w:r>
      <w:r w:rsidRPr="007024CE">
        <w:rPr>
          <w:rFonts w:ascii="Gill Sans MT" w:eastAsia="Times" w:hAnsi="Gill Sans MT"/>
          <w:sz w:val="26"/>
          <w:szCs w:val="26"/>
        </w:rPr>
        <w:t>Seven students reported that they liked reading in the paper-based session. When offered the choice between the paper-based literacy lesson and the AT-based literacy lesson, one student selected the paper-based lesson, while seven students selected the AT literacy lesson</w:t>
      </w:r>
      <w:r w:rsidRPr="007024CE">
        <w:rPr>
          <w:rFonts w:ascii="Gill Sans MT" w:hAnsi="Gill Sans MT"/>
          <w:sz w:val="26"/>
          <w:szCs w:val="26"/>
        </w:rPr>
        <w:t>.</w:t>
      </w:r>
      <w:r w:rsidR="00C01A14" w:rsidRPr="007024CE">
        <w:rPr>
          <w:rFonts w:ascii="Gill Sans MT" w:hAnsi="Gill Sans MT"/>
          <w:sz w:val="26"/>
          <w:szCs w:val="26"/>
        </w:rPr>
        <w:t xml:space="preserve">  </w:t>
      </w:r>
    </w:p>
    <w:p w14:paraId="773BCE3F" w14:textId="77777777" w:rsidR="00601845" w:rsidRDefault="00601845">
      <w:pPr>
        <w:rPr>
          <w:rFonts w:ascii="Gill Sans MT" w:hAnsi="Gill Sans MT"/>
          <w:sz w:val="26"/>
          <w:szCs w:val="26"/>
        </w:rPr>
      </w:pPr>
    </w:p>
    <w:p w14:paraId="15A2F440" w14:textId="77777777" w:rsidR="00481C5E" w:rsidRDefault="00481C5E" w:rsidP="00481C5E">
      <w:pPr>
        <w:pStyle w:val="Level2heading"/>
        <w:rPr>
          <w:lang w:val="en-IE"/>
        </w:rPr>
      </w:pPr>
      <w:r>
        <w:rPr>
          <w:lang w:val="en-IE"/>
        </w:rPr>
        <w:t xml:space="preserve">Conclusion </w:t>
      </w:r>
    </w:p>
    <w:p w14:paraId="0565E317" w14:textId="0D678DF4" w:rsidR="009A4A0C" w:rsidRPr="00311065" w:rsidRDefault="00E25CBC" w:rsidP="009A4A0C">
      <w:pPr>
        <w:spacing w:after="240"/>
        <w:rPr>
          <w:rFonts w:ascii="Gill Sans MT" w:hAnsi="Gill Sans MT"/>
          <w:sz w:val="26"/>
          <w:szCs w:val="26"/>
          <w:lang w:val="en-IE"/>
        </w:rPr>
      </w:pPr>
      <w:r>
        <w:rPr>
          <w:rFonts w:ascii="Gill Sans MT" w:hAnsi="Gill Sans MT"/>
          <w:sz w:val="26"/>
          <w:szCs w:val="26"/>
          <w:lang w:val="en-IE"/>
        </w:rPr>
        <w:t>F</w:t>
      </w:r>
      <w:r w:rsidRPr="00311065">
        <w:rPr>
          <w:rFonts w:ascii="Gill Sans MT" w:hAnsi="Gill Sans MT"/>
          <w:sz w:val="26"/>
          <w:szCs w:val="26"/>
          <w:lang w:val="en-IE"/>
        </w:rPr>
        <w:t>urther work should be carried out with regard to engaging with teachers and students on the use of AT. Increased participant numbers, controlled evaluation studies and qualitative approaches are necessary to better understand efficacy, preferences, and logistical barriers regarding the incorporation of A</w:t>
      </w:r>
      <w:r w:rsidR="00AA7F9A">
        <w:rPr>
          <w:rFonts w:ascii="Gill Sans MT" w:hAnsi="Gill Sans MT"/>
          <w:sz w:val="26"/>
          <w:szCs w:val="26"/>
          <w:lang w:val="en-IE"/>
        </w:rPr>
        <w:t>T</w:t>
      </w:r>
      <w:r w:rsidRPr="00311065">
        <w:rPr>
          <w:rFonts w:ascii="Gill Sans MT" w:hAnsi="Gill Sans MT"/>
          <w:sz w:val="26"/>
          <w:szCs w:val="26"/>
          <w:lang w:val="en-IE"/>
        </w:rPr>
        <w:t xml:space="preserve"> into classrooms to support learning. </w:t>
      </w:r>
      <w:r>
        <w:rPr>
          <w:rFonts w:ascii="Gill Sans MT" w:hAnsi="Gill Sans MT"/>
          <w:sz w:val="26"/>
          <w:szCs w:val="26"/>
          <w:lang w:val="en-IE"/>
        </w:rPr>
        <w:t>However, g</w:t>
      </w:r>
      <w:r w:rsidR="009A4A0C" w:rsidRPr="00311065">
        <w:rPr>
          <w:rFonts w:ascii="Gill Sans MT" w:hAnsi="Gill Sans MT"/>
          <w:sz w:val="26"/>
          <w:szCs w:val="26"/>
          <w:lang w:val="en-IE"/>
        </w:rPr>
        <w:t>iven the reported benefits, emerging evidence in the literature, and potential to impact intensity and effectiveness of literacy instruction, it seems that an increased focus on training and resources to improve the use of technol</w:t>
      </w:r>
      <w:r>
        <w:rPr>
          <w:rFonts w:ascii="Gill Sans MT" w:hAnsi="Gill Sans MT"/>
          <w:sz w:val="26"/>
          <w:szCs w:val="26"/>
          <w:lang w:val="en-IE"/>
        </w:rPr>
        <w:t>ogy in the classroom for literacy</w:t>
      </w:r>
      <w:r w:rsidR="009A4A0C" w:rsidRPr="00311065">
        <w:rPr>
          <w:rFonts w:ascii="Gill Sans MT" w:hAnsi="Gill Sans MT"/>
          <w:sz w:val="26"/>
          <w:szCs w:val="26"/>
          <w:lang w:val="en-IE"/>
        </w:rPr>
        <w:t xml:space="preserve"> instruction would be of benefit. </w:t>
      </w:r>
    </w:p>
    <w:p w14:paraId="78A46B9C" w14:textId="77777777" w:rsidR="00E25CBC" w:rsidRDefault="00481C5E" w:rsidP="00E25CBC">
      <w:pPr>
        <w:pStyle w:val="Level2heading"/>
        <w:rPr>
          <w:lang w:val="en-IE"/>
        </w:rPr>
      </w:pPr>
      <w:r>
        <w:rPr>
          <w:lang w:val="en-IE"/>
        </w:rPr>
        <w:t>Recommendations</w:t>
      </w:r>
    </w:p>
    <w:p w14:paraId="36D2AC8F" w14:textId="037C0243" w:rsidR="003A718E" w:rsidRPr="00E25CBC" w:rsidRDefault="003A718E" w:rsidP="00E25CBC">
      <w:pPr>
        <w:pStyle w:val="Level2heading"/>
        <w:numPr>
          <w:ilvl w:val="0"/>
          <w:numId w:val="44"/>
        </w:numPr>
        <w:rPr>
          <w:b w:val="0"/>
          <w:sz w:val="26"/>
          <w:szCs w:val="26"/>
          <w:lang w:val="en-IE"/>
        </w:rPr>
      </w:pPr>
      <w:r w:rsidRPr="00E25CBC">
        <w:rPr>
          <w:b w:val="0"/>
          <w:sz w:val="26"/>
          <w:szCs w:val="26"/>
          <w:lang w:val="en-IE"/>
        </w:rPr>
        <w:t xml:space="preserve">There was not a close correspondence between the </w:t>
      </w:r>
      <w:r w:rsidR="00AA7F9A">
        <w:rPr>
          <w:b w:val="0"/>
          <w:sz w:val="26"/>
          <w:szCs w:val="26"/>
          <w:lang w:val="en-IE"/>
        </w:rPr>
        <w:t>ATs</w:t>
      </w:r>
      <w:r w:rsidRPr="00E25CBC">
        <w:rPr>
          <w:b w:val="0"/>
          <w:sz w:val="26"/>
          <w:szCs w:val="26"/>
          <w:lang w:val="en-IE"/>
        </w:rPr>
        <w:t xml:space="preserve"> evaluated in the literature for supporting literacy instruction and the </w:t>
      </w:r>
      <w:r w:rsidR="00AA7F9A">
        <w:rPr>
          <w:b w:val="0"/>
          <w:sz w:val="26"/>
          <w:szCs w:val="26"/>
          <w:lang w:val="en-IE"/>
        </w:rPr>
        <w:t>ATs</w:t>
      </w:r>
      <w:r w:rsidRPr="00E25CBC">
        <w:rPr>
          <w:b w:val="0"/>
          <w:sz w:val="26"/>
          <w:szCs w:val="26"/>
          <w:lang w:val="en-IE"/>
        </w:rPr>
        <w:t xml:space="preserve"> reported as commonly used in classrooms in Ireland.  Commonly used </w:t>
      </w:r>
      <w:r w:rsidR="00AA7F9A">
        <w:rPr>
          <w:b w:val="0"/>
          <w:sz w:val="26"/>
          <w:szCs w:val="26"/>
          <w:lang w:val="en-IE"/>
        </w:rPr>
        <w:t>ATs</w:t>
      </w:r>
      <w:r w:rsidRPr="00E25CBC">
        <w:rPr>
          <w:b w:val="0"/>
          <w:sz w:val="26"/>
          <w:szCs w:val="26"/>
          <w:lang w:val="en-IE"/>
        </w:rPr>
        <w:t xml:space="preserve"> should be empirically evaluated. A</w:t>
      </w:r>
      <w:r w:rsidR="00AA7F9A">
        <w:rPr>
          <w:b w:val="0"/>
          <w:sz w:val="26"/>
          <w:szCs w:val="26"/>
          <w:lang w:val="en-IE"/>
        </w:rPr>
        <w:t>Ts</w:t>
      </w:r>
      <w:r w:rsidRPr="00E25CBC">
        <w:rPr>
          <w:b w:val="0"/>
          <w:sz w:val="26"/>
          <w:szCs w:val="26"/>
          <w:lang w:val="en-IE"/>
        </w:rPr>
        <w:t xml:space="preserve"> that are recommended for use to support literacy instruction in the classroom should be informed by evidence of effectiveness.</w:t>
      </w:r>
    </w:p>
    <w:p w14:paraId="4B32C789" w14:textId="677A3268" w:rsidR="003A718E" w:rsidRDefault="003A718E" w:rsidP="003A718E">
      <w:pPr>
        <w:pStyle w:val="ListParagraph"/>
        <w:numPr>
          <w:ilvl w:val="0"/>
          <w:numId w:val="40"/>
        </w:numPr>
        <w:spacing w:after="240"/>
        <w:rPr>
          <w:rFonts w:ascii="Gill Sans MT" w:hAnsi="Gill Sans MT"/>
          <w:sz w:val="26"/>
          <w:szCs w:val="26"/>
          <w:lang w:val="en-IE"/>
        </w:rPr>
      </w:pPr>
      <w:r>
        <w:rPr>
          <w:rFonts w:ascii="Gill Sans MT" w:hAnsi="Gill Sans MT"/>
          <w:sz w:val="26"/>
          <w:szCs w:val="26"/>
          <w:lang w:val="en-IE"/>
        </w:rPr>
        <w:t xml:space="preserve">Large, controlled studies evaluating </w:t>
      </w:r>
      <w:r w:rsidR="00AA7F9A">
        <w:rPr>
          <w:rFonts w:ascii="Gill Sans MT" w:hAnsi="Gill Sans MT"/>
          <w:sz w:val="26"/>
          <w:szCs w:val="26"/>
          <w:lang w:val="en-IE"/>
        </w:rPr>
        <w:t>AT</w:t>
      </w:r>
      <w:r>
        <w:rPr>
          <w:rFonts w:ascii="Gill Sans MT" w:hAnsi="Gill Sans MT"/>
          <w:sz w:val="26"/>
          <w:szCs w:val="26"/>
          <w:lang w:val="en-IE"/>
        </w:rPr>
        <w:t xml:space="preserve"> to support literacy instruction should be conducted to facilitate evidence informed decisions by teachers in classrooms.</w:t>
      </w:r>
    </w:p>
    <w:p w14:paraId="761DA796" w14:textId="01C95C6E" w:rsidR="003A718E" w:rsidRDefault="003A718E" w:rsidP="003A718E">
      <w:pPr>
        <w:pStyle w:val="ListParagraph"/>
        <w:numPr>
          <w:ilvl w:val="0"/>
          <w:numId w:val="40"/>
        </w:numPr>
        <w:spacing w:after="240"/>
        <w:rPr>
          <w:rFonts w:ascii="Gill Sans MT" w:hAnsi="Gill Sans MT"/>
          <w:sz w:val="26"/>
          <w:szCs w:val="26"/>
          <w:lang w:val="en-IE"/>
        </w:rPr>
      </w:pPr>
      <w:r>
        <w:rPr>
          <w:rFonts w:ascii="Gill Sans MT" w:hAnsi="Gill Sans MT"/>
          <w:sz w:val="26"/>
          <w:szCs w:val="26"/>
          <w:lang w:val="en-IE"/>
        </w:rPr>
        <w:t>Stakeholder opinions on the use of A</w:t>
      </w:r>
      <w:r w:rsidR="00AA7F9A">
        <w:rPr>
          <w:rFonts w:ascii="Gill Sans MT" w:hAnsi="Gill Sans MT"/>
          <w:sz w:val="26"/>
          <w:szCs w:val="26"/>
          <w:lang w:val="en-IE"/>
        </w:rPr>
        <w:t>T</w:t>
      </w:r>
      <w:r>
        <w:rPr>
          <w:rFonts w:ascii="Gill Sans MT" w:hAnsi="Gill Sans MT"/>
          <w:sz w:val="26"/>
          <w:szCs w:val="26"/>
          <w:lang w:val="en-IE"/>
        </w:rPr>
        <w:t xml:space="preserve"> for supporting literacy instruction are not well explored in the literature.  Teacher and student perspectives on the use of AT and how it might be incorporated meaningfully into classrooms to support instruction are pivotal.  Further research and engagement with stakeholders are necessary for successful integration of AT in schools.  </w:t>
      </w:r>
    </w:p>
    <w:p w14:paraId="6AB31702" w14:textId="61969396" w:rsidR="003A718E" w:rsidRDefault="003A718E" w:rsidP="003A718E">
      <w:pPr>
        <w:pStyle w:val="ListParagraph"/>
        <w:numPr>
          <w:ilvl w:val="0"/>
          <w:numId w:val="40"/>
        </w:numPr>
        <w:spacing w:after="240"/>
        <w:rPr>
          <w:rFonts w:ascii="Gill Sans MT" w:hAnsi="Gill Sans MT"/>
          <w:sz w:val="26"/>
          <w:szCs w:val="26"/>
          <w:lang w:val="en-IE"/>
        </w:rPr>
      </w:pPr>
      <w:r>
        <w:rPr>
          <w:rFonts w:ascii="Gill Sans MT" w:hAnsi="Gill Sans MT"/>
          <w:sz w:val="26"/>
          <w:szCs w:val="26"/>
          <w:lang w:val="en-IE"/>
        </w:rPr>
        <w:t xml:space="preserve">A number of barriers to incorporating AT to support literacy instruction were outlined by teachers including time, resources, and training needs.  Teachers reported that barriers could be overcome by the provision of additional teacher training in AT as well as the provision of IT supports for schools.  Additional funding for devices and reliable broadband in schools is necessary to incorporate </w:t>
      </w:r>
      <w:r w:rsidR="003B7AE9">
        <w:rPr>
          <w:rFonts w:ascii="Gill Sans MT" w:hAnsi="Gill Sans MT"/>
          <w:sz w:val="26"/>
          <w:szCs w:val="26"/>
          <w:lang w:val="en-IE"/>
        </w:rPr>
        <w:t>AT</w:t>
      </w:r>
      <w:r>
        <w:rPr>
          <w:rFonts w:ascii="Gill Sans MT" w:hAnsi="Gill Sans MT"/>
          <w:sz w:val="26"/>
          <w:szCs w:val="26"/>
          <w:lang w:val="en-IE"/>
        </w:rPr>
        <w:t xml:space="preserve"> successfully.  </w:t>
      </w:r>
    </w:p>
    <w:p w14:paraId="738688C2" w14:textId="1B4767F0" w:rsidR="003A718E" w:rsidRDefault="003A718E" w:rsidP="003A718E">
      <w:pPr>
        <w:pStyle w:val="ListParagraph"/>
        <w:numPr>
          <w:ilvl w:val="0"/>
          <w:numId w:val="40"/>
        </w:numPr>
        <w:spacing w:after="240"/>
        <w:rPr>
          <w:rFonts w:ascii="Gill Sans MT" w:hAnsi="Gill Sans MT"/>
          <w:sz w:val="26"/>
          <w:szCs w:val="26"/>
          <w:lang w:val="en-IE"/>
        </w:rPr>
      </w:pPr>
      <w:r>
        <w:rPr>
          <w:rFonts w:ascii="Gill Sans MT" w:hAnsi="Gill Sans MT"/>
          <w:sz w:val="26"/>
          <w:szCs w:val="26"/>
          <w:lang w:val="en-IE"/>
        </w:rPr>
        <w:t xml:space="preserve">The use of AT in the classroom could be facilitated by using software and devices that clearly support students to access the core curriculum and by the provision of additional supports and training for teachers to facilitate their students to engage meaningfully with </w:t>
      </w:r>
      <w:r w:rsidR="003B7AE9">
        <w:rPr>
          <w:rFonts w:ascii="Gill Sans MT" w:hAnsi="Gill Sans MT"/>
          <w:sz w:val="26"/>
          <w:szCs w:val="26"/>
          <w:lang w:val="en-IE"/>
        </w:rPr>
        <w:t xml:space="preserve">technology.  </w:t>
      </w:r>
      <w:r>
        <w:rPr>
          <w:rFonts w:ascii="Gill Sans MT" w:hAnsi="Gill Sans MT"/>
          <w:sz w:val="26"/>
          <w:szCs w:val="26"/>
          <w:lang w:val="en-IE"/>
        </w:rPr>
        <w:t xml:space="preserve">   </w:t>
      </w:r>
    </w:p>
    <w:p w14:paraId="0B395CF0" w14:textId="29F7B9E7" w:rsidR="003A718E" w:rsidRDefault="003A718E" w:rsidP="003A718E">
      <w:pPr>
        <w:pStyle w:val="ListParagraph"/>
        <w:numPr>
          <w:ilvl w:val="0"/>
          <w:numId w:val="40"/>
        </w:numPr>
        <w:spacing w:after="240"/>
        <w:rPr>
          <w:rFonts w:ascii="Gill Sans MT" w:hAnsi="Gill Sans MT"/>
          <w:sz w:val="26"/>
          <w:szCs w:val="26"/>
          <w:lang w:val="en-IE"/>
        </w:rPr>
      </w:pPr>
      <w:r>
        <w:rPr>
          <w:rFonts w:ascii="Gill Sans MT" w:hAnsi="Gill Sans MT"/>
          <w:sz w:val="26"/>
          <w:szCs w:val="26"/>
          <w:lang w:val="en-IE"/>
        </w:rPr>
        <w:t>Given the reported benefits of incorporating A</w:t>
      </w:r>
      <w:r w:rsidR="003B7AE9">
        <w:rPr>
          <w:rFonts w:ascii="Gill Sans MT" w:hAnsi="Gill Sans MT"/>
          <w:sz w:val="26"/>
          <w:szCs w:val="26"/>
          <w:lang w:val="en-IE"/>
        </w:rPr>
        <w:t>T</w:t>
      </w:r>
      <w:r>
        <w:rPr>
          <w:rFonts w:ascii="Gill Sans MT" w:hAnsi="Gill Sans MT"/>
          <w:sz w:val="26"/>
          <w:szCs w:val="26"/>
          <w:lang w:val="en-IE"/>
        </w:rPr>
        <w:t xml:space="preserve"> to support literacy instruction, and the predominantly positive perspectives on AT from both teachers and students, </w:t>
      </w:r>
      <w:r w:rsidRPr="007B6E78">
        <w:rPr>
          <w:rFonts w:ascii="Gill Sans MT" w:hAnsi="Gill Sans MT"/>
          <w:sz w:val="26"/>
          <w:szCs w:val="26"/>
          <w:lang w:val="en-IE"/>
        </w:rPr>
        <w:t>an increased focus on training and resources to improve the use of technology for reading instruction would be of benefit</w:t>
      </w:r>
      <w:r>
        <w:rPr>
          <w:rFonts w:ascii="Gill Sans MT" w:hAnsi="Gill Sans MT"/>
          <w:sz w:val="26"/>
          <w:szCs w:val="26"/>
          <w:lang w:val="en-IE"/>
        </w:rPr>
        <w:t xml:space="preserve"> in classrooms in Ireland</w:t>
      </w:r>
      <w:r w:rsidRPr="007B6E78">
        <w:rPr>
          <w:rFonts w:ascii="Gill Sans MT" w:hAnsi="Gill Sans MT"/>
          <w:sz w:val="26"/>
          <w:szCs w:val="26"/>
          <w:lang w:val="en-IE"/>
        </w:rPr>
        <w:t>.</w:t>
      </w:r>
    </w:p>
    <w:p w14:paraId="067F2C4E" w14:textId="59B17469" w:rsidR="0030192D" w:rsidRPr="00311065" w:rsidRDefault="007D76F2" w:rsidP="00481C5E">
      <w:pPr>
        <w:pStyle w:val="Level2heading"/>
        <w:rPr>
          <w:lang w:val="en-IE"/>
        </w:rPr>
      </w:pPr>
      <w:r w:rsidRPr="00311065">
        <w:rPr>
          <w:lang w:val="en-IE"/>
        </w:rPr>
        <w:br w:type="page"/>
      </w:r>
    </w:p>
    <w:p w14:paraId="18EBF6B1" w14:textId="77777777" w:rsidR="005C7AF4" w:rsidRPr="004A3057" w:rsidRDefault="005C7AF4" w:rsidP="005C7AF4">
      <w:pPr>
        <w:keepNext/>
        <w:pBdr>
          <w:top w:val="single" w:sz="4" w:space="4" w:color="auto"/>
          <w:left w:val="single" w:sz="4" w:space="2" w:color="auto"/>
          <w:bottom w:val="single" w:sz="4" w:space="4" w:color="auto"/>
          <w:right w:val="single" w:sz="4" w:space="4" w:color="auto"/>
        </w:pBdr>
        <w:autoSpaceDE/>
        <w:autoSpaceDN/>
        <w:spacing w:before="360" w:after="240"/>
        <w:ind w:left="-284"/>
        <w:outlineLvl w:val="0"/>
        <w:rPr>
          <w:rFonts w:ascii="Gill Sans MT" w:hAnsi="Gill Sans MT" w:cs="Arial"/>
          <w:b/>
          <w:bCs/>
          <w:kern w:val="32"/>
          <w:sz w:val="32"/>
          <w:szCs w:val="32"/>
          <w:lang w:val="en-IE"/>
        </w:rPr>
      </w:pPr>
      <w:bookmarkStart w:id="8" w:name="_Toc133559827"/>
      <w:bookmarkEnd w:id="6"/>
      <w:r>
        <w:rPr>
          <w:rFonts w:ascii="Gill Sans MT" w:hAnsi="Gill Sans MT" w:cs="Arial"/>
          <w:b/>
          <w:bCs/>
          <w:kern w:val="32"/>
          <w:sz w:val="32"/>
          <w:szCs w:val="32"/>
          <w:lang w:val="en-IE"/>
        </w:rPr>
        <w:t>Introduction</w:t>
      </w:r>
      <w:bookmarkEnd w:id="8"/>
    </w:p>
    <w:p w14:paraId="6251C8C5" w14:textId="55F924BC" w:rsidR="00F013D4" w:rsidRPr="00311065" w:rsidRDefault="00F013D4" w:rsidP="00003EAA">
      <w:pPr>
        <w:autoSpaceDE/>
        <w:autoSpaceDN/>
        <w:spacing w:after="240"/>
        <w:rPr>
          <w:rFonts w:ascii="Gill Sans MT" w:hAnsi="Gill Sans MT"/>
          <w:sz w:val="26"/>
          <w:szCs w:val="26"/>
          <w:lang w:val="en-IE"/>
        </w:rPr>
      </w:pPr>
      <w:r w:rsidRPr="00311065">
        <w:rPr>
          <w:rFonts w:ascii="Gill Sans MT" w:hAnsi="Gill Sans MT"/>
          <w:sz w:val="26"/>
          <w:szCs w:val="26"/>
          <w:lang w:val="en-IE"/>
        </w:rPr>
        <w:t>Learning to read is one of the most essential life skills that we can obtain in order to live a fulfilled and independent life</w:t>
      </w:r>
      <w:r w:rsidR="00CB2BE2" w:rsidRPr="00311065">
        <w:rPr>
          <w:rFonts w:ascii="Gill Sans MT" w:hAnsi="Gill Sans MT"/>
          <w:sz w:val="26"/>
          <w:szCs w:val="26"/>
          <w:lang w:val="en-IE"/>
        </w:rPr>
        <w:t xml:space="preserve">. </w:t>
      </w:r>
      <w:r w:rsidRPr="00311065">
        <w:rPr>
          <w:rFonts w:ascii="Gill Sans MT" w:hAnsi="Gill Sans MT"/>
          <w:sz w:val="26"/>
          <w:szCs w:val="26"/>
          <w:lang w:val="en-IE"/>
        </w:rPr>
        <w:t>From the moment we start our education, we begin learning to read, from learning letter sounds, to blending and segmenting, to reading words, then passages, then books until eventually we are reading to learn</w:t>
      </w:r>
      <w:r w:rsidR="00CB2BE2" w:rsidRPr="00311065">
        <w:rPr>
          <w:rFonts w:ascii="Gill Sans MT" w:hAnsi="Gill Sans MT"/>
          <w:sz w:val="26"/>
          <w:szCs w:val="26"/>
          <w:lang w:val="en-IE"/>
        </w:rPr>
        <w:t xml:space="preserve">. </w:t>
      </w:r>
      <w:r w:rsidRPr="00311065">
        <w:rPr>
          <w:rFonts w:ascii="Gill Sans MT" w:hAnsi="Gill Sans MT"/>
          <w:sz w:val="26"/>
          <w:szCs w:val="26"/>
          <w:lang w:val="en-IE"/>
        </w:rPr>
        <w:t>Literacy skills are a core area of learning in education that support attainment in other academic domains</w:t>
      </w:r>
      <w:r w:rsidR="00CB2BE2" w:rsidRPr="00311065">
        <w:rPr>
          <w:rFonts w:ascii="Gill Sans MT" w:hAnsi="Gill Sans MT"/>
          <w:sz w:val="26"/>
          <w:szCs w:val="26"/>
          <w:lang w:val="en-IE"/>
        </w:rPr>
        <w:t xml:space="preserve">. </w:t>
      </w:r>
    </w:p>
    <w:p w14:paraId="76900A66" w14:textId="2AF0E385" w:rsidR="00F013D4" w:rsidRPr="00311065" w:rsidRDefault="00F013D4" w:rsidP="00003EAA">
      <w:pPr>
        <w:autoSpaceDE/>
        <w:autoSpaceDN/>
        <w:spacing w:after="240"/>
        <w:rPr>
          <w:rFonts w:ascii="Gill Sans MT" w:hAnsi="Gill Sans MT"/>
          <w:sz w:val="26"/>
          <w:szCs w:val="26"/>
          <w:lang w:val="en-IE"/>
        </w:rPr>
      </w:pPr>
      <w:r w:rsidRPr="00311065">
        <w:rPr>
          <w:rFonts w:ascii="Gill Sans MT" w:hAnsi="Gill Sans MT"/>
          <w:sz w:val="26"/>
          <w:szCs w:val="26"/>
          <w:lang w:val="en-IE"/>
        </w:rPr>
        <w:t>To participate fully and meaningfully in society, proficient reading skills are of the utmost importance</w:t>
      </w:r>
      <w:r w:rsidR="00CB2BE2" w:rsidRPr="00311065">
        <w:rPr>
          <w:rFonts w:ascii="Gill Sans MT" w:hAnsi="Gill Sans MT"/>
          <w:sz w:val="26"/>
          <w:szCs w:val="26"/>
          <w:lang w:val="en-IE"/>
        </w:rPr>
        <w:t xml:space="preserve">. </w:t>
      </w:r>
      <w:r w:rsidRPr="00311065">
        <w:rPr>
          <w:rFonts w:ascii="Gill Sans MT" w:hAnsi="Gill Sans MT"/>
          <w:sz w:val="26"/>
          <w:szCs w:val="26"/>
          <w:lang w:val="en-IE"/>
        </w:rPr>
        <w:t>Health outcomes are associated with reading ability, for example, Rothman et al. (2006) investigated comprehension of food labels amongst participants with chronic illnesses and how it related to literacy and numeracy skills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They found that poor label comprehension was highly correlated with low-level literacy. Such daily routines that we take for granted, like reading and understanding nutrition labels, are extremely important for health outcomes</w:t>
      </w:r>
      <w:r w:rsidR="005E431A">
        <w:rPr>
          <w:rFonts w:ascii="Gill Sans MT" w:hAnsi="Gill Sans MT"/>
          <w:sz w:val="26"/>
          <w:szCs w:val="26"/>
          <w:lang w:val="en-IE"/>
        </w:rPr>
        <w:t>.</w:t>
      </w:r>
      <w:r w:rsidRPr="00311065">
        <w:rPr>
          <w:rFonts w:ascii="Gill Sans MT" w:hAnsi="Gill Sans MT"/>
          <w:sz w:val="26"/>
          <w:szCs w:val="26"/>
          <w:lang w:val="en-IE"/>
        </w:rPr>
        <w:t xml:space="preserve"> </w:t>
      </w:r>
    </w:p>
    <w:p w14:paraId="0EEBED49" w14:textId="699567AA" w:rsidR="00F013D4" w:rsidRPr="00311065" w:rsidRDefault="00F013D4" w:rsidP="005B2710">
      <w:pPr>
        <w:autoSpaceDE/>
        <w:autoSpaceDN/>
        <w:spacing w:after="240"/>
        <w:rPr>
          <w:rFonts w:ascii="Gill Sans MT" w:hAnsi="Gill Sans MT"/>
          <w:sz w:val="26"/>
          <w:szCs w:val="26"/>
          <w:lang w:val="en-IE"/>
        </w:rPr>
      </w:pPr>
      <w:r w:rsidRPr="00311065">
        <w:rPr>
          <w:rFonts w:ascii="Gill Sans MT" w:hAnsi="Gill Sans MT"/>
          <w:sz w:val="26"/>
          <w:szCs w:val="26"/>
          <w:lang w:val="en-IE"/>
        </w:rPr>
        <w:t>Literacy skills expand opportunities for employment in later life and allow a person to access and adapt to the work environment more easily</w:t>
      </w:r>
      <w:r w:rsidR="00CB2BE2" w:rsidRPr="00311065">
        <w:rPr>
          <w:rFonts w:ascii="Gill Sans MT" w:hAnsi="Gill Sans MT"/>
          <w:sz w:val="26"/>
          <w:szCs w:val="26"/>
          <w:lang w:val="en-IE"/>
        </w:rPr>
        <w:t xml:space="preserve">. </w:t>
      </w:r>
      <w:r w:rsidRPr="00311065">
        <w:rPr>
          <w:rFonts w:ascii="Gill Sans MT" w:hAnsi="Gill Sans MT"/>
          <w:sz w:val="26"/>
          <w:szCs w:val="26"/>
          <w:lang w:val="en-IE"/>
        </w:rPr>
        <w:t>A report from the National Literacy Trust in 2014 outlined how literacy in the UK impacts potential employment and economic outcomes as well as health outcomes and inequalities (Morrisroe, 2014)</w:t>
      </w:r>
      <w:r w:rsidR="00CB2BE2" w:rsidRPr="00311065">
        <w:rPr>
          <w:rFonts w:ascii="Gill Sans MT" w:hAnsi="Gill Sans MT"/>
          <w:sz w:val="26"/>
          <w:szCs w:val="26"/>
          <w:lang w:val="en-IE"/>
        </w:rPr>
        <w:t xml:space="preserve">. </w:t>
      </w:r>
      <w:r w:rsidRPr="00311065">
        <w:rPr>
          <w:rFonts w:ascii="Gill Sans MT" w:hAnsi="Gill Sans MT"/>
          <w:sz w:val="26"/>
          <w:szCs w:val="26"/>
          <w:lang w:val="en-IE"/>
        </w:rPr>
        <w:t>Amongst the conclusions of this report was that improvements in literacy can impact individuals and the wider society to create positive long-lasting change (Morrisroe, 2014)</w:t>
      </w:r>
      <w:r w:rsidR="00CB2BE2" w:rsidRPr="00311065">
        <w:rPr>
          <w:rFonts w:ascii="Gill Sans MT" w:hAnsi="Gill Sans MT"/>
          <w:sz w:val="26"/>
          <w:szCs w:val="26"/>
          <w:lang w:val="en-IE"/>
        </w:rPr>
        <w:t xml:space="preserve">. </w:t>
      </w:r>
      <w:r w:rsidR="00751273" w:rsidRPr="00311065">
        <w:rPr>
          <w:rFonts w:ascii="Gill Sans MT" w:hAnsi="Gill Sans MT"/>
          <w:sz w:val="26"/>
          <w:szCs w:val="26"/>
          <w:lang w:val="en-IE"/>
        </w:rPr>
        <w:t>Morrisroe’s</w:t>
      </w:r>
      <w:r w:rsidRPr="00311065">
        <w:rPr>
          <w:rFonts w:ascii="Gill Sans MT" w:hAnsi="Gill Sans MT"/>
          <w:sz w:val="26"/>
          <w:szCs w:val="26"/>
          <w:lang w:val="en-IE"/>
        </w:rPr>
        <w:t xml:space="preserve"> report focused largely on outcomes for those in areas of socioeconomic disadvantage; however, a group of people who warrant </w:t>
      </w:r>
      <w:r w:rsidR="00751273" w:rsidRPr="00311065">
        <w:rPr>
          <w:rFonts w:ascii="Gill Sans MT" w:hAnsi="Gill Sans MT"/>
          <w:sz w:val="26"/>
          <w:szCs w:val="26"/>
          <w:lang w:val="en-IE"/>
        </w:rPr>
        <w:t>further a</w:t>
      </w:r>
      <w:r w:rsidRPr="00311065">
        <w:rPr>
          <w:rFonts w:ascii="Gill Sans MT" w:hAnsi="Gill Sans MT"/>
          <w:sz w:val="26"/>
          <w:szCs w:val="26"/>
          <w:lang w:val="en-IE"/>
        </w:rPr>
        <w:t xml:space="preserve">ttention with regard to literacy attainment and associated outcomes are children and adults with </w:t>
      </w:r>
      <w:r w:rsidR="004A0495" w:rsidRPr="00311065">
        <w:rPr>
          <w:rFonts w:ascii="Gill Sans MT" w:hAnsi="Gill Sans MT"/>
          <w:sz w:val="26"/>
          <w:szCs w:val="26"/>
          <w:lang w:val="en-IE"/>
        </w:rPr>
        <w:t>neuro</w:t>
      </w:r>
      <w:r w:rsidRPr="00311065">
        <w:rPr>
          <w:rFonts w:ascii="Gill Sans MT" w:hAnsi="Gill Sans MT"/>
          <w:sz w:val="26"/>
          <w:szCs w:val="26"/>
          <w:lang w:val="en-IE"/>
        </w:rPr>
        <w:t>developmental dis</w:t>
      </w:r>
      <w:r w:rsidR="004A0495" w:rsidRPr="00311065">
        <w:rPr>
          <w:rFonts w:ascii="Gill Sans MT" w:hAnsi="Gill Sans MT"/>
          <w:sz w:val="26"/>
          <w:szCs w:val="26"/>
          <w:lang w:val="en-IE"/>
        </w:rPr>
        <w:t>orders</w:t>
      </w:r>
      <w:r w:rsidRPr="00311065">
        <w:rPr>
          <w:rFonts w:ascii="Gill Sans MT" w:hAnsi="Gill Sans MT"/>
          <w:sz w:val="26"/>
          <w:szCs w:val="26"/>
          <w:lang w:val="en-IE"/>
        </w:rPr>
        <w:t>.</w:t>
      </w:r>
    </w:p>
    <w:p w14:paraId="0BFAB14F" w14:textId="7318A389" w:rsidR="00F013D4" w:rsidRPr="00311065" w:rsidRDefault="00F013D4" w:rsidP="005B2710">
      <w:pPr>
        <w:autoSpaceDE/>
        <w:autoSpaceDN/>
        <w:spacing w:after="240"/>
        <w:rPr>
          <w:rFonts w:ascii="Gill Sans MT" w:hAnsi="Gill Sans MT"/>
          <w:sz w:val="26"/>
          <w:szCs w:val="26"/>
          <w:lang w:val="en-IE"/>
        </w:rPr>
      </w:pPr>
      <w:r w:rsidRPr="00311065">
        <w:rPr>
          <w:rFonts w:ascii="Gill Sans MT" w:hAnsi="Gill Sans MT"/>
          <w:sz w:val="26"/>
          <w:szCs w:val="26"/>
          <w:lang w:val="en-IE"/>
        </w:rPr>
        <w:t xml:space="preserve">Results from the Programme for International Student Assessment (PISA; OECD, 2018) consistently demonstrate problems with literacy attainment with findings in 2018 demonstrating that one in four </w:t>
      </w:r>
      <w:r w:rsidR="003D764C" w:rsidRPr="00311065">
        <w:rPr>
          <w:rFonts w:ascii="Gill Sans MT" w:hAnsi="Gill Sans MT"/>
          <w:sz w:val="26"/>
          <w:szCs w:val="26"/>
          <w:lang w:val="en-IE"/>
        </w:rPr>
        <w:t>15-year-olds</w:t>
      </w:r>
      <w:r w:rsidRPr="00311065">
        <w:rPr>
          <w:rFonts w:ascii="Gill Sans MT" w:hAnsi="Gill Sans MT"/>
          <w:sz w:val="26"/>
          <w:szCs w:val="26"/>
          <w:lang w:val="en-IE"/>
        </w:rPr>
        <w:t xml:space="preserve"> in OECD countries did not attain minimum levels of proficiency in reading</w:t>
      </w:r>
      <w:r w:rsidR="00CB2BE2" w:rsidRPr="00311065">
        <w:rPr>
          <w:rFonts w:ascii="Gill Sans MT" w:hAnsi="Gill Sans MT"/>
          <w:sz w:val="26"/>
          <w:szCs w:val="26"/>
          <w:lang w:val="en-IE"/>
        </w:rPr>
        <w:t xml:space="preserve">. </w:t>
      </w:r>
      <w:r w:rsidRPr="00311065">
        <w:rPr>
          <w:rFonts w:ascii="Gill Sans MT" w:hAnsi="Gill Sans MT"/>
          <w:sz w:val="26"/>
          <w:szCs w:val="26"/>
          <w:lang w:val="en-IE"/>
        </w:rPr>
        <w:t xml:space="preserve">It was also reported that even though expenditure on schooling rose by more than 15% over the past decade, </w:t>
      </w:r>
      <w:r w:rsidR="00667BFB" w:rsidRPr="00311065">
        <w:rPr>
          <w:rFonts w:ascii="Gill Sans MT" w:hAnsi="Gill Sans MT"/>
          <w:sz w:val="26"/>
          <w:szCs w:val="26"/>
          <w:lang w:val="en-IE"/>
        </w:rPr>
        <w:t>t</w:t>
      </w:r>
      <w:r w:rsidRPr="00311065">
        <w:rPr>
          <w:rFonts w:ascii="Gill Sans MT" w:hAnsi="Gill Sans MT"/>
          <w:sz w:val="26"/>
          <w:szCs w:val="26"/>
          <w:lang w:val="en-IE"/>
        </w:rPr>
        <w:t>here had been no real overall improvements in learning outcomes for stude</w:t>
      </w:r>
      <w:r w:rsidR="000148D6" w:rsidRPr="00311065">
        <w:rPr>
          <w:rFonts w:ascii="Gill Sans MT" w:hAnsi="Gill Sans MT"/>
          <w:sz w:val="26"/>
          <w:szCs w:val="26"/>
          <w:lang w:val="en-IE"/>
        </w:rPr>
        <w:t>nts</w:t>
      </w:r>
      <w:r w:rsidR="00CB2BE2" w:rsidRPr="00311065">
        <w:rPr>
          <w:rFonts w:ascii="Gill Sans MT" w:hAnsi="Gill Sans MT"/>
          <w:sz w:val="26"/>
          <w:szCs w:val="26"/>
          <w:lang w:val="en-IE"/>
        </w:rPr>
        <w:t xml:space="preserve">. </w:t>
      </w:r>
      <w:r w:rsidR="000148D6" w:rsidRPr="00311065">
        <w:rPr>
          <w:rFonts w:ascii="Gill Sans MT" w:hAnsi="Gill Sans MT"/>
          <w:sz w:val="26"/>
          <w:szCs w:val="26"/>
          <w:lang w:val="en-IE"/>
        </w:rPr>
        <w:t xml:space="preserve">It’s clear that effective and accessible </w:t>
      </w:r>
      <w:r w:rsidRPr="00311065">
        <w:rPr>
          <w:rFonts w:ascii="Gill Sans MT" w:hAnsi="Gill Sans MT"/>
          <w:sz w:val="26"/>
          <w:szCs w:val="26"/>
          <w:lang w:val="en-IE"/>
        </w:rPr>
        <w:t>approaches to teaching literacy skills need to be identified for all learners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However, for children with complex learning needs, this might be more challenging and require more intensive supports</w:t>
      </w:r>
      <w:r w:rsidR="0000028B">
        <w:rPr>
          <w:rFonts w:ascii="Gill Sans MT" w:hAnsi="Gill Sans MT"/>
          <w:sz w:val="26"/>
          <w:szCs w:val="26"/>
          <w:lang w:val="en-IE"/>
        </w:rPr>
        <w:t xml:space="preserve"> (Schlei</w:t>
      </w:r>
      <w:r w:rsidR="008B7553">
        <w:rPr>
          <w:rFonts w:ascii="Gill Sans MT" w:hAnsi="Gill Sans MT"/>
          <w:sz w:val="26"/>
          <w:szCs w:val="26"/>
          <w:lang w:val="en-IE"/>
        </w:rPr>
        <w:t>cher, 2019)</w:t>
      </w:r>
      <w:r w:rsidRPr="00311065">
        <w:rPr>
          <w:rFonts w:ascii="Gill Sans MT" w:hAnsi="Gill Sans MT"/>
          <w:sz w:val="26"/>
          <w:szCs w:val="26"/>
          <w:lang w:val="en-IE"/>
        </w:rPr>
        <w:t>.</w:t>
      </w:r>
    </w:p>
    <w:p w14:paraId="2B70E87C" w14:textId="1B3B0ECC" w:rsidR="00F013D4" w:rsidRPr="00311065" w:rsidRDefault="00F013D4" w:rsidP="005B2710">
      <w:pPr>
        <w:autoSpaceDE/>
        <w:autoSpaceDN/>
        <w:spacing w:after="240"/>
        <w:rPr>
          <w:rFonts w:ascii="Gill Sans MT" w:hAnsi="Gill Sans MT"/>
          <w:sz w:val="26"/>
          <w:szCs w:val="26"/>
          <w:lang w:val="en-IE"/>
        </w:rPr>
      </w:pPr>
      <w:r w:rsidRPr="00311065">
        <w:rPr>
          <w:rFonts w:ascii="Gill Sans MT" w:hAnsi="Gill Sans MT"/>
          <w:sz w:val="26"/>
          <w:szCs w:val="26"/>
          <w:lang w:val="en-IE"/>
        </w:rPr>
        <w:t xml:space="preserve">Research has demonstrated significant delays in reading ability for children with </w:t>
      </w:r>
      <w:r w:rsidR="0051300C" w:rsidRPr="00311065">
        <w:rPr>
          <w:rFonts w:ascii="Gill Sans MT" w:hAnsi="Gill Sans MT"/>
          <w:sz w:val="26"/>
          <w:szCs w:val="26"/>
          <w:lang w:val="en-IE"/>
        </w:rPr>
        <w:t>neurodevelopmental disorders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Nally et al. (2018) found th</w:t>
      </w:r>
      <w:r w:rsidR="0051300C" w:rsidRPr="00311065">
        <w:rPr>
          <w:rFonts w:ascii="Gill Sans MT" w:hAnsi="Gill Sans MT"/>
          <w:sz w:val="26"/>
          <w:szCs w:val="26"/>
          <w:lang w:val="en-IE"/>
        </w:rPr>
        <w:t xml:space="preserve">at amongst 126 </w:t>
      </w:r>
      <w:r w:rsidR="00887E2C">
        <w:rPr>
          <w:rFonts w:ascii="Gill Sans MT" w:hAnsi="Gill Sans MT"/>
          <w:sz w:val="26"/>
          <w:szCs w:val="26"/>
          <w:lang w:val="en-IE"/>
        </w:rPr>
        <w:t xml:space="preserve">autistic </w:t>
      </w:r>
      <w:r w:rsidR="0051300C" w:rsidRPr="00311065">
        <w:rPr>
          <w:rFonts w:ascii="Gill Sans MT" w:hAnsi="Gill Sans MT"/>
          <w:sz w:val="26"/>
          <w:szCs w:val="26"/>
          <w:lang w:val="en-IE"/>
        </w:rPr>
        <w:t>children</w:t>
      </w:r>
      <w:r w:rsidRPr="00311065">
        <w:rPr>
          <w:rFonts w:ascii="Gill Sans MT" w:hAnsi="Gill Sans MT"/>
          <w:sz w:val="26"/>
          <w:szCs w:val="26"/>
          <w:lang w:val="en-IE"/>
        </w:rPr>
        <w:t xml:space="preserve"> in Ireland, all had at least one severely impaired reading component skill. Reading comprehension was the most severely impaired as well as phonological awareness with 62% scoring within the lowest possible range. </w:t>
      </w:r>
      <w:r w:rsidR="001D4757" w:rsidRPr="00311065">
        <w:rPr>
          <w:rFonts w:ascii="Gill Sans MT" w:hAnsi="Gill Sans MT"/>
          <w:sz w:val="26"/>
          <w:szCs w:val="26"/>
          <w:lang w:val="en-IE"/>
        </w:rPr>
        <w:t>Concurrent analyses revealed</w:t>
      </w:r>
      <w:r w:rsidRPr="00311065">
        <w:rPr>
          <w:rFonts w:ascii="Gill Sans MT" w:hAnsi="Gill Sans MT"/>
          <w:sz w:val="26"/>
          <w:szCs w:val="26"/>
          <w:lang w:val="en-IE"/>
        </w:rPr>
        <w:t xml:space="preserve"> high inter-relationships with many components as well as language and autism severity. Low literacy levels increase the vulnerability of individuals and communities to inequality, thus increasing the risk of social exclusion (Morrisroe, 2014)</w:t>
      </w:r>
      <w:r w:rsidR="00CB2BE2" w:rsidRPr="00311065">
        <w:rPr>
          <w:rFonts w:ascii="Gill Sans MT" w:hAnsi="Gill Sans MT"/>
          <w:sz w:val="26"/>
          <w:szCs w:val="26"/>
          <w:lang w:val="en-IE"/>
        </w:rPr>
        <w:t xml:space="preserve">. </w:t>
      </w:r>
      <w:r w:rsidR="007F798E" w:rsidRPr="00311065">
        <w:rPr>
          <w:rFonts w:ascii="Gill Sans MT" w:hAnsi="Gill Sans MT"/>
          <w:sz w:val="26"/>
          <w:szCs w:val="26"/>
          <w:lang w:val="en-IE"/>
        </w:rPr>
        <w:t xml:space="preserve">The issue of low literacy levels </w:t>
      </w:r>
      <w:r w:rsidR="00CA7EBD">
        <w:rPr>
          <w:rFonts w:ascii="Gill Sans MT" w:hAnsi="Gill Sans MT"/>
          <w:sz w:val="26"/>
          <w:szCs w:val="26"/>
          <w:lang w:val="en-IE"/>
        </w:rPr>
        <w:t xml:space="preserve">needs to be </w:t>
      </w:r>
      <w:r w:rsidRPr="00311065">
        <w:rPr>
          <w:rFonts w:ascii="Gill Sans MT" w:hAnsi="Gill Sans MT"/>
          <w:sz w:val="26"/>
          <w:szCs w:val="26"/>
          <w:lang w:val="en-IE"/>
        </w:rPr>
        <w:t xml:space="preserve">addressed in order to provide children with </w:t>
      </w:r>
      <w:r w:rsidR="001D4757" w:rsidRPr="00311065">
        <w:rPr>
          <w:rFonts w:ascii="Gill Sans MT" w:hAnsi="Gill Sans MT"/>
          <w:sz w:val="26"/>
          <w:szCs w:val="26"/>
          <w:lang w:val="en-IE"/>
        </w:rPr>
        <w:t xml:space="preserve">neurodevelopmental disorders </w:t>
      </w:r>
      <w:r w:rsidRPr="00311065">
        <w:rPr>
          <w:rFonts w:ascii="Gill Sans MT" w:hAnsi="Gill Sans MT"/>
          <w:sz w:val="26"/>
          <w:szCs w:val="26"/>
          <w:lang w:val="en-IE"/>
        </w:rPr>
        <w:t>with equal opportunities to learn and participate fully and meaningfully in society</w:t>
      </w:r>
      <w:r w:rsidR="006240BE" w:rsidRPr="00311065">
        <w:rPr>
          <w:rFonts w:ascii="Gill Sans MT" w:hAnsi="Gill Sans MT"/>
          <w:sz w:val="26"/>
          <w:szCs w:val="26"/>
          <w:lang w:val="en-IE"/>
        </w:rPr>
        <w:t>.</w:t>
      </w:r>
    </w:p>
    <w:p w14:paraId="2593AD26" w14:textId="1D093D01" w:rsidR="00F013D4" w:rsidRPr="00311065" w:rsidRDefault="00F317D3" w:rsidP="005B2710">
      <w:pPr>
        <w:autoSpaceDE/>
        <w:autoSpaceDN/>
        <w:spacing w:after="240"/>
        <w:rPr>
          <w:rFonts w:ascii="Gill Sans MT" w:hAnsi="Gill Sans MT"/>
          <w:sz w:val="26"/>
          <w:szCs w:val="26"/>
          <w:lang w:val="en-IE"/>
        </w:rPr>
      </w:pPr>
      <w:r w:rsidRPr="00311065">
        <w:rPr>
          <w:rFonts w:ascii="Gill Sans MT" w:hAnsi="Gill Sans MT"/>
          <w:sz w:val="26"/>
          <w:szCs w:val="26"/>
          <w:lang w:val="en-IE"/>
        </w:rPr>
        <w:t xml:space="preserve">Research has </w:t>
      </w:r>
      <w:r w:rsidR="00C278CE" w:rsidRPr="00311065">
        <w:rPr>
          <w:rFonts w:ascii="Gill Sans MT" w:hAnsi="Gill Sans MT"/>
          <w:sz w:val="26"/>
          <w:szCs w:val="26"/>
          <w:lang w:val="en-IE"/>
        </w:rPr>
        <w:t xml:space="preserve">also </w:t>
      </w:r>
      <w:r w:rsidRPr="00311065">
        <w:rPr>
          <w:rFonts w:ascii="Gill Sans MT" w:hAnsi="Gill Sans MT"/>
          <w:sz w:val="26"/>
          <w:szCs w:val="26"/>
          <w:lang w:val="en-IE"/>
        </w:rPr>
        <w:t>demonstrated that c</w:t>
      </w:r>
      <w:r w:rsidR="00417DC6" w:rsidRPr="00311065">
        <w:rPr>
          <w:rFonts w:ascii="Gill Sans MT" w:hAnsi="Gill Sans MT"/>
          <w:sz w:val="26"/>
          <w:szCs w:val="26"/>
          <w:lang w:val="en-IE"/>
        </w:rPr>
        <w:t xml:space="preserve">hildren with </w:t>
      </w:r>
      <w:r w:rsidR="001D4757" w:rsidRPr="00311065">
        <w:rPr>
          <w:rFonts w:ascii="Gill Sans MT" w:hAnsi="Gill Sans MT"/>
          <w:sz w:val="26"/>
          <w:szCs w:val="26"/>
          <w:lang w:val="en-IE"/>
        </w:rPr>
        <w:t>neurodevelopmental disorders</w:t>
      </w:r>
      <w:r w:rsidR="00F013D4" w:rsidRPr="00311065">
        <w:rPr>
          <w:rFonts w:ascii="Gill Sans MT" w:hAnsi="Gill Sans MT"/>
          <w:sz w:val="26"/>
          <w:szCs w:val="26"/>
          <w:lang w:val="en-IE"/>
        </w:rPr>
        <w:t xml:space="preserve"> </w:t>
      </w:r>
      <w:r w:rsidRPr="00311065">
        <w:rPr>
          <w:rFonts w:ascii="Gill Sans MT" w:hAnsi="Gill Sans MT"/>
          <w:sz w:val="26"/>
          <w:szCs w:val="26"/>
          <w:lang w:val="en-IE"/>
        </w:rPr>
        <w:t>can</w:t>
      </w:r>
      <w:r w:rsidR="00F013D4" w:rsidRPr="00311065">
        <w:rPr>
          <w:rFonts w:ascii="Gill Sans MT" w:hAnsi="Gill Sans MT"/>
          <w:sz w:val="26"/>
          <w:szCs w:val="26"/>
          <w:lang w:val="en-IE"/>
        </w:rPr>
        <w:t xml:space="preserve"> attain literacy skills when provided with intensive and appropriate learning environments; </w:t>
      </w:r>
      <w:r w:rsidR="00785C9D" w:rsidRPr="00311065">
        <w:rPr>
          <w:rFonts w:ascii="Gill Sans MT" w:hAnsi="Gill Sans MT"/>
          <w:sz w:val="26"/>
          <w:szCs w:val="26"/>
          <w:lang w:val="en-IE"/>
        </w:rPr>
        <w:t>however,</w:t>
      </w:r>
      <w:r w:rsidR="00F013D4" w:rsidRPr="00311065">
        <w:rPr>
          <w:rFonts w:ascii="Gill Sans MT" w:hAnsi="Gill Sans MT"/>
          <w:sz w:val="26"/>
          <w:szCs w:val="26"/>
          <w:lang w:val="en-IE"/>
        </w:rPr>
        <w:t xml:space="preserve"> providing such learning environments can be a challenge for educators given restraints on resources and training</w:t>
      </w:r>
      <w:r w:rsidR="00CB2BE2" w:rsidRPr="00311065">
        <w:rPr>
          <w:rFonts w:ascii="Gill Sans MT" w:hAnsi="Gill Sans MT"/>
          <w:sz w:val="26"/>
          <w:szCs w:val="26"/>
          <w:lang w:val="en-IE"/>
        </w:rPr>
        <w:t xml:space="preserve">. </w:t>
      </w:r>
      <w:r w:rsidR="00F013D4" w:rsidRPr="00311065">
        <w:rPr>
          <w:rFonts w:ascii="Gill Sans MT" w:hAnsi="Gill Sans MT"/>
          <w:sz w:val="26"/>
          <w:szCs w:val="26"/>
          <w:lang w:val="en-IE"/>
        </w:rPr>
        <w:t>Irish teachers have expressed dissatisfaction and statements of frustration with their capacity to meet the complex needs of pupils they teach (Banks et al., 2016; Horan &amp; Merrigan, 2019)</w:t>
      </w:r>
      <w:r w:rsidR="00CB2BE2" w:rsidRPr="00311065">
        <w:rPr>
          <w:rFonts w:ascii="Gill Sans MT" w:hAnsi="Gill Sans MT"/>
          <w:sz w:val="26"/>
          <w:szCs w:val="26"/>
          <w:lang w:val="en-IE"/>
        </w:rPr>
        <w:t xml:space="preserve">. </w:t>
      </w:r>
    </w:p>
    <w:p w14:paraId="2D6644F3" w14:textId="7E4188A0" w:rsidR="004077F5" w:rsidRPr="00311065" w:rsidRDefault="00F013D4" w:rsidP="005B2710">
      <w:pPr>
        <w:autoSpaceDE/>
        <w:autoSpaceDN/>
        <w:spacing w:after="240"/>
        <w:rPr>
          <w:rFonts w:ascii="Gill Sans MT" w:hAnsi="Gill Sans MT"/>
          <w:sz w:val="26"/>
          <w:szCs w:val="26"/>
          <w:lang w:val="en-IE"/>
        </w:rPr>
      </w:pPr>
      <w:r w:rsidRPr="00311065">
        <w:rPr>
          <w:rFonts w:ascii="Gill Sans MT" w:hAnsi="Gill Sans MT"/>
          <w:sz w:val="26"/>
          <w:szCs w:val="26"/>
          <w:lang w:val="en-IE"/>
        </w:rPr>
        <w:t xml:space="preserve">Much evidence has demonstrated the effectiveness of incorporating </w:t>
      </w:r>
      <w:r w:rsidR="00DB738F" w:rsidRPr="00311065">
        <w:rPr>
          <w:rFonts w:ascii="Gill Sans MT" w:hAnsi="Gill Sans MT"/>
          <w:sz w:val="26"/>
          <w:szCs w:val="26"/>
          <w:lang w:val="en-IE"/>
        </w:rPr>
        <w:t>AT</w:t>
      </w:r>
      <w:r w:rsidRPr="00311065">
        <w:rPr>
          <w:rFonts w:ascii="Gill Sans MT" w:hAnsi="Gill Sans MT"/>
          <w:sz w:val="26"/>
          <w:szCs w:val="26"/>
          <w:lang w:val="en-IE"/>
        </w:rPr>
        <w:t xml:space="preserve"> into the learning environment in order to assist with reading instruction with children with </w:t>
      </w:r>
      <w:r w:rsidR="001D4757" w:rsidRPr="00311065">
        <w:rPr>
          <w:rFonts w:ascii="Gill Sans MT" w:hAnsi="Gill Sans MT"/>
          <w:sz w:val="26"/>
          <w:szCs w:val="26"/>
          <w:lang w:val="en-IE"/>
        </w:rPr>
        <w:t xml:space="preserve">neurodevelopmental disorders </w:t>
      </w:r>
      <w:r w:rsidRPr="00311065">
        <w:rPr>
          <w:rFonts w:ascii="Gill Sans MT" w:hAnsi="Gill Sans MT"/>
          <w:sz w:val="26"/>
          <w:szCs w:val="26"/>
          <w:lang w:val="en-IE"/>
        </w:rPr>
        <w:t xml:space="preserve">(e.g., Cerga Pashoja et al., 2019; Cullen et al., 2014; Grindle et al., 2021; Nally et al., 2021; O’Brien et al., 2018). Adding </w:t>
      </w:r>
      <w:r w:rsidR="00B35F09">
        <w:rPr>
          <w:rFonts w:ascii="Gill Sans MT" w:hAnsi="Gill Sans MT"/>
          <w:sz w:val="26"/>
          <w:szCs w:val="26"/>
          <w:lang w:val="en-IE"/>
        </w:rPr>
        <w:t xml:space="preserve">assistive </w:t>
      </w:r>
      <w:r w:rsidR="003B7AE9">
        <w:rPr>
          <w:rFonts w:ascii="Gill Sans MT" w:hAnsi="Gill Sans MT"/>
          <w:sz w:val="26"/>
          <w:szCs w:val="26"/>
          <w:lang w:val="en-IE"/>
        </w:rPr>
        <w:t>technology (AT)</w:t>
      </w:r>
      <w:r w:rsidRPr="00311065">
        <w:rPr>
          <w:rFonts w:ascii="Gill Sans MT" w:hAnsi="Gill Sans MT"/>
          <w:sz w:val="26"/>
          <w:szCs w:val="26"/>
          <w:lang w:val="en-IE"/>
        </w:rPr>
        <w:t xml:space="preserve"> to the classroom </w:t>
      </w:r>
      <w:r w:rsidR="0042759F" w:rsidRPr="00311065">
        <w:rPr>
          <w:rFonts w:ascii="Gill Sans MT" w:hAnsi="Gill Sans MT"/>
          <w:sz w:val="26"/>
          <w:szCs w:val="26"/>
          <w:lang w:val="en-IE"/>
        </w:rPr>
        <w:t xml:space="preserve">as learning aids </w:t>
      </w:r>
      <w:r w:rsidRPr="00311065">
        <w:rPr>
          <w:rFonts w:ascii="Gill Sans MT" w:hAnsi="Gill Sans MT"/>
          <w:sz w:val="26"/>
          <w:szCs w:val="26"/>
          <w:lang w:val="en-IE"/>
        </w:rPr>
        <w:t>represent</w:t>
      </w:r>
      <w:r w:rsidR="0042759F" w:rsidRPr="00311065">
        <w:rPr>
          <w:rFonts w:ascii="Gill Sans MT" w:hAnsi="Gill Sans MT"/>
          <w:sz w:val="26"/>
          <w:szCs w:val="26"/>
          <w:lang w:val="en-IE"/>
        </w:rPr>
        <w:t>s</w:t>
      </w:r>
      <w:r w:rsidRPr="00311065">
        <w:rPr>
          <w:rFonts w:ascii="Gill Sans MT" w:hAnsi="Gill Sans MT"/>
          <w:sz w:val="26"/>
          <w:szCs w:val="26"/>
          <w:lang w:val="en-IE"/>
        </w:rPr>
        <w:t xml:space="preserve"> a feasible approach to increasing intensity of individualised and effective instruction for children with </w:t>
      </w:r>
      <w:r w:rsidR="001D4757" w:rsidRPr="00311065">
        <w:rPr>
          <w:rFonts w:ascii="Gill Sans MT" w:hAnsi="Gill Sans MT"/>
          <w:sz w:val="26"/>
          <w:szCs w:val="26"/>
          <w:lang w:val="en-IE"/>
        </w:rPr>
        <w:t>neurodevelopmental disorders</w:t>
      </w:r>
      <w:r w:rsidR="004077F5" w:rsidRPr="00311065">
        <w:rPr>
          <w:rFonts w:ascii="Gill Sans MT" w:hAnsi="Gill Sans MT"/>
          <w:sz w:val="26"/>
          <w:szCs w:val="26"/>
          <w:lang w:val="en-IE"/>
        </w:rPr>
        <w:t xml:space="preserve"> which may lead to a more inclusive learning environment</w:t>
      </w:r>
      <w:r w:rsidR="00CB2BE2" w:rsidRPr="00311065">
        <w:rPr>
          <w:rFonts w:ascii="Gill Sans MT" w:hAnsi="Gill Sans MT"/>
          <w:sz w:val="26"/>
          <w:szCs w:val="26"/>
          <w:lang w:val="en-IE"/>
        </w:rPr>
        <w:t xml:space="preserve">. </w:t>
      </w:r>
      <w:r w:rsidR="00FB1440" w:rsidRPr="00FB1440">
        <w:rPr>
          <w:rFonts w:ascii="Gill Sans MT" w:hAnsi="Gill Sans MT"/>
          <w:sz w:val="26"/>
          <w:szCs w:val="26"/>
          <w:lang w:val="en-IE"/>
        </w:rPr>
        <w:t xml:space="preserve">The 2022 World Health Organization and UN Children’s Fund report on assistive technology highlight that when </w:t>
      </w:r>
      <w:r w:rsidR="003B7AE9">
        <w:rPr>
          <w:rFonts w:ascii="Gill Sans MT" w:hAnsi="Gill Sans MT"/>
          <w:sz w:val="26"/>
          <w:szCs w:val="26"/>
          <w:lang w:val="en-IE"/>
        </w:rPr>
        <w:t xml:space="preserve">AT </w:t>
      </w:r>
      <w:r w:rsidR="00FB1440" w:rsidRPr="00FB1440">
        <w:rPr>
          <w:rFonts w:ascii="Gill Sans MT" w:hAnsi="Gill Sans MT"/>
          <w:sz w:val="26"/>
          <w:szCs w:val="26"/>
          <w:lang w:val="en-IE"/>
        </w:rPr>
        <w:t>is used and welcomed in school settings by teachers and students, pupils with disabilities are less likely to be marginalised, will achieve better educational outcomes and be presented with more opport</w:t>
      </w:r>
      <w:r w:rsidR="00FB1440">
        <w:rPr>
          <w:rFonts w:ascii="Gill Sans MT" w:hAnsi="Gill Sans MT"/>
          <w:sz w:val="26"/>
          <w:szCs w:val="26"/>
          <w:lang w:val="en-IE"/>
        </w:rPr>
        <w:t>unities for social interaction</w:t>
      </w:r>
      <w:r w:rsidR="009D3134">
        <w:rPr>
          <w:rFonts w:ascii="Gill Sans MT" w:hAnsi="Gill Sans MT"/>
          <w:sz w:val="26"/>
          <w:szCs w:val="26"/>
          <w:lang w:val="en-IE"/>
        </w:rPr>
        <w:t xml:space="preserve"> (UNICEF, 2022). </w:t>
      </w:r>
      <w:r w:rsidR="004077F5" w:rsidRPr="00311065">
        <w:rPr>
          <w:rFonts w:ascii="Gill Sans MT" w:hAnsi="Gill Sans MT"/>
          <w:sz w:val="26"/>
          <w:szCs w:val="26"/>
          <w:lang w:val="en-IE"/>
        </w:rPr>
        <w:t xml:space="preserve">The incorporation of </w:t>
      </w:r>
      <w:r w:rsidR="00B35F09">
        <w:rPr>
          <w:rFonts w:ascii="Gill Sans MT" w:hAnsi="Gill Sans MT"/>
          <w:sz w:val="26"/>
          <w:szCs w:val="26"/>
          <w:lang w:val="en-IE"/>
        </w:rPr>
        <w:t>assistive technology (</w:t>
      </w:r>
      <w:r w:rsidR="00785C9D" w:rsidRPr="00311065">
        <w:rPr>
          <w:rFonts w:ascii="Gill Sans MT" w:hAnsi="Gill Sans MT"/>
          <w:sz w:val="26"/>
          <w:szCs w:val="26"/>
          <w:lang w:val="en-IE"/>
        </w:rPr>
        <w:t>AT</w:t>
      </w:r>
      <w:r w:rsidR="00B35F09">
        <w:rPr>
          <w:rFonts w:ascii="Gill Sans MT" w:hAnsi="Gill Sans MT"/>
          <w:sz w:val="26"/>
          <w:szCs w:val="26"/>
          <w:lang w:val="en-IE"/>
        </w:rPr>
        <w:t>)</w:t>
      </w:r>
      <w:r w:rsidR="004077F5" w:rsidRPr="00311065">
        <w:rPr>
          <w:rFonts w:ascii="Gill Sans MT" w:hAnsi="Gill Sans MT"/>
          <w:sz w:val="26"/>
          <w:szCs w:val="26"/>
          <w:lang w:val="en-IE"/>
        </w:rPr>
        <w:t xml:space="preserve"> could support</w:t>
      </w:r>
      <w:r w:rsidRPr="00311065">
        <w:rPr>
          <w:rFonts w:ascii="Gill Sans MT" w:hAnsi="Gill Sans MT"/>
          <w:sz w:val="26"/>
          <w:szCs w:val="26"/>
          <w:lang w:val="en-IE"/>
        </w:rPr>
        <w:t xml:space="preserve"> educators to meet the needs of their learners with complex needs</w:t>
      </w:r>
      <w:r w:rsidR="00CB2BE2" w:rsidRPr="00311065">
        <w:rPr>
          <w:rFonts w:ascii="Gill Sans MT" w:hAnsi="Gill Sans MT"/>
          <w:sz w:val="26"/>
          <w:szCs w:val="26"/>
          <w:lang w:val="en-IE"/>
        </w:rPr>
        <w:t xml:space="preserve">. </w:t>
      </w:r>
    </w:p>
    <w:p w14:paraId="476FF651" w14:textId="69FD794D" w:rsidR="00AA47CC" w:rsidRPr="00311065" w:rsidRDefault="005D5070" w:rsidP="00AA47CC">
      <w:pPr>
        <w:autoSpaceDE/>
        <w:autoSpaceDN/>
        <w:spacing w:after="240"/>
        <w:rPr>
          <w:rFonts w:ascii="Gill Sans MT" w:hAnsi="Gill Sans MT"/>
          <w:sz w:val="26"/>
          <w:szCs w:val="26"/>
          <w:lang w:val="en-IE"/>
        </w:rPr>
      </w:pPr>
      <w:r w:rsidRPr="00311065">
        <w:rPr>
          <w:rFonts w:ascii="Gill Sans MT" w:hAnsi="Gill Sans MT"/>
          <w:sz w:val="26"/>
          <w:szCs w:val="26"/>
          <w:lang w:val="en-IE"/>
        </w:rPr>
        <w:t>Given the potential benefits of incorporating A</w:t>
      </w:r>
      <w:r w:rsidR="00AA7F9A">
        <w:rPr>
          <w:rFonts w:ascii="Gill Sans MT" w:hAnsi="Gill Sans MT"/>
          <w:sz w:val="26"/>
          <w:szCs w:val="26"/>
          <w:lang w:val="en-IE"/>
        </w:rPr>
        <w:t>T</w:t>
      </w:r>
      <w:r w:rsidRPr="00311065">
        <w:rPr>
          <w:rFonts w:ascii="Gill Sans MT" w:hAnsi="Gill Sans MT"/>
          <w:sz w:val="26"/>
          <w:szCs w:val="26"/>
          <w:lang w:val="en-IE"/>
        </w:rPr>
        <w:t xml:space="preserve"> into the classroom, t</w:t>
      </w:r>
      <w:r w:rsidR="00DB738F" w:rsidRPr="00311065">
        <w:rPr>
          <w:rFonts w:ascii="Gill Sans MT" w:hAnsi="Gill Sans MT"/>
          <w:sz w:val="26"/>
          <w:szCs w:val="26"/>
          <w:lang w:val="en-IE"/>
        </w:rPr>
        <w:t xml:space="preserve">he overall aim of the current research </w:t>
      </w:r>
      <w:r w:rsidR="002B7E64" w:rsidRPr="00311065">
        <w:rPr>
          <w:rFonts w:ascii="Gill Sans MT" w:hAnsi="Gill Sans MT"/>
          <w:sz w:val="26"/>
          <w:szCs w:val="26"/>
          <w:lang w:val="en-IE"/>
        </w:rPr>
        <w:t xml:space="preserve">was to explore the use of AT to provide supplementary literacy instruction for children with </w:t>
      </w:r>
      <w:r w:rsidRPr="00311065">
        <w:rPr>
          <w:rFonts w:ascii="Gill Sans MT" w:hAnsi="Gill Sans MT"/>
          <w:sz w:val="26"/>
          <w:szCs w:val="26"/>
          <w:lang w:val="en-IE"/>
        </w:rPr>
        <w:t>neurodevelopmental dis</w:t>
      </w:r>
      <w:r w:rsidR="00A2531D">
        <w:rPr>
          <w:rFonts w:ascii="Gill Sans MT" w:hAnsi="Gill Sans MT"/>
          <w:sz w:val="26"/>
          <w:szCs w:val="26"/>
          <w:lang w:val="en-IE"/>
        </w:rPr>
        <w:t>orders</w:t>
      </w:r>
      <w:r w:rsidRPr="00311065">
        <w:rPr>
          <w:rFonts w:ascii="Gill Sans MT" w:hAnsi="Gill Sans MT"/>
          <w:sz w:val="26"/>
          <w:szCs w:val="26"/>
          <w:lang w:val="en-IE"/>
        </w:rPr>
        <w:t>.</w:t>
      </w:r>
      <w:r w:rsidR="00AA47CC" w:rsidRPr="00311065">
        <w:rPr>
          <w:rFonts w:ascii="Gill Sans MT" w:hAnsi="Gill Sans MT"/>
          <w:sz w:val="26"/>
          <w:szCs w:val="26"/>
          <w:lang w:val="en-IE"/>
        </w:rPr>
        <w:t xml:space="preserve"> An initial systematic review of the literature was conducted including studies that evaluated literacy interventions using </w:t>
      </w:r>
      <w:r w:rsidR="003B7AE9">
        <w:rPr>
          <w:rFonts w:ascii="Gill Sans MT" w:hAnsi="Gill Sans MT"/>
          <w:sz w:val="26"/>
          <w:szCs w:val="26"/>
          <w:lang w:val="en-IE"/>
        </w:rPr>
        <w:t xml:space="preserve">AT </w:t>
      </w:r>
      <w:r w:rsidR="00AA47CC" w:rsidRPr="00311065">
        <w:rPr>
          <w:rFonts w:ascii="Gill Sans MT" w:hAnsi="Gill Sans MT"/>
          <w:sz w:val="26"/>
          <w:szCs w:val="26"/>
          <w:lang w:val="en-IE"/>
        </w:rPr>
        <w:t>for children with neurodevelopmental dis</w:t>
      </w:r>
      <w:r w:rsidR="00A2531D">
        <w:rPr>
          <w:rFonts w:ascii="Gill Sans MT" w:hAnsi="Gill Sans MT"/>
          <w:sz w:val="26"/>
          <w:szCs w:val="26"/>
          <w:lang w:val="en-IE"/>
        </w:rPr>
        <w:t>orders</w:t>
      </w:r>
      <w:r w:rsidR="00AA47CC" w:rsidRPr="00311065">
        <w:rPr>
          <w:rFonts w:ascii="Gill Sans MT" w:hAnsi="Gill Sans MT"/>
          <w:sz w:val="26"/>
          <w:szCs w:val="26"/>
          <w:lang w:val="en-IE"/>
        </w:rPr>
        <w:t xml:space="preserve"> (Phase I)</w:t>
      </w:r>
      <w:r w:rsidR="00CB2BE2" w:rsidRPr="00311065">
        <w:rPr>
          <w:rFonts w:ascii="Gill Sans MT" w:hAnsi="Gill Sans MT"/>
          <w:sz w:val="26"/>
          <w:szCs w:val="26"/>
          <w:lang w:val="en-IE"/>
        </w:rPr>
        <w:t xml:space="preserve">. </w:t>
      </w:r>
      <w:r w:rsidR="00AA47CC" w:rsidRPr="00311065">
        <w:rPr>
          <w:rFonts w:ascii="Gill Sans MT" w:hAnsi="Gill Sans MT"/>
          <w:sz w:val="26"/>
          <w:szCs w:val="26"/>
          <w:lang w:val="en-IE"/>
        </w:rPr>
        <w:t xml:space="preserve">Literacy interventions include literacy learning apps, assistive devices, and assistive applications. The literature was summarised with respect to the types of </w:t>
      </w:r>
      <w:r w:rsidR="003B7AE9">
        <w:rPr>
          <w:rFonts w:ascii="Gill Sans MT" w:hAnsi="Gill Sans MT"/>
          <w:sz w:val="26"/>
          <w:szCs w:val="26"/>
          <w:lang w:val="en-IE"/>
        </w:rPr>
        <w:t>ATs</w:t>
      </w:r>
      <w:r w:rsidR="00AA47CC" w:rsidRPr="00311065">
        <w:rPr>
          <w:rFonts w:ascii="Gill Sans MT" w:hAnsi="Gill Sans MT"/>
          <w:sz w:val="26"/>
          <w:szCs w:val="26"/>
          <w:lang w:val="en-IE"/>
        </w:rPr>
        <w:t xml:space="preserve"> which have been used, the literacy skills that have been targeted via </w:t>
      </w:r>
      <w:r w:rsidR="003B7AE9">
        <w:rPr>
          <w:rFonts w:ascii="Gill Sans MT" w:hAnsi="Gill Sans MT"/>
          <w:sz w:val="26"/>
          <w:szCs w:val="26"/>
          <w:lang w:val="en-IE"/>
        </w:rPr>
        <w:t>AT</w:t>
      </w:r>
      <w:r w:rsidR="00AA47CC" w:rsidRPr="00311065">
        <w:rPr>
          <w:rFonts w:ascii="Gill Sans MT" w:hAnsi="Gill Sans MT"/>
          <w:sz w:val="26"/>
          <w:szCs w:val="26"/>
          <w:lang w:val="en-IE"/>
        </w:rPr>
        <w:t>, the acceptability of those technologies, and the barriers and facilitators highlighted in the literature for using those technologies.</w:t>
      </w:r>
    </w:p>
    <w:p w14:paraId="2D496BAD" w14:textId="6FA88DD4" w:rsidR="00AA47CC" w:rsidRDefault="005D5070" w:rsidP="00AA47CC">
      <w:pPr>
        <w:autoSpaceDE/>
        <w:autoSpaceDN/>
        <w:spacing w:after="240"/>
        <w:rPr>
          <w:rFonts w:ascii="Gill Sans MT" w:hAnsi="Gill Sans MT"/>
          <w:sz w:val="26"/>
          <w:szCs w:val="26"/>
          <w:lang w:val="en-IE"/>
        </w:rPr>
      </w:pPr>
      <w:r w:rsidRPr="00311065">
        <w:rPr>
          <w:rFonts w:ascii="Gill Sans MT" w:hAnsi="Gill Sans MT"/>
          <w:sz w:val="26"/>
          <w:szCs w:val="26"/>
          <w:lang w:val="en-IE"/>
        </w:rPr>
        <w:t>The extent to which A</w:t>
      </w:r>
      <w:r w:rsidR="003830CF">
        <w:rPr>
          <w:rFonts w:ascii="Gill Sans MT" w:hAnsi="Gill Sans MT"/>
          <w:sz w:val="26"/>
          <w:szCs w:val="26"/>
          <w:lang w:val="en-IE"/>
        </w:rPr>
        <w:t>Ts</w:t>
      </w:r>
      <w:r w:rsidRPr="00311065">
        <w:rPr>
          <w:rFonts w:ascii="Gill Sans MT" w:hAnsi="Gill Sans MT"/>
          <w:sz w:val="26"/>
          <w:szCs w:val="26"/>
          <w:lang w:val="en-IE"/>
        </w:rPr>
        <w:t xml:space="preserve"> are incorporated into Irish classrooms for literacy instruction is relatively unknown</w:t>
      </w:r>
      <w:r w:rsidR="00CB2BE2" w:rsidRPr="00311065">
        <w:rPr>
          <w:rFonts w:ascii="Gill Sans MT" w:hAnsi="Gill Sans MT"/>
          <w:sz w:val="26"/>
          <w:szCs w:val="26"/>
          <w:lang w:val="en-IE"/>
        </w:rPr>
        <w:t xml:space="preserve">. </w:t>
      </w:r>
      <w:r w:rsidR="00AA47CC" w:rsidRPr="00311065">
        <w:rPr>
          <w:rFonts w:ascii="Gill Sans MT" w:hAnsi="Gill Sans MT"/>
          <w:sz w:val="26"/>
          <w:szCs w:val="26"/>
          <w:lang w:val="en-IE"/>
        </w:rPr>
        <w:t xml:space="preserve">Phase II aimed to address this gap in knowledge by conducting a survey </w:t>
      </w:r>
      <w:r w:rsidR="6681979D" w:rsidRPr="00311065">
        <w:rPr>
          <w:rFonts w:ascii="Gill Sans MT" w:hAnsi="Gill Sans MT"/>
          <w:sz w:val="26"/>
          <w:szCs w:val="26"/>
          <w:lang w:val="en-IE"/>
        </w:rPr>
        <w:t>of</w:t>
      </w:r>
      <w:r w:rsidR="0D95E0DB" w:rsidRPr="00311065">
        <w:rPr>
          <w:rFonts w:ascii="Gill Sans MT" w:hAnsi="Gill Sans MT"/>
          <w:sz w:val="26"/>
          <w:szCs w:val="26"/>
          <w:lang w:val="en-IE"/>
        </w:rPr>
        <w:t xml:space="preserve"> </w:t>
      </w:r>
      <w:r w:rsidR="00AA47CC" w:rsidRPr="00311065">
        <w:rPr>
          <w:rFonts w:ascii="Gill Sans MT" w:hAnsi="Gill Sans MT"/>
          <w:sz w:val="26"/>
          <w:szCs w:val="26"/>
          <w:lang w:val="en-IE"/>
        </w:rPr>
        <w:t xml:space="preserve">Irish teachers </w:t>
      </w:r>
      <w:r w:rsidR="00A30D16" w:rsidRPr="00311065">
        <w:rPr>
          <w:rFonts w:ascii="Gill Sans MT" w:hAnsi="Gill Sans MT"/>
          <w:sz w:val="26"/>
          <w:szCs w:val="26"/>
          <w:lang w:val="en-IE"/>
        </w:rPr>
        <w:t xml:space="preserve">to identify </w:t>
      </w:r>
      <w:r w:rsidR="00AA47CC" w:rsidRPr="00311065">
        <w:rPr>
          <w:rFonts w:ascii="Gill Sans MT" w:hAnsi="Gill Sans MT"/>
          <w:sz w:val="26"/>
          <w:szCs w:val="26"/>
          <w:lang w:val="en-IE"/>
        </w:rPr>
        <w:t xml:space="preserve">the most commonly used </w:t>
      </w:r>
      <w:r w:rsidR="003830CF">
        <w:rPr>
          <w:rFonts w:ascii="Gill Sans MT" w:hAnsi="Gill Sans MT"/>
          <w:sz w:val="26"/>
          <w:szCs w:val="26"/>
          <w:lang w:val="en-IE"/>
        </w:rPr>
        <w:t>ATs</w:t>
      </w:r>
      <w:r w:rsidR="00AA47CC" w:rsidRPr="00311065">
        <w:rPr>
          <w:rFonts w:ascii="Gill Sans MT" w:hAnsi="Gill Sans MT"/>
          <w:sz w:val="26"/>
          <w:szCs w:val="26"/>
          <w:lang w:val="en-IE"/>
        </w:rPr>
        <w:t xml:space="preserve"> for literacy instruction with children with neurodevelopmental disorders and the perceived barriers, facilitators, benefits, limitations, and disadvantages</w:t>
      </w:r>
      <w:r w:rsidR="00CB2BE2" w:rsidRPr="00311065">
        <w:rPr>
          <w:rFonts w:ascii="Gill Sans MT" w:hAnsi="Gill Sans MT"/>
          <w:sz w:val="26"/>
          <w:szCs w:val="26"/>
          <w:lang w:val="en-IE"/>
        </w:rPr>
        <w:t xml:space="preserve">. </w:t>
      </w:r>
      <w:r w:rsidR="00AA47CC" w:rsidRPr="00311065">
        <w:rPr>
          <w:rFonts w:ascii="Gill Sans MT" w:hAnsi="Gill Sans MT"/>
          <w:sz w:val="26"/>
          <w:szCs w:val="26"/>
          <w:lang w:val="en-IE"/>
        </w:rPr>
        <w:t>Phase III of the research aimed to explore the perspectives of children with neurodevelopmental disorders with regards to literacy lessons delivered via AT</w:t>
      </w:r>
      <w:r w:rsidR="00CB2BE2" w:rsidRPr="00311065">
        <w:rPr>
          <w:rFonts w:ascii="Gill Sans MT" w:hAnsi="Gill Sans MT"/>
          <w:sz w:val="26"/>
          <w:szCs w:val="26"/>
          <w:lang w:val="en-IE"/>
        </w:rPr>
        <w:t xml:space="preserve">. </w:t>
      </w:r>
    </w:p>
    <w:p w14:paraId="73939A29" w14:textId="77777777" w:rsidR="00F21990" w:rsidRPr="00311065" w:rsidRDefault="00F21990" w:rsidP="00AA47CC">
      <w:pPr>
        <w:autoSpaceDE/>
        <w:autoSpaceDN/>
        <w:spacing w:after="240"/>
        <w:rPr>
          <w:rFonts w:ascii="Gill Sans MT" w:hAnsi="Gill Sans MT"/>
          <w:lang w:val="en-IE"/>
        </w:rPr>
      </w:pPr>
    </w:p>
    <w:p w14:paraId="4EC6FF52" w14:textId="77777777" w:rsidR="005D5070" w:rsidRPr="00311065" w:rsidRDefault="00AA47CC" w:rsidP="00CE42F1">
      <w:pPr>
        <w:pStyle w:val="Heading2"/>
      </w:pPr>
      <w:bookmarkStart w:id="9" w:name="_Toc133559828"/>
      <w:r w:rsidRPr="00311065">
        <w:t>Research Questions</w:t>
      </w:r>
      <w:bookmarkEnd w:id="9"/>
    </w:p>
    <w:p w14:paraId="433DC056" w14:textId="5CD8C3CD" w:rsidR="00AA47CC" w:rsidRPr="00311065" w:rsidRDefault="00AA47CC" w:rsidP="00AA47CC">
      <w:pPr>
        <w:pStyle w:val="ListParagraph"/>
        <w:numPr>
          <w:ilvl w:val="0"/>
          <w:numId w:val="38"/>
        </w:numPr>
        <w:rPr>
          <w:rFonts w:ascii="Gill Sans MT" w:hAnsi="Gill Sans MT"/>
          <w:sz w:val="26"/>
          <w:szCs w:val="26"/>
          <w:lang w:val="en-IE"/>
        </w:rPr>
      </w:pPr>
      <w:r w:rsidRPr="00311065">
        <w:rPr>
          <w:rFonts w:ascii="Gill Sans MT" w:hAnsi="Gill Sans MT"/>
          <w:sz w:val="26"/>
          <w:szCs w:val="26"/>
          <w:lang w:val="en-IE"/>
        </w:rPr>
        <w:t>What</w:t>
      </w:r>
      <w:r w:rsidR="00F21990">
        <w:rPr>
          <w:rFonts w:ascii="Gill Sans MT" w:hAnsi="Gill Sans MT"/>
          <w:sz w:val="26"/>
          <w:szCs w:val="26"/>
          <w:lang w:val="en-IE"/>
        </w:rPr>
        <w:t xml:space="preserve"> ATs</w:t>
      </w:r>
      <w:r w:rsidRPr="00311065">
        <w:rPr>
          <w:rFonts w:ascii="Gill Sans MT" w:hAnsi="Gill Sans MT"/>
          <w:sz w:val="26"/>
          <w:szCs w:val="26"/>
          <w:lang w:val="en-IE"/>
        </w:rPr>
        <w:t xml:space="preserve"> have been evaluated in the literature for teaching literacy skills to children with intellectual disabilities (ID) and/or </w:t>
      </w:r>
      <w:r w:rsidR="007A1919">
        <w:rPr>
          <w:rFonts w:ascii="Gill Sans MT" w:hAnsi="Gill Sans MT"/>
          <w:sz w:val="26"/>
          <w:szCs w:val="26"/>
          <w:lang w:val="en-IE"/>
        </w:rPr>
        <w:t>autistic children?</w:t>
      </w:r>
    </w:p>
    <w:p w14:paraId="33086B06" w14:textId="7DDD1229" w:rsidR="00AA47CC" w:rsidRPr="00311065" w:rsidRDefault="00AA47CC" w:rsidP="00AA47CC">
      <w:pPr>
        <w:pStyle w:val="ListParagraph"/>
        <w:numPr>
          <w:ilvl w:val="0"/>
          <w:numId w:val="38"/>
        </w:numPr>
        <w:rPr>
          <w:rFonts w:ascii="Gill Sans MT" w:hAnsi="Gill Sans MT"/>
          <w:sz w:val="26"/>
          <w:szCs w:val="26"/>
          <w:lang w:val="en-IE"/>
        </w:rPr>
      </w:pPr>
      <w:r w:rsidRPr="00311065">
        <w:rPr>
          <w:rFonts w:ascii="Gill Sans MT" w:hAnsi="Gill Sans MT"/>
          <w:sz w:val="26"/>
          <w:szCs w:val="26"/>
          <w:lang w:val="en-IE"/>
        </w:rPr>
        <w:t xml:space="preserve">Are </w:t>
      </w:r>
      <w:r w:rsidR="00F21990">
        <w:rPr>
          <w:rFonts w:ascii="Gill Sans MT" w:hAnsi="Gill Sans MT"/>
          <w:sz w:val="26"/>
          <w:szCs w:val="26"/>
          <w:lang w:val="en-IE"/>
        </w:rPr>
        <w:t>ATs</w:t>
      </w:r>
      <w:r w:rsidRPr="00311065">
        <w:rPr>
          <w:rFonts w:ascii="Gill Sans MT" w:hAnsi="Gill Sans MT"/>
          <w:sz w:val="26"/>
          <w:szCs w:val="26"/>
          <w:lang w:val="en-IE"/>
        </w:rPr>
        <w:t xml:space="preserve"> deemed acceptable and feasible by stakeholders in the literature evaluating their use for teaching literacy skills?</w:t>
      </w:r>
    </w:p>
    <w:p w14:paraId="64FE9F77" w14:textId="063FFEF7" w:rsidR="00AA47CC" w:rsidRPr="00311065" w:rsidRDefault="00AA47CC" w:rsidP="00AA47CC">
      <w:pPr>
        <w:pStyle w:val="ListParagraph"/>
        <w:numPr>
          <w:ilvl w:val="0"/>
          <w:numId w:val="38"/>
        </w:numPr>
        <w:rPr>
          <w:rFonts w:ascii="Gill Sans MT" w:hAnsi="Gill Sans MT"/>
          <w:sz w:val="26"/>
          <w:szCs w:val="26"/>
          <w:lang w:val="en-IE"/>
        </w:rPr>
      </w:pPr>
      <w:r w:rsidRPr="00311065">
        <w:rPr>
          <w:rFonts w:ascii="Gill Sans MT" w:hAnsi="Gill Sans MT"/>
          <w:sz w:val="26"/>
          <w:szCs w:val="26"/>
          <w:lang w:val="en-IE"/>
        </w:rPr>
        <w:t>What are the barriers and facilitators to incorporating</w:t>
      </w:r>
      <w:r w:rsidR="00F21990">
        <w:rPr>
          <w:rFonts w:ascii="Gill Sans MT" w:hAnsi="Gill Sans MT"/>
          <w:sz w:val="26"/>
          <w:szCs w:val="26"/>
          <w:lang w:val="en-IE"/>
        </w:rPr>
        <w:t xml:space="preserve"> ATs</w:t>
      </w:r>
      <w:r w:rsidRPr="00311065">
        <w:rPr>
          <w:rFonts w:ascii="Gill Sans MT" w:hAnsi="Gill Sans MT"/>
          <w:sz w:val="26"/>
          <w:szCs w:val="26"/>
          <w:lang w:val="en-IE"/>
        </w:rPr>
        <w:t xml:space="preserve"> into the classroom to support literacy instruction?</w:t>
      </w:r>
    </w:p>
    <w:p w14:paraId="173893B7" w14:textId="64FC686E" w:rsidR="00AA47CC" w:rsidRPr="00311065" w:rsidRDefault="00AA47CC" w:rsidP="00AA47CC">
      <w:pPr>
        <w:pStyle w:val="ListParagraph"/>
        <w:numPr>
          <w:ilvl w:val="0"/>
          <w:numId w:val="38"/>
        </w:numPr>
        <w:rPr>
          <w:rFonts w:ascii="Gill Sans MT" w:hAnsi="Gill Sans MT"/>
          <w:sz w:val="26"/>
          <w:szCs w:val="26"/>
          <w:lang w:val="en-IE"/>
        </w:rPr>
      </w:pPr>
      <w:r w:rsidRPr="00311065">
        <w:rPr>
          <w:rFonts w:ascii="Gill Sans MT" w:hAnsi="Gill Sans MT"/>
          <w:sz w:val="26"/>
          <w:szCs w:val="26"/>
          <w:lang w:val="en-IE"/>
        </w:rPr>
        <w:t xml:space="preserve">What are the most commonly used </w:t>
      </w:r>
      <w:r w:rsidR="00F21990">
        <w:rPr>
          <w:rFonts w:ascii="Gill Sans MT" w:hAnsi="Gill Sans MT"/>
          <w:sz w:val="26"/>
          <w:szCs w:val="26"/>
          <w:lang w:val="en-IE"/>
        </w:rPr>
        <w:t>ATs</w:t>
      </w:r>
      <w:r w:rsidRPr="00311065">
        <w:rPr>
          <w:rFonts w:ascii="Gill Sans MT" w:hAnsi="Gill Sans MT"/>
          <w:sz w:val="26"/>
          <w:szCs w:val="26"/>
          <w:lang w:val="en-IE"/>
        </w:rPr>
        <w:t xml:space="preserve"> for literacy instruction with children with neurodevelopmental disorders in schools in Ireland?</w:t>
      </w:r>
    </w:p>
    <w:p w14:paraId="70879424" w14:textId="42BE9EC9" w:rsidR="00AA47CC" w:rsidRPr="00311065" w:rsidRDefault="00AA47CC" w:rsidP="00AA47CC">
      <w:pPr>
        <w:pStyle w:val="ListParagraph"/>
        <w:numPr>
          <w:ilvl w:val="0"/>
          <w:numId w:val="38"/>
        </w:numPr>
        <w:rPr>
          <w:rFonts w:ascii="Gill Sans MT" w:hAnsi="Gill Sans MT"/>
          <w:sz w:val="26"/>
          <w:szCs w:val="26"/>
          <w:lang w:val="en-IE"/>
        </w:rPr>
      </w:pPr>
      <w:r w:rsidRPr="00311065">
        <w:rPr>
          <w:rFonts w:ascii="Gill Sans MT" w:hAnsi="Gill Sans MT"/>
          <w:sz w:val="26"/>
          <w:szCs w:val="26"/>
          <w:lang w:val="en-IE"/>
        </w:rPr>
        <w:t xml:space="preserve">What do Irish teachers report are the benefits, limitations, and disadvantages of incorporating </w:t>
      </w:r>
      <w:r w:rsidR="00F21990">
        <w:rPr>
          <w:rFonts w:ascii="Gill Sans MT" w:hAnsi="Gill Sans MT"/>
          <w:sz w:val="26"/>
          <w:szCs w:val="26"/>
          <w:lang w:val="en-IE"/>
        </w:rPr>
        <w:t>ATs</w:t>
      </w:r>
      <w:r w:rsidRPr="00311065">
        <w:rPr>
          <w:rFonts w:ascii="Gill Sans MT" w:hAnsi="Gill Sans MT"/>
          <w:sz w:val="26"/>
          <w:szCs w:val="26"/>
          <w:lang w:val="en-IE"/>
        </w:rPr>
        <w:t xml:space="preserve"> into the classroom to supplement literacy instruction?</w:t>
      </w:r>
    </w:p>
    <w:p w14:paraId="1C4B1FEB" w14:textId="77777777" w:rsidR="00AA47CC" w:rsidRPr="00311065" w:rsidRDefault="00AA47CC" w:rsidP="00AA47CC">
      <w:pPr>
        <w:pStyle w:val="ListParagraph"/>
        <w:numPr>
          <w:ilvl w:val="0"/>
          <w:numId w:val="38"/>
        </w:numPr>
        <w:rPr>
          <w:rFonts w:ascii="Gill Sans MT" w:hAnsi="Gill Sans MT"/>
          <w:sz w:val="26"/>
          <w:szCs w:val="26"/>
          <w:lang w:val="en-IE"/>
        </w:rPr>
      </w:pPr>
      <w:r w:rsidRPr="00311065">
        <w:rPr>
          <w:rFonts w:ascii="Gill Sans MT" w:hAnsi="Gill Sans MT"/>
          <w:sz w:val="26"/>
          <w:szCs w:val="26"/>
          <w:lang w:val="en-IE"/>
        </w:rPr>
        <w:t>Is literacy instruction using AT deemed acceptable from the perspective of children with neurodevelopmental disorders? What are their preferences and perspectives on the use of AT versus paper-based lessons?</w:t>
      </w:r>
    </w:p>
    <w:p w14:paraId="66AE29D0" w14:textId="5B14CD78" w:rsidR="00A30D16" w:rsidRPr="00F21990" w:rsidRDefault="00A30D16" w:rsidP="00F21990">
      <w:pPr>
        <w:ind w:left="360"/>
        <w:rPr>
          <w:rFonts w:ascii="Gill Sans MT" w:hAnsi="Gill Sans MT"/>
          <w:sz w:val="26"/>
          <w:szCs w:val="26"/>
          <w:lang w:val="en-IE"/>
        </w:rPr>
      </w:pPr>
      <w:r w:rsidRPr="00F21990">
        <w:rPr>
          <w:rFonts w:ascii="Gill Sans MT" w:hAnsi="Gill Sans MT"/>
          <w:sz w:val="26"/>
          <w:szCs w:val="26"/>
          <w:lang w:val="en-IE"/>
        </w:rPr>
        <w:t>The methodology adopted to address these research questions is set out in the next chapter.</w:t>
      </w:r>
    </w:p>
    <w:p w14:paraId="4286F471" w14:textId="1585A1FB" w:rsidR="00E24CD3" w:rsidRPr="00311065" w:rsidRDefault="00E24CD3">
      <w:pPr>
        <w:autoSpaceDE/>
        <w:autoSpaceDN/>
        <w:spacing w:after="160" w:line="259" w:lineRule="auto"/>
        <w:rPr>
          <w:rFonts w:ascii="Gill Sans MT" w:hAnsi="Gill Sans MT"/>
          <w:sz w:val="26"/>
          <w:szCs w:val="26"/>
          <w:lang w:val="en-IE"/>
        </w:rPr>
      </w:pPr>
    </w:p>
    <w:p w14:paraId="4B851018" w14:textId="77777777" w:rsidR="00492666" w:rsidRPr="00311065" w:rsidRDefault="00492666" w:rsidP="00CE42F1">
      <w:pPr>
        <w:pStyle w:val="Heading1"/>
      </w:pPr>
      <w:bookmarkStart w:id="10" w:name="_Toc133559829"/>
      <w:r w:rsidRPr="00311065">
        <w:t>Methodology</w:t>
      </w:r>
      <w:bookmarkStart w:id="11" w:name="_Toc124940127"/>
      <w:bookmarkEnd w:id="10"/>
    </w:p>
    <w:bookmarkEnd w:id="11"/>
    <w:p w14:paraId="4AC742C8" w14:textId="77777777" w:rsidR="006878C7" w:rsidRPr="00311065" w:rsidRDefault="006878C7" w:rsidP="00492666">
      <w:pPr>
        <w:spacing w:after="240"/>
        <w:rPr>
          <w:rFonts w:ascii="Gill Sans MT" w:hAnsi="Gill Sans MT"/>
          <w:sz w:val="26"/>
          <w:szCs w:val="26"/>
          <w:lang w:val="en-IE"/>
        </w:rPr>
      </w:pPr>
      <w:r w:rsidRPr="00311065">
        <w:rPr>
          <w:rFonts w:ascii="Gill Sans MT" w:hAnsi="Gill Sans MT"/>
          <w:sz w:val="26"/>
          <w:szCs w:val="26"/>
          <w:lang w:val="en-IE"/>
        </w:rPr>
        <w:t xml:space="preserve">The following methodology was adopted to address the research </w:t>
      </w:r>
      <w:r w:rsidR="00492666" w:rsidRPr="00311065">
        <w:rPr>
          <w:rFonts w:ascii="Gill Sans MT" w:hAnsi="Gill Sans MT"/>
          <w:sz w:val="26"/>
          <w:szCs w:val="26"/>
          <w:lang w:val="en-IE"/>
        </w:rPr>
        <w:t>questions:</w:t>
      </w:r>
    </w:p>
    <w:p w14:paraId="5959D93B" w14:textId="19D5AA5D" w:rsidR="00D345F2" w:rsidRPr="00311065" w:rsidRDefault="00E24CD3" w:rsidP="288F614D">
      <w:pPr>
        <w:pStyle w:val="ListParagraph"/>
        <w:numPr>
          <w:ilvl w:val="0"/>
          <w:numId w:val="18"/>
        </w:numPr>
        <w:autoSpaceDE/>
        <w:autoSpaceDN/>
        <w:spacing w:after="120"/>
        <w:ind w:left="714" w:hanging="357"/>
        <w:rPr>
          <w:rFonts w:ascii="Gill Sans MT" w:hAnsi="Gill Sans MT"/>
          <w:sz w:val="26"/>
          <w:szCs w:val="26"/>
          <w:lang w:val="en-IE"/>
        </w:rPr>
      </w:pPr>
      <w:r w:rsidRPr="00311065">
        <w:rPr>
          <w:rFonts w:ascii="Gill Sans MT" w:hAnsi="Gill Sans MT"/>
          <w:sz w:val="26"/>
          <w:szCs w:val="26"/>
          <w:lang w:val="en-IE"/>
        </w:rPr>
        <w:t>Phase 1:</w:t>
      </w:r>
      <w:r w:rsidR="24ECA3A6" w:rsidRPr="00311065">
        <w:rPr>
          <w:rFonts w:ascii="Gill Sans MT" w:hAnsi="Gill Sans MT"/>
          <w:sz w:val="26"/>
          <w:szCs w:val="26"/>
          <w:lang w:val="en-IE"/>
        </w:rPr>
        <w:t xml:space="preserve"> </w:t>
      </w:r>
      <w:r w:rsidR="006878C7" w:rsidRPr="00311065">
        <w:rPr>
          <w:rFonts w:ascii="Gill Sans MT" w:hAnsi="Gill Sans MT"/>
          <w:sz w:val="26"/>
          <w:szCs w:val="26"/>
          <w:lang w:val="en-IE"/>
        </w:rPr>
        <w:t>A systematic review of the literature</w:t>
      </w:r>
      <w:r w:rsidR="00D345F2" w:rsidRPr="00311065">
        <w:rPr>
          <w:rFonts w:ascii="Gill Sans MT" w:hAnsi="Gill Sans MT"/>
          <w:sz w:val="26"/>
          <w:szCs w:val="26"/>
          <w:lang w:val="en-IE"/>
        </w:rPr>
        <w:t xml:space="preserve"> evaluating </w:t>
      </w:r>
      <w:r w:rsidR="00477410" w:rsidRPr="00311065">
        <w:rPr>
          <w:rFonts w:ascii="Gill Sans MT" w:hAnsi="Gill Sans MT"/>
          <w:sz w:val="26"/>
          <w:szCs w:val="26"/>
          <w:lang w:val="en-IE"/>
        </w:rPr>
        <w:t>literacy interventions</w:t>
      </w:r>
      <w:r w:rsidR="00492666" w:rsidRPr="00311065">
        <w:rPr>
          <w:rFonts w:ascii="Gill Sans MT" w:hAnsi="Gill Sans MT"/>
          <w:sz w:val="26"/>
          <w:szCs w:val="26"/>
          <w:lang w:val="en-IE"/>
        </w:rPr>
        <w:t xml:space="preserve"> using </w:t>
      </w:r>
      <w:r w:rsidR="00F21990">
        <w:rPr>
          <w:rFonts w:ascii="Gill Sans MT" w:hAnsi="Gill Sans MT"/>
          <w:sz w:val="26"/>
          <w:szCs w:val="26"/>
          <w:lang w:val="en-IE"/>
        </w:rPr>
        <w:t>AT for</w:t>
      </w:r>
      <w:r w:rsidR="00D345F2" w:rsidRPr="00311065">
        <w:rPr>
          <w:rFonts w:ascii="Gill Sans MT" w:hAnsi="Gill Sans MT"/>
          <w:sz w:val="26"/>
          <w:szCs w:val="26"/>
          <w:lang w:val="en-IE"/>
        </w:rPr>
        <w:t xml:space="preserve"> improving literacy skills with children with </w:t>
      </w:r>
      <w:r w:rsidR="00492666" w:rsidRPr="00311065">
        <w:rPr>
          <w:rFonts w:ascii="Gill Sans MT" w:hAnsi="Gill Sans MT"/>
          <w:sz w:val="26"/>
          <w:szCs w:val="26"/>
          <w:lang w:val="en-IE"/>
        </w:rPr>
        <w:t>neurodevelopmental disorders</w:t>
      </w:r>
      <w:r w:rsidR="00D345F2" w:rsidRPr="00311065">
        <w:rPr>
          <w:rFonts w:ascii="Gill Sans MT" w:hAnsi="Gill Sans MT"/>
          <w:sz w:val="26"/>
          <w:szCs w:val="26"/>
          <w:lang w:val="en-IE"/>
        </w:rPr>
        <w:t xml:space="preserve"> was conducted</w:t>
      </w:r>
      <w:r w:rsidR="00CB2BE2" w:rsidRPr="00311065">
        <w:rPr>
          <w:rFonts w:ascii="Gill Sans MT" w:hAnsi="Gill Sans MT"/>
          <w:sz w:val="26"/>
          <w:szCs w:val="26"/>
          <w:lang w:val="en-IE"/>
        </w:rPr>
        <w:t xml:space="preserve">. </w:t>
      </w:r>
      <w:r w:rsidR="00D345F2" w:rsidRPr="00311065">
        <w:rPr>
          <w:rFonts w:ascii="Gill Sans MT" w:hAnsi="Gill Sans MT"/>
          <w:sz w:val="26"/>
          <w:szCs w:val="26"/>
          <w:lang w:val="en-IE"/>
        </w:rPr>
        <w:t>Literature over the past thirty years was included and reviewed using</w:t>
      </w:r>
      <w:r w:rsidR="00455F73" w:rsidRPr="00311065">
        <w:rPr>
          <w:rFonts w:ascii="Gill Sans MT" w:hAnsi="Gill Sans MT"/>
          <w:sz w:val="26"/>
          <w:szCs w:val="26"/>
          <w:lang w:val="en-IE"/>
        </w:rPr>
        <w:t xml:space="preserve"> Preferred Reporting Items for Systematic Reviews and Meta-Analyses</w:t>
      </w:r>
      <w:r w:rsidR="00D345F2" w:rsidRPr="00311065">
        <w:rPr>
          <w:rFonts w:ascii="Gill Sans MT" w:hAnsi="Gill Sans MT"/>
          <w:sz w:val="26"/>
          <w:szCs w:val="26"/>
          <w:lang w:val="en-IE"/>
        </w:rPr>
        <w:t xml:space="preserve"> </w:t>
      </w:r>
      <w:r w:rsidR="00455F73" w:rsidRPr="00311065">
        <w:rPr>
          <w:rFonts w:ascii="Gill Sans MT" w:hAnsi="Gill Sans MT"/>
          <w:sz w:val="26"/>
          <w:szCs w:val="26"/>
          <w:lang w:val="en-IE"/>
        </w:rPr>
        <w:t>(</w:t>
      </w:r>
      <w:r w:rsidR="00D345F2" w:rsidRPr="00311065">
        <w:rPr>
          <w:rFonts w:ascii="Gill Sans MT" w:hAnsi="Gill Sans MT"/>
          <w:sz w:val="26"/>
          <w:szCs w:val="26"/>
          <w:lang w:val="en-IE"/>
        </w:rPr>
        <w:t>PRISMA</w:t>
      </w:r>
      <w:r w:rsidR="00455F73" w:rsidRPr="00311065">
        <w:rPr>
          <w:rFonts w:ascii="Gill Sans MT" w:hAnsi="Gill Sans MT"/>
          <w:sz w:val="26"/>
          <w:szCs w:val="26"/>
          <w:lang w:val="en-IE"/>
        </w:rPr>
        <w:t xml:space="preserve">) </w:t>
      </w:r>
      <w:r w:rsidR="00D345F2" w:rsidRPr="00311065">
        <w:rPr>
          <w:rFonts w:ascii="Gill Sans MT" w:hAnsi="Gill Sans MT"/>
          <w:sz w:val="26"/>
          <w:szCs w:val="26"/>
          <w:lang w:val="en-IE"/>
        </w:rPr>
        <w:t>as a guide.</w:t>
      </w:r>
      <w:r w:rsidR="00E14A0F" w:rsidRPr="00311065">
        <w:rPr>
          <w:rFonts w:ascii="Gill Sans MT" w:hAnsi="Gill Sans MT"/>
          <w:sz w:val="26"/>
          <w:szCs w:val="26"/>
          <w:lang w:val="en-IE"/>
        </w:rPr>
        <w:t xml:space="preserve"> PRISMA</w:t>
      </w:r>
      <w:r w:rsidR="00165912" w:rsidRPr="00311065">
        <w:rPr>
          <w:rFonts w:ascii="Gill Sans MT" w:hAnsi="Gill Sans MT"/>
          <w:sz w:val="26"/>
          <w:szCs w:val="26"/>
          <w:lang w:val="en-IE"/>
        </w:rPr>
        <w:t xml:space="preserve"> was designed to help systematic reviewers transparently report aims and objectives of the review, the review </w:t>
      </w:r>
      <w:r w:rsidR="002F186E" w:rsidRPr="00311065">
        <w:rPr>
          <w:rFonts w:ascii="Gill Sans MT" w:hAnsi="Gill Sans MT"/>
          <w:sz w:val="26"/>
          <w:szCs w:val="26"/>
          <w:lang w:val="en-IE"/>
        </w:rPr>
        <w:t>process</w:t>
      </w:r>
      <w:r w:rsidR="00165912" w:rsidRPr="00311065">
        <w:rPr>
          <w:rFonts w:ascii="Gill Sans MT" w:hAnsi="Gill Sans MT"/>
          <w:sz w:val="26"/>
          <w:szCs w:val="26"/>
          <w:lang w:val="en-IE"/>
        </w:rPr>
        <w:t>, and their finding (</w:t>
      </w:r>
      <w:r w:rsidR="000803A1" w:rsidRPr="00311065">
        <w:rPr>
          <w:rFonts w:ascii="Gill Sans MT" w:hAnsi="Gill Sans MT"/>
          <w:sz w:val="26"/>
          <w:szCs w:val="26"/>
          <w:lang w:val="en-IE"/>
        </w:rPr>
        <w:t>Page et al., 2021)</w:t>
      </w:r>
      <w:r w:rsidR="00CB2BE2" w:rsidRPr="00311065">
        <w:rPr>
          <w:rFonts w:ascii="Gill Sans MT" w:hAnsi="Gill Sans MT"/>
          <w:sz w:val="26"/>
          <w:szCs w:val="26"/>
          <w:lang w:val="en-IE"/>
        </w:rPr>
        <w:t xml:space="preserve">. </w:t>
      </w:r>
      <w:r w:rsidR="00D345F2" w:rsidRPr="00311065">
        <w:rPr>
          <w:rFonts w:ascii="Gill Sans MT" w:hAnsi="Gill Sans MT"/>
          <w:sz w:val="26"/>
          <w:szCs w:val="26"/>
          <w:lang w:val="en-IE"/>
        </w:rPr>
        <w:t xml:space="preserve">Literature was summarised with respect to types of </w:t>
      </w:r>
      <w:r w:rsidR="00F21990">
        <w:rPr>
          <w:rFonts w:ascii="Gill Sans MT" w:hAnsi="Gill Sans MT"/>
          <w:sz w:val="26"/>
          <w:szCs w:val="26"/>
          <w:lang w:val="en-IE"/>
        </w:rPr>
        <w:t>ATs</w:t>
      </w:r>
      <w:r w:rsidR="00D345F2" w:rsidRPr="00311065">
        <w:rPr>
          <w:rFonts w:ascii="Gill Sans MT" w:hAnsi="Gill Sans MT"/>
          <w:sz w:val="26"/>
          <w:szCs w:val="26"/>
          <w:lang w:val="en-IE"/>
        </w:rPr>
        <w:t xml:space="preserve"> which have been evaluated, the literacy skills that have been targeted via</w:t>
      </w:r>
      <w:r w:rsidR="00F21990">
        <w:rPr>
          <w:rFonts w:ascii="Gill Sans MT" w:hAnsi="Gill Sans MT"/>
          <w:sz w:val="26"/>
          <w:szCs w:val="26"/>
          <w:lang w:val="en-IE"/>
        </w:rPr>
        <w:t xml:space="preserve"> AT</w:t>
      </w:r>
      <w:r w:rsidR="00D345F2" w:rsidRPr="00311065">
        <w:rPr>
          <w:rFonts w:ascii="Gill Sans MT" w:hAnsi="Gill Sans MT"/>
          <w:sz w:val="26"/>
          <w:szCs w:val="26"/>
          <w:lang w:val="en-IE"/>
        </w:rPr>
        <w:t>, the acceptability of those technologies, and the barriers and facilitators highlighted in the research for using those technologies.</w:t>
      </w:r>
    </w:p>
    <w:p w14:paraId="66EF9FD2" w14:textId="4862983C" w:rsidR="00D345F2" w:rsidRPr="00311065" w:rsidRDefault="005C7AF4" w:rsidP="288F614D">
      <w:pPr>
        <w:pStyle w:val="ListParagraph"/>
        <w:numPr>
          <w:ilvl w:val="0"/>
          <w:numId w:val="18"/>
        </w:numPr>
        <w:spacing w:after="120"/>
        <w:ind w:left="714" w:hanging="357"/>
        <w:rPr>
          <w:rFonts w:ascii="Gill Sans MT" w:hAnsi="Gill Sans MT"/>
          <w:b/>
          <w:sz w:val="26"/>
          <w:szCs w:val="26"/>
          <w:lang w:val="en-IE"/>
        </w:rPr>
      </w:pPr>
      <w:r>
        <w:rPr>
          <w:rFonts w:ascii="Gill Sans MT" w:hAnsi="Gill Sans MT"/>
          <w:sz w:val="26"/>
          <w:szCs w:val="26"/>
          <w:lang w:val="en-IE"/>
        </w:rPr>
        <w:t>Phase II</w:t>
      </w:r>
      <w:r w:rsidR="00E24CD3" w:rsidRPr="00311065">
        <w:rPr>
          <w:rFonts w:ascii="Gill Sans MT" w:hAnsi="Gill Sans MT"/>
          <w:sz w:val="26"/>
          <w:szCs w:val="26"/>
          <w:lang w:val="en-IE"/>
        </w:rPr>
        <w:t>:</w:t>
      </w:r>
      <w:r w:rsidR="41CC34B0" w:rsidRPr="00311065">
        <w:rPr>
          <w:rFonts w:ascii="Gill Sans MT" w:hAnsi="Gill Sans MT"/>
          <w:sz w:val="26"/>
          <w:szCs w:val="26"/>
          <w:lang w:val="en-IE"/>
        </w:rPr>
        <w:t xml:space="preserve"> </w:t>
      </w:r>
      <w:r w:rsidR="00D345F2" w:rsidRPr="00311065">
        <w:rPr>
          <w:rFonts w:ascii="Gill Sans MT" w:hAnsi="Gill Sans MT"/>
          <w:sz w:val="26"/>
          <w:szCs w:val="26"/>
          <w:lang w:val="en-IE"/>
        </w:rPr>
        <w:t>A survey was constructed using Qualtrics and distributed online</w:t>
      </w:r>
      <w:r w:rsidR="007A4788" w:rsidRPr="00311065">
        <w:rPr>
          <w:rFonts w:ascii="Gill Sans MT" w:hAnsi="Gill Sans MT"/>
          <w:sz w:val="26"/>
          <w:szCs w:val="26"/>
          <w:lang w:val="en-IE"/>
        </w:rPr>
        <w:t xml:space="preserve"> and directly to schools</w:t>
      </w:r>
      <w:r w:rsidR="007776CE" w:rsidRPr="00311065">
        <w:rPr>
          <w:rFonts w:ascii="Gill Sans MT" w:hAnsi="Gill Sans MT"/>
          <w:sz w:val="26"/>
          <w:szCs w:val="26"/>
          <w:lang w:val="en-IE"/>
        </w:rPr>
        <w:t xml:space="preserve"> and teachers</w:t>
      </w:r>
      <w:r w:rsidR="007A4788" w:rsidRPr="00311065">
        <w:rPr>
          <w:rFonts w:ascii="Gill Sans MT" w:hAnsi="Gill Sans MT"/>
          <w:sz w:val="26"/>
          <w:szCs w:val="26"/>
          <w:lang w:val="en-IE"/>
        </w:rPr>
        <w:t xml:space="preserve"> in Ireland via email</w:t>
      </w:r>
      <w:r w:rsidR="00CB2BE2" w:rsidRPr="00311065">
        <w:rPr>
          <w:rFonts w:ascii="Gill Sans MT" w:hAnsi="Gill Sans MT"/>
          <w:sz w:val="26"/>
          <w:szCs w:val="26"/>
          <w:lang w:val="en-IE"/>
        </w:rPr>
        <w:t xml:space="preserve">. </w:t>
      </w:r>
      <w:r w:rsidR="00D345F2" w:rsidRPr="00311065">
        <w:rPr>
          <w:rFonts w:ascii="Gill Sans MT" w:hAnsi="Gill Sans MT"/>
          <w:sz w:val="26"/>
          <w:szCs w:val="26"/>
          <w:lang w:val="en-IE"/>
        </w:rPr>
        <w:t xml:space="preserve">The survey </w:t>
      </w:r>
      <w:r w:rsidR="004753F8" w:rsidRPr="00311065">
        <w:rPr>
          <w:rFonts w:ascii="Gill Sans MT" w:hAnsi="Gill Sans MT"/>
          <w:sz w:val="26"/>
          <w:szCs w:val="26"/>
          <w:lang w:val="en-IE"/>
        </w:rPr>
        <w:t>instrument</w:t>
      </w:r>
      <w:r w:rsidR="00D345F2" w:rsidRPr="00311065">
        <w:rPr>
          <w:rFonts w:ascii="Gill Sans MT" w:hAnsi="Gill Sans MT"/>
          <w:sz w:val="26"/>
          <w:szCs w:val="26"/>
          <w:lang w:val="en-IE"/>
        </w:rPr>
        <w:t xml:space="preserve"> </w:t>
      </w:r>
      <w:r w:rsidR="004753F8" w:rsidRPr="00311065">
        <w:rPr>
          <w:rFonts w:ascii="Gill Sans MT" w:hAnsi="Gill Sans MT"/>
          <w:sz w:val="26"/>
          <w:szCs w:val="26"/>
          <w:lang w:val="en-IE"/>
        </w:rPr>
        <w:t xml:space="preserve">included a </w:t>
      </w:r>
      <w:r w:rsidR="00D345F2" w:rsidRPr="00311065">
        <w:rPr>
          <w:rFonts w:ascii="Gill Sans MT" w:hAnsi="Gill Sans MT"/>
          <w:sz w:val="26"/>
          <w:szCs w:val="26"/>
          <w:lang w:val="en-IE"/>
        </w:rPr>
        <w:t>combination of closed and open-ended questions aimed at collecting the information outlined in the objectives above</w:t>
      </w:r>
      <w:r w:rsidR="00CB2BE2" w:rsidRPr="00311065">
        <w:rPr>
          <w:rFonts w:ascii="Gill Sans MT" w:hAnsi="Gill Sans MT"/>
          <w:sz w:val="26"/>
          <w:szCs w:val="26"/>
          <w:lang w:val="en-IE"/>
        </w:rPr>
        <w:t xml:space="preserve">. </w:t>
      </w:r>
      <w:r w:rsidR="00D345F2" w:rsidRPr="00311065">
        <w:rPr>
          <w:rFonts w:ascii="Gill Sans MT" w:hAnsi="Gill Sans MT"/>
          <w:sz w:val="26"/>
          <w:szCs w:val="26"/>
          <w:lang w:val="en-IE"/>
        </w:rPr>
        <w:t>Teachers were recruited via social media and direct email to complete the survey.</w:t>
      </w:r>
    </w:p>
    <w:p w14:paraId="11D33101" w14:textId="2BA231D9" w:rsidR="00834851" w:rsidRPr="00311065" w:rsidRDefault="005C7AF4" w:rsidP="288F614D">
      <w:pPr>
        <w:pStyle w:val="ListParagraph"/>
        <w:numPr>
          <w:ilvl w:val="0"/>
          <w:numId w:val="18"/>
        </w:numPr>
        <w:autoSpaceDE/>
        <w:autoSpaceDN/>
        <w:spacing w:after="120"/>
        <w:ind w:left="714" w:hanging="357"/>
        <w:rPr>
          <w:rFonts w:ascii="Gill Sans MT" w:hAnsi="Gill Sans MT"/>
          <w:sz w:val="26"/>
          <w:szCs w:val="26"/>
          <w:lang w:val="en-IE"/>
        </w:rPr>
      </w:pPr>
      <w:r>
        <w:rPr>
          <w:rFonts w:ascii="Gill Sans MT" w:hAnsi="Gill Sans MT"/>
          <w:sz w:val="26"/>
          <w:szCs w:val="26"/>
          <w:lang w:val="en-IE"/>
        </w:rPr>
        <w:t>Phase III</w:t>
      </w:r>
      <w:r w:rsidR="00E24CD3" w:rsidRPr="00311065">
        <w:rPr>
          <w:rFonts w:ascii="Gill Sans MT" w:hAnsi="Gill Sans MT"/>
          <w:sz w:val="26"/>
          <w:szCs w:val="26"/>
          <w:lang w:val="en-IE"/>
        </w:rPr>
        <w:t xml:space="preserve">: </w:t>
      </w:r>
      <w:r w:rsidR="00834851" w:rsidRPr="00311065">
        <w:rPr>
          <w:rFonts w:ascii="Gill Sans MT" w:hAnsi="Gill Sans MT"/>
          <w:sz w:val="26"/>
          <w:szCs w:val="26"/>
          <w:lang w:val="en-IE"/>
        </w:rPr>
        <w:t>A</w:t>
      </w:r>
      <w:r w:rsidR="00834851" w:rsidRPr="00311065" w:rsidDel="00E24CD3">
        <w:rPr>
          <w:rFonts w:ascii="Gill Sans MT" w:hAnsi="Gill Sans MT"/>
          <w:sz w:val="26"/>
          <w:szCs w:val="26"/>
          <w:lang w:val="en-IE"/>
        </w:rPr>
        <w:t xml:space="preserve"> </w:t>
      </w:r>
      <w:r w:rsidR="00834851" w:rsidRPr="00311065">
        <w:rPr>
          <w:rFonts w:ascii="Gill Sans MT" w:hAnsi="Gill Sans MT"/>
          <w:sz w:val="26"/>
          <w:szCs w:val="26"/>
          <w:lang w:val="en-IE"/>
        </w:rPr>
        <w:t xml:space="preserve">survey </w:t>
      </w:r>
      <w:r w:rsidR="00E24CD3" w:rsidRPr="00311065">
        <w:rPr>
          <w:rFonts w:ascii="Gill Sans MT" w:hAnsi="Gill Sans MT"/>
          <w:sz w:val="26"/>
          <w:szCs w:val="26"/>
          <w:lang w:val="en-IE"/>
        </w:rPr>
        <w:t xml:space="preserve">of children </w:t>
      </w:r>
      <w:r w:rsidR="00834851" w:rsidRPr="00311065">
        <w:rPr>
          <w:rFonts w:ascii="Gill Sans MT" w:hAnsi="Gill Sans MT"/>
          <w:sz w:val="26"/>
          <w:szCs w:val="26"/>
          <w:lang w:val="en-IE"/>
        </w:rPr>
        <w:t>was conducted to ascertain preferences for AT or paper-based lessons for literacy instruction</w:t>
      </w:r>
      <w:r w:rsidR="00CB2BE2" w:rsidRPr="00311065">
        <w:rPr>
          <w:rFonts w:ascii="Gill Sans MT" w:hAnsi="Gill Sans MT"/>
          <w:sz w:val="26"/>
          <w:szCs w:val="26"/>
          <w:lang w:val="en-IE"/>
        </w:rPr>
        <w:t xml:space="preserve">. </w:t>
      </w:r>
      <w:r w:rsidR="00BE2695">
        <w:rPr>
          <w:rFonts w:ascii="Gill Sans MT" w:hAnsi="Gill Sans MT"/>
          <w:sz w:val="26"/>
          <w:szCs w:val="26"/>
          <w:lang w:val="en-IE"/>
        </w:rPr>
        <w:t>Children completed a literacy lesson using AT and a paper-based literacy lesson and provided feedback to the research</w:t>
      </w:r>
      <w:r w:rsidR="00601943">
        <w:rPr>
          <w:rFonts w:ascii="Gill Sans MT" w:hAnsi="Gill Sans MT"/>
          <w:sz w:val="26"/>
          <w:szCs w:val="26"/>
          <w:lang w:val="en-IE"/>
        </w:rPr>
        <w:t>er</w:t>
      </w:r>
      <w:r w:rsidR="00BE2695">
        <w:rPr>
          <w:rFonts w:ascii="Gill Sans MT" w:hAnsi="Gill Sans MT"/>
          <w:sz w:val="26"/>
          <w:szCs w:val="26"/>
          <w:lang w:val="en-IE"/>
        </w:rPr>
        <w:t xml:space="preserve"> regarding their preferences as well as what they liked and disliked about the use of AT.</w:t>
      </w:r>
    </w:p>
    <w:p w14:paraId="6E0BB48C" w14:textId="2E32801B" w:rsidR="0005148D" w:rsidRPr="00311065" w:rsidRDefault="00785C9D" w:rsidP="288F614D">
      <w:pPr>
        <w:pStyle w:val="ListParagraph"/>
        <w:numPr>
          <w:ilvl w:val="0"/>
          <w:numId w:val="18"/>
        </w:numPr>
        <w:autoSpaceDE/>
        <w:autoSpaceDN/>
        <w:spacing w:before="120" w:after="120"/>
        <w:ind w:left="714" w:hanging="357"/>
        <w:rPr>
          <w:rFonts w:ascii="Gill Sans MT" w:hAnsi="Gill Sans MT"/>
          <w:sz w:val="26"/>
          <w:szCs w:val="26"/>
          <w:lang w:val="en-IE"/>
        </w:rPr>
      </w:pPr>
      <w:r w:rsidRPr="00311065">
        <w:rPr>
          <w:rFonts w:ascii="Gill Sans MT" w:hAnsi="Gill Sans MT"/>
          <w:sz w:val="26"/>
          <w:szCs w:val="26"/>
          <w:lang w:val="en-IE"/>
        </w:rPr>
        <w:t>E</w:t>
      </w:r>
      <w:r w:rsidR="00C0685A" w:rsidRPr="00311065">
        <w:rPr>
          <w:rFonts w:ascii="Gill Sans MT" w:hAnsi="Gill Sans MT"/>
          <w:sz w:val="26"/>
          <w:szCs w:val="26"/>
          <w:lang w:val="en-IE"/>
        </w:rPr>
        <w:t xml:space="preserve">thical approval was </w:t>
      </w:r>
      <w:r w:rsidR="005E0FCB" w:rsidRPr="00311065">
        <w:rPr>
          <w:rFonts w:ascii="Gill Sans MT" w:hAnsi="Gill Sans MT"/>
          <w:sz w:val="26"/>
          <w:szCs w:val="26"/>
          <w:lang w:val="en-IE"/>
        </w:rPr>
        <w:t>obtained</w:t>
      </w:r>
      <w:r w:rsidR="00B14C93">
        <w:rPr>
          <w:rFonts w:ascii="Gill Sans MT" w:hAnsi="Gill Sans MT"/>
          <w:sz w:val="26"/>
          <w:szCs w:val="26"/>
          <w:lang w:val="en-IE"/>
        </w:rPr>
        <w:t xml:space="preserve"> from University of Galway Research Ethics Com</w:t>
      </w:r>
      <w:r w:rsidR="00A64DFE">
        <w:rPr>
          <w:rFonts w:ascii="Gill Sans MT" w:hAnsi="Gill Sans MT"/>
          <w:sz w:val="26"/>
          <w:szCs w:val="26"/>
          <w:lang w:val="en-IE"/>
        </w:rPr>
        <w:t>m</w:t>
      </w:r>
      <w:r w:rsidR="00B14C93">
        <w:rPr>
          <w:rFonts w:ascii="Gill Sans MT" w:hAnsi="Gill Sans MT"/>
          <w:sz w:val="26"/>
          <w:szCs w:val="26"/>
          <w:lang w:val="en-IE"/>
        </w:rPr>
        <w:t>ittee</w:t>
      </w:r>
      <w:r w:rsidR="005E0FCB" w:rsidRPr="00311065">
        <w:rPr>
          <w:rFonts w:ascii="Gill Sans MT" w:hAnsi="Gill Sans MT"/>
          <w:sz w:val="26"/>
          <w:szCs w:val="26"/>
          <w:lang w:val="en-IE"/>
        </w:rPr>
        <w:t xml:space="preserve"> in order to </w:t>
      </w:r>
      <w:r w:rsidR="4AB8700F" w:rsidRPr="00311065">
        <w:rPr>
          <w:rFonts w:ascii="Gill Sans MT" w:hAnsi="Gill Sans MT"/>
          <w:sz w:val="26"/>
          <w:szCs w:val="26"/>
          <w:lang w:val="en-IE"/>
        </w:rPr>
        <w:t>conduct</w:t>
      </w:r>
      <w:r w:rsidR="00E24CD3" w:rsidRPr="00311065">
        <w:rPr>
          <w:rFonts w:ascii="Gill Sans MT" w:hAnsi="Gill Sans MT"/>
          <w:sz w:val="26"/>
          <w:szCs w:val="26"/>
          <w:lang w:val="en-IE"/>
        </w:rPr>
        <w:t xml:space="preserve"> the surveys targeted at</w:t>
      </w:r>
      <w:r w:rsidR="005E0FCB" w:rsidRPr="00311065">
        <w:rPr>
          <w:rFonts w:ascii="Gill Sans MT" w:hAnsi="Gill Sans MT"/>
          <w:sz w:val="26"/>
          <w:szCs w:val="26"/>
          <w:lang w:val="en-IE"/>
        </w:rPr>
        <w:t xml:space="preserve"> </w:t>
      </w:r>
      <w:r w:rsidR="4AB8700F" w:rsidRPr="00311065">
        <w:rPr>
          <w:rFonts w:ascii="Gill Sans MT" w:hAnsi="Gill Sans MT"/>
          <w:sz w:val="26"/>
          <w:szCs w:val="26"/>
          <w:lang w:val="en-IE"/>
        </w:rPr>
        <w:t>teachers and children</w:t>
      </w:r>
      <w:r w:rsidR="00CB2BE2" w:rsidRPr="00311065">
        <w:rPr>
          <w:rFonts w:ascii="Gill Sans MT" w:hAnsi="Gill Sans MT"/>
          <w:sz w:val="26"/>
          <w:szCs w:val="26"/>
          <w:lang w:val="en-IE"/>
        </w:rPr>
        <w:t xml:space="preserve">. </w:t>
      </w:r>
      <w:r w:rsidR="00C0685A" w:rsidRPr="00311065">
        <w:rPr>
          <w:rFonts w:ascii="Gill Sans MT" w:hAnsi="Gill Sans MT"/>
          <w:sz w:val="26"/>
          <w:szCs w:val="26"/>
          <w:lang w:val="en-IE"/>
        </w:rPr>
        <w:t>Research i</w:t>
      </w:r>
      <w:r w:rsidR="005E0FCB" w:rsidRPr="00311065">
        <w:rPr>
          <w:rFonts w:ascii="Gill Sans MT" w:hAnsi="Gill Sans MT"/>
          <w:sz w:val="26"/>
          <w:szCs w:val="26"/>
          <w:lang w:val="en-IE"/>
        </w:rPr>
        <w:t>nformati</w:t>
      </w:r>
      <w:r w:rsidR="00C0685A" w:rsidRPr="00311065">
        <w:rPr>
          <w:rFonts w:ascii="Gill Sans MT" w:hAnsi="Gill Sans MT"/>
          <w:sz w:val="26"/>
          <w:szCs w:val="26"/>
          <w:lang w:val="en-IE"/>
        </w:rPr>
        <w:t>on sheets and consent forms were</w:t>
      </w:r>
      <w:r w:rsidR="005E0FCB" w:rsidRPr="00311065">
        <w:rPr>
          <w:rFonts w:ascii="Gill Sans MT" w:hAnsi="Gill Sans MT"/>
          <w:sz w:val="26"/>
          <w:szCs w:val="26"/>
          <w:lang w:val="en-IE"/>
        </w:rPr>
        <w:t xml:space="preserve"> included at the beginning of the survey</w:t>
      </w:r>
      <w:r w:rsidR="0059184A" w:rsidRPr="00311065">
        <w:rPr>
          <w:rFonts w:ascii="Gill Sans MT" w:hAnsi="Gill Sans MT"/>
          <w:sz w:val="26"/>
          <w:szCs w:val="26"/>
          <w:lang w:val="en-IE"/>
        </w:rPr>
        <w:t xml:space="preserve"> questionnaire for teachers</w:t>
      </w:r>
      <w:r w:rsidR="005E0FCB" w:rsidRPr="00311065">
        <w:rPr>
          <w:rFonts w:ascii="Gill Sans MT" w:hAnsi="Gill Sans MT"/>
          <w:sz w:val="26"/>
          <w:szCs w:val="26"/>
          <w:lang w:val="en-IE"/>
        </w:rPr>
        <w:t xml:space="preserve"> and consent obtained from each participant before they proceed</w:t>
      </w:r>
      <w:r w:rsidR="00C0685A" w:rsidRPr="00311065">
        <w:rPr>
          <w:rFonts w:ascii="Gill Sans MT" w:hAnsi="Gill Sans MT"/>
          <w:sz w:val="26"/>
          <w:szCs w:val="26"/>
          <w:lang w:val="en-IE"/>
        </w:rPr>
        <w:t>ed</w:t>
      </w:r>
      <w:r w:rsidR="00CB2BE2" w:rsidRPr="00311065">
        <w:rPr>
          <w:rFonts w:ascii="Gill Sans MT" w:hAnsi="Gill Sans MT"/>
          <w:sz w:val="26"/>
          <w:szCs w:val="26"/>
          <w:lang w:val="en-IE"/>
        </w:rPr>
        <w:t xml:space="preserve">. </w:t>
      </w:r>
      <w:r w:rsidR="0059184A" w:rsidRPr="00311065">
        <w:rPr>
          <w:rFonts w:ascii="Gill Sans MT" w:hAnsi="Gill Sans MT"/>
          <w:sz w:val="26"/>
          <w:szCs w:val="26"/>
          <w:lang w:val="en-IE"/>
        </w:rPr>
        <w:t>Parental consent and child assent was obtained before proceeding with the child survey</w:t>
      </w:r>
      <w:r w:rsidR="00CB2BE2" w:rsidRPr="00311065">
        <w:rPr>
          <w:rFonts w:ascii="Gill Sans MT" w:hAnsi="Gill Sans MT"/>
          <w:sz w:val="26"/>
          <w:szCs w:val="26"/>
          <w:lang w:val="en-IE"/>
        </w:rPr>
        <w:t xml:space="preserve">. </w:t>
      </w:r>
      <w:r w:rsidR="005E0FCB" w:rsidRPr="00311065">
        <w:rPr>
          <w:rFonts w:ascii="Gill Sans MT" w:hAnsi="Gill Sans MT"/>
          <w:sz w:val="26"/>
          <w:szCs w:val="26"/>
          <w:lang w:val="en-IE"/>
        </w:rPr>
        <w:t>No identifying informat</w:t>
      </w:r>
      <w:r w:rsidR="00C0685A" w:rsidRPr="00311065">
        <w:rPr>
          <w:rFonts w:ascii="Gill Sans MT" w:hAnsi="Gill Sans MT"/>
          <w:sz w:val="26"/>
          <w:szCs w:val="26"/>
          <w:lang w:val="en-IE"/>
        </w:rPr>
        <w:t>ion was</w:t>
      </w:r>
      <w:r w:rsidR="005E0FCB" w:rsidRPr="00311065">
        <w:rPr>
          <w:rFonts w:ascii="Gill Sans MT" w:hAnsi="Gill Sans MT"/>
          <w:sz w:val="26"/>
          <w:szCs w:val="26"/>
          <w:lang w:val="en-IE"/>
        </w:rPr>
        <w:t xml:space="preserve"> collected ensuring anonymity of participants</w:t>
      </w:r>
      <w:r w:rsidR="00CB2BE2" w:rsidRPr="00311065">
        <w:rPr>
          <w:rFonts w:ascii="Gill Sans MT" w:hAnsi="Gill Sans MT"/>
          <w:sz w:val="26"/>
          <w:szCs w:val="26"/>
          <w:lang w:val="en-IE"/>
        </w:rPr>
        <w:t xml:space="preserve">. </w:t>
      </w:r>
    </w:p>
    <w:p w14:paraId="521A601C" w14:textId="5FD3987D" w:rsidR="00C0685A" w:rsidRDefault="000A1867" w:rsidP="00812D24">
      <w:pPr>
        <w:pStyle w:val="ListParagraph"/>
        <w:numPr>
          <w:ilvl w:val="0"/>
          <w:numId w:val="18"/>
        </w:numPr>
        <w:autoSpaceDE/>
        <w:autoSpaceDN/>
        <w:spacing w:before="120" w:after="120"/>
        <w:contextualSpacing w:val="0"/>
        <w:rPr>
          <w:rFonts w:ascii="Gill Sans MT" w:hAnsi="Gill Sans MT"/>
          <w:sz w:val="26"/>
          <w:szCs w:val="26"/>
          <w:lang w:val="en-IE"/>
        </w:rPr>
      </w:pPr>
      <w:r w:rsidRPr="00311065">
        <w:rPr>
          <w:rFonts w:ascii="Gill Sans MT" w:hAnsi="Gill Sans MT"/>
          <w:sz w:val="26"/>
          <w:szCs w:val="26"/>
          <w:lang w:val="en-IE"/>
        </w:rPr>
        <w:t xml:space="preserve">Quantitative </w:t>
      </w:r>
      <w:r w:rsidR="0076252E" w:rsidRPr="00311065">
        <w:rPr>
          <w:rFonts w:ascii="Gill Sans MT" w:hAnsi="Gill Sans MT"/>
          <w:sz w:val="26"/>
          <w:szCs w:val="26"/>
          <w:lang w:val="en-IE"/>
        </w:rPr>
        <w:t>d</w:t>
      </w:r>
      <w:r w:rsidRPr="00311065">
        <w:rPr>
          <w:rFonts w:ascii="Gill Sans MT" w:hAnsi="Gill Sans MT"/>
          <w:sz w:val="26"/>
          <w:szCs w:val="26"/>
          <w:lang w:val="en-IE"/>
        </w:rPr>
        <w:t>ata were analysed using IBM SPSS Statistics Viewer-Version 27</w:t>
      </w:r>
      <w:r w:rsidR="00CB2BE2" w:rsidRPr="00311065">
        <w:rPr>
          <w:rFonts w:ascii="Gill Sans MT" w:hAnsi="Gill Sans MT"/>
          <w:sz w:val="26"/>
          <w:szCs w:val="26"/>
          <w:lang w:val="en-IE"/>
        </w:rPr>
        <w:t xml:space="preserve">. </w:t>
      </w:r>
      <w:r w:rsidRPr="00311065">
        <w:rPr>
          <w:rFonts w:ascii="Gill Sans MT" w:hAnsi="Gill Sans MT"/>
          <w:sz w:val="26"/>
          <w:szCs w:val="26"/>
          <w:lang w:val="en-IE"/>
        </w:rPr>
        <w:t>Descriptive statistics including means (M) an</w:t>
      </w:r>
      <w:r w:rsidR="00BE77EB" w:rsidRPr="00311065">
        <w:rPr>
          <w:rFonts w:ascii="Gill Sans MT" w:hAnsi="Gill Sans MT"/>
          <w:sz w:val="26"/>
          <w:szCs w:val="26"/>
          <w:lang w:val="en-IE"/>
        </w:rPr>
        <w:t xml:space="preserve">d standard deviations (SD) were </w:t>
      </w:r>
      <w:r w:rsidRPr="00311065">
        <w:rPr>
          <w:rFonts w:ascii="Gill Sans MT" w:hAnsi="Gill Sans MT"/>
          <w:sz w:val="26"/>
          <w:szCs w:val="26"/>
          <w:lang w:val="en-IE"/>
        </w:rPr>
        <w:t xml:space="preserve">calculated for continuous variables and frequency data were analysed for categorical variables. Questions which invited teachers to add additional information if they selected ‘Other’ for any question </w:t>
      </w:r>
      <w:r w:rsidR="00117861" w:rsidRPr="00311065">
        <w:rPr>
          <w:rFonts w:ascii="Gill Sans MT" w:hAnsi="Gill Sans MT"/>
          <w:sz w:val="26"/>
          <w:szCs w:val="26"/>
          <w:lang w:val="en-IE"/>
        </w:rPr>
        <w:t>were</w:t>
      </w:r>
      <w:r w:rsidR="00B06FC4" w:rsidRPr="00311065">
        <w:rPr>
          <w:rFonts w:ascii="Gill Sans MT" w:hAnsi="Gill Sans MT"/>
          <w:sz w:val="26"/>
          <w:szCs w:val="26"/>
          <w:lang w:val="en-IE"/>
        </w:rPr>
        <w:t xml:space="preserve"> code</w:t>
      </w:r>
      <w:r w:rsidR="00117861" w:rsidRPr="00311065">
        <w:rPr>
          <w:rFonts w:ascii="Gill Sans MT" w:hAnsi="Gill Sans MT"/>
          <w:sz w:val="26"/>
          <w:szCs w:val="26"/>
          <w:lang w:val="en-IE"/>
        </w:rPr>
        <w:t>d</w:t>
      </w:r>
      <w:r w:rsidR="00B06FC4" w:rsidRPr="00311065">
        <w:rPr>
          <w:rFonts w:ascii="Gill Sans MT" w:hAnsi="Gill Sans MT"/>
          <w:sz w:val="26"/>
          <w:szCs w:val="26"/>
          <w:lang w:val="en-IE"/>
        </w:rPr>
        <w:t xml:space="preserve"> </w:t>
      </w:r>
      <w:r w:rsidR="0051173F" w:rsidRPr="00311065">
        <w:rPr>
          <w:rFonts w:ascii="Gill Sans MT" w:hAnsi="Gill Sans MT"/>
          <w:sz w:val="26"/>
          <w:szCs w:val="26"/>
          <w:lang w:val="en-IE"/>
        </w:rPr>
        <w:t>in order to group and classify answers.</w:t>
      </w:r>
    </w:p>
    <w:p w14:paraId="538DE5AD" w14:textId="30A74974" w:rsidR="00601943" w:rsidRPr="00311065" w:rsidRDefault="00601943" w:rsidP="00601943">
      <w:pPr>
        <w:pStyle w:val="ListParagraph"/>
        <w:numPr>
          <w:ilvl w:val="0"/>
          <w:numId w:val="18"/>
        </w:numPr>
        <w:autoSpaceDE/>
        <w:autoSpaceDN/>
        <w:spacing w:before="120" w:after="120"/>
        <w:contextualSpacing w:val="0"/>
        <w:rPr>
          <w:rFonts w:ascii="Gill Sans MT" w:hAnsi="Gill Sans MT"/>
          <w:sz w:val="26"/>
          <w:szCs w:val="26"/>
          <w:lang w:val="en-IE"/>
        </w:rPr>
      </w:pPr>
      <w:r>
        <w:rPr>
          <w:rFonts w:ascii="Gill Sans MT" w:hAnsi="Gill Sans MT"/>
          <w:sz w:val="26"/>
          <w:szCs w:val="26"/>
          <w:lang w:val="en-IE"/>
        </w:rPr>
        <w:t>A detailed description of the methodolog</w:t>
      </w:r>
      <w:r w:rsidR="004F2BD5">
        <w:rPr>
          <w:rFonts w:ascii="Gill Sans MT" w:hAnsi="Gill Sans MT"/>
          <w:sz w:val="26"/>
          <w:szCs w:val="26"/>
          <w:lang w:val="en-IE"/>
        </w:rPr>
        <w:t xml:space="preserve">y employed within each phase is </w:t>
      </w:r>
      <w:r>
        <w:rPr>
          <w:rFonts w:ascii="Gill Sans MT" w:hAnsi="Gill Sans MT"/>
          <w:sz w:val="26"/>
          <w:szCs w:val="26"/>
          <w:lang w:val="en-IE"/>
        </w:rPr>
        <w:t>outlined in the following chapters, beginning with Phase I</w:t>
      </w:r>
      <w:r>
        <w:t xml:space="preserve">:  </w:t>
      </w:r>
      <w:r w:rsidRPr="00601943">
        <w:rPr>
          <w:rFonts w:ascii="Gill Sans MT" w:hAnsi="Gill Sans MT"/>
          <w:sz w:val="26"/>
          <w:szCs w:val="26"/>
          <w:lang w:val="en-IE"/>
        </w:rPr>
        <w:t xml:space="preserve">A Systematic Review of the Use of </w:t>
      </w:r>
      <w:r w:rsidR="00F21990">
        <w:rPr>
          <w:rFonts w:ascii="Gill Sans MT" w:hAnsi="Gill Sans MT"/>
          <w:sz w:val="26"/>
          <w:szCs w:val="26"/>
          <w:lang w:val="en-IE"/>
        </w:rPr>
        <w:t xml:space="preserve">Assistive Technology </w:t>
      </w:r>
      <w:r w:rsidRPr="00601943">
        <w:rPr>
          <w:rFonts w:ascii="Gill Sans MT" w:hAnsi="Gill Sans MT"/>
          <w:sz w:val="26"/>
          <w:szCs w:val="26"/>
          <w:lang w:val="en-IE"/>
        </w:rPr>
        <w:t>to Provide Supplementary Reading Instruction for Children with Disabilities</w:t>
      </w:r>
      <w:r>
        <w:rPr>
          <w:rFonts w:ascii="Gill Sans MT" w:hAnsi="Gill Sans MT"/>
          <w:sz w:val="26"/>
          <w:szCs w:val="26"/>
          <w:lang w:val="en-IE"/>
        </w:rPr>
        <w:t>.</w:t>
      </w:r>
    </w:p>
    <w:p w14:paraId="481B4609" w14:textId="3F081250" w:rsidR="00E24CD3" w:rsidRPr="00311065" w:rsidRDefault="00D230CC" w:rsidP="00D230CC">
      <w:pPr>
        <w:autoSpaceDE/>
        <w:autoSpaceDN/>
        <w:spacing w:after="160" w:line="259" w:lineRule="auto"/>
        <w:rPr>
          <w:rFonts w:ascii="Gill Sans MT" w:hAnsi="Gill Sans MT"/>
          <w:sz w:val="26"/>
          <w:szCs w:val="26"/>
          <w:lang w:val="en-IE"/>
        </w:rPr>
      </w:pPr>
      <w:r w:rsidRPr="00311065">
        <w:rPr>
          <w:rFonts w:ascii="Gill Sans MT" w:hAnsi="Gill Sans MT"/>
          <w:sz w:val="26"/>
          <w:szCs w:val="26"/>
          <w:lang w:val="en-IE"/>
        </w:rPr>
        <w:br w:type="page"/>
      </w:r>
    </w:p>
    <w:p w14:paraId="0984AAC8" w14:textId="7A0AA565" w:rsidR="00760EAB" w:rsidRPr="00311065" w:rsidRDefault="00760EAB" w:rsidP="005010A7">
      <w:pPr>
        <w:pStyle w:val="Heading1"/>
      </w:pPr>
      <w:bookmarkStart w:id="12" w:name="_Toc131159582"/>
      <w:bookmarkStart w:id="13" w:name="_Toc133559830"/>
      <w:bookmarkStart w:id="14" w:name="_GoBack"/>
      <w:bookmarkEnd w:id="14"/>
      <w:r w:rsidRPr="00311065">
        <w:t xml:space="preserve">Phase I:  A Systematic Review of the Use of Assistive </w:t>
      </w:r>
      <w:r w:rsidR="00F21990">
        <w:t>Technology</w:t>
      </w:r>
      <w:r w:rsidRPr="00311065">
        <w:t xml:space="preserve"> </w:t>
      </w:r>
      <w:r w:rsidR="00F21990">
        <w:t>to Provide Supplementary Reading</w:t>
      </w:r>
      <w:r w:rsidRPr="00311065">
        <w:t xml:space="preserve"> Instruction for Children with Disabilities</w:t>
      </w:r>
      <w:bookmarkEnd w:id="12"/>
      <w:bookmarkEnd w:id="13"/>
    </w:p>
    <w:p w14:paraId="419863A4" w14:textId="3EFD9950" w:rsidR="00995A85" w:rsidRPr="00311065" w:rsidRDefault="00A079E0" w:rsidP="004C6E9C">
      <w:pPr>
        <w:autoSpaceDE/>
        <w:autoSpaceDN/>
        <w:spacing w:before="360" w:after="240"/>
        <w:rPr>
          <w:rFonts w:ascii="Gill Sans MT" w:hAnsi="Gill Sans MT"/>
          <w:sz w:val="26"/>
          <w:szCs w:val="26"/>
          <w:lang w:val="en-IE"/>
        </w:rPr>
      </w:pPr>
      <w:r w:rsidRPr="00311065">
        <w:rPr>
          <w:rFonts w:ascii="Gill Sans MT" w:hAnsi="Gill Sans MT"/>
          <w:color w:val="000000" w:themeColor="text1"/>
          <w:sz w:val="26"/>
          <w:szCs w:val="26"/>
          <w:lang w:val="en-IE"/>
        </w:rPr>
        <w:t>A systematic review of the literatu</w:t>
      </w:r>
      <w:r w:rsidR="005361C0" w:rsidRPr="00311065">
        <w:rPr>
          <w:rFonts w:ascii="Gill Sans MT" w:hAnsi="Gill Sans MT"/>
          <w:color w:val="000000" w:themeColor="text1"/>
          <w:sz w:val="26"/>
          <w:szCs w:val="26"/>
          <w:lang w:val="en-IE"/>
        </w:rPr>
        <w:t>re was conducted to investigate</w:t>
      </w:r>
      <w:r w:rsidR="00DD0CB3" w:rsidRPr="00311065">
        <w:rPr>
          <w:rFonts w:ascii="Gill Sans MT" w:hAnsi="Gill Sans MT"/>
          <w:sz w:val="26"/>
          <w:szCs w:val="26"/>
          <w:lang w:val="en-IE"/>
        </w:rPr>
        <w:t xml:space="preserve"> literacy interventions</w:t>
      </w:r>
      <w:r w:rsidR="00F21990">
        <w:rPr>
          <w:rFonts w:ascii="Gill Sans MT" w:hAnsi="Gill Sans MT"/>
          <w:sz w:val="26"/>
          <w:szCs w:val="26"/>
          <w:lang w:val="en-IE"/>
        </w:rPr>
        <w:t xml:space="preserve"> using AT </w:t>
      </w:r>
      <w:r w:rsidRPr="00311065">
        <w:rPr>
          <w:rFonts w:ascii="Gill Sans MT" w:hAnsi="Gill Sans MT"/>
          <w:sz w:val="26"/>
          <w:szCs w:val="26"/>
          <w:lang w:val="en-IE"/>
        </w:rPr>
        <w:t xml:space="preserve">to supplement reading instruction for children with </w:t>
      </w:r>
      <w:r w:rsidR="00DD0CB3" w:rsidRPr="00311065">
        <w:rPr>
          <w:rFonts w:ascii="Gill Sans MT" w:hAnsi="Gill Sans MT"/>
          <w:sz w:val="26"/>
          <w:szCs w:val="26"/>
          <w:lang w:val="en-IE"/>
        </w:rPr>
        <w:t>neurodevelopmental disorders</w:t>
      </w:r>
      <w:r w:rsidR="00CB2BE2" w:rsidRPr="00311065">
        <w:rPr>
          <w:rFonts w:ascii="Gill Sans MT" w:hAnsi="Gill Sans MT"/>
          <w:sz w:val="26"/>
          <w:szCs w:val="26"/>
          <w:lang w:val="en-IE"/>
        </w:rPr>
        <w:t xml:space="preserve">. </w:t>
      </w:r>
      <w:r w:rsidR="00995A85" w:rsidRPr="00311065">
        <w:rPr>
          <w:rFonts w:ascii="Gill Sans MT" w:hAnsi="Gill Sans MT"/>
          <w:sz w:val="26"/>
          <w:szCs w:val="26"/>
          <w:lang w:val="en-IE"/>
        </w:rPr>
        <w:t>The DSM</w:t>
      </w:r>
      <w:r w:rsidR="25B0C453" w:rsidRPr="00311065">
        <w:rPr>
          <w:rFonts w:ascii="Gill Sans MT" w:hAnsi="Gill Sans MT"/>
          <w:sz w:val="26"/>
          <w:szCs w:val="26"/>
          <w:lang w:val="en-IE"/>
        </w:rPr>
        <w:t>-</w:t>
      </w:r>
      <w:r w:rsidR="00995A85" w:rsidRPr="00311065">
        <w:rPr>
          <w:rFonts w:ascii="Gill Sans MT" w:hAnsi="Gill Sans MT"/>
          <w:sz w:val="26"/>
          <w:szCs w:val="26"/>
          <w:lang w:val="en-IE"/>
        </w:rPr>
        <w:t>5 defines Neurodevelopmental Disorders</w:t>
      </w:r>
      <w:r w:rsidR="00265A36" w:rsidRPr="00311065">
        <w:rPr>
          <w:rFonts w:ascii="Gill Sans MT" w:hAnsi="Gill Sans MT"/>
          <w:sz w:val="26"/>
          <w:szCs w:val="26"/>
          <w:lang w:val="en-IE"/>
        </w:rPr>
        <w:t xml:space="preserve"> as “a group of conditions with onset in the developmental period. The disorders typically manifest early in development, often before the child enters grade school, and are characterized by developmental deficits that produce impairments of personal, social, acade</w:t>
      </w:r>
      <w:r w:rsidR="00DD2C2A" w:rsidRPr="00311065">
        <w:rPr>
          <w:rFonts w:ascii="Gill Sans MT" w:hAnsi="Gill Sans MT"/>
          <w:sz w:val="26"/>
          <w:szCs w:val="26"/>
          <w:lang w:val="en-IE"/>
        </w:rPr>
        <w:t>mic, or occupational functioning”</w:t>
      </w:r>
      <w:r w:rsidR="523CFA81" w:rsidRPr="00311065">
        <w:rPr>
          <w:rFonts w:ascii="Gill Sans MT" w:hAnsi="Gill Sans MT"/>
          <w:sz w:val="26"/>
          <w:szCs w:val="26"/>
          <w:lang w:val="en-IE"/>
        </w:rPr>
        <w:t xml:space="preserve"> (American Psychiatric Association, 2013)</w:t>
      </w:r>
      <w:r w:rsidR="00CB2BE2" w:rsidRPr="00311065">
        <w:rPr>
          <w:rFonts w:ascii="Gill Sans MT" w:hAnsi="Gill Sans MT"/>
          <w:sz w:val="26"/>
          <w:szCs w:val="26"/>
          <w:lang w:val="en-IE"/>
        </w:rPr>
        <w:t xml:space="preserve">. </w:t>
      </w:r>
      <w:r w:rsidR="0093334D" w:rsidRPr="00311065">
        <w:rPr>
          <w:rFonts w:ascii="Gill Sans MT" w:hAnsi="Gill Sans MT"/>
          <w:sz w:val="26"/>
          <w:szCs w:val="26"/>
          <w:lang w:val="en-IE"/>
        </w:rPr>
        <w:t>Neurodevelopmental disorders encompass a wide range of diagnoses including Intellectual Disorders (ID), Communication Disorders, Autism Spectrum Disorder (ASD), Attention-Deficit/Hyperactivity Disorder, Specific Learning Disorder, Motor Disorder, Tic Disorder, and “Other Neurodevelopmental Disorders”</w:t>
      </w:r>
      <w:r w:rsidR="00CB2BE2" w:rsidRPr="00311065">
        <w:rPr>
          <w:rFonts w:ascii="Gill Sans MT" w:hAnsi="Gill Sans MT"/>
          <w:sz w:val="26"/>
          <w:szCs w:val="26"/>
          <w:lang w:val="en-IE"/>
        </w:rPr>
        <w:t xml:space="preserve">. </w:t>
      </w:r>
      <w:r w:rsidR="0093334D" w:rsidRPr="00311065">
        <w:rPr>
          <w:rFonts w:ascii="Gill Sans MT" w:hAnsi="Gill Sans MT"/>
          <w:sz w:val="26"/>
          <w:szCs w:val="26"/>
          <w:lang w:val="en-IE"/>
        </w:rPr>
        <w:t xml:space="preserve">For this review, children with ID and </w:t>
      </w:r>
      <w:r w:rsidR="00B63302">
        <w:rPr>
          <w:rFonts w:ascii="Gill Sans MT" w:hAnsi="Gill Sans MT"/>
          <w:sz w:val="26"/>
          <w:szCs w:val="26"/>
          <w:lang w:val="en-IE"/>
        </w:rPr>
        <w:t>au</w:t>
      </w:r>
      <w:r w:rsidR="00A9092B">
        <w:rPr>
          <w:rFonts w:ascii="Gill Sans MT" w:hAnsi="Gill Sans MT"/>
          <w:sz w:val="26"/>
          <w:szCs w:val="26"/>
          <w:lang w:val="en-IE"/>
        </w:rPr>
        <w:t>tistic children</w:t>
      </w:r>
      <w:r w:rsidR="0093334D" w:rsidRPr="00311065">
        <w:rPr>
          <w:rFonts w:ascii="Gill Sans MT" w:hAnsi="Gill Sans MT"/>
          <w:sz w:val="26"/>
          <w:szCs w:val="26"/>
          <w:lang w:val="en-IE"/>
        </w:rPr>
        <w:t xml:space="preserve"> were the focus.</w:t>
      </w:r>
    </w:p>
    <w:p w14:paraId="0E337222" w14:textId="55E2EE96" w:rsidR="00A079E0" w:rsidRPr="00311065" w:rsidRDefault="00A079E0" w:rsidP="004C6E9C">
      <w:pPr>
        <w:autoSpaceDE/>
        <w:autoSpaceDN/>
        <w:spacing w:after="60"/>
        <w:rPr>
          <w:rFonts w:ascii="Gill Sans MT" w:hAnsi="Gill Sans MT"/>
          <w:sz w:val="26"/>
          <w:szCs w:val="26"/>
          <w:lang w:val="en-IE"/>
        </w:rPr>
      </w:pPr>
      <w:r w:rsidRPr="00311065">
        <w:rPr>
          <w:rFonts w:ascii="Gill Sans MT" w:hAnsi="Gill Sans MT"/>
          <w:sz w:val="26"/>
          <w:szCs w:val="26"/>
          <w:lang w:val="en-IE"/>
        </w:rPr>
        <w:t xml:space="preserve">The literature was summarised with respect to the types of </w:t>
      </w:r>
      <w:r w:rsidR="002A3A17">
        <w:rPr>
          <w:rFonts w:ascii="Gill Sans MT" w:hAnsi="Gill Sans MT"/>
          <w:sz w:val="26"/>
          <w:szCs w:val="26"/>
          <w:lang w:val="en-IE"/>
        </w:rPr>
        <w:t>ATs</w:t>
      </w:r>
      <w:r w:rsidRPr="00311065">
        <w:rPr>
          <w:rFonts w:ascii="Gill Sans MT" w:hAnsi="Gill Sans MT"/>
          <w:sz w:val="26"/>
          <w:szCs w:val="26"/>
          <w:lang w:val="en-IE"/>
        </w:rPr>
        <w:t xml:space="preserve"> which have been used, the literacy skills that have been targeted via</w:t>
      </w:r>
      <w:r w:rsidR="002A3A17">
        <w:rPr>
          <w:rFonts w:ascii="Gill Sans MT" w:hAnsi="Gill Sans MT"/>
          <w:sz w:val="26"/>
          <w:szCs w:val="26"/>
          <w:lang w:val="en-IE"/>
        </w:rPr>
        <w:t xml:space="preserve"> AT</w:t>
      </w:r>
      <w:r w:rsidRPr="00311065">
        <w:rPr>
          <w:rFonts w:ascii="Gill Sans MT" w:hAnsi="Gill Sans MT"/>
          <w:sz w:val="26"/>
          <w:szCs w:val="26"/>
          <w:lang w:val="en-IE"/>
        </w:rPr>
        <w:t>, the acceptability of those technologies, and the barriers and facilitators highlighted in the research for using those technologies.</w:t>
      </w:r>
    </w:p>
    <w:p w14:paraId="66AE36E0" w14:textId="77777777" w:rsidR="00A71386" w:rsidRPr="00311065" w:rsidRDefault="00A71386" w:rsidP="005010A7">
      <w:pPr>
        <w:pStyle w:val="Heading2"/>
      </w:pPr>
      <w:bookmarkStart w:id="15" w:name="_Toc131159583"/>
      <w:bookmarkStart w:id="16" w:name="_Toc133559831"/>
      <w:r w:rsidRPr="00311065">
        <w:t>Method</w:t>
      </w:r>
      <w:bookmarkEnd w:id="15"/>
      <w:bookmarkEnd w:id="16"/>
    </w:p>
    <w:p w14:paraId="447C15E1" w14:textId="77777777" w:rsidR="00C37515" w:rsidRPr="005010A7" w:rsidRDefault="00A71386" w:rsidP="00C22FBF">
      <w:pPr>
        <w:pStyle w:val="Heading3"/>
      </w:pPr>
      <w:bookmarkStart w:id="17" w:name="_Toc124940134"/>
      <w:bookmarkStart w:id="18" w:name="_Toc131159584"/>
      <w:r w:rsidRPr="005010A7">
        <w:t>Search Procedures</w:t>
      </w:r>
      <w:bookmarkEnd w:id="17"/>
      <w:bookmarkEnd w:id="18"/>
    </w:p>
    <w:p w14:paraId="67601ECB" w14:textId="6D442BE4" w:rsidR="005D4E9B" w:rsidRDefault="00A71386" w:rsidP="00D17EAB">
      <w:pPr>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Systematic searches were conducted of the following five electronic databases: Academic Search Complete (ASC), Educational Resources Information Centre (ERIC), PsycINFO, Web of Science, and Scopus. Searches were limited to </w:t>
      </w:r>
      <w:r w:rsidR="00266A84" w:rsidRPr="00311065">
        <w:rPr>
          <w:rFonts w:ascii="Gill Sans MT" w:hAnsi="Gill Sans MT"/>
          <w:color w:val="000000" w:themeColor="text1"/>
          <w:sz w:val="26"/>
          <w:szCs w:val="26"/>
          <w:lang w:val="en-IE"/>
        </w:rPr>
        <w:t>published</w:t>
      </w:r>
      <w:r w:rsidR="39A3E27D" w:rsidRPr="00311065">
        <w:rPr>
          <w:rFonts w:ascii="Gill Sans MT" w:hAnsi="Gill Sans MT"/>
          <w:color w:val="000000" w:themeColor="text1"/>
          <w:sz w:val="26"/>
          <w:szCs w:val="26"/>
          <w:lang w:val="en-IE"/>
        </w:rPr>
        <w:t>,</w:t>
      </w:r>
      <w:r w:rsidRPr="00311065">
        <w:rPr>
          <w:rFonts w:ascii="Gill Sans MT" w:hAnsi="Gill Sans MT"/>
          <w:color w:val="000000" w:themeColor="text1"/>
          <w:sz w:val="26"/>
          <w:szCs w:val="26"/>
          <w:lang w:val="en-IE"/>
        </w:rPr>
        <w:t xml:space="preserve"> peer-reviewed studies written in English. Search terms "computer assisted in*" or "computer aided in*" or “computer based in*" or “assistive products" or "assistive technology" or "assistive device*" or "consumer products" or "technolog* in*" were inputted in combination with "special education" or "autis*" or "intellectual dis*" or "developmental dis*" or "learning dis*" in combination with "child*" and "read*" or "literacy"</w:t>
      </w:r>
      <w:r w:rsidR="00CB2BE2" w:rsidRPr="00311065">
        <w:rPr>
          <w:rFonts w:ascii="Gill Sans MT" w:hAnsi="Gill Sans MT"/>
          <w:color w:val="000000" w:themeColor="text1"/>
          <w:sz w:val="26"/>
          <w:szCs w:val="26"/>
          <w:lang w:val="en-IE"/>
        </w:rPr>
        <w:t xml:space="preserve">. </w:t>
      </w:r>
    </w:p>
    <w:p w14:paraId="6D8A4B94" w14:textId="1300E62D" w:rsidR="004C6E9C" w:rsidRPr="00311065" w:rsidRDefault="004C6E9C" w:rsidP="004C6E9C">
      <w:pPr>
        <w:rPr>
          <w:rFonts w:ascii="Gill Sans MT" w:hAnsi="Gill Sans MT"/>
          <w:color w:val="000000" w:themeColor="text1"/>
          <w:sz w:val="26"/>
          <w:szCs w:val="26"/>
          <w:lang w:val="en-IE"/>
        </w:rPr>
      </w:pPr>
    </w:p>
    <w:p w14:paraId="20F59B7B" w14:textId="5FC64763" w:rsidR="00820A80" w:rsidRPr="00311065" w:rsidRDefault="00A71386" w:rsidP="00336DA3">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An additional combination of “barrier*" or "facilitator*” or "perception*” or "perspective*" was also added to</w:t>
      </w:r>
      <w:r w:rsidR="004C6E9C" w:rsidRPr="00311065">
        <w:rPr>
          <w:rFonts w:ascii="Gill Sans MT" w:hAnsi="Gill Sans MT"/>
          <w:color w:val="000000" w:themeColor="text1"/>
          <w:sz w:val="26"/>
          <w:szCs w:val="26"/>
          <w:lang w:val="en-IE"/>
        </w:rPr>
        <w:t xml:space="preserve"> identify literature on perspectives on</w:t>
      </w:r>
      <w:r w:rsidR="002A3A17">
        <w:rPr>
          <w:rFonts w:ascii="Gill Sans MT" w:hAnsi="Gill Sans MT"/>
          <w:color w:val="000000" w:themeColor="text1"/>
          <w:sz w:val="26"/>
          <w:szCs w:val="26"/>
          <w:lang w:val="en-IE"/>
        </w:rPr>
        <w:t xml:space="preserve"> AT</w:t>
      </w:r>
      <w:r w:rsidR="004C6E9C" w:rsidRPr="00311065">
        <w:rPr>
          <w:rFonts w:ascii="Gill Sans MT" w:hAnsi="Gill Sans MT"/>
          <w:color w:val="000000" w:themeColor="text1"/>
          <w:sz w:val="26"/>
          <w:szCs w:val="26"/>
          <w:lang w:val="en-IE"/>
        </w:rPr>
        <w:t xml:space="preserve"> for literacy instruction, as well as barriers and facilitators to their use</w:t>
      </w:r>
      <w:r w:rsidR="00CB2BE2" w:rsidRPr="00311065">
        <w:rPr>
          <w:rFonts w:ascii="Gill Sans MT" w:hAnsi="Gill Sans MT"/>
          <w:color w:val="000000" w:themeColor="text1"/>
          <w:sz w:val="26"/>
          <w:szCs w:val="26"/>
          <w:lang w:val="en-IE"/>
        </w:rPr>
        <w:t xml:space="preserve">. </w:t>
      </w:r>
      <w:r w:rsidR="00820A80" w:rsidRPr="00311065">
        <w:rPr>
          <w:rFonts w:ascii="Gill Sans MT" w:hAnsi="Gill Sans MT"/>
          <w:color w:val="000000" w:themeColor="text1"/>
          <w:sz w:val="26"/>
          <w:szCs w:val="26"/>
          <w:lang w:val="en-IE"/>
        </w:rPr>
        <w:t>Search term combinations</w:t>
      </w:r>
      <w:r w:rsidR="004C6E9C" w:rsidRPr="00311065">
        <w:rPr>
          <w:rFonts w:ascii="Gill Sans MT" w:hAnsi="Gill Sans MT"/>
          <w:color w:val="000000" w:themeColor="text1"/>
          <w:sz w:val="26"/>
          <w:szCs w:val="26"/>
          <w:lang w:val="en-IE"/>
        </w:rPr>
        <w:t xml:space="preserve"> were used as in the table above</w:t>
      </w:r>
      <w:r w:rsidR="00820A80" w:rsidRPr="00311065">
        <w:rPr>
          <w:rFonts w:ascii="Gill Sans MT" w:hAnsi="Gill Sans MT"/>
          <w:color w:val="000000" w:themeColor="text1"/>
          <w:sz w:val="26"/>
          <w:szCs w:val="26"/>
          <w:lang w:val="en-IE"/>
        </w:rPr>
        <w:t xml:space="preserve"> with an additional combination of “barrier*" OR "facilitator*" OR "perception*" OR "perspective*"</w:t>
      </w:r>
      <w:r w:rsidR="004C6E9C" w:rsidRPr="00311065">
        <w:rPr>
          <w:rFonts w:ascii="Gill Sans MT" w:hAnsi="Gill Sans MT"/>
          <w:color w:val="000000" w:themeColor="text1"/>
          <w:sz w:val="26"/>
          <w:szCs w:val="26"/>
          <w:lang w:val="en-IE"/>
        </w:rPr>
        <w:t>.</w:t>
      </w:r>
    </w:p>
    <w:p w14:paraId="095A8552" w14:textId="77777777" w:rsidR="001A4E93" w:rsidRPr="00311065" w:rsidRDefault="001A4E93" w:rsidP="00C22FBF">
      <w:pPr>
        <w:pStyle w:val="Heading3"/>
      </w:pPr>
      <w:bookmarkStart w:id="19" w:name="_Toc124940135"/>
      <w:bookmarkStart w:id="20" w:name="_Toc131159585"/>
      <w:r w:rsidRPr="00311065">
        <w:t>Inclusion Criteria</w:t>
      </w:r>
      <w:bookmarkEnd w:id="19"/>
      <w:bookmarkEnd w:id="20"/>
    </w:p>
    <w:p w14:paraId="70B940C6" w14:textId="0A028D37" w:rsidR="00336DA3" w:rsidRPr="00311065" w:rsidRDefault="001A4E93" w:rsidP="00D17EAB">
      <w:pPr>
        <w:spacing w:after="240"/>
        <w:rPr>
          <w:rFonts w:ascii="Gill Sans MT" w:hAnsi="Gill Sans MT"/>
          <w:sz w:val="26"/>
          <w:szCs w:val="26"/>
          <w:lang w:val="en-IE"/>
        </w:rPr>
      </w:pPr>
      <w:r w:rsidRPr="00311065">
        <w:rPr>
          <w:rFonts w:ascii="Gill Sans MT" w:hAnsi="Gill Sans MT"/>
          <w:color w:val="000000" w:themeColor="text1"/>
          <w:sz w:val="26"/>
          <w:szCs w:val="26"/>
          <w:lang w:val="en-IE"/>
        </w:rPr>
        <w:t xml:space="preserve">In order to be included in this review studies were required to meet the following criteria: (a) </w:t>
      </w:r>
      <w:r w:rsidRPr="00311065">
        <w:rPr>
          <w:rFonts w:ascii="Gill Sans MT" w:hAnsi="Gill Sans MT"/>
          <w:sz w:val="26"/>
          <w:szCs w:val="26"/>
          <w:lang w:val="en-IE"/>
        </w:rPr>
        <w:t xml:space="preserve">Studies are published in English and peer-reviewed; (b) </w:t>
      </w:r>
      <w:r w:rsidRPr="00311065">
        <w:rPr>
          <w:rFonts w:ascii="Gill Sans MT" w:hAnsi="Gill Sans MT"/>
          <w:color w:val="000000" w:themeColor="text1"/>
          <w:sz w:val="26"/>
          <w:szCs w:val="26"/>
          <w:lang w:val="en-IE"/>
        </w:rPr>
        <w:t>participants were students aged 5-12 years; (c) participants had been diagnosed with</w:t>
      </w:r>
      <w:r w:rsidR="005714C2" w:rsidRPr="00311065">
        <w:rPr>
          <w:rFonts w:ascii="Gill Sans MT" w:hAnsi="Gill Sans MT"/>
          <w:color w:val="000000" w:themeColor="text1"/>
          <w:sz w:val="26"/>
          <w:szCs w:val="26"/>
          <w:lang w:val="en-IE"/>
        </w:rPr>
        <w:t xml:space="preserve"> ID or ASD</w:t>
      </w:r>
      <w:r w:rsidR="003A5E60" w:rsidRPr="00311065">
        <w:rPr>
          <w:rStyle w:val="FootnoteReference"/>
          <w:rFonts w:ascii="Gill Sans MT" w:hAnsi="Gill Sans MT"/>
          <w:color w:val="000000" w:themeColor="text1"/>
          <w:sz w:val="26"/>
          <w:szCs w:val="26"/>
          <w:lang w:val="en-IE"/>
        </w:rPr>
        <w:footnoteReference w:id="2"/>
      </w:r>
      <w:r w:rsidR="003A5E60"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 xml:space="preserve">(d) the study must have evaluated the use of </w:t>
      </w:r>
      <w:r w:rsidR="00785C9D" w:rsidRPr="00311065">
        <w:rPr>
          <w:rFonts w:ascii="Gill Sans MT" w:hAnsi="Gill Sans MT"/>
          <w:color w:val="000000" w:themeColor="text1"/>
          <w:sz w:val="26"/>
          <w:szCs w:val="26"/>
          <w:lang w:val="en-IE"/>
        </w:rPr>
        <w:t>AT</w:t>
      </w:r>
      <w:r w:rsidRPr="00311065">
        <w:rPr>
          <w:rFonts w:ascii="Gill Sans MT" w:hAnsi="Gill Sans MT"/>
          <w:color w:val="000000" w:themeColor="text1"/>
          <w:sz w:val="26"/>
          <w:szCs w:val="26"/>
          <w:lang w:val="en-IE"/>
        </w:rPr>
        <w:t xml:space="preserve"> for literacy instruction and/or explored perspectives (from teacher, parent, and child) on the use of </w:t>
      </w:r>
      <w:r w:rsidR="00785C9D" w:rsidRPr="00311065">
        <w:rPr>
          <w:rFonts w:ascii="Gill Sans MT" w:hAnsi="Gill Sans MT"/>
          <w:color w:val="000000" w:themeColor="text1"/>
          <w:sz w:val="26"/>
          <w:szCs w:val="26"/>
          <w:lang w:val="en-IE"/>
        </w:rPr>
        <w:t>AT</w:t>
      </w:r>
      <w:r w:rsidRPr="00311065">
        <w:rPr>
          <w:rFonts w:ascii="Gill Sans MT" w:hAnsi="Gill Sans MT"/>
          <w:color w:val="000000" w:themeColor="text1"/>
          <w:sz w:val="26"/>
          <w:szCs w:val="26"/>
          <w:lang w:val="en-IE"/>
        </w:rPr>
        <w:t xml:space="preserve"> for literacy instruction; (e) instruction must have been conducted in </w:t>
      </w:r>
      <w:r w:rsidR="00BC3A91" w:rsidRPr="00311065">
        <w:rPr>
          <w:rFonts w:ascii="Gill Sans MT" w:hAnsi="Gill Sans MT"/>
          <w:color w:val="000000" w:themeColor="text1"/>
          <w:sz w:val="26"/>
          <w:szCs w:val="26"/>
          <w:lang w:val="en-IE"/>
        </w:rPr>
        <w:t xml:space="preserve">a </w:t>
      </w:r>
      <w:r w:rsidRPr="00311065">
        <w:rPr>
          <w:rFonts w:ascii="Gill Sans MT" w:hAnsi="Gill Sans MT"/>
          <w:color w:val="000000" w:themeColor="text1"/>
          <w:sz w:val="26"/>
          <w:szCs w:val="26"/>
          <w:lang w:val="en-IE"/>
        </w:rPr>
        <w:t>school setting</w:t>
      </w:r>
      <w:r w:rsidR="00BC3A91" w:rsidRPr="00311065">
        <w:rPr>
          <w:rFonts w:ascii="Gill Sans MT" w:hAnsi="Gill Sans MT"/>
          <w:color w:val="000000" w:themeColor="text1"/>
          <w:sz w:val="26"/>
          <w:szCs w:val="26"/>
          <w:lang w:val="en-IE"/>
        </w:rPr>
        <w:t>; the study was not a</w:t>
      </w:r>
      <w:r w:rsidR="002C4AA5" w:rsidRPr="00311065">
        <w:rPr>
          <w:rFonts w:ascii="Gill Sans MT" w:hAnsi="Gill Sans MT"/>
          <w:sz w:val="26"/>
          <w:szCs w:val="26"/>
          <w:lang w:val="en-IE"/>
        </w:rPr>
        <w:t xml:space="preserve"> case </w:t>
      </w:r>
      <w:r w:rsidR="00BC3A91" w:rsidRPr="00311065">
        <w:rPr>
          <w:rFonts w:ascii="Gill Sans MT" w:hAnsi="Gill Sans MT"/>
          <w:sz w:val="26"/>
          <w:szCs w:val="26"/>
          <w:lang w:val="en-IE"/>
        </w:rPr>
        <w:t xml:space="preserve">study </w:t>
      </w:r>
      <w:r w:rsidRPr="00311065">
        <w:rPr>
          <w:rFonts w:ascii="Gill Sans MT" w:hAnsi="Gill Sans MT"/>
          <w:sz w:val="26"/>
          <w:szCs w:val="26"/>
          <w:lang w:val="en-IE"/>
        </w:rPr>
        <w:t>(i.e., AB designs)</w:t>
      </w:r>
      <w:r w:rsidR="00BC3A91" w:rsidRPr="00311065">
        <w:rPr>
          <w:rFonts w:ascii="Gill Sans MT" w:hAnsi="Gill Sans MT"/>
          <w:sz w:val="26"/>
          <w:szCs w:val="26"/>
          <w:lang w:val="en-IE"/>
        </w:rPr>
        <w:t>;</w:t>
      </w:r>
      <w:r w:rsidRPr="00311065">
        <w:rPr>
          <w:rFonts w:ascii="Gill Sans MT" w:hAnsi="Gill Sans MT"/>
          <w:sz w:val="26"/>
          <w:szCs w:val="26"/>
          <w:lang w:val="en-IE"/>
        </w:rPr>
        <w:t xml:space="preserve"> </w:t>
      </w:r>
      <w:r w:rsidR="00BC3A91" w:rsidRPr="00311065">
        <w:rPr>
          <w:rFonts w:ascii="Gill Sans MT" w:hAnsi="Gill Sans MT"/>
          <w:sz w:val="26"/>
          <w:szCs w:val="26"/>
          <w:lang w:val="en-IE"/>
        </w:rPr>
        <w:t>the study was</w:t>
      </w:r>
      <w:r w:rsidR="00D1044D" w:rsidRPr="00311065">
        <w:rPr>
          <w:rFonts w:ascii="Gill Sans MT" w:hAnsi="Gill Sans MT"/>
          <w:sz w:val="26"/>
          <w:szCs w:val="26"/>
          <w:lang w:val="en-IE"/>
        </w:rPr>
        <w:t xml:space="preserve"> published between 1990 and 2022</w:t>
      </w:r>
      <w:r w:rsidR="00CB2BE2" w:rsidRPr="00311065">
        <w:rPr>
          <w:rFonts w:ascii="Gill Sans MT" w:hAnsi="Gill Sans MT"/>
          <w:sz w:val="26"/>
          <w:szCs w:val="26"/>
          <w:lang w:val="en-IE"/>
        </w:rPr>
        <w:t xml:space="preserve">. </w:t>
      </w:r>
    </w:p>
    <w:p w14:paraId="340FF594" w14:textId="640E8174" w:rsidR="00D17EAB" w:rsidRPr="00311065" w:rsidRDefault="00AF128A" w:rsidP="00660EDE">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Returned articles were then screened by title and abstract to identify studies for exclusion and remaining articles were screened by full text. The searches were conducted in February of 2022. Returns were exported to end note and screened for duplicates. Returns were then screened using Rayyan, an online screening software to ensure objectivity. See Figure 1 PRISMA flow diagram for a summary of search procedures.</w:t>
      </w:r>
    </w:p>
    <w:p w14:paraId="7989B912" w14:textId="77777777" w:rsidR="00660EDE" w:rsidRPr="00311065" w:rsidRDefault="00660EDE">
      <w:pPr>
        <w:autoSpaceDE/>
        <w:autoSpaceDN/>
        <w:spacing w:after="160" w:line="259" w:lineRule="auto"/>
        <w:rPr>
          <w:rFonts w:ascii="Gill Sans MT" w:hAnsi="Gill Sans MT"/>
          <w:b/>
          <w:bCs/>
          <w:sz w:val="26"/>
          <w:szCs w:val="26"/>
          <w:lang w:val="en-IE"/>
        </w:rPr>
      </w:pPr>
      <w:r w:rsidRPr="00311065">
        <w:rPr>
          <w:rFonts w:ascii="Gill Sans MT" w:hAnsi="Gill Sans MT"/>
          <w:b/>
          <w:bCs/>
          <w:sz w:val="26"/>
          <w:szCs w:val="26"/>
          <w:lang w:val="en-IE"/>
        </w:rPr>
        <w:br w:type="page"/>
      </w:r>
    </w:p>
    <w:p w14:paraId="634CEF34" w14:textId="77777777" w:rsidR="00762F7B" w:rsidRPr="00311065" w:rsidRDefault="00762F7B" w:rsidP="00762F7B">
      <w:pPr>
        <w:rPr>
          <w:rFonts w:ascii="Gill Sans MT" w:hAnsi="Gill Sans MT"/>
          <w:b/>
          <w:sz w:val="26"/>
          <w:szCs w:val="26"/>
          <w:lang w:val="en-IE"/>
        </w:rPr>
      </w:pPr>
      <w:r w:rsidRPr="00311065">
        <w:rPr>
          <w:rFonts w:ascii="Gill Sans MT" w:hAnsi="Gill Sans MT"/>
          <w:b/>
          <w:bCs/>
          <w:sz w:val="26"/>
          <w:szCs w:val="26"/>
          <w:lang w:val="en-IE"/>
        </w:rPr>
        <w:t>F</w:t>
      </w:r>
      <w:r w:rsidR="00842931" w:rsidRPr="00311065">
        <w:rPr>
          <w:rFonts w:ascii="Gill Sans MT" w:hAnsi="Gill Sans MT"/>
          <w:b/>
          <w:bCs/>
          <w:sz w:val="26"/>
          <w:szCs w:val="26"/>
          <w:lang w:val="en-IE"/>
        </w:rPr>
        <w:t>igure 1</w:t>
      </w:r>
      <w:r w:rsidR="00842931" w:rsidRPr="00311065">
        <w:rPr>
          <w:rFonts w:ascii="Gill Sans MT" w:hAnsi="Gill Sans MT"/>
          <w:b/>
          <w:sz w:val="26"/>
          <w:szCs w:val="26"/>
          <w:lang w:val="en-IE"/>
        </w:rPr>
        <w:t xml:space="preserve"> Summary of Search</w:t>
      </w:r>
      <w:r w:rsidR="001D4909" w:rsidRPr="00311065">
        <w:rPr>
          <w:rFonts w:ascii="Gill Sans MT" w:hAnsi="Gill Sans MT"/>
          <w:b/>
          <w:sz w:val="26"/>
          <w:szCs w:val="26"/>
          <w:lang w:val="en-IE"/>
        </w:rPr>
        <w:t xml:space="preserve"> and Screening</w:t>
      </w:r>
      <w:r w:rsidR="00842931" w:rsidRPr="00311065">
        <w:rPr>
          <w:rFonts w:ascii="Gill Sans MT" w:hAnsi="Gill Sans MT"/>
          <w:b/>
          <w:sz w:val="26"/>
          <w:szCs w:val="26"/>
          <w:lang w:val="en-IE"/>
        </w:rPr>
        <w:t xml:space="preserve"> Procedures </w:t>
      </w:r>
    </w:p>
    <w:p w14:paraId="19817FD3" w14:textId="1AF2B364" w:rsidR="00762F7B" w:rsidRDefault="00762F7B" w:rsidP="00762F7B">
      <w:pPr>
        <w:rPr>
          <w:rFonts w:ascii="Gill Sans MT" w:hAnsi="Gill Sans MT"/>
          <w:b/>
          <w:sz w:val="26"/>
          <w:szCs w:val="26"/>
          <w:lang w:val="en-IE"/>
        </w:rPr>
      </w:pPr>
    </w:p>
    <w:p w14:paraId="6BD8B8D3" w14:textId="76299ABB" w:rsidR="009B26E8" w:rsidRDefault="009B26E8" w:rsidP="00762F7B">
      <w:pPr>
        <w:rPr>
          <w:rFonts w:ascii="Gill Sans MT" w:hAnsi="Gill Sans MT"/>
          <w:b/>
          <w:sz w:val="26"/>
          <w:szCs w:val="26"/>
          <w:lang w:val="en-IE"/>
        </w:rPr>
      </w:pPr>
    </w:p>
    <w:p w14:paraId="1CFFE95F" w14:textId="002C866A" w:rsidR="009B26E8" w:rsidRDefault="009B26E8" w:rsidP="00762F7B">
      <w:pPr>
        <w:rPr>
          <w:rFonts w:ascii="Gill Sans MT" w:hAnsi="Gill Sans MT"/>
          <w:b/>
          <w:sz w:val="26"/>
          <w:szCs w:val="26"/>
          <w:lang w:val="en-IE"/>
        </w:rPr>
      </w:pPr>
    </w:p>
    <w:p w14:paraId="472D4662" w14:textId="7DEE8061" w:rsidR="009B26E8" w:rsidRDefault="00326EFF" w:rsidP="00762F7B">
      <w:pPr>
        <w:rPr>
          <w:rFonts w:ascii="Gill Sans MT" w:hAnsi="Gill Sans MT"/>
          <w:b/>
          <w:sz w:val="26"/>
          <w:szCs w:val="26"/>
          <w:lang w:val="en-IE"/>
        </w:rPr>
      </w:pPr>
      <w:r w:rsidRPr="0008078C">
        <w:rPr>
          <w:noProof/>
          <w:lang w:val="en-IE" w:eastAsia="en-IE"/>
        </w:rPr>
        <w:drawing>
          <wp:inline distT="0" distB="0" distL="0" distR="0" wp14:anchorId="41BFF223" wp14:editId="7BB90DF1">
            <wp:extent cx="5486400" cy="5200419"/>
            <wp:effectExtent l="0" t="0" r="0" b="635"/>
            <wp:docPr id="1853328098" name="Picture 1853328098" descr="Summary of Search and Screening Procedures " title="Figure 1 Summary of Search and Screening Proced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5200419"/>
                    </a:xfrm>
                    <a:prstGeom prst="rect">
                      <a:avLst/>
                    </a:prstGeom>
                    <a:noFill/>
                    <a:ln>
                      <a:noFill/>
                    </a:ln>
                  </pic:spPr>
                </pic:pic>
              </a:graphicData>
            </a:graphic>
          </wp:inline>
        </w:drawing>
      </w:r>
    </w:p>
    <w:p w14:paraId="136C7CA2" w14:textId="4E1280D0" w:rsidR="009B26E8" w:rsidRDefault="009B26E8" w:rsidP="00762F7B">
      <w:pPr>
        <w:rPr>
          <w:rFonts w:ascii="Gill Sans MT" w:hAnsi="Gill Sans MT"/>
          <w:b/>
          <w:sz w:val="26"/>
          <w:szCs w:val="26"/>
          <w:lang w:val="en-IE"/>
        </w:rPr>
      </w:pPr>
    </w:p>
    <w:p w14:paraId="4D9B1326" w14:textId="7C420731" w:rsidR="009B26E8" w:rsidRDefault="009B26E8" w:rsidP="00762F7B">
      <w:pPr>
        <w:rPr>
          <w:rFonts w:ascii="Gill Sans MT" w:hAnsi="Gill Sans MT"/>
          <w:b/>
          <w:sz w:val="26"/>
          <w:szCs w:val="26"/>
          <w:lang w:val="en-IE"/>
        </w:rPr>
      </w:pPr>
    </w:p>
    <w:p w14:paraId="75016752" w14:textId="77777777" w:rsidR="00A71386" w:rsidRPr="00311065" w:rsidRDefault="00A71386" w:rsidP="00C22FBF">
      <w:pPr>
        <w:pStyle w:val="Heading3"/>
      </w:pPr>
      <w:bookmarkStart w:id="21" w:name="_Toc124940136"/>
      <w:bookmarkStart w:id="22" w:name="_Toc131159586"/>
      <w:r w:rsidRPr="00311065">
        <w:t>Reliability of search procedures</w:t>
      </w:r>
      <w:bookmarkEnd w:id="21"/>
      <w:bookmarkEnd w:id="22"/>
      <w:r w:rsidRPr="00311065">
        <w:t xml:space="preserve"> </w:t>
      </w:r>
    </w:p>
    <w:p w14:paraId="51E59D8A" w14:textId="54E7645A" w:rsidR="00924929" w:rsidRPr="00311065" w:rsidRDefault="00924929" w:rsidP="00D17EAB">
      <w:pPr>
        <w:spacing w:after="240"/>
        <w:rPr>
          <w:rFonts w:ascii="Gill Sans MT" w:hAnsi="Gill Sans MT"/>
          <w:color w:val="000000" w:themeColor="text1"/>
          <w:sz w:val="26"/>
          <w:szCs w:val="26"/>
          <w:lang w:val="en-IE"/>
        </w:rPr>
      </w:pPr>
      <w:r w:rsidRPr="00311065">
        <w:rPr>
          <w:rFonts w:ascii="Gill Sans MT" w:hAnsi="Gill Sans MT"/>
          <w:sz w:val="26"/>
          <w:szCs w:val="26"/>
          <w:lang w:val="en-IE"/>
        </w:rPr>
        <w:t>In order to ensure the accuracy of applying inclusion and exclusion criteria, two researchers conducted the searches of each database and screened articles for inclusion independently</w:t>
      </w:r>
      <w:r w:rsidR="00CB2BE2" w:rsidRPr="00311065">
        <w:rPr>
          <w:rFonts w:ascii="Gill Sans MT" w:hAnsi="Gill Sans MT"/>
          <w:sz w:val="26"/>
          <w:szCs w:val="26"/>
          <w:lang w:val="en-IE"/>
        </w:rPr>
        <w:t xml:space="preserve">. </w:t>
      </w:r>
      <w:r w:rsidRPr="00311065">
        <w:rPr>
          <w:rFonts w:ascii="Gill Sans MT" w:hAnsi="Gill Sans MT"/>
          <w:sz w:val="26"/>
          <w:szCs w:val="26"/>
          <w:lang w:val="en-IE"/>
        </w:rPr>
        <w:t xml:space="preserve">Each author produced a separate list of articles for inclusion </w:t>
      </w:r>
      <w:r w:rsidR="002245F1" w:rsidRPr="00311065">
        <w:rPr>
          <w:rFonts w:ascii="Gill Sans MT" w:hAnsi="Gill Sans MT"/>
          <w:sz w:val="26"/>
          <w:szCs w:val="26"/>
          <w:lang w:val="en-IE"/>
        </w:rPr>
        <w:t xml:space="preserve">and exclusion </w:t>
      </w:r>
      <w:r w:rsidRPr="00311065">
        <w:rPr>
          <w:rFonts w:ascii="Gill Sans MT" w:hAnsi="Gill Sans MT"/>
          <w:sz w:val="26"/>
          <w:szCs w:val="26"/>
          <w:lang w:val="en-IE"/>
        </w:rPr>
        <w:t>after screening articles by title and abstract, and again after screening by full text</w:t>
      </w:r>
      <w:r w:rsidR="00CB2BE2" w:rsidRPr="00311065">
        <w:rPr>
          <w:rFonts w:ascii="Gill Sans MT" w:hAnsi="Gill Sans MT"/>
          <w:sz w:val="26"/>
          <w:szCs w:val="26"/>
          <w:lang w:val="en-IE"/>
        </w:rPr>
        <w:t xml:space="preserve">. </w:t>
      </w:r>
      <w:r w:rsidRPr="00311065">
        <w:rPr>
          <w:rFonts w:ascii="Gill Sans MT" w:hAnsi="Gill Sans MT"/>
          <w:color w:val="000000" w:themeColor="text1"/>
          <w:sz w:val="26"/>
          <w:szCs w:val="26"/>
          <w:lang w:val="en-IE"/>
        </w:rPr>
        <w:t xml:space="preserve">The reliability of each stage of screening was calculated by the number of articles agreed to include and exclude over the total number of articles for which reliability searches were completed. The percentage agreement when screening by title and abstract was 81%. </w:t>
      </w:r>
      <w:r w:rsidR="00E81AA5" w:rsidRPr="00311065">
        <w:rPr>
          <w:rFonts w:ascii="Gill Sans MT" w:hAnsi="Gill Sans MT"/>
          <w:color w:val="000000" w:themeColor="text1"/>
          <w:sz w:val="26"/>
          <w:szCs w:val="26"/>
          <w:lang w:val="en-IE"/>
        </w:rPr>
        <w:t>Th</w:t>
      </w:r>
      <w:r w:rsidR="00B35DA0" w:rsidRPr="00311065">
        <w:rPr>
          <w:rFonts w:ascii="Gill Sans MT" w:hAnsi="Gill Sans MT"/>
          <w:color w:val="000000" w:themeColor="text1"/>
          <w:sz w:val="26"/>
          <w:szCs w:val="26"/>
          <w:lang w:val="en-IE"/>
        </w:rPr>
        <w:t xml:space="preserve">ese </w:t>
      </w:r>
      <w:r w:rsidR="00E81AA5" w:rsidRPr="00311065">
        <w:rPr>
          <w:rFonts w:ascii="Gill Sans MT" w:hAnsi="Gill Sans MT"/>
          <w:color w:val="000000" w:themeColor="text1"/>
          <w:sz w:val="26"/>
          <w:szCs w:val="26"/>
          <w:lang w:val="en-IE"/>
        </w:rPr>
        <w:t>r</w:t>
      </w:r>
      <w:r w:rsidRPr="00311065">
        <w:rPr>
          <w:rFonts w:ascii="Gill Sans MT" w:hAnsi="Gill Sans MT"/>
          <w:color w:val="000000" w:themeColor="text1"/>
          <w:sz w:val="26"/>
          <w:szCs w:val="26"/>
          <w:lang w:val="en-IE"/>
        </w:rPr>
        <w:t>eliability che</w:t>
      </w:r>
      <w:r w:rsidR="00B35DA0" w:rsidRPr="00311065">
        <w:rPr>
          <w:rFonts w:ascii="Gill Sans MT" w:hAnsi="Gill Sans MT"/>
          <w:color w:val="000000" w:themeColor="text1"/>
          <w:sz w:val="26"/>
          <w:szCs w:val="26"/>
          <w:lang w:val="en-IE"/>
        </w:rPr>
        <w:t>cks</w:t>
      </w:r>
      <w:r w:rsidR="002540C1" w:rsidRPr="00311065">
        <w:rPr>
          <w:rFonts w:ascii="Gill Sans MT" w:hAnsi="Gill Sans MT"/>
          <w:color w:val="000000" w:themeColor="text1"/>
          <w:sz w:val="26"/>
          <w:szCs w:val="26"/>
          <w:lang w:val="en-IE"/>
        </w:rPr>
        <w:t xml:space="preserve"> of title and abstract</w:t>
      </w:r>
      <w:r w:rsidRPr="00311065">
        <w:rPr>
          <w:rFonts w:ascii="Gill Sans MT" w:hAnsi="Gill Sans MT"/>
          <w:color w:val="000000" w:themeColor="text1"/>
          <w:sz w:val="26"/>
          <w:szCs w:val="26"/>
          <w:lang w:val="en-IE"/>
        </w:rPr>
        <w:t xml:space="preserve"> w</w:t>
      </w:r>
      <w:r w:rsidR="00B35DA0" w:rsidRPr="00311065">
        <w:rPr>
          <w:rFonts w:ascii="Gill Sans MT" w:hAnsi="Gill Sans MT"/>
          <w:color w:val="000000" w:themeColor="text1"/>
          <w:sz w:val="26"/>
          <w:szCs w:val="26"/>
          <w:lang w:val="en-IE"/>
        </w:rPr>
        <w:t>ere</w:t>
      </w:r>
      <w:r w:rsidRPr="00311065">
        <w:rPr>
          <w:rFonts w:ascii="Gill Sans MT" w:hAnsi="Gill Sans MT"/>
          <w:color w:val="000000" w:themeColor="text1"/>
          <w:sz w:val="26"/>
          <w:szCs w:val="26"/>
          <w:lang w:val="en-IE"/>
        </w:rPr>
        <w:t xml:space="preserve"> done on all </w:t>
      </w:r>
      <w:r w:rsidR="00331CFC" w:rsidRPr="00311065">
        <w:rPr>
          <w:rFonts w:ascii="Gill Sans MT" w:hAnsi="Gill Sans MT"/>
          <w:color w:val="000000" w:themeColor="text1"/>
          <w:sz w:val="26"/>
          <w:szCs w:val="26"/>
          <w:lang w:val="en-IE"/>
        </w:rPr>
        <w:t xml:space="preserve">526 </w:t>
      </w:r>
      <w:r w:rsidRPr="00311065">
        <w:rPr>
          <w:rFonts w:ascii="Gill Sans MT" w:hAnsi="Gill Sans MT"/>
          <w:color w:val="000000" w:themeColor="text1"/>
          <w:sz w:val="26"/>
          <w:szCs w:val="26"/>
          <w:lang w:val="en-IE"/>
        </w:rPr>
        <w:t xml:space="preserve">articles. The percentage agreement when screening by full text was 96%. Reliability checks were done on </w:t>
      </w:r>
      <w:r w:rsidR="00E16122" w:rsidRPr="00311065">
        <w:rPr>
          <w:rFonts w:ascii="Gill Sans MT" w:hAnsi="Gill Sans MT"/>
          <w:color w:val="000000" w:themeColor="text1"/>
          <w:sz w:val="26"/>
          <w:szCs w:val="26"/>
          <w:lang w:val="en-IE"/>
        </w:rPr>
        <w:t>73</w:t>
      </w:r>
      <w:r w:rsidRPr="00311065">
        <w:rPr>
          <w:rFonts w:ascii="Gill Sans MT" w:hAnsi="Gill Sans MT"/>
          <w:color w:val="000000" w:themeColor="text1"/>
          <w:sz w:val="26"/>
          <w:szCs w:val="26"/>
          <w:lang w:val="en-IE"/>
        </w:rPr>
        <w:t>% (</w:t>
      </w:r>
      <w:r w:rsidR="005341CA" w:rsidRPr="00311065">
        <w:rPr>
          <w:rFonts w:ascii="Gill Sans MT" w:hAnsi="Gill Sans MT"/>
          <w:color w:val="000000" w:themeColor="text1"/>
          <w:sz w:val="26"/>
          <w:szCs w:val="26"/>
          <w:lang w:val="en-IE"/>
        </w:rPr>
        <w:t>n=</w:t>
      </w:r>
      <w:r w:rsidRPr="00311065">
        <w:rPr>
          <w:rFonts w:ascii="Gill Sans MT" w:hAnsi="Gill Sans MT"/>
          <w:color w:val="000000" w:themeColor="text1"/>
          <w:sz w:val="26"/>
          <w:szCs w:val="26"/>
          <w:lang w:val="en-IE"/>
        </w:rPr>
        <w:t>69) of articles at this stage. Conflicts were discussed between the first and second authors until 100% agreement was reached.</w:t>
      </w:r>
    </w:p>
    <w:p w14:paraId="70D98E92" w14:textId="77777777" w:rsidR="00A71386" w:rsidRPr="00311065" w:rsidRDefault="00A71386" w:rsidP="00C22FBF">
      <w:pPr>
        <w:pStyle w:val="Heading3"/>
      </w:pPr>
      <w:bookmarkStart w:id="23" w:name="_Toc124940137"/>
      <w:bookmarkStart w:id="24" w:name="_Toc131159587"/>
      <w:r w:rsidRPr="00311065">
        <w:t>Data Extraction</w:t>
      </w:r>
      <w:bookmarkEnd w:id="23"/>
      <w:bookmarkEnd w:id="24"/>
    </w:p>
    <w:p w14:paraId="6A39D3FC" w14:textId="77777777" w:rsidR="00677210" w:rsidRDefault="00506B90" w:rsidP="00D17EAB">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Relevant information was extracted from included studies and s</w:t>
      </w:r>
      <w:r w:rsidR="00A71386" w:rsidRPr="00311065">
        <w:rPr>
          <w:rFonts w:ascii="Gill Sans MT" w:hAnsi="Gill Sans MT"/>
          <w:color w:val="000000" w:themeColor="text1"/>
          <w:sz w:val="26"/>
          <w:szCs w:val="26"/>
          <w:lang w:val="en-IE"/>
        </w:rPr>
        <w:t xml:space="preserve">ummarised in relation to </w:t>
      </w:r>
    </w:p>
    <w:p w14:paraId="5A916F68" w14:textId="77777777" w:rsidR="00677210" w:rsidRDefault="00A71386" w:rsidP="00D17EAB">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(a) participants (</w:t>
      </w:r>
      <w:r w:rsidR="00506B90" w:rsidRPr="00311065">
        <w:rPr>
          <w:rFonts w:ascii="Gill Sans MT" w:hAnsi="Gill Sans MT"/>
          <w:color w:val="000000" w:themeColor="text1"/>
          <w:sz w:val="26"/>
          <w:szCs w:val="26"/>
          <w:lang w:val="en-IE"/>
        </w:rPr>
        <w:t xml:space="preserve">number, gender, age, diagnosis); </w:t>
      </w:r>
    </w:p>
    <w:p w14:paraId="1FB8DF43" w14:textId="77777777" w:rsidR="00677210" w:rsidRDefault="00506B90" w:rsidP="00D17EAB">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(b) setting; </w:t>
      </w:r>
    </w:p>
    <w:p w14:paraId="76D0EBE7" w14:textId="77777777" w:rsidR="00677210" w:rsidRDefault="00506B90" w:rsidP="00D17EAB">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(c) study design;</w:t>
      </w:r>
      <w:r w:rsidR="00A71386" w:rsidRPr="00311065">
        <w:rPr>
          <w:rFonts w:ascii="Gill Sans MT" w:hAnsi="Gill Sans MT"/>
          <w:color w:val="000000" w:themeColor="text1"/>
          <w:sz w:val="26"/>
          <w:szCs w:val="26"/>
          <w:lang w:val="en-IE"/>
        </w:rPr>
        <w:t xml:space="preserve"> </w:t>
      </w:r>
    </w:p>
    <w:p w14:paraId="41A91A89" w14:textId="1E9623E3" w:rsidR="00677210" w:rsidRDefault="00A71386" w:rsidP="00D17EAB">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(d) </w:t>
      </w:r>
      <w:r w:rsidR="00F164B8" w:rsidRPr="00311065">
        <w:rPr>
          <w:rFonts w:ascii="Gill Sans MT" w:hAnsi="Gill Sans MT"/>
          <w:color w:val="000000" w:themeColor="text1"/>
          <w:sz w:val="26"/>
          <w:szCs w:val="26"/>
          <w:lang w:val="en-IE"/>
        </w:rPr>
        <w:t>A</w:t>
      </w:r>
      <w:r w:rsidR="002A3A17">
        <w:rPr>
          <w:rFonts w:ascii="Gill Sans MT" w:hAnsi="Gill Sans MT"/>
          <w:color w:val="000000" w:themeColor="text1"/>
          <w:sz w:val="26"/>
          <w:szCs w:val="26"/>
          <w:lang w:val="en-IE"/>
        </w:rPr>
        <w:t>Ts</w:t>
      </w:r>
      <w:r w:rsidR="008736E8" w:rsidRPr="00311065">
        <w:rPr>
          <w:rFonts w:ascii="Gill Sans MT" w:hAnsi="Gill Sans MT"/>
          <w:color w:val="000000" w:themeColor="text1"/>
          <w:sz w:val="26"/>
          <w:szCs w:val="26"/>
          <w:lang w:val="en-IE"/>
        </w:rPr>
        <w:t xml:space="preserve"> used</w:t>
      </w:r>
      <w:r w:rsidRPr="00311065">
        <w:rPr>
          <w:rFonts w:ascii="Gill Sans MT" w:hAnsi="Gill Sans MT"/>
          <w:color w:val="000000" w:themeColor="text1"/>
          <w:sz w:val="26"/>
          <w:szCs w:val="26"/>
          <w:lang w:val="en-IE"/>
        </w:rPr>
        <w:t xml:space="preserve"> (description, intervention facilitator, materials required, intensity</w:t>
      </w:r>
      <w:r w:rsidR="00506B90" w:rsidRPr="00311065">
        <w:rPr>
          <w:rFonts w:ascii="Gill Sans MT" w:hAnsi="Gill Sans MT"/>
          <w:color w:val="000000" w:themeColor="text1"/>
          <w:sz w:val="26"/>
          <w:szCs w:val="26"/>
          <w:lang w:val="en-IE"/>
        </w:rPr>
        <w:t xml:space="preserve">, </w:t>
      </w:r>
      <w:r w:rsidR="00506B90" w:rsidRPr="00311065">
        <w:rPr>
          <w:rFonts w:ascii="Gill Sans MT" w:hAnsi="Gill Sans MT"/>
          <w:sz w:val="26"/>
          <w:szCs w:val="26"/>
          <w:lang w:val="en-IE"/>
        </w:rPr>
        <w:t>web-based or app</w:t>
      </w:r>
      <w:r w:rsidR="25F1B945" w:rsidRPr="00311065">
        <w:rPr>
          <w:rFonts w:ascii="Gill Sans MT" w:hAnsi="Gill Sans MT"/>
          <w:sz w:val="26"/>
          <w:szCs w:val="26"/>
          <w:lang w:val="en-IE"/>
        </w:rPr>
        <w:t>-</w:t>
      </w:r>
      <w:r w:rsidR="00506B90" w:rsidRPr="00311065">
        <w:rPr>
          <w:rFonts w:ascii="Gill Sans MT" w:hAnsi="Gill Sans MT"/>
          <w:sz w:val="26"/>
          <w:szCs w:val="26"/>
          <w:lang w:val="en-IE"/>
        </w:rPr>
        <w:t>based interventions, presence or absence of requirement for internet access</w:t>
      </w:r>
      <w:r w:rsidR="0024476B" w:rsidRPr="00311065">
        <w:rPr>
          <w:rFonts w:ascii="Gill Sans MT" w:hAnsi="Gill Sans MT"/>
          <w:sz w:val="26"/>
          <w:szCs w:val="26"/>
          <w:lang w:val="en-IE"/>
        </w:rPr>
        <w:t>, type of device used</w:t>
      </w:r>
      <w:r w:rsidR="00506B90" w:rsidRPr="00311065">
        <w:rPr>
          <w:rFonts w:ascii="Gill Sans MT" w:hAnsi="Gill Sans MT"/>
          <w:color w:val="000000" w:themeColor="text1"/>
          <w:sz w:val="26"/>
          <w:szCs w:val="26"/>
          <w:lang w:val="en-IE"/>
        </w:rPr>
        <w:t>);</w:t>
      </w:r>
      <w:r w:rsidRPr="00311065">
        <w:rPr>
          <w:rFonts w:ascii="Gill Sans MT" w:hAnsi="Gill Sans MT"/>
          <w:color w:val="000000" w:themeColor="text1"/>
          <w:sz w:val="26"/>
          <w:szCs w:val="26"/>
          <w:lang w:val="en-IE"/>
        </w:rPr>
        <w:t xml:space="preserve"> </w:t>
      </w:r>
    </w:p>
    <w:p w14:paraId="33D463E7" w14:textId="77777777" w:rsidR="00677210" w:rsidRDefault="00A71386" w:rsidP="00D17EAB">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(e) dependent variable</w:t>
      </w:r>
      <w:r w:rsidR="00506B90" w:rsidRPr="00311065">
        <w:rPr>
          <w:rFonts w:ascii="Gill Sans MT" w:hAnsi="Gill Sans MT"/>
          <w:color w:val="000000" w:themeColor="text1"/>
          <w:sz w:val="26"/>
          <w:szCs w:val="26"/>
          <w:lang w:val="en-IE"/>
        </w:rPr>
        <w:t xml:space="preserve"> or target literacy skills</w:t>
      </w:r>
      <w:r w:rsidRPr="00311065">
        <w:rPr>
          <w:rFonts w:ascii="Gill Sans MT" w:hAnsi="Gill Sans MT"/>
          <w:color w:val="000000" w:themeColor="text1"/>
          <w:sz w:val="26"/>
          <w:szCs w:val="26"/>
          <w:lang w:val="en-IE"/>
        </w:rPr>
        <w:t xml:space="preserve"> (only dependent variab</w:t>
      </w:r>
      <w:r w:rsidR="00506B90" w:rsidRPr="00311065">
        <w:rPr>
          <w:rFonts w:ascii="Gill Sans MT" w:hAnsi="Gill Sans MT"/>
          <w:color w:val="000000" w:themeColor="text1"/>
          <w:sz w:val="26"/>
          <w:szCs w:val="26"/>
          <w:lang w:val="en-IE"/>
        </w:rPr>
        <w:t>les related to academic skills);</w:t>
      </w:r>
      <w:r w:rsidRPr="00311065">
        <w:rPr>
          <w:rFonts w:ascii="Gill Sans MT" w:hAnsi="Gill Sans MT"/>
          <w:color w:val="000000" w:themeColor="text1"/>
          <w:sz w:val="26"/>
          <w:szCs w:val="26"/>
          <w:lang w:val="en-IE"/>
        </w:rPr>
        <w:t xml:space="preserve"> </w:t>
      </w:r>
    </w:p>
    <w:p w14:paraId="79FD86E7" w14:textId="77777777" w:rsidR="00677210" w:rsidRDefault="00A71386" w:rsidP="00D17EAB">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(f) results/outcomes</w:t>
      </w:r>
      <w:r w:rsidR="00A63AC1" w:rsidRPr="00311065">
        <w:rPr>
          <w:rFonts w:ascii="Gill Sans MT" w:hAnsi="Gill Sans MT"/>
          <w:color w:val="000000" w:themeColor="text1"/>
          <w:sz w:val="26"/>
          <w:szCs w:val="26"/>
          <w:lang w:val="en-IE"/>
        </w:rPr>
        <w:t xml:space="preserve"> </w:t>
      </w:r>
    </w:p>
    <w:p w14:paraId="1FDFD231" w14:textId="77777777" w:rsidR="00677210" w:rsidRDefault="00A63AC1" w:rsidP="00D17EAB">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(g) </w:t>
      </w:r>
      <w:r w:rsidR="00E3381D" w:rsidRPr="00311065">
        <w:rPr>
          <w:rFonts w:ascii="Gill Sans MT" w:hAnsi="Gill Sans MT"/>
          <w:color w:val="000000" w:themeColor="text1"/>
          <w:sz w:val="26"/>
          <w:szCs w:val="26"/>
          <w:lang w:val="en-IE"/>
        </w:rPr>
        <w:t xml:space="preserve">social validity </w:t>
      </w:r>
      <w:r w:rsidRPr="00311065">
        <w:rPr>
          <w:rFonts w:ascii="Gill Sans MT" w:hAnsi="Gill Sans MT"/>
          <w:color w:val="000000" w:themeColor="text1"/>
          <w:sz w:val="26"/>
          <w:szCs w:val="26"/>
          <w:lang w:val="en-IE"/>
        </w:rPr>
        <w:t>(i.e</w:t>
      </w:r>
      <w:r w:rsidR="2ACFC1C3" w:rsidRPr="00311065">
        <w:rPr>
          <w:rFonts w:ascii="Gill Sans MT" w:hAnsi="Gill Sans MT"/>
          <w:color w:val="000000" w:themeColor="text1"/>
          <w:sz w:val="26"/>
          <w:szCs w:val="26"/>
          <w:lang w:val="en-IE"/>
        </w:rPr>
        <w:t>.,</w:t>
      </w:r>
      <w:r w:rsidR="00374D95" w:rsidRPr="00311065">
        <w:rPr>
          <w:rFonts w:ascii="Gill Sans MT" w:hAnsi="Gill Sans MT"/>
          <w:color w:val="000000" w:themeColor="text1"/>
          <w:sz w:val="26"/>
          <w:szCs w:val="26"/>
          <w:lang w:val="en-IE"/>
        </w:rPr>
        <w:t xml:space="preserve"> qualitative data from </w:t>
      </w:r>
      <w:r w:rsidR="00E3381D" w:rsidRPr="00311065">
        <w:rPr>
          <w:rFonts w:ascii="Gill Sans MT" w:hAnsi="Gill Sans MT"/>
          <w:color w:val="000000" w:themeColor="text1"/>
          <w:sz w:val="26"/>
          <w:szCs w:val="26"/>
          <w:lang w:val="en-IE"/>
        </w:rPr>
        <w:t>teacher</w:t>
      </w:r>
      <w:r w:rsidR="00374D95" w:rsidRPr="00311065">
        <w:rPr>
          <w:rFonts w:ascii="Gill Sans MT" w:hAnsi="Gill Sans MT"/>
          <w:color w:val="000000" w:themeColor="text1"/>
          <w:sz w:val="26"/>
          <w:szCs w:val="26"/>
          <w:lang w:val="en-IE"/>
        </w:rPr>
        <w:t>s</w:t>
      </w:r>
      <w:r w:rsidR="00E3381D" w:rsidRPr="00311065">
        <w:rPr>
          <w:rFonts w:ascii="Gill Sans MT" w:hAnsi="Gill Sans MT"/>
          <w:color w:val="000000" w:themeColor="text1"/>
          <w:sz w:val="26"/>
          <w:szCs w:val="26"/>
          <w:lang w:val="en-IE"/>
        </w:rPr>
        <w:t xml:space="preserve"> and student</w:t>
      </w:r>
      <w:r w:rsidR="00374D95" w:rsidRPr="00311065">
        <w:rPr>
          <w:rFonts w:ascii="Gill Sans MT" w:hAnsi="Gill Sans MT"/>
          <w:color w:val="000000" w:themeColor="text1"/>
          <w:sz w:val="26"/>
          <w:szCs w:val="26"/>
          <w:lang w:val="en-IE"/>
        </w:rPr>
        <w:t>s on their</w:t>
      </w:r>
      <w:r w:rsidR="00E3381D" w:rsidRPr="00311065">
        <w:rPr>
          <w:rFonts w:ascii="Gill Sans MT" w:hAnsi="Gill Sans MT"/>
          <w:color w:val="000000" w:themeColor="text1"/>
          <w:sz w:val="26"/>
          <w:szCs w:val="26"/>
          <w:lang w:val="en-IE"/>
        </w:rPr>
        <w:t xml:space="preserve"> experiences of AT</w:t>
      </w:r>
      <w:r w:rsidRPr="00311065">
        <w:rPr>
          <w:rFonts w:ascii="Gill Sans MT" w:hAnsi="Gill Sans MT"/>
          <w:color w:val="000000" w:themeColor="text1"/>
          <w:sz w:val="26"/>
          <w:szCs w:val="26"/>
          <w:lang w:val="en-IE"/>
        </w:rPr>
        <w:t>, acceptability,</w:t>
      </w:r>
      <w:r w:rsidR="00506B90" w:rsidRPr="00311065">
        <w:rPr>
          <w:rFonts w:ascii="Gill Sans MT" w:hAnsi="Gill Sans MT"/>
          <w:color w:val="000000" w:themeColor="text1"/>
          <w:sz w:val="26"/>
          <w:szCs w:val="26"/>
          <w:lang w:val="en-IE"/>
        </w:rPr>
        <w:t xml:space="preserve"> barriers and facilitators)</w:t>
      </w:r>
      <w:r w:rsidR="00CB2BE2" w:rsidRPr="00311065">
        <w:rPr>
          <w:rFonts w:ascii="Gill Sans MT" w:hAnsi="Gill Sans MT"/>
          <w:color w:val="000000" w:themeColor="text1"/>
          <w:sz w:val="26"/>
          <w:szCs w:val="26"/>
          <w:lang w:val="en-IE"/>
        </w:rPr>
        <w:t xml:space="preserve">. </w:t>
      </w:r>
    </w:p>
    <w:p w14:paraId="653F7644" w14:textId="344B755B" w:rsidR="00506B90" w:rsidRPr="00311065" w:rsidRDefault="00506B90" w:rsidP="00D17EAB">
      <w:pPr>
        <w:spacing w:after="240"/>
        <w:rPr>
          <w:rFonts w:ascii="Gill Sans MT" w:hAnsi="Gill Sans MT"/>
          <w:b/>
          <w:sz w:val="26"/>
          <w:szCs w:val="26"/>
          <w:lang w:val="en-IE"/>
        </w:rPr>
      </w:pPr>
      <w:r w:rsidRPr="00311065">
        <w:rPr>
          <w:rFonts w:ascii="Gill Sans MT" w:hAnsi="Gill Sans MT"/>
          <w:sz w:val="26"/>
          <w:szCs w:val="26"/>
          <w:lang w:val="en-IE"/>
        </w:rPr>
        <w:t xml:space="preserve">Qualitative and quantitative data regarding barriers and facilitators to using </w:t>
      </w:r>
      <w:r w:rsidR="00F21990">
        <w:rPr>
          <w:rFonts w:ascii="Gill Sans MT" w:hAnsi="Gill Sans MT"/>
          <w:sz w:val="26"/>
          <w:szCs w:val="26"/>
          <w:lang w:val="en-IE"/>
        </w:rPr>
        <w:t>AT</w:t>
      </w:r>
      <w:r w:rsidR="002A3A17">
        <w:rPr>
          <w:rFonts w:ascii="Gill Sans MT" w:hAnsi="Gill Sans MT"/>
          <w:sz w:val="26"/>
          <w:szCs w:val="26"/>
          <w:lang w:val="en-IE"/>
        </w:rPr>
        <w:t xml:space="preserve"> </w:t>
      </w:r>
      <w:r w:rsidRPr="00311065">
        <w:rPr>
          <w:rFonts w:ascii="Gill Sans MT" w:hAnsi="Gill Sans MT"/>
          <w:sz w:val="26"/>
          <w:szCs w:val="26"/>
          <w:lang w:val="en-IE"/>
        </w:rPr>
        <w:t xml:space="preserve">in the classroom </w:t>
      </w:r>
      <w:r w:rsidR="002C4AA5" w:rsidRPr="00311065">
        <w:rPr>
          <w:rFonts w:ascii="Gill Sans MT" w:hAnsi="Gill Sans MT"/>
          <w:sz w:val="26"/>
          <w:szCs w:val="26"/>
          <w:lang w:val="en-IE"/>
        </w:rPr>
        <w:t>were</w:t>
      </w:r>
      <w:r w:rsidRPr="00311065">
        <w:rPr>
          <w:rFonts w:ascii="Gill Sans MT" w:hAnsi="Gill Sans MT"/>
          <w:sz w:val="26"/>
          <w:szCs w:val="26"/>
          <w:lang w:val="en-IE"/>
        </w:rPr>
        <w:t xml:space="preserve"> also extracted and summarised, as well as a comprehensive list of A</w:t>
      </w:r>
      <w:r w:rsidR="002A3A17">
        <w:rPr>
          <w:rFonts w:ascii="Gill Sans MT" w:hAnsi="Gill Sans MT"/>
          <w:sz w:val="26"/>
          <w:szCs w:val="26"/>
          <w:lang w:val="en-IE"/>
        </w:rPr>
        <w:t>Ts</w:t>
      </w:r>
      <w:r w:rsidRPr="00311065">
        <w:rPr>
          <w:rFonts w:ascii="Gill Sans MT" w:hAnsi="Gill Sans MT"/>
          <w:sz w:val="26"/>
          <w:szCs w:val="26"/>
          <w:lang w:val="en-IE"/>
        </w:rPr>
        <w:t xml:space="preserve"> which have been evaluated in the literature.</w:t>
      </w:r>
      <w:r w:rsidRPr="00311065">
        <w:rPr>
          <w:rFonts w:ascii="Gill Sans MT" w:hAnsi="Gill Sans MT"/>
          <w:lang w:val="en-IE"/>
        </w:rPr>
        <w:tab/>
      </w:r>
    </w:p>
    <w:p w14:paraId="4EA8F907" w14:textId="77777777" w:rsidR="000156F7" w:rsidRPr="00311065" w:rsidRDefault="000156F7" w:rsidP="00C22FBF">
      <w:pPr>
        <w:pStyle w:val="Heading3"/>
      </w:pPr>
      <w:bookmarkStart w:id="25" w:name="_Toc124940138"/>
      <w:bookmarkStart w:id="26" w:name="_Toc131159588"/>
      <w:r w:rsidRPr="00311065">
        <w:t>Reliability of Data Extraction Procedures</w:t>
      </w:r>
      <w:bookmarkEnd w:id="25"/>
      <w:bookmarkEnd w:id="26"/>
    </w:p>
    <w:p w14:paraId="436651B7" w14:textId="2D3BCE03" w:rsidR="000156F7" w:rsidRPr="00311065" w:rsidRDefault="000156F7" w:rsidP="00D17EAB">
      <w:pPr>
        <w:spacing w:after="240"/>
        <w:rPr>
          <w:rFonts w:ascii="Gill Sans MT" w:hAnsi="Gill Sans MT"/>
          <w:color w:val="000000" w:themeColor="text1"/>
          <w:sz w:val="26"/>
          <w:szCs w:val="26"/>
          <w:lang w:val="en-IE"/>
        </w:rPr>
      </w:pPr>
      <w:r w:rsidRPr="00311065">
        <w:rPr>
          <w:rFonts w:ascii="Gill Sans MT" w:hAnsi="Gill Sans MT"/>
          <w:sz w:val="26"/>
          <w:szCs w:val="26"/>
          <w:lang w:val="en-IE"/>
        </w:rPr>
        <w:t xml:space="preserve">An initial summary of the included studies was </w:t>
      </w:r>
      <w:r w:rsidR="00D1044D" w:rsidRPr="00311065">
        <w:rPr>
          <w:rFonts w:ascii="Gill Sans MT" w:hAnsi="Gill Sans MT"/>
          <w:sz w:val="26"/>
          <w:szCs w:val="26"/>
          <w:lang w:val="en-IE"/>
        </w:rPr>
        <w:t>developed,</w:t>
      </w:r>
      <w:r w:rsidRPr="00311065">
        <w:rPr>
          <w:rFonts w:ascii="Gill Sans MT" w:hAnsi="Gill Sans MT"/>
          <w:sz w:val="26"/>
          <w:szCs w:val="26"/>
          <w:lang w:val="en-IE"/>
        </w:rPr>
        <w:t xml:space="preserve"> and a second researcher used a reliability checklist to evaluate data extracted and conduct</w:t>
      </w:r>
      <w:r w:rsidR="00AE221D" w:rsidRPr="00311065">
        <w:rPr>
          <w:rFonts w:ascii="Gill Sans MT" w:hAnsi="Gill Sans MT"/>
          <w:sz w:val="26"/>
          <w:szCs w:val="26"/>
          <w:lang w:val="en-IE"/>
        </w:rPr>
        <w:t xml:space="preserve"> </w:t>
      </w:r>
      <w:r w:rsidRPr="00311065">
        <w:rPr>
          <w:rFonts w:ascii="Gill Sans MT" w:hAnsi="Gill Sans MT"/>
          <w:sz w:val="26"/>
          <w:szCs w:val="26"/>
          <w:lang w:val="en-IE"/>
        </w:rPr>
        <w:t>inter-rater checks of extracted information</w:t>
      </w:r>
      <w:r w:rsidR="00CB2BE2" w:rsidRPr="00311065">
        <w:rPr>
          <w:rFonts w:ascii="Gill Sans MT" w:hAnsi="Gill Sans MT"/>
          <w:sz w:val="26"/>
          <w:szCs w:val="26"/>
          <w:lang w:val="en-IE"/>
        </w:rPr>
        <w:t xml:space="preserve">. </w:t>
      </w:r>
      <w:r w:rsidRPr="00311065">
        <w:rPr>
          <w:rFonts w:ascii="Gill Sans MT" w:hAnsi="Gill Sans MT"/>
          <w:color w:val="000000" w:themeColor="text1"/>
          <w:sz w:val="26"/>
          <w:szCs w:val="26"/>
          <w:lang w:val="en-IE"/>
        </w:rPr>
        <w:t>An 18-item checklist was used to evaluate extracted data (please see checklist in Appendix</w:t>
      </w:r>
      <w:r w:rsidR="00FE2212" w:rsidRPr="00311065">
        <w:rPr>
          <w:rFonts w:ascii="Gill Sans MT" w:hAnsi="Gill Sans MT"/>
          <w:color w:val="000000" w:themeColor="text1"/>
          <w:sz w:val="26"/>
          <w:szCs w:val="26"/>
          <w:lang w:val="en-IE"/>
        </w:rPr>
        <w:t xml:space="preserve"> A</w:t>
      </w:r>
      <w:r w:rsidRPr="00311065">
        <w:rPr>
          <w:rFonts w:ascii="Gill Sans MT" w:hAnsi="Gill Sans MT"/>
          <w:color w:val="000000" w:themeColor="text1"/>
          <w:sz w:val="26"/>
          <w:szCs w:val="26"/>
          <w:lang w:val="en-IE"/>
        </w:rPr>
        <w:t xml:space="preserve"> below)</w:t>
      </w:r>
      <w:r w:rsidR="00CB2BE2" w:rsidRPr="00311065">
        <w:rPr>
          <w:rFonts w:ascii="Gill Sans MT" w:hAnsi="Gill Sans MT"/>
          <w:color w:val="000000" w:themeColor="text1"/>
          <w:sz w:val="26"/>
          <w:szCs w:val="26"/>
          <w:lang w:val="en-IE"/>
        </w:rPr>
        <w:t xml:space="preserve">. </w:t>
      </w:r>
      <w:r w:rsidRPr="00311065">
        <w:rPr>
          <w:rFonts w:ascii="Gill Sans MT" w:hAnsi="Gill Sans MT"/>
          <w:sz w:val="26"/>
          <w:szCs w:val="26"/>
          <w:lang w:val="en-IE"/>
        </w:rPr>
        <w:t xml:space="preserve">Items on the checklist included, for example, </w:t>
      </w:r>
      <w:r w:rsidR="00D1044D" w:rsidRPr="00311065">
        <w:rPr>
          <w:rFonts w:ascii="Gill Sans MT" w:hAnsi="Gill Sans MT"/>
          <w:sz w:val="26"/>
          <w:szCs w:val="26"/>
          <w:lang w:val="en-IE"/>
        </w:rPr>
        <w:t>‘</w:t>
      </w:r>
      <w:r w:rsidRPr="00311065">
        <w:rPr>
          <w:rFonts w:ascii="Gill Sans MT" w:hAnsi="Gill Sans MT"/>
          <w:sz w:val="26"/>
          <w:szCs w:val="26"/>
          <w:lang w:val="en-IE"/>
        </w:rPr>
        <w:t xml:space="preserve">is this an accurate description of the </w:t>
      </w:r>
      <w:r w:rsidR="00FA71B2" w:rsidRPr="00311065">
        <w:rPr>
          <w:rFonts w:ascii="Gill Sans MT" w:hAnsi="Gill Sans MT"/>
          <w:sz w:val="26"/>
          <w:szCs w:val="26"/>
          <w:lang w:val="en-IE"/>
        </w:rPr>
        <w:t>participants?</w:t>
      </w:r>
      <w:r w:rsidRPr="00311065">
        <w:rPr>
          <w:rFonts w:ascii="Gill Sans MT" w:hAnsi="Gill Sans MT"/>
          <w:sz w:val="26"/>
          <w:szCs w:val="26"/>
          <w:lang w:val="en-IE"/>
        </w:rPr>
        <w:t xml:space="preserve"> </w:t>
      </w:r>
      <w:r w:rsidR="00FA71B2" w:rsidRPr="00311065">
        <w:rPr>
          <w:rFonts w:ascii="Gill Sans MT" w:hAnsi="Gill Sans MT"/>
          <w:sz w:val="26"/>
          <w:szCs w:val="26"/>
          <w:lang w:val="en-IE"/>
        </w:rPr>
        <w:t>I</w:t>
      </w:r>
      <w:r w:rsidRPr="00311065">
        <w:rPr>
          <w:rFonts w:ascii="Gill Sans MT" w:hAnsi="Gill Sans MT"/>
          <w:sz w:val="26"/>
          <w:szCs w:val="26"/>
          <w:lang w:val="en-IE"/>
        </w:rPr>
        <w:t>s this an accurate description of the dependent variable?</w:t>
      </w:r>
      <w:r w:rsidR="00B738C3" w:rsidRPr="00311065">
        <w:rPr>
          <w:rFonts w:ascii="Gill Sans MT" w:hAnsi="Gill Sans MT"/>
          <w:sz w:val="26"/>
          <w:szCs w:val="26"/>
          <w:lang w:val="en-IE"/>
        </w:rPr>
        <w:t>’</w:t>
      </w:r>
      <w:r w:rsidRPr="00311065">
        <w:rPr>
          <w:rFonts w:ascii="Gill Sans MT" w:hAnsi="Gill Sans MT"/>
          <w:sz w:val="26"/>
          <w:szCs w:val="26"/>
          <w:lang w:val="en-IE"/>
        </w:rPr>
        <w:t xml:space="preserve"> </w:t>
      </w:r>
      <w:r w:rsidRPr="00311065">
        <w:rPr>
          <w:rFonts w:ascii="Gill Sans MT" w:hAnsi="Gill Sans MT"/>
          <w:color w:val="000000" w:themeColor="text1"/>
          <w:sz w:val="26"/>
          <w:szCs w:val="26"/>
          <w:lang w:val="en-IE"/>
        </w:rPr>
        <w:t>Inter-rater agreement was conducted for 6</w:t>
      </w:r>
      <w:r w:rsidR="00E16122" w:rsidRPr="00311065">
        <w:rPr>
          <w:rFonts w:ascii="Gill Sans MT" w:hAnsi="Gill Sans MT"/>
          <w:color w:val="000000" w:themeColor="text1"/>
          <w:sz w:val="26"/>
          <w:szCs w:val="26"/>
          <w:lang w:val="en-IE"/>
        </w:rPr>
        <w:t>12</w:t>
      </w:r>
      <w:r w:rsidRPr="00311065">
        <w:rPr>
          <w:rFonts w:ascii="Gill Sans MT" w:hAnsi="Gill Sans MT"/>
          <w:color w:val="000000" w:themeColor="text1"/>
          <w:sz w:val="26"/>
          <w:szCs w:val="26"/>
          <w:lang w:val="en-IE"/>
        </w:rPr>
        <w:t xml:space="preserve"> items (i.e., 3</w:t>
      </w:r>
      <w:r w:rsidR="00E16122" w:rsidRPr="00311065">
        <w:rPr>
          <w:rFonts w:ascii="Gill Sans MT" w:hAnsi="Gill Sans MT"/>
          <w:color w:val="000000" w:themeColor="text1"/>
          <w:sz w:val="26"/>
          <w:szCs w:val="26"/>
          <w:lang w:val="en-IE"/>
        </w:rPr>
        <w:t>4</w:t>
      </w:r>
      <w:r w:rsidRPr="00311065">
        <w:rPr>
          <w:rFonts w:ascii="Gill Sans MT" w:hAnsi="Gill Sans MT"/>
          <w:color w:val="000000" w:themeColor="text1"/>
          <w:sz w:val="26"/>
          <w:szCs w:val="26"/>
          <w:lang w:val="en-IE"/>
        </w:rPr>
        <w:t xml:space="preserve"> studies with 18 checklist items per study). A calculation was conducted to determine the percentage of items agreed upon by both authors. Initial agreement was 95%, with authors meeting to discuss disagreements on 33 items until 100% agreement was achieved.</w:t>
      </w:r>
    </w:p>
    <w:p w14:paraId="4759C0F5" w14:textId="77777777" w:rsidR="00A71386" w:rsidRPr="00311065" w:rsidRDefault="00336DA3" w:rsidP="005010A7">
      <w:pPr>
        <w:pStyle w:val="Heading2"/>
      </w:pPr>
      <w:bookmarkStart w:id="27" w:name="_Toc131159589"/>
      <w:bookmarkStart w:id="28" w:name="_Toc133559832"/>
      <w:r w:rsidRPr="00311065">
        <w:t xml:space="preserve">Phase I </w:t>
      </w:r>
      <w:r w:rsidR="00A71386" w:rsidRPr="00311065">
        <w:t>Results</w:t>
      </w:r>
      <w:bookmarkEnd w:id="27"/>
      <w:bookmarkEnd w:id="28"/>
    </w:p>
    <w:p w14:paraId="594C4AEC" w14:textId="77777777" w:rsidR="00A71386" w:rsidRPr="00311065" w:rsidRDefault="00A71386" w:rsidP="00C22FBF">
      <w:pPr>
        <w:pStyle w:val="Heading3"/>
      </w:pPr>
      <w:bookmarkStart w:id="29" w:name="_Toc124940140"/>
      <w:bookmarkStart w:id="30" w:name="_Toc131159590"/>
      <w:r w:rsidRPr="00311065">
        <w:t>Participants</w:t>
      </w:r>
      <w:bookmarkEnd w:id="29"/>
      <w:bookmarkEnd w:id="30"/>
    </w:p>
    <w:p w14:paraId="5EE32A5B" w14:textId="7AC45D61" w:rsidR="00DD51E1" w:rsidRPr="00311065" w:rsidRDefault="00D3403D" w:rsidP="00D17EAB">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Thirty-</w:t>
      </w:r>
      <w:r w:rsidR="00E16122" w:rsidRPr="00311065">
        <w:rPr>
          <w:rFonts w:ascii="Gill Sans MT" w:hAnsi="Gill Sans MT"/>
          <w:color w:val="000000" w:themeColor="text1"/>
          <w:sz w:val="26"/>
          <w:szCs w:val="26"/>
          <w:lang w:val="en-IE"/>
        </w:rPr>
        <w:t>four</w:t>
      </w:r>
      <w:r w:rsidR="005D4E9B" w:rsidRPr="00311065">
        <w:rPr>
          <w:rFonts w:ascii="Gill Sans MT" w:hAnsi="Gill Sans MT"/>
          <w:color w:val="000000" w:themeColor="text1"/>
          <w:sz w:val="26"/>
          <w:szCs w:val="26"/>
          <w:lang w:val="en-IE"/>
        </w:rPr>
        <w:t xml:space="preserve"> stud</w:t>
      </w:r>
      <w:r w:rsidR="00A71386" w:rsidRPr="00311065">
        <w:rPr>
          <w:rFonts w:ascii="Gill Sans MT" w:hAnsi="Gill Sans MT"/>
          <w:color w:val="000000" w:themeColor="text1"/>
          <w:sz w:val="26"/>
          <w:szCs w:val="26"/>
          <w:lang w:val="en-IE"/>
        </w:rPr>
        <w:t>ies published between 1992 and 2022 were included in the review</w:t>
      </w:r>
      <w:r w:rsidR="00875FFB" w:rsidRPr="00311065">
        <w:rPr>
          <w:rFonts w:ascii="Gill Sans MT" w:hAnsi="Gill Sans MT"/>
          <w:color w:val="000000" w:themeColor="text1"/>
          <w:sz w:val="26"/>
          <w:szCs w:val="26"/>
          <w:lang w:val="en-IE"/>
        </w:rPr>
        <w:t>, thirty</w:t>
      </w:r>
      <w:r w:rsidR="00E16122" w:rsidRPr="00311065">
        <w:rPr>
          <w:rFonts w:ascii="Gill Sans MT" w:hAnsi="Gill Sans MT"/>
          <w:color w:val="000000" w:themeColor="text1"/>
          <w:sz w:val="26"/>
          <w:szCs w:val="26"/>
          <w:lang w:val="en-IE"/>
        </w:rPr>
        <w:t>-three</w:t>
      </w:r>
      <w:r w:rsidR="00875FFB" w:rsidRPr="00311065">
        <w:rPr>
          <w:rFonts w:ascii="Gill Sans MT" w:hAnsi="Gill Sans MT"/>
          <w:color w:val="000000" w:themeColor="text1"/>
          <w:sz w:val="26"/>
          <w:szCs w:val="26"/>
          <w:lang w:val="en-IE"/>
        </w:rPr>
        <w:t xml:space="preserve"> quantitative and </w:t>
      </w:r>
      <w:r w:rsidR="00E16122" w:rsidRPr="00311065">
        <w:rPr>
          <w:rFonts w:ascii="Gill Sans MT" w:hAnsi="Gill Sans MT"/>
          <w:color w:val="000000" w:themeColor="text1"/>
          <w:sz w:val="26"/>
          <w:szCs w:val="26"/>
          <w:lang w:val="en-IE"/>
        </w:rPr>
        <w:t>one</w:t>
      </w:r>
      <w:r w:rsidR="00875FFB" w:rsidRPr="00311065">
        <w:rPr>
          <w:rFonts w:ascii="Gill Sans MT" w:hAnsi="Gill Sans MT"/>
          <w:color w:val="000000" w:themeColor="text1"/>
          <w:sz w:val="26"/>
          <w:szCs w:val="26"/>
          <w:lang w:val="en-IE"/>
        </w:rPr>
        <w:t xml:space="preserve"> </w:t>
      </w:r>
      <w:r w:rsidR="00A2048C" w:rsidRPr="00311065">
        <w:rPr>
          <w:rFonts w:ascii="Gill Sans MT" w:hAnsi="Gill Sans MT"/>
          <w:color w:val="000000" w:themeColor="text1"/>
          <w:sz w:val="26"/>
          <w:szCs w:val="26"/>
          <w:lang w:val="en-IE"/>
        </w:rPr>
        <w:t>qualitative.</w:t>
      </w:r>
      <w:r w:rsidR="00A71386" w:rsidRPr="00311065">
        <w:rPr>
          <w:rFonts w:ascii="Gill Sans MT" w:hAnsi="Gill Sans MT"/>
          <w:color w:val="000000" w:themeColor="text1"/>
          <w:sz w:val="26"/>
          <w:szCs w:val="26"/>
          <w:lang w:val="en-IE"/>
        </w:rPr>
        <w:t xml:space="preserve"> A total of 5</w:t>
      </w:r>
      <w:r w:rsidR="00CF7C4F" w:rsidRPr="00311065">
        <w:rPr>
          <w:rFonts w:ascii="Gill Sans MT" w:hAnsi="Gill Sans MT"/>
          <w:color w:val="000000" w:themeColor="text1"/>
          <w:sz w:val="26"/>
          <w:szCs w:val="26"/>
          <w:lang w:val="en-IE"/>
        </w:rPr>
        <w:t>14</w:t>
      </w:r>
      <w:r w:rsidR="00A71386" w:rsidRPr="00311065">
        <w:rPr>
          <w:rFonts w:ascii="Gill Sans MT" w:hAnsi="Gill Sans MT"/>
          <w:color w:val="000000" w:themeColor="text1"/>
          <w:sz w:val="26"/>
          <w:szCs w:val="26"/>
          <w:lang w:val="en-IE"/>
        </w:rPr>
        <w:t xml:space="preserve"> students and </w:t>
      </w:r>
      <w:r w:rsidR="00EB7BEE" w:rsidRPr="00311065">
        <w:rPr>
          <w:rFonts w:ascii="Gill Sans MT" w:hAnsi="Gill Sans MT"/>
          <w:color w:val="000000" w:themeColor="text1"/>
          <w:sz w:val="26"/>
          <w:szCs w:val="26"/>
          <w:lang w:val="en-IE"/>
        </w:rPr>
        <w:t>109</w:t>
      </w:r>
      <w:r w:rsidR="00A71386" w:rsidRPr="00311065">
        <w:rPr>
          <w:rFonts w:ascii="Gill Sans MT" w:hAnsi="Gill Sans MT"/>
          <w:color w:val="000000" w:themeColor="text1"/>
          <w:sz w:val="26"/>
          <w:szCs w:val="26"/>
          <w:lang w:val="en-IE"/>
        </w:rPr>
        <w:t xml:space="preserve"> teachers participated across the studies. Of the</w:t>
      </w:r>
      <w:r w:rsidR="00140C2F" w:rsidRPr="00311065">
        <w:rPr>
          <w:rFonts w:ascii="Gill Sans MT" w:hAnsi="Gill Sans MT"/>
          <w:color w:val="000000" w:themeColor="text1"/>
          <w:sz w:val="26"/>
          <w:szCs w:val="26"/>
          <w:lang w:val="en-IE"/>
        </w:rPr>
        <w:t xml:space="preserve"> 109</w:t>
      </w:r>
      <w:r w:rsidR="00A71386" w:rsidRPr="00311065">
        <w:rPr>
          <w:rFonts w:ascii="Gill Sans MT" w:hAnsi="Gill Sans MT"/>
          <w:color w:val="000000" w:themeColor="text1"/>
          <w:sz w:val="26"/>
          <w:szCs w:val="26"/>
          <w:lang w:val="en-IE"/>
        </w:rPr>
        <w:t xml:space="preserve"> teachers who participated across studies, 46 identified as female, five identified as male and gender was not reported for </w:t>
      </w:r>
      <w:r w:rsidR="004B5ACA" w:rsidRPr="00311065">
        <w:rPr>
          <w:rFonts w:ascii="Gill Sans MT" w:hAnsi="Gill Sans MT"/>
          <w:color w:val="000000" w:themeColor="text1"/>
          <w:sz w:val="26"/>
          <w:szCs w:val="26"/>
          <w:lang w:val="en-IE"/>
        </w:rPr>
        <w:t>58</w:t>
      </w:r>
      <w:r w:rsidR="00A71386" w:rsidRPr="00311065">
        <w:rPr>
          <w:rFonts w:ascii="Gill Sans MT" w:hAnsi="Gill Sans MT"/>
          <w:color w:val="000000" w:themeColor="text1"/>
          <w:sz w:val="26"/>
          <w:szCs w:val="26"/>
          <w:lang w:val="en-IE"/>
        </w:rPr>
        <w:t xml:space="preserve"> teachers. Of the 5</w:t>
      </w:r>
      <w:r w:rsidR="00CF7C4F" w:rsidRPr="00311065">
        <w:rPr>
          <w:rFonts w:ascii="Gill Sans MT" w:hAnsi="Gill Sans MT"/>
          <w:color w:val="000000" w:themeColor="text1"/>
          <w:sz w:val="26"/>
          <w:szCs w:val="26"/>
          <w:lang w:val="en-IE"/>
        </w:rPr>
        <w:t>14</w:t>
      </w:r>
      <w:r w:rsidR="00A71386" w:rsidRPr="00311065">
        <w:rPr>
          <w:rFonts w:ascii="Gill Sans MT" w:hAnsi="Gill Sans MT"/>
          <w:color w:val="000000" w:themeColor="text1"/>
          <w:sz w:val="26"/>
          <w:szCs w:val="26"/>
          <w:lang w:val="en-IE"/>
        </w:rPr>
        <w:t xml:space="preserve"> students who participated across studies, 9</w:t>
      </w:r>
      <w:r w:rsidR="005F5F4B" w:rsidRPr="00311065">
        <w:rPr>
          <w:rFonts w:ascii="Gill Sans MT" w:hAnsi="Gill Sans MT"/>
          <w:color w:val="000000" w:themeColor="text1"/>
          <w:sz w:val="26"/>
          <w:szCs w:val="26"/>
          <w:lang w:val="en-IE"/>
        </w:rPr>
        <w:t xml:space="preserve">1 </w:t>
      </w:r>
      <w:r w:rsidR="00A71386" w:rsidRPr="00311065">
        <w:rPr>
          <w:rFonts w:ascii="Gill Sans MT" w:hAnsi="Gill Sans MT"/>
          <w:color w:val="000000" w:themeColor="text1"/>
          <w:sz w:val="26"/>
          <w:szCs w:val="26"/>
          <w:lang w:val="en-IE"/>
        </w:rPr>
        <w:t>identified as female, 200 identified as male and gender was not reported for 2</w:t>
      </w:r>
      <w:r w:rsidR="00A34BDC" w:rsidRPr="00311065">
        <w:rPr>
          <w:rFonts w:ascii="Gill Sans MT" w:hAnsi="Gill Sans MT"/>
          <w:color w:val="000000" w:themeColor="text1"/>
          <w:sz w:val="26"/>
          <w:szCs w:val="26"/>
          <w:lang w:val="en-IE"/>
        </w:rPr>
        <w:t>23</w:t>
      </w:r>
      <w:r w:rsidR="00A71386" w:rsidRPr="00311065">
        <w:rPr>
          <w:rFonts w:ascii="Gill Sans MT" w:hAnsi="Gill Sans MT"/>
          <w:color w:val="000000" w:themeColor="text1"/>
          <w:sz w:val="26"/>
          <w:szCs w:val="26"/>
          <w:lang w:val="en-IE"/>
        </w:rPr>
        <w:t xml:space="preserve"> students. </w:t>
      </w:r>
      <w:r w:rsidR="00DD51E1" w:rsidRPr="00311065">
        <w:rPr>
          <w:rFonts w:ascii="Gill Sans MT" w:hAnsi="Gill Sans MT"/>
          <w:color w:val="000000" w:themeColor="text1"/>
          <w:sz w:val="26"/>
          <w:szCs w:val="26"/>
          <w:lang w:val="en-IE"/>
        </w:rPr>
        <w:t>All studies had at least one participant within the 5-12 years age range as specified in the inclusion criteria</w:t>
      </w:r>
      <w:r w:rsidR="00CB2BE2" w:rsidRPr="00311065">
        <w:rPr>
          <w:rFonts w:ascii="Gill Sans MT" w:hAnsi="Gill Sans MT"/>
          <w:color w:val="000000" w:themeColor="text1"/>
          <w:sz w:val="26"/>
          <w:szCs w:val="26"/>
          <w:lang w:val="en-IE"/>
        </w:rPr>
        <w:t xml:space="preserve">. </w:t>
      </w:r>
      <w:r w:rsidR="2193FA82" w:rsidRPr="00311065">
        <w:rPr>
          <w:rFonts w:ascii="Gill Sans MT" w:hAnsi="Gill Sans MT"/>
          <w:color w:val="000000" w:themeColor="text1"/>
          <w:sz w:val="26"/>
          <w:szCs w:val="26"/>
          <w:lang w:val="en-IE"/>
        </w:rPr>
        <w:t xml:space="preserve">Twelve of the 34 studies had participants outside of the 5-12 years age range. </w:t>
      </w:r>
      <w:r w:rsidR="00DB750D" w:rsidRPr="00311065">
        <w:rPr>
          <w:rFonts w:ascii="Gill Sans MT" w:hAnsi="Gill Sans MT"/>
          <w:color w:val="000000" w:themeColor="text1"/>
          <w:sz w:val="26"/>
          <w:szCs w:val="26"/>
          <w:lang w:val="en-IE"/>
        </w:rPr>
        <w:t xml:space="preserve">One study </w:t>
      </w:r>
      <w:r w:rsidR="000009D0" w:rsidRPr="00311065">
        <w:rPr>
          <w:rFonts w:ascii="Gill Sans MT" w:hAnsi="Gill Sans MT"/>
          <w:color w:val="000000" w:themeColor="text1"/>
          <w:sz w:val="26"/>
          <w:szCs w:val="26"/>
          <w:lang w:val="en-IE"/>
        </w:rPr>
        <w:t>had students younger th</w:t>
      </w:r>
      <w:r w:rsidR="00F219E2" w:rsidRPr="00311065">
        <w:rPr>
          <w:rFonts w:ascii="Gill Sans MT" w:hAnsi="Gill Sans MT"/>
          <w:color w:val="000000" w:themeColor="text1"/>
          <w:sz w:val="26"/>
          <w:szCs w:val="26"/>
          <w:lang w:val="en-IE"/>
        </w:rPr>
        <w:t xml:space="preserve">an </w:t>
      </w:r>
      <w:r w:rsidR="5C652D17" w:rsidRPr="00311065">
        <w:rPr>
          <w:rFonts w:ascii="Gill Sans MT" w:hAnsi="Gill Sans MT"/>
          <w:color w:val="000000" w:themeColor="text1"/>
          <w:sz w:val="26"/>
          <w:szCs w:val="26"/>
          <w:lang w:val="en-IE"/>
        </w:rPr>
        <w:t>age</w:t>
      </w:r>
      <w:r w:rsidR="00F219E2" w:rsidRPr="00311065">
        <w:rPr>
          <w:rFonts w:ascii="Gill Sans MT" w:hAnsi="Gill Sans MT"/>
          <w:color w:val="000000" w:themeColor="text1"/>
          <w:sz w:val="26"/>
          <w:szCs w:val="26"/>
          <w:lang w:val="en-IE"/>
        </w:rPr>
        <w:t xml:space="preserve"> five</w:t>
      </w:r>
      <w:r w:rsidR="00B73535" w:rsidRPr="00311065">
        <w:rPr>
          <w:rFonts w:ascii="Gill Sans MT" w:hAnsi="Gill Sans MT"/>
          <w:color w:val="000000" w:themeColor="text1"/>
          <w:sz w:val="26"/>
          <w:szCs w:val="26"/>
          <w:lang w:val="en-IE"/>
        </w:rPr>
        <w:t xml:space="preserve"> and </w:t>
      </w:r>
      <w:r w:rsidR="00C07A19" w:rsidRPr="00311065">
        <w:rPr>
          <w:rFonts w:ascii="Gill Sans MT" w:hAnsi="Gill Sans MT"/>
          <w:color w:val="000000" w:themeColor="text1"/>
          <w:sz w:val="26"/>
          <w:szCs w:val="26"/>
          <w:lang w:val="en-IE"/>
        </w:rPr>
        <w:t xml:space="preserve">11 studies had students who were older than </w:t>
      </w:r>
      <w:r w:rsidR="40C957F5" w:rsidRPr="00311065">
        <w:rPr>
          <w:rFonts w:ascii="Gill Sans MT" w:hAnsi="Gill Sans MT"/>
          <w:color w:val="000000" w:themeColor="text1"/>
          <w:sz w:val="26"/>
          <w:szCs w:val="26"/>
          <w:lang w:val="en-IE"/>
        </w:rPr>
        <w:t xml:space="preserve">age </w:t>
      </w:r>
      <w:r w:rsidR="00C07A19" w:rsidRPr="00311065">
        <w:rPr>
          <w:rFonts w:ascii="Gill Sans MT" w:hAnsi="Gill Sans MT"/>
          <w:color w:val="000000" w:themeColor="text1"/>
          <w:sz w:val="26"/>
          <w:szCs w:val="26"/>
          <w:lang w:val="en-IE"/>
        </w:rPr>
        <w:t xml:space="preserve">12. </w:t>
      </w:r>
      <w:r w:rsidR="003B0164" w:rsidRPr="00311065">
        <w:rPr>
          <w:rFonts w:ascii="Gill Sans MT" w:hAnsi="Gill Sans MT"/>
          <w:color w:val="000000" w:themeColor="text1"/>
          <w:sz w:val="26"/>
          <w:szCs w:val="26"/>
          <w:lang w:val="en-IE"/>
        </w:rPr>
        <w:t xml:space="preserve">Due to </w:t>
      </w:r>
      <w:r w:rsidR="64A62623" w:rsidRPr="00311065">
        <w:rPr>
          <w:rFonts w:ascii="Gill Sans MT" w:hAnsi="Gill Sans MT"/>
          <w:color w:val="000000" w:themeColor="text1"/>
          <w:sz w:val="26"/>
          <w:szCs w:val="26"/>
          <w:lang w:val="en-IE"/>
        </w:rPr>
        <w:t>the</w:t>
      </w:r>
      <w:r w:rsidR="003B0164" w:rsidRPr="00311065">
        <w:rPr>
          <w:rFonts w:ascii="Gill Sans MT" w:hAnsi="Gill Sans MT"/>
          <w:color w:val="000000" w:themeColor="text1"/>
          <w:sz w:val="26"/>
          <w:szCs w:val="26"/>
          <w:lang w:val="en-IE"/>
        </w:rPr>
        <w:t xml:space="preserve"> use of </w:t>
      </w:r>
      <w:r w:rsidR="00527149" w:rsidRPr="00311065">
        <w:rPr>
          <w:rFonts w:ascii="Gill Sans MT" w:hAnsi="Gill Sans MT"/>
          <w:color w:val="000000" w:themeColor="text1"/>
          <w:sz w:val="26"/>
          <w:szCs w:val="26"/>
          <w:lang w:val="en-IE"/>
        </w:rPr>
        <w:t>group design</w:t>
      </w:r>
      <w:r w:rsidR="3343C39E" w:rsidRPr="00311065">
        <w:rPr>
          <w:rFonts w:ascii="Gill Sans MT" w:hAnsi="Gill Sans MT"/>
          <w:color w:val="000000" w:themeColor="text1"/>
          <w:sz w:val="26"/>
          <w:szCs w:val="26"/>
          <w:lang w:val="en-IE"/>
        </w:rPr>
        <w:t>s,</w:t>
      </w:r>
      <w:r w:rsidR="00527149" w:rsidRPr="00311065">
        <w:rPr>
          <w:rFonts w:ascii="Gill Sans MT" w:hAnsi="Gill Sans MT"/>
          <w:color w:val="000000" w:themeColor="text1"/>
          <w:sz w:val="26"/>
          <w:szCs w:val="26"/>
          <w:lang w:val="en-IE"/>
        </w:rPr>
        <w:t xml:space="preserve"> the exact number </w:t>
      </w:r>
      <w:r w:rsidR="00195A02" w:rsidRPr="00311065">
        <w:rPr>
          <w:rFonts w:ascii="Gill Sans MT" w:hAnsi="Gill Sans MT"/>
          <w:color w:val="000000" w:themeColor="text1"/>
          <w:sz w:val="26"/>
          <w:szCs w:val="26"/>
          <w:lang w:val="en-IE"/>
        </w:rPr>
        <w:t>of students outside of the specified age range could no</w:t>
      </w:r>
      <w:r w:rsidR="005528C6" w:rsidRPr="00311065">
        <w:rPr>
          <w:rFonts w:ascii="Gill Sans MT" w:hAnsi="Gill Sans MT"/>
          <w:color w:val="000000" w:themeColor="text1"/>
          <w:sz w:val="26"/>
          <w:szCs w:val="26"/>
          <w:lang w:val="en-IE"/>
        </w:rPr>
        <w:t>t</w:t>
      </w:r>
      <w:r w:rsidR="00195A02" w:rsidRPr="00311065">
        <w:rPr>
          <w:rFonts w:ascii="Gill Sans MT" w:hAnsi="Gill Sans MT"/>
          <w:color w:val="000000" w:themeColor="text1"/>
          <w:sz w:val="26"/>
          <w:szCs w:val="26"/>
          <w:lang w:val="en-IE"/>
        </w:rPr>
        <w:t xml:space="preserve"> be calculate</w:t>
      </w:r>
      <w:r w:rsidR="2D93F17D" w:rsidRPr="00311065">
        <w:rPr>
          <w:rFonts w:ascii="Gill Sans MT" w:hAnsi="Gill Sans MT"/>
          <w:color w:val="000000" w:themeColor="text1"/>
          <w:sz w:val="26"/>
          <w:szCs w:val="26"/>
          <w:lang w:val="en-IE"/>
        </w:rPr>
        <w:t>d</w:t>
      </w:r>
      <w:r w:rsidR="00195A02" w:rsidRPr="00311065">
        <w:rPr>
          <w:rFonts w:ascii="Gill Sans MT" w:hAnsi="Gill Sans MT"/>
          <w:color w:val="000000" w:themeColor="text1"/>
          <w:sz w:val="26"/>
          <w:szCs w:val="26"/>
          <w:lang w:val="en-IE"/>
        </w:rPr>
        <w:t xml:space="preserve"> nor could these students be excluded from the analysis</w:t>
      </w:r>
      <w:r w:rsidR="00CB2BE2" w:rsidRPr="00311065">
        <w:rPr>
          <w:rFonts w:ascii="Gill Sans MT" w:hAnsi="Gill Sans MT"/>
          <w:color w:val="000000" w:themeColor="text1"/>
          <w:sz w:val="26"/>
          <w:szCs w:val="26"/>
          <w:lang w:val="en-IE"/>
        </w:rPr>
        <w:t xml:space="preserve">. </w:t>
      </w:r>
      <w:r w:rsidR="00DD51E1" w:rsidRPr="00311065">
        <w:rPr>
          <w:rFonts w:ascii="Gill Sans MT" w:hAnsi="Gill Sans MT"/>
          <w:color w:val="000000" w:themeColor="text1"/>
          <w:sz w:val="26"/>
          <w:szCs w:val="26"/>
          <w:lang w:val="en-IE"/>
        </w:rPr>
        <w:t>Age was not reported for 176 students, it was typically reported that they were school aged, or their class was reported</w:t>
      </w:r>
      <w:r w:rsidR="00CB2BE2" w:rsidRPr="00311065">
        <w:rPr>
          <w:rFonts w:ascii="Gill Sans MT" w:hAnsi="Gill Sans MT"/>
          <w:color w:val="000000" w:themeColor="text1"/>
          <w:sz w:val="26"/>
          <w:szCs w:val="26"/>
          <w:lang w:val="en-IE"/>
        </w:rPr>
        <w:t xml:space="preserve">. </w:t>
      </w:r>
      <w:r w:rsidR="00DD51E1" w:rsidRPr="00311065">
        <w:rPr>
          <w:rFonts w:ascii="Gill Sans MT" w:hAnsi="Gill Sans MT"/>
          <w:color w:val="000000" w:themeColor="text1"/>
          <w:sz w:val="26"/>
          <w:szCs w:val="26"/>
          <w:lang w:val="en-IE"/>
        </w:rPr>
        <w:t>It was decided that those studies would be included as a number of the participants were between the ages of 5-12</w:t>
      </w:r>
      <w:r w:rsidR="00CB2BE2" w:rsidRPr="00311065">
        <w:rPr>
          <w:rFonts w:ascii="Gill Sans MT" w:hAnsi="Gill Sans MT"/>
          <w:color w:val="000000" w:themeColor="text1"/>
          <w:sz w:val="26"/>
          <w:szCs w:val="26"/>
          <w:lang w:val="en-IE"/>
        </w:rPr>
        <w:t xml:space="preserve">. </w:t>
      </w:r>
      <w:r w:rsidR="00DD51E1" w:rsidRPr="00311065">
        <w:rPr>
          <w:rFonts w:ascii="Gill Sans MT" w:hAnsi="Gill Sans MT"/>
          <w:color w:val="000000" w:themeColor="text1"/>
          <w:sz w:val="26"/>
          <w:szCs w:val="26"/>
          <w:lang w:val="en-IE"/>
        </w:rPr>
        <w:t xml:space="preserve">Therefore, across all included studies, the age of students who participated ranged from 3-19 years old. </w:t>
      </w:r>
    </w:p>
    <w:p w14:paraId="4BDCD11B" w14:textId="40055979" w:rsidR="00A71386" w:rsidRPr="00311065" w:rsidRDefault="456D8186" w:rsidP="00D17EAB">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Just over </w:t>
      </w:r>
      <w:r w:rsidR="00B839B6" w:rsidRPr="00311065">
        <w:rPr>
          <w:rFonts w:ascii="Gill Sans MT" w:hAnsi="Gill Sans MT"/>
          <w:color w:val="000000" w:themeColor="text1"/>
          <w:sz w:val="26"/>
          <w:szCs w:val="26"/>
          <w:lang w:val="en-IE"/>
        </w:rPr>
        <w:t>14</w:t>
      </w:r>
      <w:r w:rsidR="00F72E97" w:rsidRPr="00311065">
        <w:rPr>
          <w:rFonts w:ascii="Gill Sans MT" w:hAnsi="Gill Sans MT"/>
          <w:color w:val="000000" w:themeColor="text1"/>
          <w:sz w:val="26"/>
          <w:szCs w:val="26"/>
          <w:lang w:val="en-IE"/>
        </w:rPr>
        <w:t xml:space="preserve">% of participants had a diagnosis of </w:t>
      </w:r>
      <w:r w:rsidR="00913102">
        <w:rPr>
          <w:rFonts w:ascii="Gill Sans MT" w:hAnsi="Gill Sans MT"/>
          <w:color w:val="000000" w:themeColor="text1"/>
          <w:sz w:val="26"/>
          <w:szCs w:val="26"/>
          <w:lang w:val="en-IE"/>
        </w:rPr>
        <w:t>autism</w:t>
      </w:r>
      <w:r w:rsidR="00A71386" w:rsidRPr="00311065">
        <w:rPr>
          <w:rFonts w:ascii="Gill Sans MT" w:hAnsi="Gill Sans MT"/>
          <w:color w:val="000000" w:themeColor="text1"/>
          <w:sz w:val="26"/>
          <w:szCs w:val="26"/>
          <w:lang w:val="en-IE"/>
        </w:rPr>
        <w:t xml:space="preserve"> (n=</w:t>
      </w:r>
      <w:r w:rsidR="00716027" w:rsidRPr="00311065">
        <w:rPr>
          <w:rFonts w:ascii="Gill Sans MT" w:hAnsi="Gill Sans MT"/>
          <w:color w:val="000000" w:themeColor="text1"/>
          <w:sz w:val="26"/>
          <w:szCs w:val="26"/>
          <w:lang w:val="en-IE"/>
        </w:rPr>
        <w:t>74</w:t>
      </w:r>
      <w:r w:rsidR="00A71386" w:rsidRPr="00311065">
        <w:rPr>
          <w:rFonts w:ascii="Gill Sans MT" w:hAnsi="Gill Sans MT"/>
          <w:color w:val="000000" w:themeColor="text1"/>
          <w:sz w:val="26"/>
          <w:szCs w:val="26"/>
          <w:lang w:val="en-IE"/>
        </w:rPr>
        <w:t>)</w:t>
      </w:r>
      <w:r w:rsidR="00CB2BE2" w:rsidRPr="00311065">
        <w:rPr>
          <w:rFonts w:ascii="Gill Sans MT" w:hAnsi="Gill Sans MT"/>
          <w:color w:val="000000" w:themeColor="text1"/>
          <w:sz w:val="26"/>
          <w:szCs w:val="26"/>
          <w:lang w:val="en-IE"/>
        </w:rPr>
        <w:t xml:space="preserve">. </w:t>
      </w:r>
      <w:r w:rsidR="005D2458" w:rsidRPr="00311065">
        <w:rPr>
          <w:rFonts w:ascii="Gill Sans MT" w:hAnsi="Gill Sans MT"/>
          <w:color w:val="000000" w:themeColor="text1"/>
          <w:sz w:val="26"/>
          <w:szCs w:val="26"/>
          <w:lang w:val="en-IE"/>
        </w:rPr>
        <w:t xml:space="preserve">Over </w:t>
      </w:r>
      <w:r w:rsidR="00A8040B" w:rsidRPr="00311065">
        <w:rPr>
          <w:rFonts w:ascii="Gill Sans MT" w:hAnsi="Gill Sans MT"/>
          <w:color w:val="000000" w:themeColor="text1"/>
          <w:sz w:val="26"/>
          <w:szCs w:val="26"/>
          <w:lang w:val="en-IE"/>
        </w:rPr>
        <w:t>7</w:t>
      </w:r>
      <w:r w:rsidR="00677210">
        <w:rPr>
          <w:rFonts w:ascii="Gill Sans MT" w:hAnsi="Gill Sans MT"/>
          <w:color w:val="000000" w:themeColor="text1"/>
          <w:sz w:val="26"/>
          <w:szCs w:val="26"/>
          <w:lang w:val="en-IE"/>
        </w:rPr>
        <w:t>5</w:t>
      </w:r>
      <w:r w:rsidR="005D2458" w:rsidRPr="00311065">
        <w:rPr>
          <w:rFonts w:ascii="Gill Sans MT" w:hAnsi="Gill Sans MT"/>
          <w:color w:val="000000" w:themeColor="text1"/>
          <w:sz w:val="26"/>
          <w:szCs w:val="26"/>
          <w:lang w:val="en-IE"/>
        </w:rPr>
        <w:t>%</w:t>
      </w:r>
      <w:r w:rsidR="00F72E97" w:rsidRPr="00311065">
        <w:rPr>
          <w:rFonts w:ascii="Gill Sans MT" w:hAnsi="Gill Sans MT"/>
          <w:color w:val="000000" w:themeColor="text1"/>
          <w:sz w:val="26"/>
          <w:szCs w:val="26"/>
          <w:lang w:val="en-IE"/>
        </w:rPr>
        <w:t xml:space="preserve"> percent of</w:t>
      </w:r>
      <w:r w:rsidR="00A71386" w:rsidRPr="00311065">
        <w:rPr>
          <w:rFonts w:ascii="Gill Sans MT" w:hAnsi="Gill Sans MT"/>
          <w:color w:val="000000" w:themeColor="text1"/>
          <w:sz w:val="26"/>
          <w:szCs w:val="26"/>
          <w:lang w:val="en-IE"/>
        </w:rPr>
        <w:t xml:space="preserve"> participants were diagnosed with I</w:t>
      </w:r>
      <w:r w:rsidR="00F72E97" w:rsidRPr="00311065">
        <w:rPr>
          <w:rFonts w:ascii="Gill Sans MT" w:hAnsi="Gill Sans MT"/>
          <w:color w:val="000000" w:themeColor="text1"/>
          <w:sz w:val="26"/>
          <w:szCs w:val="26"/>
          <w:lang w:val="en-IE"/>
        </w:rPr>
        <w:t>D</w:t>
      </w:r>
      <w:r w:rsidR="005D2458" w:rsidRPr="00311065">
        <w:rPr>
          <w:rFonts w:ascii="Gill Sans MT" w:hAnsi="Gill Sans MT"/>
          <w:color w:val="000000" w:themeColor="text1"/>
          <w:sz w:val="26"/>
          <w:szCs w:val="26"/>
          <w:lang w:val="en-IE"/>
        </w:rPr>
        <w:t xml:space="preserve"> (</w:t>
      </w:r>
      <w:r w:rsidR="000658E1" w:rsidRPr="00311065">
        <w:rPr>
          <w:rFonts w:ascii="Gill Sans MT" w:hAnsi="Gill Sans MT"/>
          <w:color w:val="000000" w:themeColor="text1"/>
          <w:sz w:val="26"/>
          <w:szCs w:val="26"/>
          <w:lang w:val="en-IE"/>
        </w:rPr>
        <w:t xml:space="preserve">including LD, </w:t>
      </w:r>
      <w:r w:rsidR="00F72E97" w:rsidRPr="00311065">
        <w:rPr>
          <w:rFonts w:ascii="Gill Sans MT" w:hAnsi="Gill Sans MT"/>
          <w:color w:val="000000" w:themeColor="text1"/>
          <w:sz w:val="26"/>
          <w:szCs w:val="26"/>
          <w:lang w:val="en-IE"/>
        </w:rPr>
        <w:t>n=</w:t>
      </w:r>
      <w:r w:rsidR="00B839B6" w:rsidRPr="00311065">
        <w:rPr>
          <w:rFonts w:ascii="Gill Sans MT" w:hAnsi="Gill Sans MT"/>
          <w:color w:val="000000" w:themeColor="text1"/>
          <w:sz w:val="26"/>
          <w:szCs w:val="26"/>
          <w:lang w:val="en-IE"/>
        </w:rPr>
        <w:t>383</w:t>
      </w:r>
      <w:r w:rsidR="00F72E97" w:rsidRPr="00311065">
        <w:rPr>
          <w:rFonts w:ascii="Gill Sans MT" w:hAnsi="Gill Sans MT"/>
          <w:color w:val="000000" w:themeColor="text1"/>
          <w:sz w:val="26"/>
          <w:szCs w:val="26"/>
          <w:lang w:val="en-IE"/>
        </w:rPr>
        <w:t xml:space="preserve">) while almost </w:t>
      </w:r>
      <w:r w:rsidR="00677210">
        <w:rPr>
          <w:rFonts w:ascii="Gill Sans MT" w:hAnsi="Gill Sans MT"/>
          <w:color w:val="000000" w:themeColor="text1"/>
          <w:sz w:val="26"/>
          <w:szCs w:val="26"/>
          <w:lang w:val="en-IE"/>
        </w:rPr>
        <w:t>3</w:t>
      </w:r>
      <w:r w:rsidR="00A71386" w:rsidRPr="00311065">
        <w:rPr>
          <w:rFonts w:ascii="Gill Sans MT" w:hAnsi="Gill Sans MT"/>
          <w:color w:val="000000" w:themeColor="text1"/>
          <w:sz w:val="26"/>
          <w:szCs w:val="26"/>
          <w:lang w:val="en-IE"/>
        </w:rPr>
        <w:t>% of participants had a dual diagnosis of</w:t>
      </w:r>
      <w:r w:rsidR="002457B3">
        <w:rPr>
          <w:rFonts w:ascii="Gill Sans MT" w:hAnsi="Gill Sans MT"/>
          <w:color w:val="000000" w:themeColor="text1"/>
          <w:sz w:val="26"/>
          <w:szCs w:val="26"/>
          <w:lang w:val="en-IE"/>
        </w:rPr>
        <w:t xml:space="preserve"> autism</w:t>
      </w:r>
      <w:r w:rsidR="00A71386" w:rsidRPr="00311065">
        <w:rPr>
          <w:rFonts w:ascii="Gill Sans MT" w:hAnsi="Gill Sans MT"/>
          <w:color w:val="000000" w:themeColor="text1"/>
          <w:sz w:val="26"/>
          <w:szCs w:val="26"/>
          <w:lang w:val="en-IE"/>
        </w:rPr>
        <w:t xml:space="preserve"> and ID (n=</w:t>
      </w:r>
      <w:r w:rsidR="00866017" w:rsidRPr="00311065">
        <w:rPr>
          <w:rFonts w:ascii="Gill Sans MT" w:hAnsi="Gill Sans MT"/>
          <w:color w:val="000000" w:themeColor="text1"/>
          <w:sz w:val="26"/>
          <w:szCs w:val="26"/>
          <w:lang w:val="en-IE"/>
        </w:rPr>
        <w:t>1</w:t>
      </w:r>
      <w:r w:rsidR="00A61F40" w:rsidRPr="00311065">
        <w:rPr>
          <w:rFonts w:ascii="Gill Sans MT" w:hAnsi="Gill Sans MT"/>
          <w:color w:val="000000" w:themeColor="text1"/>
          <w:sz w:val="26"/>
          <w:szCs w:val="26"/>
          <w:lang w:val="en-IE"/>
        </w:rPr>
        <w:t>5</w:t>
      </w:r>
      <w:r w:rsidR="00A71386" w:rsidRPr="00311065">
        <w:rPr>
          <w:rFonts w:ascii="Gill Sans MT" w:hAnsi="Gill Sans MT"/>
          <w:color w:val="000000" w:themeColor="text1"/>
          <w:sz w:val="26"/>
          <w:szCs w:val="26"/>
          <w:lang w:val="en-IE"/>
        </w:rPr>
        <w:t>)</w:t>
      </w:r>
      <w:r w:rsidR="00CB2BE2" w:rsidRPr="00311065">
        <w:rPr>
          <w:rFonts w:ascii="Gill Sans MT" w:hAnsi="Gill Sans MT"/>
          <w:color w:val="000000" w:themeColor="text1"/>
          <w:sz w:val="26"/>
          <w:szCs w:val="26"/>
          <w:lang w:val="en-IE"/>
        </w:rPr>
        <w:t xml:space="preserve">. </w:t>
      </w:r>
      <w:r w:rsidR="00816A50" w:rsidRPr="00311065">
        <w:rPr>
          <w:rFonts w:ascii="Gill Sans MT" w:hAnsi="Gill Sans MT"/>
          <w:color w:val="000000" w:themeColor="text1"/>
          <w:sz w:val="26"/>
          <w:szCs w:val="26"/>
          <w:lang w:val="en-IE"/>
        </w:rPr>
        <w:t>F</w:t>
      </w:r>
      <w:r w:rsidR="00615347" w:rsidRPr="00311065">
        <w:rPr>
          <w:rFonts w:ascii="Gill Sans MT" w:hAnsi="Gill Sans MT"/>
          <w:color w:val="000000" w:themeColor="text1"/>
          <w:sz w:val="26"/>
          <w:szCs w:val="26"/>
          <w:lang w:val="en-IE"/>
        </w:rPr>
        <w:t xml:space="preserve">or </w:t>
      </w:r>
      <w:r w:rsidR="00D04B58" w:rsidRPr="00311065">
        <w:rPr>
          <w:rFonts w:ascii="Gill Sans MT" w:hAnsi="Gill Sans MT"/>
          <w:color w:val="000000" w:themeColor="text1"/>
          <w:sz w:val="26"/>
          <w:szCs w:val="26"/>
          <w:lang w:val="en-IE"/>
        </w:rPr>
        <w:t>4</w:t>
      </w:r>
      <w:r w:rsidR="00677210">
        <w:rPr>
          <w:rFonts w:ascii="Gill Sans MT" w:hAnsi="Gill Sans MT"/>
          <w:color w:val="000000" w:themeColor="text1"/>
          <w:sz w:val="26"/>
          <w:szCs w:val="26"/>
          <w:lang w:val="en-IE"/>
        </w:rPr>
        <w:t>5</w:t>
      </w:r>
      <w:r w:rsidR="00A71386" w:rsidRPr="00311065">
        <w:rPr>
          <w:rFonts w:ascii="Gill Sans MT" w:hAnsi="Gill Sans MT"/>
          <w:color w:val="000000" w:themeColor="text1"/>
          <w:sz w:val="26"/>
          <w:szCs w:val="26"/>
          <w:lang w:val="en-IE"/>
        </w:rPr>
        <w:t>%</w:t>
      </w:r>
      <w:r w:rsidR="00296FA1" w:rsidRPr="00311065">
        <w:rPr>
          <w:rFonts w:ascii="Gill Sans MT" w:hAnsi="Gill Sans MT"/>
          <w:color w:val="000000" w:themeColor="text1"/>
          <w:sz w:val="26"/>
          <w:szCs w:val="26"/>
          <w:lang w:val="en-IE"/>
        </w:rPr>
        <w:t xml:space="preserve"> (n=2</w:t>
      </w:r>
      <w:r w:rsidR="00866017" w:rsidRPr="00311065">
        <w:rPr>
          <w:rFonts w:ascii="Gill Sans MT" w:hAnsi="Gill Sans MT"/>
          <w:color w:val="000000" w:themeColor="text1"/>
          <w:sz w:val="26"/>
          <w:szCs w:val="26"/>
          <w:lang w:val="en-IE"/>
        </w:rPr>
        <w:t>4</w:t>
      </w:r>
      <w:r w:rsidR="00525259" w:rsidRPr="00311065">
        <w:rPr>
          <w:rFonts w:ascii="Gill Sans MT" w:hAnsi="Gill Sans MT"/>
          <w:color w:val="000000" w:themeColor="text1"/>
          <w:sz w:val="26"/>
          <w:szCs w:val="26"/>
          <w:lang w:val="en-IE"/>
        </w:rPr>
        <w:t>)</w:t>
      </w:r>
      <w:r w:rsidR="00615347" w:rsidRPr="00311065">
        <w:rPr>
          <w:rFonts w:ascii="Gill Sans MT" w:hAnsi="Gill Sans MT"/>
          <w:color w:val="000000" w:themeColor="text1"/>
          <w:sz w:val="26"/>
          <w:szCs w:val="26"/>
          <w:lang w:val="en-IE"/>
        </w:rPr>
        <w:t xml:space="preserve"> of</w:t>
      </w:r>
      <w:r w:rsidR="00A71386" w:rsidRPr="00311065">
        <w:rPr>
          <w:rFonts w:ascii="Gill Sans MT" w:hAnsi="Gill Sans MT"/>
          <w:color w:val="000000" w:themeColor="text1"/>
          <w:sz w:val="26"/>
          <w:szCs w:val="26"/>
          <w:lang w:val="en-IE"/>
        </w:rPr>
        <w:t xml:space="preserve"> </w:t>
      </w:r>
      <w:r w:rsidR="00615347" w:rsidRPr="00311065">
        <w:rPr>
          <w:rFonts w:ascii="Gill Sans MT" w:hAnsi="Gill Sans MT"/>
          <w:color w:val="000000" w:themeColor="text1"/>
          <w:sz w:val="26"/>
          <w:szCs w:val="26"/>
          <w:lang w:val="en-IE"/>
        </w:rPr>
        <w:t xml:space="preserve">the </w:t>
      </w:r>
      <w:r w:rsidR="00A71386" w:rsidRPr="00311065">
        <w:rPr>
          <w:rFonts w:ascii="Gill Sans MT" w:hAnsi="Gill Sans MT"/>
          <w:color w:val="000000" w:themeColor="text1"/>
          <w:sz w:val="26"/>
          <w:szCs w:val="26"/>
          <w:lang w:val="en-IE"/>
        </w:rPr>
        <w:t xml:space="preserve">participants </w:t>
      </w:r>
      <w:r w:rsidR="00816A50" w:rsidRPr="00311065">
        <w:rPr>
          <w:rFonts w:ascii="Gill Sans MT" w:hAnsi="Gill Sans MT"/>
          <w:color w:val="000000" w:themeColor="text1"/>
          <w:sz w:val="26"/>
          <w:szCs w:val="26"/>
          <w:lang w:val="en-IE"/>
        </w:rPr>
        <w:t>their specif</w:t>
      </w:r>
      <w:r w:rsidR="00A2531D">
        <w:rPr>
          <w:rFonts w:ascii="Gill Sans MT" w:hAnsi="Gill Sans MT"/>
          <w:color w:val="000000" w:themeColor="text1"/>
          <w:sz w:val="26"/>
          <w:szCs w:val="26"/>
          <w:lang w:val="en-IE"/>
        </w:rPr>
        <w:t>ic neurodevelopmental disorder</w:t>
      </w:r>
      <w:r w:rsidR="00816A50" w:rsidRPr="00311065">
        <w:rPr>
          <w:rFonts w:ascii="Gill Sans MT" w:hAnsi="Gill Sans MT"/>
          <w:color w:val="000000" w:themeColor="text1"/>
          <w:sz w:val="26"/>
          <w:szCs w:val="26"/>
          <w:lang w:val="en-IE"/>
        </w:rPr>
        <w:t xml:space="preserve"> was unclear</w:t>
      </w:r>
      <w:r w:rsidR="00615347" w:rsidRPr="00311065">
        <w:rPr>
          <w:rFonts w:ascii="Gill Sans MT" w:hAnsi="Gill Sans MT"/>
          <w:color w:val="000000" w:themeColor="text1"/>
          <w:sz w:val="26"/>
          <w:szCs w:val="26"/>
          <w:lang w:val="en-IE"/>
        </w:rPr>
        <w:t xml:space="preserve">. Descriptions of disabilities included </w:t>
      </w:r>
      <w:r w:rsidR="006D2256" w:rsidRPr="00311065">
        <w:rPr>
          <w:rFonts w:ascii="Gill Sans MT" w:hAnsi="Gill Sans MT"/>
          <w:color w:val="000000" w:themeColor="text1"/>
          <w:sz w:val="26"/>
          <w:szCs w:val="26"/>
          <w:lang w:val="en-IE"/>
        </w:rPr>
        <w:t>foetal</w:t>
      </w:r>
      <w:r w:rsidR="00B96338" w:rsidRPr="00311065">
        <w:rPr>
          <w:rFonts w:ascii="Gill Sans MT" w:hAnsi="Gill Sans MT"/>
          <w:color w:val="000000" w:themeColor="text1"/>
          <w:sz w:val="26"/>
          <w:szCs w:val="26"/>
          <w:lang w:val="en-IE"/>
        </w:rPr>
        <w:t xml:space="preserve"> alcohol syndrome,</w:t>
      </w:r>
      <w:r w:rsidR="000301A9" w:rsidRPr="00311065">
        <w:rPr>
          <w:rFonts w:ascii="Gill Sans MT" w:hAnsi="Gill Sans MT"/>
          <w:color w:val="000000" w:themeColor="text1"/>
          <w:sz w:val="26"/>
          <w:szCs w:val="26"/>
          <w:lang w:val="en-IE"/>
        </w:rPr>
        <w:t xml:space="preserve"> cerebral </w:t>
      </w:r>
      <w:r w:rsidR="00534F98" w:rsidRPr="00311065">
        <w:rPr>
          <w:rFonts w:ascii="Gill Sans MT" w:hAnsi="Gill Sans MT"/>
          <w:color w:val="000000" w:themeColor="text1"/>
          <w:sz w:val="26"/>
          <w:szCs w:val="26"/>
          <w:lang w:val="en-IE"/>
        </w:rPr>
        <w:t>palsy, muscular</w:t>
      </w:r>
      <w:r w:rsidR="000301A9" w:rsidRPr="00311065">
        <w:rPr>
          <w:rFonts w:ascii="Gill Sans MT" w:hAnsi="Gill Sans MT"/>
          <w:color w:val="000000" w:themeColor="text1"/>
          <w:sz w:val="26"/>
          <w:szCs w:val="26"/>
          <w:lang w:val="en-IE"/>
        </w:rPr>
        <w:t xml:space="preserve"> dystrophy, </w:t>
      </w:r>
      <w:r w:rsidR="007921D3" w:rsidRPr="00311065">
        <w:rPr>
          <w:rFonts w:ascii="Gill Sans MT" w:hAnsi="Gill Sans MT"/>
          <w:color w:val="000000" w:themeColor="text1"/>
          <w:sz w:val="26"/>
          <w:szCs w:val="26"/>
          <w:lang w:val="en-IE"/>
        </w:rPr>
        <w:t xml:space="preserve">significant </w:t>
      </w:r>
      <w:r w:rsidR="000301A9" w:rsidRPr="00311065">
        <w:rPr>
          <w:rFonts w:ascii="Gill Sans MT" w:hAnsi="Gill Sans MT"/>
          <w:color w:val="000000" w:themeColor="text1"/>
          <w:sz w:val="26"/>
          <w:szCs w:val="26"/>
          <w:lang w:val="en-IE"/>
        </w:rPr>
        <w:t>developmental delay</w:t>
      </w:r>
      <w:r w:rsidR="007921D3" w:rsidRPr="00311065">
        <w:rPr>
          <w:rFonts w:ascii="Gill Sans MT" w:hAnsi="Gill Sans MT"/>
          <w:color w:val="000000" w:themeColor="text1"/>
          <w:sz w:val="26"/>
          <w:szCs w:val="26"/>
          <w:lang w:val="en-IE"/>
        </w:rPr>
        <w:t>,</w:t>
      </w:r>
      <w:r w:rsidR="000301A9" w:rsidRPr="00311065">
        <w:rPr>
          <w:rFonts w:ascii="Gill Sans MT" w:hAnsi="Gill Sans MT"/>
          <w:color w:val="000000" w:themeColor="text1"/>
          <w:sz w:val="26"/>
          <w:szCs w:val="26"/>
          <w:lang w:val="en-IE"/>
        </w:rPr>
        <w:t xml:space="preserve"> </w:t>
      </w:r>
      <w:r w:rsidR="00525145" w:rsidRPr="00311065">
        <w:rPr>
          <w:rFonts w:ascii="Gill Sans MT" w:hAnsi="Gill Sans MT"/>
          <w:color w:val="000000" w:themeColor="text1"/>
          <w:sz w:val="26"/>
          <w:szCs w:val="26"/>
          <w:lang w:val="en-IE"/>
        </w:rPr>
        <w:t>other health impairments</w:t>
      </w:r>
      <w:r w:rsidR="007921D3" w:rsidRPr="00311065">
        <w:rPr>
          <w:rFonts w:ascii="Gill Sans MT" w:hAnsi="Gill Sans MT"/>
          <w:color w:val="000000" w:themeColor="text1"/>
          <w:sz w:val="26"/>
          <w:szCs w:val="26"/>
          <w:lang w:val="en-IE"/>
        </w:rPr>
        <w:t>, auditory impairment, emotional d</w:t>
      </w:r>
      <w:r w:rsidR="00615347" w:rsidRPr="00311065">
        <w:rPr>
          <w:rFonts w:ascii="Gill Sans MT" w:hAnsi="Gill Sans MT"/>
          <w:color w:val="000000" w:themeColor="text1"/>
          <w:sz w:val="26"/>
          <w:szCs w:val="26"/>
          <w:lang w:val="en-IE"/>
        </w:rPr>
        <w:t>isabilities, speech impairment,</w:t>
      </w:r>
      <w:r w:rsidR="007921D3" w:rsidRPr="00311065">
        <w:rPr>
          <w:rFonts w:ascii="Gill Sans MT" w:hAnsi="Gill Sans MT"/>
          <w:color w:val="000000" w:themeColor="text1"/>
          <w:sz w:val="26"/>
          <w:szCs w:val="26"/>
          <w:lang w:val="en-IE"/>
        </w:rPr>
        <w:t xml:space="preserve"> and vision impairment.</w:t>
      </w:r>
      <w:r w:rsidR="00A71386" w:rsidRPr="00311065">
        <w:rPr>
          <w:rFonts w:ascii="Gill Sans MT" w:hAnsi="Gill Sans MT"/>
          <w:color w:val="000000" w:themeColor="text1"/>
          <w:sz w:val="26"/>
          <w:szCs w:val="26"/>
          <w:lang w:val="en-IE"/>
        </w:rPr>
        <w:t xml:space="preserve"> </w:t>
      </w:r>
      <w:r w:rsidR="000301A9" w:rsidRPr="00311065">
        <w:rPr>
          <w:rFonts w:ascii="Gill Sans MT" w:hAnsi="Gill Sans MT"/>
          <w:color w:val="000000" w:themeColor="text1"/>
          <w:sz w:val="26"/>
          <w:szCs w:val="26"/>
          <w:lang w:val="en-IE"/>
        </w:rPr>
        <w:t xml:space="preserve">Numerous </w:t>
      </w:r>
      <w:r w:rsidR="00A71386" w:rsidRPr="00311065">
        <w:rPr>
          <w:rFonts w:ascii="Gill Sans MT" w:hAnsi="Gill Sans MT"/>
          <w:color w:val="000000" w:themeColor="text1"/>
          <w:sz w:val="26"/>
          <w:szCs w:val="26"/>
          <w:lang w:val="en-IE"/>
        </w:rPr>
        <w:t>participants</w:t>
      </w:r>
      <w:r w:rsidR="000301A9" w:rsidRPr="00311065">
        <w:rPr>
          <w:rFonts w:ascii="Gill Sans MT" w:hAnsi="Gill Sans MT"/>
          <w:color w:val="000000" w:themeColor="text1"/>
          <w:sz w:val="26"/>
          <w:szCs w:val="26"/>
          <w:lang w:val="en-IE"/>
        </w:rPr>
        <w:t xml:space="preserve"> </w:t>
      </w:r>
      <w:r w:rsidR="00A71386" w:rsidRPr="00311065">
        <w:rPr>
          <w:rFonts w:ascii="Gill Sans MT" w:hAnsi="Gill Sans MT"/>
          <w:color w:val="000000" w:themeColor="text1"/>
          <w:sz w:val="26"/>
          <w:szCs w:val="26"/>
          <w:lang w:val="en-IE"/>
        </w:rPr>
        <w:t xml:space="preserve">presented with a range of comorbid diagnoses </w:t>
      </w:r>
      <w:r w:rsidR="000301A9" w:rsidRPr="00311065">
        <w:rPr>
          <w:rFonts w:ascii="Gill Sans MT" w:hAnsi="Gill Sans MT"/>
          <w:color w:val="000000" w:themeColor="text1"/>
          <w:sz w:val="26"/>
          <w:szCs w:val="26"/>
          <w:lang w:val="en-IE"/>
        </w:rPr>
        <w:t xml:space="preserve">including Fragile X syndrome, </w:t>
      </w:r>
      <w:r w:rsidR="00534F98" w:rsidRPr="00311065">
        <w:rPr>
          <w:rFonts w:ascii="Gill Sans MT" w:hAnsi="Gill Sans MT"/>
          <w:color w:val="000000" w:themeColor="text1"/>
          <w:sz w:val="26"/>
          <w:szCs w:val="26"/>
          <w:lang w:val="en-IE"/>
        </w:rPr>
        <w:t>Down</w:t>
      </w:r>
      <w:r w:rsidR="00615347" w:rsidRPr="00311065">
        <w:rPr>
          <w:rFonts w:ascii="Gill Sans MT" w:hAnsi="Gill Sans MT"/>
          <w:color w:val="000000" w:themeColor="text1"/>
          <w:sz w:val="26"/>
          <w:szCs w:val="26"/>
          <w:lang w:val="en-IE"/>
        </w:rPr>
        <w:t>’</w:t>
      </w:r>
      <w:r w:rsidR="00534F98" w:rsidRPr="00311065">
        <w:rPr>
          <w:rFonts w:ascii="Gill Sans MT" w:hAnsi="Gill Sans MT"/>
          <w:color w:val="000000" w:themeColor="text1"/>
          <w:sz w:val="26"/>
          <w:szCs w:val="26"/>
          <w:lang w:val="en-IE"/>
        </w:rPr>
        <w:t xml:space="preserve">s </w:t>
      </w:r>
      <w:r w:rsidR="00615347" w:rsidRPr="00311065">
        <w:rPr>
          <w:rFonts w:ascii="Gill Sans MT" w:hAnsi="Gill Sans MT"/>
          <w:color w:val="000000" w:themeColor="text1"/>
          <w:sz w:val="26"/>
          <w:szCs w:val="26"/>
          <w:lang w:val="en-IE"/>
        </w:rPr>
        <w:t>Syndrome, Turner Syndrome</w:t>
      </w:r>
      <w:r w:rsidR="0010277F" w:rsidRPr="00311065">
        <w:rPr>
          <w:rFonts w:ascii="Gill Sans MT" w:hAnsi="Gill Sans MT"/>
          <w:color w:val="000000" w:themeColor="text1"/>
          <w:sz w:val="26"/>
          <w:szCs w:val="26"/>
          <w:lang w:val="en-IE"/>
        </w:rPr>
        <w:t xml:space="preserve"> and</w:t>
      </w:r>
      <w:r w:rsidR="00615347" w:rsidRPr="00311065">
        <w:rPr>
          <w:rFonts w:ascii="Gill Sans MT" w:hAnsi="Gill Sans MT"/>
          <w:color w:val="000000" w:themeColor="text1"/>
          <w:sz w:val="26"/>
          <w:szCs w:val="26"/>
          <w:lang w:val="en-IE"/>
        </w:rPr>
        <w:t xml:space="preserve"> Lowe</w:t>
      </w:r>
      <w:r w:rsidR="00534F98" w:rsidRPr="00311065">
        <w:rPr>
          <w:rFonts w:ascii="Gill Sans MT" w:hAnsi="Gill Sans MT"/>
          <w:color w:val="000000" w:themeColor="text1"/>
          <w:sz w:val="26"/>
          <w:szCs w:val="26"/>
          <w:lang w:val="en-IE"/>
        </w:rPr>
        <w:t xml:space="preserve"> Syndrome</w:t>
      </w:r>
      <w:r w:rsidR="00615347" w:rsidRPr="00311065">
        <w:rPr>
          <w:rFonts w:ascii="Gill Sans MT" w:hAnsi="Gill Sans MT"/>
          <w:color w:val="000000" w:themeColor="text1"/>
          <w:sz w:val="26"/>
          <w:szCs w:val="26"/>
          <w:lang w:val="en-IE"/>
        </w:rPr>
        <w:t>.</w:t>
      </w:r>
    </w:p>
    <w:p w14:paraId="714ECFCC" w14:textId="77777777" w:rsidR="00A71386" w:rsidRPr="00311065" w:rsidRDefault="00A71386" w:rsidP="00C22FBF">
      <w:pPr>
        <w:pStyle w:val="Heading3"/>
      </w:pPr>
      <w:bookmarkStart w:id="31" w:name="_Toc124940141"/>
      <w:bookmarkStart w:id="32" w:name="_Toc131159591"/>
      <w:r w:rsidRPr="00311065">
        <w:t>Setting and Intervention Facilitator</w:t>
      </w:r>
      <w:bookmarkEnd w:id="31"/>
      <w:bookmarkEnd w:id="32"/>
    </w:p>
    <w:p w14:paraId="7786C0E3" w14:textId="45D76C5D" w:rsidR="00A71386" w:rsidRPr="00311065" w:rsidRDefault="00260060" w:rsidP="00D17EAB">
      <w:pPr>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Twenty</w:t>
      </w:r>
      <w:r w:rsidR="00A661AC" w:rsidRPr="00311065">
        <w:rPr>
          <w:rFonts w:ascii="Gill Sans MT" w:hAnsi="Gill Sans MT"/>
          <w:color w:val="000000" w:themeColor="text1"/>
          <w:sz w:val="26"/>
          <w:szCs w:val="26"/>
          <w:lang w:val="en-IE"/>
        </w:rPr>
        <w:t>-</w:t>
      </w:r>
      <w:r w:rsidRPr="00311065">
        <w:rPr>
          <w:rFonts w:ascii="Gill Sans MT" w:hAnsi="Gill Sans MT"/>
          <w:color w:val="000000" w:themeColor="text1"/>
          <w:sz w:val="26"/>
          <w:szCs w:val="26"/>
          <w:lang w:val="en-IE"/>
        </w:rPr>
        <w:t>six percent (n=</w:t>
      </w:r>
      <w:r w:rsidR="008C3B64" w:rsidRPr="00311065">
        <w:rPr>
          <w:rFonts w:ascii="Gill Sans MT" w:hAnsi="Gill Sans MT"/>
          <w:color w:val="000000" w:themeColor="text1"/>
          <w:sz w:val="26"/>
          <w:szCs w:val="26"/>
          <w:lang w:val="en-IE"/>
        </w:rPr>
        <w:t>9</w:t>
      </w:r>
      <w:r w:rsidRPr="00311065">
        <w:rPr>
          <w:rFonts w:ascii="Gill Sans MT" w:hAnsi="Gill Sans MT"/>
          <w:color w:val="000000" w:themeColor="text1"/>
          <w:sz w:val="26"/>
          <w:szCs w:val="26"/>
          <w:lang w:val="en-IE"/>
        </w:rPr>
        <w:t xml:space="preserve">) </w:t>
      </w:r>
      <w:r w:rsidR="00A71386" w:rsidRPr="00311065">
        <w:rPr>
          <w:rFonts w:ascii="Gill Sans MT" w:hAnsi="Gill Sans MT"/>
          <w:color w:val="000000" w:themeColor="text1"/>
          <w:sz w:val="26"/>
          <w:szCs w:val="26"/>
          <w:lang w:val="en-IE"/>
        </w:rPr>
        <w:t>of</w:t>
      </w:r>
      <w:r w:rsidR="008C3B64" w:rsidRPr="00311065">
        <w:rPr>
          <w:rFonts w:ascii="Gill Sans MT" w:hAnsi="Gill Sans MT"/>
          <w:color w:val="000000" w:themeColor="text1"/>
          <w:sz w:val="26"/>
          <w:szCs w:val="26"/>
          <w:lang w:val="en-IE"/>
        </w:rPr>
        <w:t xml:space="preserve"> the </w:t>
      </w:r>
      <w:r w:rsidR="00B96338" w:rsidRPr="00311065">
        <w:rPr>
          <w:rFonts w:ascii="Gill Sans MT" w:hAnsi="Gill Sans MT"/>
          <w:color w:val="000000" w:themeColor="text1"/>
          <w:sz w:val="26"/>
          <w:szCs w:val="26"/>
          <w:lang w:val="en-IE"/>
        </w:rPr>
        <w:t>literacy intervention</w:t>
      </w:r>
      <w:r w:rsidR="00875FFB" w:rsidRPr="00311065">
        <w:rPr>
          <w:rFonts w:ascii="Gill Sans MT" w:hAnsi="Gill Sans MT"/>
          <w:color w:val="000000" w:themeColor="text1"/>
          <w:sz w:val="26"/>
          <w:szCs w:val="26"/>
          <w:lang w:val="en-IE"/>
        </w:rPr>
        <w:t>s</w:t>
      </w:r>
      <w:r w:rsidR="008C3B64" w:rsidRPr="00311065">
        <w:rPr>
          <w:rFonts w:ascii="Gill Sans MT" w:hAnsi="Gill Sans MT"/>
          <w:color w:val="000000" w:themeColor="text1"/>
          <w:sz w:val="26"/>
          <w:szCs w:val="26"/>
          <w:lang w:val="en-IE"/>
        </w:rPr>
        <w:t xml:space="preserve"> were implemented within the students’ general education classroom</w:t>
      </w:r>
      <w:r w:rsidR="00CB2BE2" w:rsidRPr="00311065">
        <w:rPr>
          <w:rFonts w:ascii="Gill Sans MT" w:hAnsi="Gill Sans MT"/>
          <w:color w:val="000000" w:themeColor="text1"/>
          <w:sz w:val="26"/>
          <w:szCs w:val="26"/>
          <w:lang w:val="en-IE"/>
        </w:rPr>
        <w:t xml:space="preserve">. </w:t>
      </w:r>
      <w:r w:rsidR="008C3B64" w:rsidRPr="00311065">
        <w:rPr>
          <w:rFonts w:ascii="Gill Sans MT" w:hAnsi="Gill Sans MT"/>
          <w:color w:val="000000" w:themeColor="text1"/>
          <w:sz w:val="26"/>
          <w:szCs w:val="26"/>
          <w:lang w:val="en-IE"/>
        </w:rPr>
        <w:t>Twenty</w:t>
      </w:r>
      <w:r w:rsidR="00A661AC" w:rsidRPr="00311065">
        <w:rPr>
          <w:rFonts w:ascii="Gill Sans MT" w:hAnsi="Gill Sans MT"/>
          <w:color w:val="000000" w:themeColor="text1"/>
          <w:sz w:val="26"/>
          <w:szCs w:val="26"/>
          <w:lang w:val="en-IE"/>
        </w:rPr>
        <w:t xml:space="preserve">-six </w:t>
      </w:r>
      <w:r w:rsidR="008C3B64" w:rsidRPr="00311065">
        <w:rPr>
          <w:rFonts w:ascii="Gill Sans MT" w:hAnsi="Gill Sans MT"/>
          <w:color w:val="000000" w:themeColor="text1"/>
          <w:sz w:val="26"/>
          <w:szCs w:val="26"/>
          <w:lang w:val="en-IE"/>
        </w:rPr>
        <w:t xml:space="preserve">percent (n=9) were implemented </w:t>
      </w:r>
      <w:r w:rsidR="00A71386" w:rsidRPr="00311065">
        <w:rPr>
          <w:rFonts w:ascii="Gill Sans MT" w:hAnsi="Gill Sans MT"/>
          <w:color w:val="000000" w:themeColor="text1"/>
          <w:sz w:val="26"/>
          <w:szCs w:val="26"/>
          <w:lang w:val="en-IE"/>
        </w:rPr>
        <w:t xml:space="preserve">in external classrooms outside of the </w:t>
      </w:r>
      <w:r w:rsidR="008C3B64" w:rsidRPr="00311065">
        <w:rPr>
          <w:rFonts w:ascii="Gill Sans MT" w:hAnsi="Gill Sans MT"/>
          <w:color w:val="000000" w:themeColor="text1"/>
          <w:sz w:val="26"/>
          <w:szCs w:val="26"/>
          <w:lang w:val="en-IE"/>
        </w:rPr>
        <w:t xml:space="preserve">students’ general education </w:t>
      </w:r>
      <w:r w:rsidR="00A71386" w:rsidRPr="00311065">
        <w:rPr>
          <w:rFonts w:ascii="Gill Sans MT" w:hAnsi="Gill Sans MT"/>
          <w:color w:val="000000" w:themeColor="text1"/>
          <w:sz w:val="26"/>
          <w:szCs w:val="26"/>
          <w:lang w:val="en-IE"/>
        </w:rPr>
        <w:t>classroom</w:t>
      </w:r>
      <w:r w:rsidR="00CB2BE2" w:rsidRPr="00311065">
        <w:rPr>
          <w:rFonts w:ascii="Gill Sans MT" w:hAnsi="Gill Sans MT"/>
          <w:color w:val="000000" w:themeColor="text1"/>
          <w:sz w:val="26"/>
          <w:szCs w:val="26"/>
          <w:lang w:val="en-IE"/>
        </w:rPr>
        <w:t xml:space="preserve">. </w:t>
      </w:r>
      <w:r w:rsidR="008C3B64" w:rsidRPr="00311065">
        <w:rPr>
          <w:rFonts w:ascii="Gill Sans MT" w:hAnsi="Gill Sans MT"/>
          <w:color w:val="000000" w:themeColor="text1"/>
          <w:sz w:val="26"/>
          <w:szCs w:val="26"/>
          <w:lang w:val="en-IE"/>
        </w:rPr>
        <w:t>Just over 20% (n=</w:t>
      </w:r>
      <w:r w:rsidR="005361C0" w:rsidRPr="00311065">
        <w:rPr>
          <w:rFonts w:ascii="Gill Sans MT" w:hAnsi="Gill Sans MT"/>
          <w:color w:val="000000" w:themeColor="text1"/>
          <w:sz w:val="26"/>
          <w:szCs w:val="26"/>
          <w:lang w:val="en-IE"/>
        </w:rPr>
        <w:t>7) of the</w:t>
      </w:r>
      <w:r w:rsidR="00474A8B" w:rsidRPr="00311065">
        <w:rPr>
          <w:rFonts w:ascii="Gill Sans MT" w:hAnsi="Gill Sans MT"/>
          <w:color w:val="000000" w:themeColor="text1"/>
          <w:sz w:val="26"/>
          <w:szCs w:val="26"/>
          <w:lang w:val="en-IE"/>
        </w:rPr>
        <w:t xml:space="preserve"> literacy interventions</w:t>
      </w:r>
      <w:r w:rsidR="008C3B64" w:rsidRPr="00311065">
        <w:rPr>
          <w:rFonts w:ascii="Gill Sans MT" w:hAnsi="Gill Sans MT"/>
          <w:color w:val="000000" w:themeColor="text1"/>
          <w:sz w:val="26"/>
          <w:szCs w:val="26"/>
          <w:lang w:val="en-IE"/>
        </w:rPr>
        <w:t xml:space="preserve"> were implemented across </w:t>
      </w:r>
      <w:r w:rsidR="008D0908" w:rsidRPr="00311065">
        <w:rPr>
          <w:rFonts w:ascii="Gill Sans MT" w:hAnsi="Gill Sans MT"/>
          <w:color w:val="000000" w:themeColor="text1"/>
          <w:sz w:val="26"/>
          <w:szCs w:val="26"/>
          <w:lang w:val="en-IE"/>
        </w:rPr>
        <w:t>settings in</w:t>
      </w:r>
      <w:r w:rsidR="008C3B64" w:rsidRPr="00311065">
        <w:rPr>
          <w:rFonts w:ascii="Gill Sans MT" w:hAnsi="Gill Sans MT"/>
          <w:color w:val="000000" w:themeColor="text1"/>
          <w:sz w:val="26"/>
          <w:szCs w:val="26"/>
          <w:lang w:val="en-IE"/>
        </w:rPr>
        <w:t xml:space="preserve"> the school</w:t>
      </w:r>
      <w:r w:rsidR="005812E9" w:rsidRPr="00311065">
        <w:rPr>
          <w:rFonts w:ascii="Gill Sans MT" w:hAnsi="Gill Sans MT"/>
          <w:color w:val="000000" w:themeColor="text1"/>
          <w:sz w:val="26"/>
          <w:szCs w:val="26"/>
          <w:lang w:val="en-IE"/>
        </w:rPr>
        <w:t xml:space="preserve"> (general education classrooms, external classrooms, computer lab, library)</w:t>
      </w:r>
      <w:r w:rsidR="00A71386" w:rsidRPr="00311065">
        <w:rPr>
          <w:rFonts w:ascii="Gill Sans MT" w:hAnsi="Gill Sans MT"/>
          <w:color w:val="000000" w:themeColor="text1"/>
          <w:sz w:val="26"/>
          <w:szCs w:val="26"/>
          <w:lang w:val="en-IE"/>
        </w:rPr>
        <w:t>. Six studies did not report the</w:t>
      </w:r>
      <w:r w:rsidR="00DD51E1" w:rsidRPr="00311065">
        <w:rPr>
          <w:rFonts w:ascii="Gill Sans MT" w:hAnsi="Gill Sans MT"/>
          <w:color w:val="000000" w:themeColor="text1"/>
          <w:sz w:val="26"/>
          <w:szCs w:val="26"/>
          <w:lang w:val="en-IE"/>
        </w:rPr>
        <w:t xml:space="preserve"> specific setting </w:t>
      </w:r>
      <w:r w:rsidR="008C3B64" w:rsidRPr="00311065">
        <w:rPr>
          <w:rFonts w:ascii="Gill Sans MT" w:hAnsi="Gill Sans MT"/>
          <w:i/>
          <w:color w:val="000000" w:themeColor="text1"/>
          <w:sz w:val="26"/>
          <w:szCs w:val="26"/>
          <w:lang w:val="en-IE"/>
        </w:rPr>
        <w:t>within</w:t>
      </w:r>
      <w:r w:rsidR="008C3B64" w:rsidRPr="00311065">
        <w:rPr>
          <w:rFonts w:ascii="Gill Sans MT" w:hAnsi="Gill Sans MT"/>
          <w:color w:val="000000" w:themeColor="text1"/>
          <w:sz w:val="26"/>
          <w:szCs w:val="26"/>
          <w:lang w:val="en-IE"/>
        </w:rPr>
        <w:t xml:space="preserve"> </w:t>
      </w:r>
      <w:r w:rsidR="00AE78C6" w:rsidRPr="00311065">
        <w:rPr>
          <w:rFonts w:ascii="Gill Sans MT" w:hAnsi="Gill Sans MT"/>
          <w:color w:val="000000" w:themeColor="text1"/>
          <w:sz w:val="26"/>
          <w:szCs w:val="26"/>
          <w:lang w:val="en-IE"/>
        </w:rPr>
        <w:t xml:space="preserve">the school </w:t>
      </w:r>
      <w:r w:rsidR="00731339" w:rsidRPr="00311065">
        <w:rPr>
          <w:rFonts w:ascii="Gill Sans MT" w:hAnsi="Gill Sans MT"/>
          <w:color w:val="000000" w:themeColor="text1"/>
          <w:sz w:val="26"/>
          <w:szCs w:val="26"/>
          <w:lang w:val="en-IE"/>
        </w:rPr>
        <w:t>where the</w:t>
      </w:r>
      <w:r w:rsidR="00474A8B" w:rsidRPr="00311065">
        <w:rPr>
          <w:rFonts w:ascii="Gill Sans MT" w:hAnsi="Gill Sans MT"/>
          <w:color w:val="000000" w:themeColor="text1"/>
          <w:sz w:val="26"/>
          <w:szCs w:val="26"/>
          <w:lang w:val="en-IE"/>
        </w:rPr>
        <w:t xml:space="preserve"> literacy intervention</w:t>
      </w:r>
      <w:r w:rsidR="00AE78C6" w:rsidRPr="00311065">
        <w:rPr>
          <w:rFonts w:ascii="Gill Sans MT" w:hAnsi="Gill Sans MT"/>
          <w:color w:val="000000" w:themeColor="text1"/>
          <w:sz w:val="26"/>
          <w:szCs w:val="26"/>
          <w:lang w:val="en-IE"/>
        </w:rPr>
        <w:t>s</w:t>
      </w:r>
      <w:r w:rsidR="008C3B64" w:rsidRPr="00311065">
        <w:rPr>
          <w:rFonts w:ascii="Gill Sans MT" w:hAnsi="Gill Sans MT"/>
          <w:color w:val="000000" w:themeColor="text1"/>
          <w:sz w:val="26"/>
          <w:szCs w:val="26"/>
          <w:lang w:val="en-IE"/>
        </w:rPr>
        <w:t xml:space="preserve"> were implemented</w:t>
      </w:r>
      <w:r w:rsidR="00A71386" w:rsidRPr="00311065">
        <w:rPr>
          <w:rFonts w:ascii="Gill Sans MT" w:hAnsi="Gill Sans MT"/>
          <w:color w:val="000000" w:themeColor="text1"/>
          <w:sz w:val="26"/>
          <w:szCs w:val="26"/>
          <w:lang w:val="en-IE"/>
        </w:rPr>
        <w:t xml:space="preserve"> (1</w:t>
      </w:r>
      <w:r w:rsidR="00A02EF4">
        <w:rPr>
          <w:rFonts w:ascii="Gill Sans MT" w:hAnsi="Gill Sans MT"/>
          <w:color w:val="000000" w:themeColor="text1"/>
          <w:sz w:val="26"/>
          <w:szCs w:val="26"/>
          <w:lang w:val="en-IE"/>
        </w:rPr>
        <w:t>8</w:t>
      </w:r>
      <w:r w:rsidR="00A71386" w:rsidRPr="00311065">
        <w:rPr>
          <w:rFonts w:ascii="Gill Sans MT" w:hAnsi="Gill Sans MT"/>
          <w:color w:val="000000" w:themeColor="text1"/>
          <w:sz w:val="26"/>
          <w:szCs w:val="26"/>
          <w:lang w:val="en-IE"/>
        </w:rPr>
        <w:t xml:space="preserve">%). Three studies </w:t>
      </w:r>
      <w:r w:rsidR="005361C0" w:rsidRPr="00311065">
        <w:rPr>
          <w:rFonts w:ascii="Gill Sans MT" w:hAnsi="Gill Sans MT"/>
          <w:color w:val="000000" w:themeColor="text1"/>
          <w:sz w:val="26"/>
          <w:szCs w:val="26"/>
          <w:lang w:val="en-IE"/>
        </w:rPr>
        <w:t>reported that</w:t>
      </w:r>
      <w:r w:rsidR="00474A8B" w:rsidRPr="00311065">
        <w:rPr>
          <w:rFonts w:ascii="Gill Sans MT" w:hAnsi="Gill Sans MT"/>
          <w:color w:val="000000" w:themeColor="text1"/>
          <w:sz w:val="26"/>
          <w:szCs w:val="26"/>
          <w:lang w:val="en-IE"/>
        </w:rPr>
        <w:t xml:space="preserve"> literacy </w:t>
      </w:r>
      <w:r w:rsidR="007B15F5" w:rsidRPr="00311065">
        <w:rPr>
          <w:rFonts w:ascii="Gill Sans MT" w:hAnsi="Gill Sans MT"/>
          <w:color w:val="000000" w:themeColor="text1"/>
          <w:sz w:val="26"/>
          <w:szCs w:val="26"/>
          <w:lang w:val="en-IE"/>
        </w:rPr>
        <w:t>interventions</w:t>
      </w:r>
      <w:r w:rsidR="005712FE" w:rsidRPr="00311065">
        <w:rPr>
          <w:rFonts w:ascii="Gill Sans MT" w:hAnsi="Gill Sans MT"/>
          <w:color w:val="000000" w:themeColor="text1"/>
          <w:sz w:val="26"/>
          <w:szCs w:val="26"/>
          <w:lang w:val="en-IE"/>
        </w:rPr>
        <w:t xml:space="preserve"> </w:t>
      </w:r>
      <w:r w:rsidR="008C3B64" w:rsidRPr="00311065">
        <w:rPr>
          <w:rFonts w:ascii="Gill Sans MT" w:hAnsi="Gill Sans MT"/>
          <w:color w:val="000000" w:themeColor="text1"/>
          <w:sz w:val="26"/>
          <w:szCs w:val="26"/>
          <w:lang w:val="en-IE"/>
        </w:rPr>
        <w:t xml:space="preserve">were implemented </w:t>
      </w:r>
      <w:r w:rsidR="00A71386" w:rsidRPr="00311065">
        <w:rPr>
          <w:rFonts w:ascii="Gill Sans MT" w:hAnsi="Gill Sans MT"/>
          <w:color w:val="000000" w:themeColor="text1"/>
          <w:sz w:val="26"/>
          <w:szCs w:val="26"/>
          <w:lang w:val="en-IE"/>
        </w:rPr>
        <w:t>in other settings</w:t>
      </w:r>
      <w:r w:rsidR="00DD51E1" w:rsidRPr="00311065">
        <w:rPr>
          <w:rFonts w:ascii="Gill Sans MT" w:hAnsi="Gill Sans MT"/>
          <w:color w:val="000000" w:themeColor="text1"/>
          <w:sz w:val="26"/>
          <w:szCs w:val="26"/>
          <w:lang w:val="en-IE"/>
        </w:rPr>
        <w:t xml:space="preserve"> within the school</w:t>
      </w:r>
      <w:r w:rsidR="00A71386" w:rsidRPr="00311065">
        <w:rPr>
          <w:rFonts w:ascii="Gill Sans MT" w:hAnsi="Gill Sans MT"/>
          <w:color w:val="000000" w:themeColor="text1"/>
          <w:sz w:val="26"/>
          <w:szCs w:val="26"/>
          <w:lang w:val="en-IE"/>
        </w:rPr>
        <w:t xml:space="preserve"> including the library, </w:t>
      </w:r>
      <w:r w:rsidR="00474BBB" w:rsidRPr="00311065">
        <w:rPr>
          <w:rFonts w:ascii="Gill Sans MT" w:hAnsi="Gill Sans MT"/>
          <w:color w:val="000000" w:themeColor="text1"/>
          <w:sz w:val="26"/>
          <w:szCs w:val="26"/>
          <w:lang w:val="en-IE"/>
        </w:rPr>
        <w:t>students’</w:t>
      </w:r>
      <w:r w:rsidR="00A71386" w:rsidRPr="00311065">
        <w:rPr>
          <w:rFonts w:ascii="Gill Sans MT" w:hAnsi="Gill Sans MT"/>
          <w:color w:val="000000" w:themeColor="text1"/>
          <w:sz w:val="26"/>
          <w:szCs w:val="26"/>
          <w:lang w:val="en-IE"/>
        </w:rPr>
        <w:t xml:space="preserve"> home, or a quiet room in a university (</w:t>
      </w:r>
      <w:r w:rsidR="00A02EF4">
        <w:rPr>
          <w:rFonts w:ascii="Gill Sans MT" w:hAnsi="Gill Sans MT"/>
          <w:color w:val="000000" w:themeColor="text1"/>
          <w:sz w:val="26"/>
          <w:szCs w:val="26"/>
          <w:lang w:val="en-IE"/>
        </w:rPr>
        <w:t>9</w:t>
      </w:r>
      <w:r w:rsidR="00A71386" w:rsidRPr="00311065">
        <w:rPr>
          <w:rFonts w:ascii="Gill Sans MT" w:hAnsi="Gill Sans MT"/>
          <w:color w:val="000000" w:themeColor="text1"/>
          <w:sz w:val="26"/>
          <w:szCs w:val="26"/>
          <w:lang w:val="en-IE"/>
        </w:rPr>
        <w:t xml:space="preserve">%). </w:t>
      </w:r>
    </w:p>
    <w:p w14:paraId="07A2C75E" w14:textId="437D97C8" w:rsidR="00A71386" w:rsidRPr="00311065" w:rsidRDefault="00713A22" w:rsidP="00336DA3">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Teachers facilitated the </w:t>
      </w:r>
      <w:r w:rsidR="005361C0" w:rsidRPr="00311065">
        <w:rPr>
          <w:rFonts w:ascii="Gill Sans MT" w:hAnsi="Gill Sans MT"/>
          <w:color w:val="000000" w:themeColor="text1"/>
          <w:sz w:val="26"/>
          <w:szCs w:val="26"/>
          <w:lang w:val="en-IE"/>
        </w:rPr>
        <w:t>implementation of the</w:t>
      </w:r>
      <w:r w:rsidR="00DE2EA2" w:rsidRPr="00311065">
        <w:rPr>
          <w:rFonts w:ascii="Gill Sans MT" w:hAnsi="Gill Sans MT"/>
          <w:color w:val="000000" w:themeColor="text1"/>
          <w:sz w:val="26"/>
          <w:szCs w:val="26"/>
          <w:lang w:val="en-IE"/>
        </w:rPr>
        <w:t xml:space="preserve"> literacy intervention </w:t>
      </w:r>
      <w:r w:rsidRPr="00311065">
        <w:rPr>
          <w:rFonts w:ascii="Gill Sans MT" w:hAnsi="Gill Sans MT"/>
          <w:color w:val="000000" w:themeColor="text1"/>
          <w:sz w:val="26"/>
          <w:szCs w:val="26"/>
          <w:lang w:val="en-IE"/>
        </w:rPr>
        <w:t>in 47% (</w:t>
      </w:r>
      <w:r w:rsidR="005341CA" w:rsidRPr="00311065">
        <w:rPr>
          <w:rFonts w:ascii="Gill Sans MT" w:hAnsi="Gill Sans MT"/>
          <w:color w:val="000000" w:themeColor="text1"/>
          <w:sz w:val="26"/>
          <w:szCs w:val="26"/>
          <w:lang w:val="en-IE"/>
        </w:rPr>
        <w:t>n=</w:t>
      </w:r>
      <w:r w:rsidRPr="00311065">
        <w:rPr>
          <w:rFonts w:ascii="Gill Sans MT" w:hAnsi="Gill Sans MT"/>
          <w:color w:val="000000" w:themeColor="text1"/>
          <w:sz w:val="26"/>
          <w:szCs w:val="26"/>
          <w:lang w:val="en-IE"/>
        </w:rPr>
        <w:t>16) of the studies</w:t>
      </w:r>
      <w:r w:rsidR="00A71386" w:rsidRPr="00311065">
        <w:rPr>
          <w:rFonts w:ascii="Gill Sans MT" w:hAnsi="Gill Sans MT"/>
          <w:color w:val="000000" w:themeColor="text1"/>
          <w:sz w:val="26"/>
          <w:szCs w:val="26"/>
          <w:lang w:val="en-IE"/>
        </w:rPr>
        <w:t>. In five of thes</w:t>
      </w:r>
      <w:r w:rsidR="009F4857" w:rsidRPr="00311065">
        <w:rPr>
          <w:rFonts w:ascii="Gill Sans MT" w:hAnsi="Gill Sans MT"/>
          <w:color w:val="000000" w:themeColor="text1"/>
          <w:sz w:val="26"/>
          <w:szCs w:val="26"/>
          <w:lang w:val="en-IE"/>
        </w:rPr>
        <w:t>e studies SNAs were</w:t>
      </w:r>
      <w:r w:rsidR="00A71386" w:rsidRPr="00311065">
        <w:rPr>
          <w:rFonts w:ascii="Gill Sans MT" w:hAnsi="Gill Sans MT"/>
          <w:color w:val="000000" w:themeColor="text1"/>
          <w:sz w:val="26"/>
          <w:szCs w:val="26"/>
          <w:lang w:val="en-IE"/>
        </w:rPr>
        <w:t xml:space="preserve"> also listed as intervention facilitators.</w:t>
      </w:r>
      <w:r w:rsidRPr="00311065">
        <w:rPr>
          <w:rFonts w:ascii="Gill Sans MT" w:hAnsi="Gill Sans MT"/>
          <w:color w:val="000000" w:themeColor="text1"/>
          <w:sz w:val="26"/>
          <w:szCs w:val="26"/>
          <w:lang w:val="en-IE"/>
        </w:rPr>
        <w:t xml:space="preserve"> Researchers accounted for 32</w:t>
      </w:r>
      <w:r w:rsidR="00A71386" w:rsidRPr="00311065">
        <w:rPr>
          <w:rFonts w:ascii="Gill Sans MT" w:hAnsi="Gill Sans MT"/>
          <w:color w:val="000000" w:themeColor="text1"/>
          <w:sz w:val="26"/>
          <w:szCs w:val="26"/>
          <w:lang w:val="en-IE"/>
        </w:rPr>
        <w:t>% of inte</w:t>
      </w:r>
      <w:r w:rsidRPr="00311065">
        <w:rPr>
          <w:rFonts w:ascii="Gill Sans MT" w:hAnsi="Gill Sans MT"/>
          <w:color w:val="000000" w:themeColor="text1"/>
          <w:sz w:val="26"/>
          <w:szCs w:val="26"/>
          <w:lang w:val="en-IE"/>
        </w:rPr>
        <w:t>rvention facilitators (</w:t>
      </w:r>
      <w:r w:rsidR="005341CA" w:rsidRPr="00311065">
        <w:rPr>
          <w:rFonts w:ascii="Gill Sans MT" w:hAnsi="Gill Sans MT"/>
          <w:color w:val="000000" w:themeColor="text1"/>
          <w:sz w:val="26"/>
          <w:szCs w:val="26"/>
          <w:lang w:val="en-IE"/>
        </w:rPr>
        <w:t>n=</w:t>
      </w:r>
      <w:r w:rsidRPr="00311065">
        <w:rPr>
          <w:rFonts w:ascii="Gill Sans MT" w:hAnsi="Gill Sans MT"/>
          <w:color w:val="000000" w:themeColor="text1"/>
          <w:sz w:val="26"/>
          <w:szCs w:val="26"/>
          <w:lang w:val="en-IE"/>
        </w:rPr>
        <w:t xml:space="preserve">11). Twelve percent </w:t>
      </w:r>
      <w:r w:rsidR="00A71386" w:rsidRPr="00311065">
        <w:rPr>
          <w:rFonts w:ascii="Gill Sans MT" w:hAnsi="Gill Sans MT"/>
          <w:color w:val="000000" w:themeColor="text1"/>
          <w:sz w:val="26"/>
          <w:szCs w:val="26"/>
          <w:lang w:val="en-IE"/>
        </w:rPr>
        <w:t>of studies used other intervention facilitators including a teaching intern, A</w:t>
      </w:r>
      <w:r w:rsidR="001D1587" w:rsidRPr="00311065">
        <w:rPr>
          <w:rFonts w:ascii="Gill Sans MT" w:hAnsi="Gill Sans MT"/>
          <w:color w:val="000000" w:themeColor="text1"/>
          <w:sz w:val="26"/>
          <w:szCs w:val="26"/>
          <w:lang w:val="en-IE"/>
        </w:rPr>
        <w:t xml:space="preserve">pplied </w:t>
      </w:r>
      <w:r w:rsidR="00A71386" w:rsidRPr="00311065">
        <w:rPr>
          <w:rFonts w:ascii="Gill Sans MT" w:hAnsi="Gill Sans MT"/>
          <w:color w:val="000000" w:themeColor="text1"/>
          <w:sz w:val="26"/>
          <w:szCs w:val="26"/>
          <w:lang w:val="en-IE"/>
        </w:rPr>
        <w:t>B</w:t>
      </w:r>
      <w:r w:rsidR="001D1587" w:rsidRPr="00311065">
        <w:rPr>
          <w:rFonts w:ascii="Gill Sans MT" w:hAnsi="Gill Sans MT"/>
          <w:color w:val="000000" w:themeColor="text1"/>
          <w:sz w:val="26"/>
          <w:szCs w:val="26"/>
          <w:lang w:val="en-IE"/>
        </w:rPr>
        <w:t xml:space="preserve">ehaviour </w:t>
      </w:r>
      <w:r w:rsidR="00A71386" w:rsidRPr="00311065">
        <w:rPr>
          <w:rFonts w:ascii="Gill Sans MT" w:hAnsi="Gill Sans MT"/>
          <w:color w:val="000000" w:themeColor="text1"/>
          <w:sz w:val="26"/>
          <w:szCs w:val="26"/>
          <w:lang w:val="en-IE"/>
        </w:rPr>
        <w:t>A</w:t>
      </w:r>
      <w:r w:rsidR="001D1587" w:rsidRPr="00311065">
        <w:rPr>
          <w:rFonts w:ascii="Gill Sans MT" w:hAnsi="Gill Sans MT"/>
          <w:color w:val="000000" w:themeColor="text1"/>
          <w:sz w:val="26"/>
          <w:szCs w:val="26"/>
          <w:lang w:val="en-IE"/>
        </w:rPr>
        <w:t>nalysis</w:t>
      </w:r>
      <w:r w:rsidR="00A71386" w:rsidRPr="00311065">
        <w:rPr>
          <w:rFonts w:ascii="Gill Sans MT" w:hAnsi="Gill Sans MT"/>
          <w:color w:val="000000" w:themeColor="text1"/>
          <w:sz w:val="26"/>
          <w:szCs w:val="26"/>
          <w:lang w:val="en-IE"/>
        </w:rPr>
        <w:t xml:space="preserve"> tutor, therapist, and graduate assistant (</w:t>
      </w:r>
      <w:r w:rsidR="005341CA" w:rsidRPr="00311065">
        <w:rPr>
          <w:rFonts w:ascii="Gill Sans MT" w:hAnsi="Gill Sans MT"/>
          <w:color w:val="000000" w:themeColor="text1"/>
          <w:sz w:val="26"/>
          <w:szCs w:val="26"/>
          <w:lang w:val="en-IE"/>
        </w:rPr>
        <w:t>n=</w:t>
      </w:r>
      <w:r w:rsidR="00A71386" w:rsidRPr="00311065">
        <w:rPr>
          <w:rFonts w:ascii="Gill Sans MT" w:hAnsi="Gill Sans MT"/>
          <w:color w:val="000000" w:themeColor="text1"/>
          <w:sz w:val="26"/>
          <w:szCs w:val="26"/>
          <w:lang w:val="en-IE"/>
        </w:rPr>
        <w:t>4). Three studies did not report the intervention facilitator (</w:t>
      </w:r>
      <w:r w:rsidR="00A02EF4">
        <w:rPr>
          <w:rFonts w:ascii="Gill Sans MT" w:hAnsi="Gill Sans MT"/>
          <w:color w:val="000000" w:themeColor="text1"/>
          <w:sz w:val="26"/>
          <w:szCs w:val="26"/>
          <w:lang w:val="en-IE"/>
        </w:rPr>
        <w:t>9</w:t>
      </w:r>
      <w:r w:rsidR="00A71386" w:rsidRPr="00311065">
        <w:rPr>
          <w:rFonts w:ascii="Gill Sans MT" w:hAnsi="Gill Sans MT"/>
          <w:color w:val="000000" w:themeColor="text1"/>
          <w:sz w:val="26"/>
          <w:szCs w:val="26"/>
          <w:lang w:val="en-IE"/>
        </w:rPr>
        <w:t>%).</w:t>
      </w:r>
    </w:p>
    <w:p w14:paraId="0AC72137" w14:textId="77777777" w:rsidR="00052863" w:rsidRPr="00311065" w:rsidRDefault="00052863" w:rsidP="00C22FBF">
      <w:pPr>
        <w:pStyle w:val="Heading3"/>
      </w:pPr>
      <w:bookmarkStart w:id="33" w:name="_Toc124940142"/>
      <w:bookmarkStart w:id="34" w:name="_Toc131159592"/>
      <w:r w:rsidRPr="00311065">
        <w:t>Targeted Literacy Skills</w:t>
      </w:r>
      <w:bookmarkEnd w:id="33"/>
      <w:bookmarkEnd w:id="34"/>
    </w:p>
    <w:p w14:paraId="1451FA13" w14:textId="39B7B682" w:rsidR="00052863" w:rsidRPr="00311065" w:rsidRDefault="00052863" w:rsidP="00E8722A">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Of the 33 quantitative studies included in the review, 6</w:t>
      </w:r>
      <w:r w:rsidR="00A02EF4">
        <w:rPr>
          <w:rFonts w:ascii="Gill Sans MT" w:hAnsi="Gill Sans MT"/>
          <w:color w:val="000000" w:themeColor="text1"/>
          <w:sz w:val="26"/>
          <w:szCs w:val="26"/>
          <w:lang w:val="en-IE"/>
        </w:rPr>
        <w:t>8</w:t>
      </w:r>
      <w:r w:rsidRPr="00311065">
        <w:rPr>
          <w:rFonts w:ascii="Gill Sans MT" w:hAnsi="Gill Sans MT"/>
          <w:color w:val="000000" w:themeColor="text1"/>
          <w:sz w:val="26"/>
          <w:szCs w:val="26"/>
          <w:lang w:val="en-IE"/>
        </w:rPr>
        <w:t xml:space="preserve">% </w:t>
      </w:r>
      <w:r w:rsidR="0026318C" w:rsidRPr="00311065">
        <w:rPr>
          <w:rFonts w:ascii="Gill Sans MT" w:hAnsi="Gill Sans MT"/>
          <w:color w:val="000000" w:themeColor="text1"/>
          <w:sz w:val="26"/>
          <w:szCs w:val="26"/>
          <w:lang w:val="en-IE"/>
        </w:rPr>
        <w:t>aimed to improve at least one of the five key areas for instruction when teaching children to read (</w:t>
      </w:r>
      <w:r w:rsidR="005341CA" w:rsidRPr="00311065">
        <w:rPr>
          <w:rFonts w:ascii="Gill Sans MT" w:hAnsi="Gill Sans MT"/>
          <w:color w:val="000000" w:themeColor="text1"/>
          <w:sz w:val="26"/>
          <w:szCs w:val="26"/>
          <w:lang w:val="en-IE"/>
        </w:rPr>
        <w:t>n=</w:t>
      </w:r>
      <w:r w:rsidRPr="00311065">
        <w:rPr>
          <w:rFonts w:ascii="Gill Sans MT" w:hAnsi="Gill Sans MT"/>
          <w:color w:val="000000" w:themeColor="text1"/>
          <w:sz w:val="26"/>
          <w:szCs w:val="26"/>
          <w:lang w:val="en-IE"/>
        </w:rPr>
        <w:t>23)</w:t>
      </w:r>
      <w:r w:rsidR="00CB2BE2" w:rsidRPr="00311065">
        <w:rPr>
          <w:rFonts w:ascii="Gill Sans MT" w:hAnsi="Gill Sans MT"/>
          <w:color w:val="000000" w:themeColor="text1"/>
          <w:sz w:val="26"/>
          <w:szCs w:val="26"/>
          <w:lang w:val="en-IE"/>
        </w:rPr>
        <w:t xml:space="preserve">. </w:t>
      </w:r>
      <w:r w:rsidR="0026318C" w:rsidRPr="00311065">
        <w:rPr>
          <w:rFonts w:ascii="Gill Sans MT" w:hAnsi="Gill Sans MT"/>
          <w:color w:val="000000" w:themeColor="text1"/>
          <w:sz w:val="26"/>
          <w:szCs w:val="26"/>
          <w:lang w:val="en-IE"/>
        </w:rPr>
        <w:t xml:space="preserve">Target skills were described as </w:t>
      </w:r>
      <w:r w:rsidR="412322E5" w:rsidRPr="00311065">
        <w:rPr>
          <w:rFonts w:ascii="Gill Sans MT" w:hAnsi="Gill Sans MT"/>
          <w:color w:val="000000" w:themeColor="text1"/>
          <w:sz w:val="26"/>
          <w:szCs w:val="26"/>
          <w:lang w:val="en-IE"/>
        </w:rPr>
        <w:t>phonemic</w:t>
      </w:r>
      <w:r w:rsidRPr="00311065">
        <w:rPr>
          <w:rFonts w:ascii="Gill Sans MT" w:hAnsi="Gill Sans MT"/>
          <w:color w:val="000000" w:themeColor="text1"/>
          <w:sz w:val="26"/>
          <w:szCs w:val="26"/>
          <w:lang w:val="en-IE"/>
        </w:rPr>
        <w:t xml:space="preserve"> awareness</w:t>
      </w:r>
      <w:r w:rsidR="009025F8" w:rsidRPr="00311065">
        <w:rPr>
          <w:rFonts w:ascii="Gill Sans MT" w:hAnsi="Gill Sans MT"/>
          <w:color w:val="000000" w:themeColor="text1"/>
          <w:sz w:val="26"/>
          <w:szCs w:val="26"/>
          <w:lang w:val="en-IE"/>
        </w:rPr>
        <w:t xml:space="preserve"> </w:t>
      </w:r>
      <w:r w:rsidR="00281808" w:rsidRPr="00311065">
        <w:rPr>
          <w:rFonts w:ascii="Gill Sans MT" w:hAnsi="Gill Sans MT"/>
          <w:color w:val="000000" w:themeColor="text1"/>
          <w:sz w:val="26"/>
          <w:szCs w:val="26"/>
          <w:lang w:val="en-IE"/>
        </w:rPr>
        <w:t>(</w:t>
      </w:r>
      <w:r w:rsidR="009025F8" w:rsidRPr="00311065">
        <w:rPr>
          <w:rFonts w:ascii="Gill Sans MT" w:hAnsi="Gill Sans MT"/>
          <w:color w:val="000000" w:themeColor="text1"/>
          <w:sz w:val="26"/>
          <w:szCs w:val="26"/>
          <w:lang w:val="en-IE"/>
        </w:rPr>
        <w:t>27</w:t>
      </w:r>
      <w:r w:rsidRPr="00311065">
        <w:rPr>
          <w:rFonts w:ascii="Gill Sans MT" w:hAnsi="Gill Sans MT"/>
          <w:color w:val="000000" w:themeColor="text1"/>
          <w:sz w:val="26"/>
          <w:szCs w:val="26"/>
          <w:lang w:val="en-IE"/>
        </w:rPr>
        <w:t>%</w:t>
      </w:r>
      <w:r w:rsidR="00281808" w:rsidRPr="00311065">
        <w:rPr>
          <w:rFonts w:ascii="Gill Sans MT" w:hAnsi="Gill Sans MT"/>
          <w:color w:val="000000" w:themeColor="text1"/>
          <w:sz w:val="26"/>
          <w:szCs w:val="26"/>
          <w:lang w:val="en-IE"/>
        </w:rPr>
        <w:t>)</w:t>
      </w:r>
      <w:r w:rsidRPr="00311065">
        <w:rPr>
          <w:rFonts w:ascii="Gill Sans MT" w:hAnsi="Gill Sans MT"/>
          <w:color w:val="000000" w:themeColor="text1"/>
          <w:sz w:val="26"/>
          <w:szCs w:val="26"/>
          <w:lang w:val="en-IE"/>
        </w:rPr>
        <w:t xml:space="preserve">, phonics </w:t>
      </w:r>
      <w:r w:rsidR="00281808" w:rsidRPr="00311065">
        <w:rPr>
          <w:rFonts w:ascii="Gill Sans MT" w:hAnsi="Gill Sans MT"/>
          <w:color w:val="000000" w:themeColor="text1"/>
          <w:sz w:val="26"/>
          <w:szCs w:val="26"/>
          <w:lang w:val="en-IE"/>
        </w:rPr>
        <w:t>(</w:t>
      </w:r>
      <w:r w:rsidR="009025F8" w:rsidRPr="00311065">
        <w:rPr>
          <w:rFonts w:ascii="Gill Sans MT" w:hAnsi="Gill Sans MT"/>
          <w:color w:val="000000" w:themeColor="text1"/>
          <w:sz w:val="26"/>
          <w:szCs w:val="26"/>
          <w:lang w:val="en-IE"/>
        </w:rPr>
        <w:t>15</w:t>
      </w:r>
      <w:r w:rsidRPr="00311065">
        <w:rPr>
          <w:rFonts w:ascii="Gill Sans MT" w:hAnsi="Gill Sans MT"/>
          <w:color w:val="000000" w:themeColor="text1"/>
          <w:sz w:val="26"/>
          <w:szCs w:val="26"/>
          <w:lang w:val="en-IE"/>
        </w:rPr>
        <w:t>%</w:t>
      </w:r>
      <w:r w:rsidR="00281808" w:rsidRPr="00311065">
        <w:rPr>
          <w:rFonts w:ascii="Gill Sans MT" w:hAnsi="Gill Sans MT"/>
          <w:color w:val="000000" w:themeColor="text1"/>
          <w:sz w:val="26"/>
          <w:szCs w:val="26"/>
          <w:lang w:val="en-IE"/>
        </w:rPr>
        <w:t>)</w:t>
      </w:r>
      <w:r w:rsidRPr="00311065">
        <w:rPr>
          <w:rFonts w:ascii="Gill Sans MT" w:hAnsi="Gill Sans MT"/>
          <w:color w:val="000000" w:themeColor="text1"/>
          <w:sz w:val="26"/>
          <w:szCs w:val="26"/>
          <w:lang w:val="en-IE"/>
        </w:rPr>
        <w:t>, vocabulary</w:t>
      </w:r>
      <w:r w:rsidR="009025F8" w:rsidRPr="00311065">
        <w:rPr>
          <w:rFonts w:ascii="Gill Sans MT" w:hAnsi="Gill Sans MT"/>
          <w:color w:val="000000" w:themeColor="text1"/>
          <w:sz w:val="26"/>
          <w:szCs w:val="26"/>
          <w:lang w:val="en-IE"/>
        </w:rPr>
        <w:t xml:space="preserve"> </w:t>
      </w:r>
      <w:r w:rsidR="00281808" w:rsidRPr="00311065">
        <w:rPr>
          <w:rFonts w:ascii="Gill Sans MT" w:hAnsi="Gill Sans MT"/>
          <w:color w:val="000000" w:themeColor="text1"/>
          <w:sz w:val="26"/>
          <w:szCs w:val="26"/>
          <w:lang w:val="en-IE"/>
        </w:rPr>
        <w:t>(</w:t>
      </w:r>
      <w:r w:rsidR="009025F8" w:rsidRPr="00311065">
        <w:rPr>
          <w:rFonts w:ascii="Gill Sans MT" w:hAnsi="Gill Sans MT"/>
          <w:color w:val="000000" w:themeColor="text1"/>
          <w:sz w:val="26"/>
          <w:szCs w:val="26"/>
          <w:lang w:val="en-IE"/>
        </w:rPr>
        <w:t>39%</w:t>
      </w:r>
      <w:r w:rsidR="00281808" w:rsidRPr="00311065">
        <w:rPr>
          <w:rFonts w:ascii="Gill Sans MT" w:hAnsi="Gill Sans MT"/>
          <w:color w:val="000000" w:themeColor="text1"/>
          <w:sz w:val="26"/>
          <w:szCs w:val="26"/>
          <w:lang w:val="en-IE"/>
        </w:rPr>
        <w:t>)</w:t>
      </w:r>
      <w:r w:rsidRPr="00311065">
        <w:rPr>
          <w:rFonts w:ascii="Gill Sans MT" w:hAnsi="Gill Sans MT"/>
          <w:color w:val="000000" w:themeColor="text1"/>
          <w:sz w:val="26"/>
          <w:szCs w:val="26"/>
          <w:lang w:val="en-IE"/>
        </w:rPr>
        <w:t xml:space="preserve">, comprehension </w:t>
      </w:r>
      <w:r w:rsidR="00281808" w:rsidRPr="00311065">
        <w:rPr>
          <w:rFonts w:ascii="Gill Sans MT" w:hAnsi="Gill Sans MT"/>
          <w:color w:val="000000" w:themeColor="text1"/>
          <w:sz w:val="26"/>
          <w:szCs w:val="26"/>
          <w:lang w:val="en-IE"/>
        </w:rPr>
        <w:t>(</w:t>
      </w:r>
      <w:r w:rsidR="009025F8" w:rsidRPr="00311065">
        <w:rPr>
          <w:rFonts w:ascii="Gill Sans MT" w:hAnsi="Gill Sans MT"/>
          <w:color w:val="000000" w:themeColor="text1"/>
          <w:sz w:val="26"/>
          <w:szCs w:val="26"/>
          <w:lang w:val="en-IE"/>
        </w:rPr>
        <w:t>33</w:t>
      </w:r>
      <w:r w:rsidRPr="00311065">
        <w:rPr>
          <w:rFonts w:ascii="Gill Sans MT" w:hAnsi="Gill Sans MT"/>
          <w:color w:val="000000" w:themeColor="text1"/>
          <w:sz w:val="26"/>
          <w:szCs w:val="26"/>
          <w:lang w:val="en-IE"/>
        </w:rPr>
        <w:t>%</w:t>
      </w:r>
      <w:r w:rsidR="00281808" w:rsidRPr="00311065">
        <w:rPr>
          <w:rFonts w:ascii="Gill Sans MT" w:hAnsi="Gill Sans MT"/>
          <w:color w:val="000000" w:themeColor="text1"/>
          <w:sz w:val="26"/>
          <w:szCs w:val="26"/>
          <w:lang w:val="en-IE"/>
        </w:rPr>
        <w:t>)</w:t>
      </w:r>
      <w:r w:rsidRPr="00311065">
        <w:rPr>
          <w:rFonts w:ascii="Gill Sans MT" w:hAnsi="Gill Sans MT"/>
          <w:color w:val="000000" w:themeColor="text1"/>
          <w:sz w:val="26"/>
          <w:szCs w:val="26"/>
          <w:lang w:val="en-IE"/>
        </w:rPr>
        <w:t>,</w:t>
      </w:r>
      <w:r w:rsidR="009025F8" w:rsidRPr="00311065">
        <w:rPr>
          <w:rFonts w:ascii="Gill Sans MT" w:hAnsi="Gill Sans MT"/>
          <w:color w:val="000000" w:themeColor="text1"/>
          <w:sz w:val="26"/>
          <w:szCs w:val="26"/>
          <w:lang w:val="en-IE"/>
        </w:rPr>
        <w:t xml:space="preserve"> and</w:t>
      </w:r>
      <w:r w:rsidRPr="00311065">
        <w:rPr>
          <w:rFonts w:ascii="Gill Sans MT" w:hAnsi="Gill Sans MT"/>
          <w:color w:val="000000" w:themeColor="text1"/>
          <w:sz w:val="26"/>
          <w:szCs w:val="26"/>
          <w:lang w:val="en-IE"/>
        </w:rPr>
        <w:t xml:space="preserve"> fluency</w:t>
      </w:r>
      <w:r w:rsidR="009025F8" w:rsidRPr="00311065">
        <w:rPr>
          <w:rFonts w:ascii="Gill Sans MT" w:hAnsi="Gill Sans MT"/>
          <w:color w:val="000000" w:themeColor="text1"/>
          <w:sz w:val="26"/>
          <w:szCs w:val="26"/>
          <w:lang w:val="en-IE"/>
        </w:rPr>
        <w:t xml:space="preserve"> </w:t>
      </w:r>
      <w:r w:rsidR="0F132D85" w:rsidRPr="00311065">
        <w:rPr>
          <w:rFonts w:ascii="Gill Sans MT" w:hAnsi="Gill Sans MT"/>
          <w:color w:val="000000" w:themeColor="text1"/>
          <w:sz w:val="26"/>
          <w:szCs w:val="26"/>
          <w:lang w:val="en-IE"/>
        </w:rPr>
        <w:t>(</w:t>
      </w:r>
      <w:r w:rsidR="00525145" w:rsidRPr="00311065">
        <w:rPr>
          <w:rFonts w:ascii="Gill Sans MT" w:hAnsi="Gill Sans MT"/>
          <w:color w:val="000000" w:themeColor="text1"/>
          <w:sz w:val="26"/>
          <w:szCs w:val="26"/>
          <w:lang w:val="en-IE"/>
        </w:rPr>
        <w:t>35%</w:t>
      </w:r>
      <w:r w:rsidR="00281808" w:rsidRPr="00311065">
        <w:rPr>
          <w:rFonts w:ascii="Gill Sans MT" w:hAnsi="Gill Sans MT"/>
          <w:color w:val="000000" w:themeColor="text1"/>
          <w:sz w:val="26"/>
          <w:szCs w:val="26"/>
          <w:lang w:val="en-IE"/>
        </w:rPr>
        <w:t>)</w:t>
      </w:r>
      <w:r w:rsidRPr="00311065">
        <w:rPr>
          <w:rFonts w:ascii="Gill Sans MT" w:hAnsi="Gill Sans MT"/>
          <w:color w:val="000000" w:themeColor="text1"/>
          <w:sz w:val="26"/>
          <w:szCs w:val="26"/>
          <w:lang w:val="en-IE"/>
        </w:rPr>
        <w:t xml:space="preserve">. </w:t>
      </w:r>
      <w:r w:rsidR="6DADD5A3" w:rsidRPr="00311065">
        <w:rPr>
          <w:rFonts w:ascii="Gill Sans MT" w:hAnsi="Gill Sans MT"/>
          <w:color w:val="000000" w:themeColor="text1"/>
          <w:sz w:val="26"/>
          <w:szCs w:val="26"/>
          <w:lang w:val="en-IE"/>
        </w:rPr>
        <w:t>Other</w:t>
      </w:r>
      <w:r w:rsidR="00CB2C3A"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 xml:space="preserve">variables </w:t>
      </w:r>
      <w:r w:rsidR="53807E7D" w:rsidRPr="00311065">
        <w:rPr>
          <w:rFonts w:ascii="Gill Sans MT" w:hAnsi="Gill Sans MT"/>
          <w:color w:val="000000" w:themeColor="text1"/>
          <w:sz w:val="26"/>
          <w:szCs w:val="26"/>
          <w:lang w:val="en-IE"/>
        </w:rPr>
        <w:t>that were</w:t>
      </w:r>
      <w:r w:rsidR="55B616CD" w:rsidRPr="00311065">
        <w:rPr>
          <w:rFonts w:ascii="Gill Sans MT" w:hAnsi="Gill Sans MT"/>
          <w:color w:val="000000" w:themeColor="text1"/>
          <w:sz w:val="26"/>
          <w:szCs w:val="26"/>
          <w:lang w:val="en-IE"/>
        </w:rPr>
        <w:t xml:space="preserve"> </w:t>
      </w:r>
      <w:r w:rsidR="53807E7D" w:rsidRPr="00311065">
        <w:rPr>
          <w:rFonts w:ascii="Gill Sans MT" w:hAnsi="Gill Sans MT"/>
          <w:color w:val="000000" w:themeColor="text1"/>
          <w:sz w:val="26"/>
          <w:szCs w:val="26"/>
          <w:lang w:val="en-IE"/>
        </w:rPr>
        <w:t xml:space="preserve">evaluated </w:t>
      </w:r>
      <w:r w:rsidR="55B616CD" w:rsidRPr="00311065">
        <w:rPr>
          <w:rFonts w:ascii="Gill Sans MT" w:hAnsi="Gill Sans MT"/>
          <w:color w:val="000000" w:themeColor="text1"/>
          <w:sz w:val="26"/>
          <w:szCs w:val="26"/>
          <w:lang w:val="en-IE"/>
        </w:rPr>
        <w:t>relat</w:t>
      </w:r>
      <w:r w:rsidR="483E0469" w:rsidRPr="00311065">
        <w:rPr>
          <w:rFonts w:ascii="Gill Sans MT" w:hAnsi="Gill Sans MT"/>
          <w:color w:val="000000" w:themeColor="text1"/>
          <w:sz w:val="26"/>
          <w:szCs w:val="26"/>
          <w:lang w:val="en-IE"/>
        </w:rPr>
        <w:t>ed</w:t>
      </w:r>
      <w:r w:rsidRPr="00311065">
        <w:rPr>
          <w:rFonts w:ascii="Gill Sans MT" w:hAnsi="Gill Sans MT"/>
          <w:color w:val="000000" w:themeColor="text1"/>
          <w:sz w:val="26"/>
          <w:szCs w:val="26"/>
          <w:lang w:val="en-IE"/>
        </w:rPr>
        <w:t xml:space="preserve"> specifically to </w:t>
      </w:r>
      <w:r w:rsidR="5C242961" w:rsidRPr="00311065">
        <w:rPr>
          <w:rFonts w:ascii="Gill Sans MT" w:hAnsi="Gill Sans MT"/>
          <w:color w:val="000000" w:themeColor="text1"/>
          <w:sz w:val="26"/>
          <w:szCs w:val="26"/>
          <w:lang w:val="en-IE"/>
        </w:rPr>
        <w:t>decoding (18%),</w:t>
      </w:r>
      <w:r w:rsidR="55B616CD"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student behaviour (9%)</w:t>
      </w:r>
      <w:r w:rsidR="00CB2C3A" w:rsidRPr="00311065">
        <w:rPr>
          <w:rFonts w:ascii="Gill Sans MT" w:hAnsi="Gill Sans MT"/>
          <w:color w:val="000000" w:themeColor="text1"/>
          <w:sz w:val="26"/>
          <w:szCs w:val="26"/>
          <w:lang w:val="en-IE"/>
        </w:rPr>
        <w:t xml:space="preserve">, </w:t>
      </w:r>
      <w:r w:rsidR="04F59946" w:rsidRPr="00311065">
        <w:rPr>
          <w:rFonts w:ascii="Gill Sans MT" w:hAnsi="Gill Sans MT"/>
          <w:color w:val="000000" w:themeColor="text1"/>
          <w:sz w:val="26"/>
          <w:szCs w:val="26"/>
          <w:lang w:val="en-IE"/>
        </w:rPr>
        <w:t>h</w:t>
      </w:r>
      <w:r w:rsidR="1E05581F" w:rsidRPr="00311065">
        <w:rPr>
          <w:rFonts w:ascii="Gill Sans MT" w:hAnsi="Gill Sans MT"/>
          <w:color w:val="000000" w:themeColor="text1"/>
          <w:sz w:val="26"/>
          <w:szCs w:val="26"/>
          <w:lang w:val="en-IE"/>
        </w:rPr>
        <w:t>andwriting</w:t>
      </w:r>
      <w:r w:rsidRPr="00311065">
        <w:rPr>
          <w:rFonts w:ascii="Gill Sans MT" w:hAnsi="Gill Sans MT"/>
          <w:color w:val="000000" w:themeColor="text1"/>
          <w:sz w:val="26"/>
          <w:szCs w:val="26"/>
          <w:lang w:val="en-IE"/>
        </w:rPr>
        <w:t xml:space="preserve"> (</w:t>
      </w:r>
      <w:r w:rsidR="00CB2C3A" w:rsidRPr="00311065">
        <w:rPr>
          <w:rFonts w:ascii="Gill Sans MT" w:hAnsi="Gill Sans MT"/>
          <w:color w:val="000000" w:themeColor="text1"/>
          <w:sz w:val="26"/>
          <w:szCs w:val="26"/>
          <w:lang w:val="en-IE"/>
        </w:rPr>
        <w:t>12</w:t>
      </w:r>
      <w:r w:rsidR="6D629584" w:rsidRPr="00311065">
        <w:rPr>
          <w:rFonts w:ascii="Gill Sans MT" w:hAnsi="Gill Sans MT"/>
          <w:color w:val="000000" w:themeColor="text1"/>
          <w:sz w:val="26"/>
          <w:szCs w:val="26"/>
          <w:lang w:val="en-IE"/>
        </w:rPr>
        <w:t>%</w:t>
      </w:r>
      <w:r w:rsidR="46AEECC4" w:rsidRPr="00311065">
        <w:rPr>
          <w:rFonts w:ascii="Gill Sans MT" w:hAnsi="Gill Sans MT"/>
          <w:color w:val="000000" w:themeColor="text1"/>
          <w:sz w:val="26"/>
          <w:szCs w:val="26"/>
          <w:lang w:val="en-IE"/>
        </w:rPr>
        <w:t>)</w:t>
      </w:r>
      <w:r w:rsidR="611BAE61" w:rsidRPr="00311065">
        <w:rPr>
          <w:rFonts w:ascii="Gill Sans MT" w:hAnsi="Gill Sans MT"/>
          <w:color w:val="000000" w:themeColor="text1"/>
          <w:sz w:val="26"/>
          <w:szCs w:val="26"/>
          <w:lang w:val="en-IE"/>
        </w:rPr>
        <w:t>,</w:t>
      </w:r>
      <w:r w:rsidR="00CB2C3A"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and sp</w:t>
      </w:r>
      <w:r w:rsidR="00CB2C3A" w:rsidRPr="00311065">
        <w:rPr>
          <w:rFonts w:ascii="Gill Sans MT" w:hAnsi="Gill Sans MT"/>
          <w:color w:val="000000" w:themeColor="text1"/>
          <w:sz w:val="26"/>
          <w:szCs w:val="26"/>
          <w:lang w:val="en-IE"/>
        </w:rPr>
        <w:t>elling (</w:t>
      </w:r>
      <w:r w:rsidRPr="00311065">
        <w:rPr>
          <w:rFonts w:ascii="Gill Sans MT" w:hAnsi="Gill Sans MT"/>
          <w:color w:val="000000" w:themeColor="text1"/>
          <w:sz w:val="26"/>
          <w:szCs w:val="26"/>
          <w:lang w:val="en-IE"/>
        </w:rPr>
        <w:t>18</w:t>
      </w:r>
      <w:r w:rsidR="00CB2C3A" w:rsidRPr="00311065">
        <w:rPr>
          <w:rFonts w:ascii="Gill Sans MT" w:hAnsi="Gill Sans MT"/>
          <w:color w:val="000000" w:themeColor="text1"/>
          <w:sz w:val="26"/>
          <w:szCs w:val="26"/>
          <w:lang w:val="en-IE"/>
        </w:rPr>
        <w:t>%)</w:t>
      </w:r>
      <w:r w:rsidRPr="00311065">
        <w:rPr>
          <w:rFonts w:ascii="Gill Sans MT" w:hAnsi="Gill Sans MT"/>
          <w:color w:val="000000" w:themeColor="text1"/>
          <w:sz w:val="26"/>
          <w:szCs w:val="26"/>
          <w:lang w:val="en-IE"/>
        </w:rPr>
        <w:t>.</w:t>
      </w:r>
    </w:p>
    <w:p w14:paraId="27F35C22" w14:textId="77777777" w:rsidR="009F4857" w:rsidRPr="00311065" w:rsidRDefault="002C6E69" w:rsidP="00C22FBF">
      <w:pPr>
        <w:pStyle w:val="Heading3"/>
      </w:pPr>
      <w:bookmarkStart w:id="35" w:name="_Toc124940143"/>
      <w:bookmarkStart w:id="36" w:name="_Toc131159593"/>
      <w:r w:rsidRPr="00311065">
        <w:t>Literacy Intervention</w:t>
      </w:r>
      <w:bookmarkEnd w:id="35"/>
      <w:r w:rsidR="00336DA3" w:rsidRPr="00311065">
        <w:t>s</w:t>
      </w:r>
      <w:bookmarkEnd w:id="36"/>
    </w:p>
    <w:p w14:paraId="43B5DB50" w14:textId="1C570344" w:rsidR="00D3403D" w:rsidRDefault="00FA71B2" w:rsidP="000A1204">
      <w:pPr>
        <w:spacing w:after="240"/>
        <w:rPr>
          <w:rFonts w:ascii="Gill Sans MT" w:hAnsi="Gill Sans MT"/>
          <w:color w:val="000000" w:themeColor="text1"/>
          <w:sz w:val="26"/>
          <w:szCs w:val="26"/>
          <w:lang w:val="en-IE"/>
        </w:rPr>
      </w:pPr>
      <w:r w:rsidRPr="00311065">
        <w:rPr>
          <w:rFonts w:ascii="Gill Sans MT" w:hAnsi="Gill Sans MT"/>
          <w:bCs/>
          <w:iCs/>
          <w:color w:val="000000" w:themeColor="text1"/>
          <w:sz w:val="26"/>
          <w:szCs w:val="26"/>
          <w:lang w:val="en-IE"/>
        </w:rPr>
        <w:t>Twenty-six</w:t>
      </w:r>
      <w:r w:rsidR="00A71386" w:rsidRPr="00311065">
        <w:rPr>
          <w:rFonts w:ascii="Gill Sans MT" w:hAnsi="Gill Sans MT"/>
          <w:color w:val="000000" w:themeColor="text1"/>
          <w:sz w:val="26"/>
          <w:szCs w:val="26"/>
          <w:lang w:val="en-IE"/>
        </w:rPr>
        <w:t xml:space="preserve"> studies used a </w:t>
      </w:r>
      <w:r w:rsidRPr="00311065">
        <w:rPr>
          <w:rFonts w:ascii="Gill Sans MT" w:hAnsi="Gill Sans MT"/>
          <w:color w:val="000000" w:themeColor="text1"/>
          <w:sz w:val="26"/>
          <w:szCs w:val="26"/>
          <w:lang w:val="en-IE"/>
        </w:rPr>
        <w:t>single</w:t>
      </w:r>
      <w:r w:rsidR="005361C0" w:rsidRPr="00311065">
        <w:rPr>
          <w:rFonts w:ascii="Gill Sans MT" w:hAnsi="Gill Sans MT"/>
          <w:color w:val="000000" w:themeColor="text1"/>
          <w:sz w:val="26"/>
          <w:szCs w:val="26"/>
          <w:lang w:val="en-IE"/>
        </w:rPr>
        <w:t xml:space="preserve"> AT</w:t>
      </w:r>
      <w:r w:rsidR="00A71386" w:rsidRPr="00311065">
        <w:rPr>
          <w:rFonts w:ascii="Gill Sans MT" w:hAnsi="Gill Sans MT"/>
          <w:color w:val="000000" w:themeColor="text1"/>
          <w:sz w:val="26"/>
          <w:szCs w:val="26"/>
          <w:lang w:val="en-IE"/>
        </w:rPr>
        <w:t xml:space="preserve"> </w:t>
      </w:r>
      <w:r w:rsidR="00C16A31" w:rsidRPr="00311065">
        <w:rPr>
          <w:rFonts w:ascii="Gill Sans MT" w:hAnsi="Gill Sans MT"/>
          <w:color w:val="000000" w:themeColor="text1"/>
          <w:sz w:val="26"/>
          <w:szCs w:val="26"/>
          <w:lang w:val="en-IE"/>
        </w:rPr>
        <w:t>literacy</w:t>
      </w:r>
      <w:r w:rsidR="00A71386" w:rsidRPr="00311065">
        <w:rPr>
          <w:rFonts w:ascii="Gill Sans MT" w:hAnsi="Gill Sans MT"/>
          <w:color w:val="000000" w:themeColor="text1"/>
          <w:sz w:val="26"/>
          <w:szCs w:val="26"/>
          <w:lang w:val="en-IE"/>
        </w:rPr>
        <w:t xml:space="preserve"> intervention (7</w:t>
      </w:r>
      <w:r w:rsidR="00A02EF4">
        <w:rPr>
          <w:rFonts w:ascii="Gill Sans MT" w:hAnsi="Gill Sans MT"/>
          <w:color w:val="000000" w:themeColor="text1"/>
          <w:sz w:val="26"/>
          <w:szCs w:val="26"/>
          <w:lang w:val="en-IE"/>
        </w:rPr>
        <w:t>7</w:t>
      </w:r>
      <w:r w:rsidR="00A71386" w:rsidRPr="00311065">
        <w:rPr>
          <w:rFonts w:ascii="Gill Sans MT" w:hAnsi="Gill Sans MT"/>
          <w:color w:val="000000" w:themeColor="text1"/>
          <w:sz w:val="26"/>
          <w:szCs w:val="26"/>
          <w:lang w:val="en-IE"/>
        </w:rPr>
        <w:t>%). Three studies used more than one</w:t>
      </w:r>
      <w:r w:rsidR="005361C0" w:rsidRPr="00311065">
        <w:rPr>
          <w:rFonts w:ascii="Gill Sans MT" w:hAnsi="Gill Sans MT"/>
          <w:color w:val="000000" w:themeColor="text1"/>
          <w:sz w:val="26"/>
          <w:szCs w:val="26"/>
          <w:lang w:val="en-IE"/>
        </w:rPr>
        <w:t xml:space="preserve"> AT</w:t>
      </w:r>
      <w:r w:rsidR="00A71386" w:rsidRPr="00311065">
        <w:rPr>
          <w:rFonts w:ascii="Gill Sans MT" w:hAnsi="Gill Sans MT"/>
          <w:color w:val="000000" w:themeColor="text1"/>
          <w:sz w:val="26"/>
          <w:szCs w:val="26"/>
          <w:lang w:val="en-IE"/>
        </w:rPr>
        <w:t xml:space="preserve"> </w:t>
      </w:r>
      <w:r w:rsidR="00782867" w:rsidRPr="00311065">
        <w:rPr>
          <w:rFonts w:ascii="Gill Sans MT" w:hAnsi="Gill Sans MT"/>
          <w:color w:val="000000" w:themeColor="text1"/>
          <w:sz w:val="26"/>
          <w:szCs w:val="26"/>
          <w:lang w:val="en-IE"/>
        </w:rPr>
        <w:t>literacy intervention</w:t>
      </w:r>
      <w:r w:rsidR="00A71386" w:rsidRPr="00311065">
        <w:rPr>
          <w:rFonts w:ascii="Gill Sans MT" w:hAnsi="Gill Sans MT"/>
          <w:color w:val="000000" w:themeColor="text1"/>
          <w:sz w:val="26"/>
          <w:szCs w:val="26"/>
          <w:lang w:val="en-IE"/>
        </w:rPr>
        <w:t xml:space="preserve"> (</w:t>
      </w:r>
      <w:r w:rsidR="00A02EF4">
        <w:rPr>
          <w:rFonts w:ascii="Gill Sans MT" w:hAnsi="Gill Sans MT"/>
          <w:color w:val="000000" w:themeColor="text1"/>
          <w:sz w:val="26"/>
          <w:szCs w:val="26"/>
          <w:lang w:val="en-IE"/>
        </w:rPr>
        <w:t>9</w:t>
      </w:r>
      <w:r w:rsidR="00A71386" w:rsidRPr="00311065">
        <w:rPr>
          <w:rFonts w:ascii="Gill Sans MT" w:hAnsi="Gill Sans MT"/>
          <w:color w:val="000000" w:themeColor="text1"/>
          <w:sz w:val="26"/>
          <w:szCs w:val="26"/>
          <w:lang w:val="en-IE"/>
        </w:rPr>
        <w:t xml:space="preserve">%). Five studies did not specify what </w:t>
      </w:r>
      <w:r w:rsidR="005361C0" w:rsidRPr="00311065">
        <w:rPr>
          <w:rFonts w:ascii="Gill Sans MT" w:hAnsi="Gill Sans MT"/>
          <w:color w:val="000000" w:themeColor="text1"/>
          <w:sz w:val="26"/>
          <w:szCs w:val="26"/>
          <w:lang w:val="en-IE"/>
        </w:rPr>
        <w:t>AT was used</w:t>
      </w:r>
      <w:r w:rsidR="00A71386" w:rsidRPr="00311065">
        <w:rPr>
          <w:rFonts w:ascii="Gill Sans MT" w:hAnsi="Gill Sans MT"/>
          <w:color w:val="000000" w:themeColor="text1"/>
          <w:sz w:val="26"/>
          <w:szCs w:val="26"/>
          <w:lang w:val="en-IE"/>
        </w:rPr>
        <w:t xml:space="preserve"> (1</w:t>
      </w:r>
      <w:r w:rsidR="00A02EF4">
        <w:rPr>
          <w:rFonts w:ascii="Gill Sans MT" w:hAnsi="Gill Sans MT"/>
          <w:color w:val="000000" w:themeColor="text1"/>
          <w:sz w:val="26"/>
          <w:szCs w:val="26"/>
          <w:lang w:val="en-IE"/>
        </w:rPr>
        <w:t>5</w:t>
      </w:r>
      <w:r w:rsidR="00A71386" w:rsidRPr="00311065">
        <w:rPr>
          <w:rFonts w:ascii="Gill Sans MT" w:hAnsi="Gill Sans MT"/>
          <w:color w:val="000000" w:themeColor="text1"/>
          <w:sz w:val="26"/>
          <w:szCs w:val="26"/>
          <w:lang w:val="en-IE"/>
        </w:rPr>
        <w:t>%)</w:t>
      </w:r>
      <w:r w:rsidR="00CB2BE2" w:rsidRPr="00311065">
        <w:rPr>
          <w:rFonts w:ascii="Gill Sans MT" w:hAnsi="Gill Sans MT"/>
          <w:color w:val="000000" w:themeColor="text1"/>
          <w:sz w:val="26"/>
          <w:szCs w:val="26"/>
          <w:lang w:val="en-IE"/>
        </w:rPr>
        <w:t xml:space="preserve">. </w:t>
      </w:r>
      <w:r w:rsidR="00A71386" w:rsidRPr="00311065">
        <w:rPr>
          <w:rFonts w:ascii="Gill Sans MT" w:hAnsi="Gill Sans MT"/>
          <w:color w:val="000000" w:themeColor="text1"/>
          <w:sz w:val="26"/>
          <w:szCs w:val="26"/>
          <w:lang w:val="en-IE"/>
        </w:rPr>
        <w:t>Headsprout Early Reading was the</w:t>
      </w:r>
      <w:r w:rsidR="009F4857" w:rsidRPr="00311065">
        <w:rPr>
          <w:rFonts w:ascii="Gill Sans MT" w:hAnsi="Gill Sans MT"/>
          <w:color w:val="000000" w:themeColor="text1"/>
          <w:sz w:val="26"/>
          <w:szCs w:val="26"/>
          <w:lang w:val="en-IE"/>
        </w:rPr>
        <w:t xml:space="preserve"> </w:t>
      </w:r>
      <w:r w:rsidR="009F4857" w:rsidRPr="00311065" w:rsidDel="00465CBB">
        <w:rPr>
          <w:rFonts w:ascii="Gill Sans MT" w:hAnsi="Gill Sans MT"/>
          <w:color w:val="000000" w:themeColor="text1"/>
          <w:sz w:val="26"/>
          <w:szCs w:val="26"/>
          <w:lang w:val="en-IE"/>
        </w:rPr>
        <w:t xml:space="preserve">literacy </w:t>
      </w:r>
      <w:r w:rsidR="00782867" w:rsidRPr="00311065">
        <w:rPr>
          <w:rFonts w:ascii="Gill Sans MT" w:hAnsi="Gill Sans MT"/>
          <w:color w:val="000000" w:themeColor="text1"/>
          <w:sz w:val="26"/>
          <w:szCs w:val="26"/>
          <w:lang w:val="en-IE"/>
        </w:rPr>
        <w:t xml:space="preserve">intervention </w:t>
      </w:r>
      <w:r w:rsidR="009F4857" w:rsidRPr="00311065">
        <w:rPr>
          <w:rFonts w:ascii="Gill Sans MT" w:hAnsi="Gill Sans MT"/>
          <w:color w:val="000000" w:themeColor="text1"/>
          <w:sz w:val="26"/>
          <w:szCs w:val="26"/>
          <w:lang w:val="en-IE"/>
        </w:rPr>
        <w:t xml:space="preserve">most evaluated in the literature </w:t>
      </w:r>
      <w:r w:rsidR="00A71386" w:rsidRPr="00311065">
        <w:rPr>
          <w:rFonts w:ascii="Gill Sans MT" w:hAnsi="Gill Sans MT"/>
          <w:color w:val="000000" w:themeColor="text1"/>
          <w:sz w:val="26"/>
          <w:szCs w:val="26"/>
          <w:lang w:val="en-IE"/>
        </w:rPr>
        <w:t>(1</w:t>
      </w:r>
      <w:r w:rsidR="00A02EF4">
        <w:rPr>
          <w:rFonts w:ascii="Gill Sans MT" w:hAnsi="Gill Sans MT"/>
          <w:color w:val="000000" w:themeColor="text1"/>
          <w:sz w:val="26"/>
          <w:szCs w:val="26"/>
          <w:lang w:val="en-IE"/>
        </w:rPr>
        <w:t>8</w:t>
      </w:r>
      <w:r w:rsidR="00A71386" w:rsidRPr="00311065">
        <w:rPr>
          <w:rFonts w:ascii="Gill Sans MT" w:hAnsi="Gill Sans MT"/>
          <w:color w:val="000000" w:themeColor="text1"/>
          <w:sz w:val="26"/>
          <w:szCs w:val="26"/>
          <w:lang w:val="en-IE"/>
        </w:rPr>
        <w:t>%</w:t>
      </w:r>
      <w:r w:rsidR="009F4857" w:rsidRPr="00311065">
        <w:rPr>
          <w:rFonts w:ascii="Gill Sans MT" w:hAnsi="Gill Sans MT"/>
          <w:color w:val="000000" w:themeColor="text1"/>
          <w:sz w:val="26"/>
          <w:szCs w:val="26"/>
          <w:lang w:val="en-IE"/>
        </w:rPr>
        <w:t xml:space="preserve"> of studies</w:t>
      </w:r>
      <w:r w:rsidR="00A71386" w:rsidRPr="00311065">
        <w:rPr>
          <w:rFonts w:ascii="Gill Sans MT" w:hAnsi="Gill Sans MT"/>
          <w:color w:val="000000" w:themeColor="text1"/>
          <w:sz w:val="26"/>
          <w:szCs w:val="26"/>
          <w:lang w:val="en-IE"/>
        </w:rPr>
        <w:t>)</w:t>
      </w:r>
      <w:r w:rsidR="00CB2BE2" w:rsidRPr="00311065">
        <w:rPr>
          <w:rFonts w:ascii="Gill Sans MT" w:hAnsi="Gill Sans MT"/>
          <w:color w:val="000000" w:themeColor="text1"/>
          <w:sz w:val="26"/>
          <w:szCs w:val="26"/>
          <w:lang w:val="en-IE"/>
        </w:rPr>
        <w:t xml:space="preserve">. </w:t>
      </w:r>
      <w:r w:rsidR="009F4857" w:rsidRPr="00311065">
        <w:rPr>
          <w:rFonts w:ascii="Gill Sans MT" w:hAnsi="Gill Sans MT"/>
          <w:color w:val="000000" w:themeColor="text1"/>
          <w:sz w:val="26"/>
          <w:szCs w:val="26"/>
          <w:lang w:val="en-IE"/>
        </w:rPr>
        <w:t xml:space="preserve">For a full list of </w:t>
      </w:r>
      <w:r w:rsidR="00ED432F" w:rsidRPr="00311065">
        <w:rPr>
          <w:rFonts w:ascii="Gill Sans MT" w:hAnsi="Gill Sans MT"/>
          <w:color w:val="000000" w:themeColor="text1"/>
          <w:sz w:val="26"/>
          <w:szCs w:val="26"/>
          <w:lang w:val="en-IE"/>
        </w:rPr>
        <w:t>A</w:t>
      </w:r>
      <w:r w:rsidR="005361C0" w:rsidRPr="00311065">
        <w:rPr>
          <w:rFonts w:ascii="Gill Sans MT" w:hAnsi="Gill Sans MT"/>
          <w:color w:val="000000" w:themeColor="text1"/>
          <w:sz w:val="26"/>
          <w:szCs w:val="26"/>
          <w:lang w:val="en-IE"/>
        </w:rPr>
        <w:t xml:space="preserve">T literacy interventions </w:t>
      </w:r>
      <w:r w:rsidR="009F4857" w:rsidRPr="00311065">
        <w:rPr>
          <w:rFonts w:ascii="Gill Sans MT" w:hAnsi="Gill Sans MT"/>
          <w:color w:val="000000" w:themeColor="text1"/>
          <w:sz w:val="26"/>
          <w:szCs w:val="26"/>
          <w:lang w:val="en-IE"/>
        </w:rPr>
        <w:t>evaluated in the</w:t>
      </w:r>
      <w:r w:rsidR="00782867" w:rsidRPr="00311065">
        <w:rPr>
          <w:rFonts w:ascii="Gill Sans MT" w:hAnsi="Gill Sans MT"/>
          <w:color w:val="000000" w:themeColor="text1"/>
          <w:sz w:val="26"/>
          <w:szCs w:val="26"/>
          <w:lang w:val="en-IE"/>
        </w:rPr>
        <w:t xml:space="preserve"> included studies</w:t>
      </w:r>
      <w:r w:rsidR="009F4857" w:rsidRPr="00311065">
        <w:rPr>
          <w:rFonts w:ascii="Gill Sans MT" w:hAnsi="Gill Sans MT"/>
          <w:color w:val="000000" w:themeColor="text1"/>
          <w:sz w:val="26"/>
          <w:szCs w:val="26"/>
          <w:lang w:val="en-IE"/>
        </w:rPr>
        <w:t xml:space="preserve">, please see </w:t>
      </w:r>
      <w:r w:rsidR="00CB398D" w:rsidRPr="00311065">
        <w:rPr>
          <w:rFonts w:ascii="Gill Sans MT" w:hAnsi="Gill Sans MT"/>
          <w:color w:val="000000" w:themeColor="text1"/>
          <w:sz w:val="26"/>
          <w:szCs w:val="26"/>
          <w:lang w:val="en-IE"/>
        </w:rPr>
        <w:t>T</w:t>
      </w:r>
      <w:r w:rsidR="00A71386" w:rsidRPr="00311065">
        <w:rPr>
          <w:rFonts w:ascii="Gill Sans MT" w:hAnsi="Gill Sans MT"/>
          <w:color w:val="000000" w:themeColor="text1"/>
          <w:sz w:val="26"/>
          <w:szCs w:val="26"/>
          <w:lang w:val="en-IE"/>
        </w:rPr>
        <w:t>able</w:t>
      </w:r>
      <w:r w:rsidR="00CB398D" w:rsidRPr="00311065">
        <w:rPr>
          <w:rFonts w:ascii="Gill Sans MT" w:hAnsi="Gill Sans MT"/>
          <w:color w:val="000000" w:themeColor="text1"/>
          <w:sz w:val="26"/>
          <w:szCs w:val="26"/>
          <w:lang w:val="en-IE"/>
        </w:rPr>
        <w:t xml:space="preserve"> 2</w:t>
      </w:r>
      <w:r w:rsidR="001F73A5" w:rsidRPr="00311065">
        <w:rPr>
          <w:rFonts w:ascii="Gill Sans MT" w:hAnsi="Gill Sans MT"/>
          <w:color w:val="000000" w:themeColor="text1"/>
          <w:sz w:val="26"/>
          <w:szCs w:val="26"/>
          <w:lang w:val="en-IE"/>
        </w:rPr>
        <w:t xml:space="preserve">, </w:t>
      </w:r>
      <w:r w:rsidR="4C09A99A" w:rsidRPr="00311065">
        <w:rPr>
          <w:rFonts w:ascii="Gill Sans MT" w:hAnsi="Gill Sans MT"/>
          <w:color w:val="000000" w:themeColor="text1"/>
          <w:sz w:val="26"/>
          <w:szCs w:val="26"/>
          <w:lang w:val="en-IE"/>
        </w:rPr>
        <w:t>A</w:t>
      </w:r>
      <w:r w:rsidR="001F73A5" w:rsidRPr="00311065">
        <w:rPr>
          <w:rFonts w:ascii="Gill Sans MT" w:hAnsi="Gill Sans MT"/>
          <w:color w:val="000000" w:themeColor="text1"/>
          <w:sz w:val="26"/>
          <w:szCs w:val="26"/>
          <w:lang w:val="en-IE"/>
        </w:rPr>
        <w:t>ppendix C</w:t>
      </w:r>
      <w:r w:rsidR="00CB398D" w:rsidRPr="00311065">
        <w:rPr>
          <w:rFonts w:ascii="Gill Sans MT" w:hAnsi="Gill Sans MT"/>
          <w:color w:val="000000" w:themeColor="text1"/>
          <w:sz w:val="26"/>
          <w:szCs w:val="26"/>
          <w:lang w:val="en-IE"/>
        </w:rPr>
        <w:t>.</w:t>
      </w:r>
    </w:p>
    <w:p w14:paraId="384DA57E" w14:textId="77777777" w:rsidR="000A1204" w:rsidRDefault="000A1204" w:rsidP="000A1204">
      <w:pPr>
        <w:spacing w:after="240"/>
        <w:rPr>
          <w:rFonts w:ascii="Gill Sans MT" w:hAnsi="Gill Sans MT"/>
          <w:color w:val="000000" w:themeColor="text1"/>
          <w:sz w:val="26"/>
          <w:szCs w:val="26"/>
          <w:lang w:val="en-IE"/>
        </w:rPr>
      </w:pPr>
    </w:p>
    <w:p w14:paraId="4A32A2E0" w14:textId="4E0319F3" w:rsidR="000A1204" w:rsidRPr="000A1204" w:rsidRDefault="000A1204" w:rsidP="00C22FBF">
      <w:pPr>
        <w:pStyle w:val="Heading3"/>
        <w:rPr>
          <w:rStyle w:val="Heading4Char"/>
          <w:rFonts w:eastAsia="Times New Roman" w:cs="Times New Roman"/>
          <w:b/>
          <w:i/>
          <w:iCs w:val="0"/>
          <w:color w:val="000000" w:themeColor="text1"/>
        </w:rPr>
      </w:pPr>
      <w:r>
        <w:t>Resource requirements</w:t>
      </w:r>
    </w:p>
    <w:p w14:paraId="32AB756A" w14:textId="2CC6EBD6" w:rsidR="00A71386" w:rsidRPr="00311065" w:rsidRDefault="00A71386" w:rsidP="00E8722A">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O</w:t>
      </w:r>
      <w:r w:rsidR="00EF1274" w:rsidRPr="00311065">
        <w:rPr>
          <w:rFonts w:ascii="Gill Sans MT" w:hAnsi="Gill Sans MT"/>
          <w:color w:val="000000" w:themeColor="text1"/>
          <w:sz w:val="26"/>
          <w:szCs w:val="26"/>
          <w:lang w:val="en-IE"/>
        </w:rPr>
        <w:t xml:space="preserve">nly </w:t>
      </w:r>
      <w:r w:rsidR="008D505A" w:rsidRPr="00311065">
        <w:rPr>
          <w:rFonts w:ascii="Gill Sans MT" w:hAnsi="Gill Sans MT"/>
          <w:color w:val="000000" w:themeColor="text1"/>
          <w:sz w:val="26"/>
          <w:szCs w:val="26"/>
          <w:lang w:val="en-IE"/>
        </w:rPr>
        <w:t>29</w:t>
      </w:r>
      <w:r w:rsidRPr="00311065">
        <w:rPr>
          <w:rFonts w:ascii="Gill Sans MT" w:hAnsi="Gill Sans MT"/>
          <w:color w:val="000000" w:themeColor="text1"/>
          <w:sz w:val="26"/>
          <w:szCs w:val="26"/>
          <w:lang w:val="en-IE"/>
        </w:rPr>
        <w:t>% of articles reported on both software and internet requirements</w:t>
      </w:r>
      <w:r w:rsidR="005361C0" w:rsidRPr="00311065">
        <w:rPr>
          <w:rFonts w:ascii="Gill Sans MT" w:hAnsi="Gill Sans MT"/>
          <w:color w:val="000000" w:themeColor="text1"/>
          <w:sz w:val="26"/>
          <w:szCs w:val="26"/>
          <w:lang w:val="en-IE"/>
        </w:rPr>
        <w:t xml:space="preserve"> to run the</w:t>
      </w:r>
      <w:r w:rsidR="00EF1274" w:rsidRPr="00311065">
        <w:rPr>
          <w:rFonts w:ascii="Gill Sans MT" w:hAnsi="Gill Sans MT"/>
          <w:color w:val="000000" w:themeColor="text1"/>
          <w:sz w:val="26"/>
          <w:szCs w:val="26"/>
          <w:lang w:val="en-IE"/>
        </w:rPr>
        <w:t xml:space="preserve"> literacy intervention</w:t>
      </w:r>
      <w:r w:rsidR="001B15D9" w:rsidRPr="00311065">
        <w:rPr>
          <w:rFonts w:ascii="Gill Sans MT" w:hAnsi="Gill Sans MT"/>
          <w:color w:val="000000" w:themeColor="text1"/>
          <w:sz w:val="26"/>
          <w:szCs w:val="26"/>
          <w:lang w:val="en-IE"/>
        </w:rPr>
        <w:t>.</w:t>
      </w:r>
      <w:r w:rsidR="00474782" w:rsidRPr="00311065">
        <w:rPr>
          <w:rFonts w:ascii="Gill Sans MT" w:hAnsi="Gill Sans MT"/>
          <w:color w:val="000000" w:themeColor="text1"/>
          <w:sz w:val="26"/>
          <w:szCs w:val="26"/>
          <w:lang w:val="en-IE"/>
        </w:rPr>
        <w:t xml:space="preserve"> Seven studies </w:t>
      </w:r>
      <w:r w:rsidR="00571FCB" w:rsidRPr="00311065">
        <w:rPr>
          <w:rFonts w:ascii="Gill Sans MT" w:hAnsi="Gill Sans MT"/>
          <w:color w:val="000000" w:themeColor="text1"/>
          <w:sz w:val="26"/>
          <w:szCs w:val="26"/>
          <w:lang w:val="en-IE"/>
        </w:rPr>
        <w:t>stated that</w:t>
      </w:r>
      <w:r w:rsidR="005361C0" w:rsidRPr="00311065">
        <w:rPr>
          <w:rFonts w:ascii="Gill Sans MT" w:hAnsi="Gill Sans MT"/>
          <w:color w:val="000000" w:themeColor="text1"/>
          <w:sz w:val="26"/>
          <w:szCs w:val="26"/>
          <w:lang w:val="en-IE"/>
        </w:rPr>
        <w:t xml:space="preserve"> </w:t>
      </w:r>
      <w:r w:rsidR="01C4AF46" w:rsidRPr="00311065">
        <w:rPr>
          <w:rFonts w:ascii="Gill Sans MT" w:hAnsi="Gill Sans MT"/>
          <w:color w:val="000000" w:themeColor="text1"/>
          <w:sz w:val="26"/>
          <w:szCs w:val="26"/>
          <w:lang w:val="en-IE"/>
        </w:rPr>
        <w:t>the</w:t>
      </w:r>
      <w:r w:rsidR="005361C0" w:rsidRPr="00311065">
        <w:rPr>
          <w:rFonts w:ascii="Gill Sans MT" w:hAnsi="Gill Sans MT"/>
          <w:color w:val="000000" w:themeColor="text1"/>
          <w:sz w:val="26"/>
          <w:szCs w:val="26"/>
          <w:lang w:val="en-IE"/>
        </w:rPr>
        <w:t xml:space="preserve"> </w:t>
      </w:r>
      <w:r w:rsidR="00571FCB" w:rsidRPr="00311065">
        <w:rPr>
          <w:rFonts w:ascii="Gill Sans MT" w:hAnsi="Gill Sans MT"/>
          <w:color w:val="000000" w:themeColor="text1"/>
          <w:sz w:val="26"/>
          <w:szCs w:val="26"/>
          <w:lang w:val="en-IE"/>
        </w:rPr>
        <w:t>literacy intervention required internet</w:t>
      </w:r>
      <w:r w:rsidR="71E9F134" w:rsidRPr="00311065">
        <w:rPr>
          <w:rFonts w:ascii="Gill Sans MT" w:hAnsi="Gill Sans MT"/>
          <w:color w:val="000000" w:themeColor="text1"/>
          <w:sz w:val="26"/>
          <w:szCs w:val="26"/>
          <w:lang w:val="en-IE"/>
        </w:rPr>
        <w:t xml:space="preserve"> </w:t>
      </w:r>
      <w:r w:rsidR="00571FCB" w:rsidRPr="00311065">
        <w:rPr>
          <w:rFonts w:ascii="Gill Sans MT" w:hAnsi="Gill Sans MT"/>
          <w:color w:val="000000" w:themeColor="text1"/>
          <w:sz w:val="26"/>
          <w:szCs w:val="26"/>
          <w:lang w:val="en-IE"/>
        </w:rPr>
        <w:t>(2</w:t>
      </w:r>
      <w:r w:rsidR="00A02EF4">
        <w:rPr>
          <w:rFonts w:ascii="Gill Sans MT" w:hAnsi="Gill Sans MT"/>
          <w:color w:val="000000" w:themeColor="text1"/>
          <w:sz w:val="26"/>
          <w:szCs w:val="26"/>
          <w:lang w:val="en-IE"/>
        </w:rPr>
        <w:t>1</w:t>
      </w:r>
      <w:r w:rsidR="00571FCB" w:rsidRPr="00311065">
        <w:rPr>
          <w:rFonts w:ascii="Gill Sans MT" w:hAnsi="Gill Sans MT"/>
          <w:color w:val="000000" w:themeColor="text1"/>
          <w:sz w:val="26"/>
          <w:szCs w:val="26"/>
          <w:lang w:val="en-IE"/>
        </w:rPr>
        <w:t>%)</w:t>
      </w:r>
      <w:r w:rsidR="00E52D23" w:rsidRPr="00311065">
        <w:rPr>
          <w:rFonts w:ascii="Gill Sans MT" w:hAnsi="Gill Sans MT"/>
          <w:color w:val="000000" w:themeColor="text1"/>
          <w:sz w:val="26"/>
          <w:szCs w:val="26"/>
          <w:lang w:val="en-IE"/>
        </w:rPr>
        <w:t xml:space="preserve">, </w:t>
      </w:r>
      <w:r w:rsidR="007B4988" w:rsidRPr="00311065">
        <w:rPr>
          <w:rFonts w:ascii="Gill Sans MT" w:hAnsi="Gill Sans MT"/>
          <w:color w:val="000000" w:themeColor="text1"/>
          <w:sz w:val="26"/>
          <w:szCs w:val="26"/>
          <w:lang w:val="en-IE"/>
        </w:rPr>
        <w:t>two stated internet was not required</w:t>
      </w:r>
      <w:r w:rsidR="00B27337" w:rsidRPr="00311065">
        <w:rPr>
          <w:rFonts w:ascii="Gill Sans MT" w:hAnsi="Gill Sans MT"/>
          <w:color w:val="000000" w:themeColor="text1"/>
          <w:sz w:val="26"/>
          <w:szCs w:val="26"/>
          <w:lang w:val="en-IE"/>
        </w:rPr>
        <w:t xml:space="preserve"> (</w:t>
      </w:r>
      <w:r w:rsidR="00A02EF4">
        <w:rPr>
          <w:rFonts w:ascii="Gill Sans MT" w:hAnsi="Gill Sans MT"/>
          <w:color w:val="000000" w:themeColor="text1"/>
          <w:sz w:val="26"/>
          <w:szCs w:val="26"/>
          <w:lang w:val="en-IE"/>
        </w:rPr>
        <w:t>6</w:t>
      </w:r>
      <w:r w:rsidR="00B27337" w:rsidRPr="00311065">
        <w:rPr>
          <w:rFonts w:ascii="Gill Sans MT" w:hAnsi="Gill Sans MT"/>
          <w:color w:val="000000" w:themeColor="text1"/>
          <w:sz w:val="26"/>
          <w:szCs w:val="26"/>
          <w:lang w:val="en-IE"/>
        </w:rPr>
        <w:t>%) and the remaining 25 did not report on internet requirements (7</w:t>
      </w:r>
      <w:r w:rsidR="00A02EF4">
        <w:rPr>
          <w:rFonts w:ascii="Gill Sans MT" w:hAnsi="Gill Sans MT"/>
          <w:color w:val="000000" w:themeColor="text1"/>
          <w:sz w:val="26"/>
          <w:szCs w:val="26"/>
          <w:lang w:val="en-IE"/>
        </w:rPr>
        <w:t>4</w:t>
      </w:r>
      <w:r w:rsidR="00B27337" w:rsidRPr="00311065">
        <w:rPr>
          <w:rFonts w:ascii="Gill Sans MT" w:hAnsi="Gill Sans MT"/>
          <w:color w:val="000000" w:themeColor="text1"/>
          <w:sz w:val="26"/>
          <w:szCs w:val="26"/>
          <w:lang w:val="en-IE"/>
        </w:rPr>
        <w:t>%)</w:t>
      </w:r>
      <w:r w:rsidR="00D52B60" w:rsidRPr="00311065">
        <w:rPr>
          <w:rFonts w:ascii="Gill Sans MT" w:hAnsi="Gill Sans MT"/>
          <w:color w:val="000000" w:themeColor="text1"/>
          <w:sz w:val="26"/>
          <w:szCs w:val="26"/>
          <w:lang w:val="en-IE"/>
        </w:rPr>
        <w:t xml:space="preserve">. </w:t>
      </w:r>
      <w:r w:rsidR="009E4633" w:rsidRPr="00311065">
        <w:rPr>
          <w:rFonts w:ascii="Gill Sans MT" w:hAnsi="Gill Sans MT"/>
          <w:color w:val="000000" w:themeColor="text1"/>
          <w:sz w:val="26"/>
          <w:szCs w:val="26"/>
          <w:lang w:val="en-IE"/>
        </w:rPr>
        <w:t>Sev</w:t>
      </w:r>
      <w:r w:rsidR="008230BB" w:rsidRPr="00311065">
        <w:rPr>
          <w:rFonts w:ascii="Gill Sans MT" w:hAnsi="Gill Sans MT"/>
          <w:color w:val="000000" w:themeColor="text1"/>
          <w:sz w:val="26"/>
          <w:szCs w:val="26"/>
          <w:lang w:val="en-IE"/>
        </w:rPr>
        <w:t xml:space="preserve">enteen </w:t>
      </w:r>
      <w:r w:rsidR="005361C0" w:rsidRPr="00311065">
        <w:rPr>
          <w:rFonts w:ascii="Gill Sans MT" w:hAnsi="Gill Sans MT"/>
          <w:color w:val="000000" w:themeColor="text1"/>
          <w:sz w:val="26"/>
          <w:szCs w:val="26"/>
          <w:lang w:val="en-IE"/>
        </w:rPr>
        <w:t xml:space="preserve">studies reported that </w:t>
      </w:r>
      <w:r w:rsidR="01C4AF46" w:rsidRPr="00311065">
        <w:rPr>
          <w:rFonts w:ascii="Gill Sans MT" w:hAnsi="Gill Sans MT"/>
          <w:color w:val="000000" w:themeColor="text1"/>
          <w:sz w:val="26"/>
          <w:szCs w:val="26"/>
          <w:lang w:val="en-IE"/>
        </w:rPr>
        <w:t>the</w:t>
      </w:r>
      <w:r w:rsidR="009B612E" w:rsidRPr="00311065">
        <w:rPr>
          <w:rFonts w:ascii="Gill Sans MT" w:hAnsi="Gill Sans MT"/>
          <w:color w:val="000000" w:themeColor="text1"/>
          <w:sz w:val="26"/>
          <w:szCs w:val="26"/>
          <w:lang w:val="en-IE"/>
        </w:rPr>
        <w:t xml:space="preserve"> literacy intervention </w:t>
      </w:r>
      <w:r w:rsidR="00465CBB" w:rsidRPr="00311065">
        <w:rPr>
          <w:rFonts w:ascii="Gill Sans MT" w:hAnsi="Gill Sans MT"/>
          <w:color w:val="000000" w:themeColor="text1"/>
          <w:sz w:val="26"/>
          <w:szCs w:val="26"/>
          <w:lang w:val="en-IE"/>
        </w:rPr>
        <w:t xml:space="preserve">studied </w:t>
      </w:r>
      <w:r w:rsidR="00F07429" w:rsidRPr="00311065">
        <w:rPr>
          <w:rFonts w:ascii="Gill Sans MT" w:hAnsi="Gill Sans MT"/>
          <w:color w:val="000000" w:themeColor="text1"/>
          <w:sz w:val="26"/>
          <w:szCs w:val="26"/>
          <w:lang w:val="en-IE"/>
        </w:rPr>
        <w:t>made use of software (50%), one stated that software was no</w:t>
      </w:r>
      <w:r w:rsidR="003D35EB" w:rsidRPr="00311065">
        <w:rPr>
          <w:rFonts w:ascii="Gill Sans MT" w:hAnsi="Gill Sans MT"/>
          <w:color w:val="000000" w:themeColor="text1"/>
          <w:sz w:val="26"/>
          <w:szCs w:val="26"/>
          <w:lang w:val="en-IE"/>
        </w:rPr>
        <w:t>t required (</w:t>
      </w:r>
      <w:r w:rsidR="00A02EF4">
        <w:rPr>
          <w:rFonts w:ascii="Gill Sans MT" w:hAnsi="Gill Sans MT"/>
          <w:color w:val="000000" w:themeColor="text1"/>
          <w:sz w:val="26"/>
          <w:szCs w:val="26"/>
          <w:lang w:val="en-IE"/>
        </w:rPr>
        <w:t>3</w:t>
      </w:r>
      <w:r w:rsidR="003D35EB" w:rsidRPr="00311065">
        <w:rPr>
          <w:rFonts w:ascii="Gill Sans MT" w:hAnsi="Gill Sans MT"/>
          <w:color w:val="000000" w:themeColor="text1"/>
          <w:sz w:val="26"/>
          <w:szCs w:val="26"/>
          <w:lang w:val="en-IE"/>
        </w:rPr>
        <w:t>%)</w:t>
      </w:r>
      <w:r w:rsidR="003F3680" w:rsidRPr="00311065">
        <w:rPr>
          <w:rFonts w:ascii="Gill Sans MT" w:hAnsi="Gill Sans MT"/>
          <w:color w:val="000000" w:themeColor="text1"/>
          <w:sz w:val="26"/>
          <w:szCs w:val="26"/>
          <w:lang w:val="en-IE"/>
        </w:rPr>
        <w:t>, the remaining 15 did not report on software requirements (44%).</w:t>
      </w:r>
      <w:r w:rsidR="001B15D9"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Of those</w:t>
      </w:r>
      <w:r w:rsidR="00EF1274" w:rsidRPr="00311065">
        <w:rPr>
          <w:rFonts w:ascii="Gill Sans MT" w:hAnsi="Gill Sans MT"/>
          <w:color w:val="000000" w:themeColor="text1"/>
          <w:sz w:val="26"/>
          <w:szCs w:val="26"/>
          <w:lang w:val="en-IE"/>
        </w:rPr>
        <w:t xml:space="preserve"> studies </w:t>
      </w:r>
      <w:r w:rsidRPr="00311065">
        <w:rPr>
          <w:rFonts w:ascii="Gill Sans MT" w:hAnsi="Gill Sans MT"/>
          <w:color w:val="000000" w:themeColor="text1"/>
          <w:sz w:val="26"/>
          <w:szCs w:val="26"/>
          <w:lang w:val="en-IE"/>
        </w:rPr>
        <w:t>that did report the software required (n =1</w:t>
      </w:r>
      <w:r w:rsidR="00421CA1" w:rsidRPr="00311065">
        <w:rPr>
          <w:rFonts w:ascii="Gill Sans MT" w:hAnsi="Gill Sans MT"/>
          <w:color w:val="000000" w:themeColor="text1"/>
          <w:sz w:val="26"/>
          <w:szCs w:val="26"/>
          <w:lang w:val="en-IE"/>
        </w:rPr>
        <w:t>7</w:t>
      </w:r>
      <w:r w:rsidRPr="00311065">
        <w:rPr>
          <w:rFonts w:ascii="Gill Sans MT" w:hAnsi="Gill Sans MT"/>
          <w:color w:val="000000" w:themeColor="text1"/>
          <w:sz w:val="26"/>
          <w:szCs w:val="26"/>
          <w:lang w:val="en-IE"/>
        </w:rPr>
        <w:t xml:space="preserve">), </w:t>
      </w:r>
      <w:r w:rsidR="0048611C" w:rsidRPr="00311065">
        <w:rPr>
          <w:rFonts w:ascii="Gill Sans MT" w:hAnsi="Gill Sans MT"/>
          <w:color w:val="000000" w:themeColor="text1"/>
          <w:sz w:val="26"/>
          <w:szCs w:val="26"/>
          <w:lang w:val="en-IE"/>
        </w:rPr>
        <w:t>seven</w:t>
      </w:r>
      <w:r w:rsidR="00CD7B29"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were web-</w:t>
      </w:r>
      <w:r w:rsidR="006E7F1C" w:rsidRPr="00311065">
        <w:rPr>
          <w:rFonts w:ascii="Gill Sans MT" w:hAnsi="Gill Sans MT"/>
          <w:color w:val="000000" w:themeColor="text1"/>
          <w:sz w:val="26"/>
          <w:szCs w:val="26"/>
          <w:lang w:val="en-IE"/>
        </w:rPr>
        <w:t>based and</w:t>
      </w:r>
      <w:r w:rsidR="0048611C" w:rsidRPr="00311065">
        <w:rPr>
          <w:rFonts w:ascii="Gill Sans MT" w:hAnsi="Gill Sans MT"/>
          <w:color w:val="000000" w:themeColor="text1"/>
          <w:sz w:val="26"/>
          <w:szCs w:val="26"/>
          <w:lang w:val="en-IE"/>
        </w:rPr>
        <w:t xml:space="preserve"> seven </w:t>
      </w:r>
      <w:r w:rsidRPr="00311065">
        <w:rPr>
          <w:rFonts w:ascii="Gill Sans MT" w:hAnsi="Gill Sans MT"/>
          <w:color w:val="000000" w:themeColor="text1"/>
          <w:sz w:val="26"/>
          <w:szCs w:val="26"/>
          <w:lang w:val="en-IE"/>
        </w:rPr>
        <w:t xml:space="preserve">were app-based and </w:t>
      </w:r>
      <w:r w:rsidR="0048611C" w:rsidRPr="00311065">
        <w:rPr>
          <w:rFonts w:ascii="Gill Sans MT" w:hAnsi="Gill Sans MT"/>
          <w:color w:val="000000" w:themeColor="text1"/>
          <w:sz w:val="26"/>
          <w:szCs w:val="26"/>
          <w:lang w:val="en-IE"/>
        </w:rPr>
        <w:t xml:space="preserve">the remaining three </w:t>
      </w:r>
      <w:r w:rsidRPr="00311065">
        <w:rPr>
          <w:rFonts w:ascii="Gill Sans MT" w:hAnsi="Gill Sans MT"/>
          <w:color w:val="000000" w:themeColor="text1"/>
          <w:sz w:val="26"/>
          <w:szCs w:val="26"/>
          <w:lang w:val="en-IE"/>
        </w:rPr>
        <w:t>involved other softwar</w:t>
      </w:r>
      <w:r w:rsidR="005712FE" w:rsidRPr="00311065">
        <w:rPr>
          <w:rFonts w:ascii="Gill Sans MT" w:hAnsi="Gill Sans MT"/>
          <w:color w:val="000000" w:themeColor="text1"/>
          <w:sz w:val="26"/>
          <w:szCs w:val="26"/>
          <w:lang w:val="en-IE"/>
        </w:rPr>
        <w:t>e.</w:t>
      </w:r>
      <w:r w:rsidR="00EF1274" w:rsidRPr="00311065">
        <w:rPr>
          <w:rFonts w:ascii="Gill Sans MT" w:hAnsi="Gill Sans MT"/>
          <w:color w:val="000000" w:themeColor="text1"/>
          <w:sz w:val="26"/>
          <w:szCs w:val="26"/>
          <w:lang w:val="en-IE"/>
        </w:rPr>
        <w:t xml:space="preserve"> </w:t>
      </w:r>
    </w:p>
    <w:p w14:paraId="76C425D1" w14:textId="167CFB93" w:rsidR="00A71386" w:rsidRPr="00311065" w:rsidRDefault="00A71386" w:rsidP="00E8722A">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Almost all studies reported the devices employed to deli</w:t>
      </w:r>
      <w:r w:rsidR="0056667B" w:rsidRPr="00311065">
        <w:rPr>
          <w:rFonts w:ascii="Gill Sans MT" w:hAnsi="Gill Sans MT"/>
          <w:color w:val="000000" w:themeColor="text1"/>
          <w:sz w:val="26"/>
          <w:szCs w:val="26"/>
          <w:lang w:val="en-IE"/>
        </w:rPr>
        <w:t xml:space="preserve">ver the AT intervention (94%). A tablet or </w:t>
      </w:r>
      <w:r w:rsidRPr="00311065">
        <w:rPr>
          <w:rFonts w:ascii="Gill Sans MT" w:hAnsi="Gill Sans MT"/>
          <w:color w:val="000000" w:themeColor="text1"/>
          <w:sz w:val="26"/>
          <w:szCs w:val="26"/>
          <w:lang w:val="en-IE"/>
        </w:rPr>
        <w:t>iPad (33%) and PC (33%) were reported equally and were the most commonly employed devices</w:t>
      </w:r>
      <w:r w:rsidR="00CB2BE2" w:rsidRPr="00311065">
        <w:rPr>
          <w:rFonts w:ascii="Gill Sans MT" w:hAnsi="Gill Sans MT"/>
          <w:color w:val="000000" w:themeColor="text1"/>
          <w:sz w:val="26"/>
          <w:szCs w:val="26"/>
          <w:lang w:val="en-IE"/>
        </w:rPr>
        <w:t xml:space="preserve">. </w:t>
      </w:r>
      <w:r w:rsidR="00C34322" w:rsidRPr="00311065">
        <w:rPr>
          <w:rFonts w:ascii="Gill Sans MT" w:hAnsi="Gill Sans MT"/>
          <w:color w:val="000000" w:themeColor="text1"/>
          <w:sz w:val="26"/>
          <w:szCs w:val="26"/>
          <w:lang w:val="en-IE"/>
        </w:rPr>
        <w:t>L</w:t>
      </w:r>
      <w:r w:rsidRPr="00311065">
        <w:rPr>
          <w:rFonts w:ascii="Gill Sans MT" w:hAnsi="Gill Sans MT"/>
          <w:color w:val="000000" w:themeColor="text1"/>
          <w:sz w:val="26"/>
          <w:szCs w:val="26"/>
          <w:lang w:val="en-IE"/>
        </w:rPr>
        <w:t>aptops were employed in three studies</w:t>
      </w:r>
      <w:r w:rsidR="742477AD" w:rsidRPr="00311065">
        <w:rPr>
          <w:rFonts w:ascii="Gill Sans MT" w:hAnsi="Gill Sans MT"/>
          <w:color w:val="000000" w:themeColor="text1"/>
          <w:sz w:val="26"/>
          <w:szCs w:val="26"/>
          <w:lang w:val="en-IE"/>
        </w:rPr>
        <w:t>. A</w:t>
      </w:r>
      <w:r w:rsidRPr="00311065">
        <w:rPr>
          <w:rFonts w:ascii="Gill Sans MT" w:hAnsi="Gill Sans MT"/>
          <w:color w:val="000000" w:themeColor="text1"/>
          <w:sz w:val="26"/>
          <w:szCs w:val="26"/>
          <w:lang w:val="en-IE"/>
        </w:rPr>
        <w:t xml:space="preserve"> combination of devices and other device</w:t>
      </w:r>
      <w:r w:rsidR="00F31FD4" w:rsidRPr="00311065">
        <w:rPr>
          <w:rFonts w:ascii="Gill Sans MT" w:hAnsi="Gill Sans MT"/>
          <w:color w:val="000000" w:themeColor="text1"/>
          <w:sz w:val="26"/>
          <w:szCs w:val="26"/>
          <w:lang w:val="en-IE"/>
        </w:rPr>
        <w:t xml:space="preserve">s including </w:t>
      </w:r>
      <w:r w:rsidR="3FD40859" w:rsidRPr="00311065">
        <w:rPr>
          <w:rFonts w:ascii="Gill Sans MT" w:hAnsi="Gill Sans MT"/>
          <w:color w:val="000000" w:themeColor="text1"/>
          <w:sz w:val="26"/>
          <w:szCs w:val="26"/>
          <w:lang w:val="en-IE"/>
        </w:rPr>
        <w:t>F</w:t>
      </w:r>
      <w:r w:rsidR="00F31FD4" w:rsidRPr="00311065">
        <w:rPr>
          <w:rFonts w:ascii="Gill Sans MT" w:hAnsi="Gill Sans MT"/>
          <w:color w:val="000000" w:themeColor="text1"/>
          <w:sz w:val="26"/>
          <w:szCs w:val="26"/>
          <w:lang w:val="en-IE"/>
        </w:rPr>
        <w:t xml:space="preserve">ly </w:t>
      </w:r>
      <w:r w:rsidR="09816CD6" w:rsidRPr="00311065">
        <w:rPr>
          <w:rFonts w:ascii="Gill Sans MT" w:hAnsi="Gill Sans MT"/>
          <w:color w:val="000000" w:themeColor="text1"/>
          <w:sz w:val="26"/>
          <w:szCs w:val="26"/>
          <w:lang w:val="en-IE"/>
        </w:rPr>
        <w:t>P</w:t>
      </w:r>
      <w:r w:rsidR="00F31FD4" w:rsidRPr="00311065">
        <w:rPr>
          <w:rFonts w:ascii="Gill Sans MT" w:hAnsi="Gill Sans MT"/>
          <w:color w:val="000000" w:themeColor="text1"/>
          <w:sz w:val="26"/>
          <w:szCs w:val="26"/>
          <w:lang w:val="en-IE"/>
        </w:rPr>
        <w:t xml:space="preserve">entop </w:t>
      </w:r>
      <w:r w:rsidR="202291B5" w:rsidRPr="00311065">
        <w:rPr>
          <w:rFonts w:ascii="Gill Sans MT" w:hAnsi="Gill Sans MT"/>
          <w:color w:val="000000" w:themeColor="text1"/>
          <w:sz w:val="26"/>
          <w:szCs w:val="26"/>
          <w:lang w:val="en-IE"/>
        </w:rPr>
        <w:t>C</w:t>
      </w:r>
      <w:r w:rsidR="00F31FD4" w:rsidRPr="00311065">
        <w:rPr>
          <w:rFonts w:ascii="Gill Sans MT" w:hAnsi="Gill Sans MT"/>
          <w:color w:val="000000" w:themeColor="text1"/>
          <w:sz w:val="26"/>
          <w:szCs w:val="26"/>
          <w:lang w:val="en-IE"/>
        </w:rPr>
        <w:t xml:space="preserve">omputer, </w:t>
      </w:r>
      <w:r w:rsidR="5B0673B3" w:rsidRPr="00311065">
        <w:rPr>
          <w:rFonts w:ascii="Gill Sans MT" w:hAnsi="Gill Sans MT"/>
          <w:color w:val="000000" w:themeColor="text1"/>
          <w:sz w:val="26"/>
          <w:szCs w:val="26"/>
          <w:lang w:val="en-IE"/>
        </w:rPr>
        <w:t>V</w:t>
      </w:r>
      <w:r w:rsidR="00F31FD4" w:rsidRPr="00311065">
        <w:rPr>
          <w:rFonts w:ascii="Gill Sans MT" w:hAnsi="Gill Sans MT"/>
          <w:color w:val="000000" w:themeColor="text1"/>
          <w:sz w:val="26"/>
          <w:szCs w:val="26"/>
          <w:lang w:val="en-IE"/>
        </w:rPr>
        <w:t xml:space="preserve">ideoplayer, </w:t>
      </w:r>
      <w:r w:rsidR="14971F71" w:rsidRPr="00311065">
        <w:rPr>
          <w:rFonts w:ascii="Gill Sans MT" w:hAnsi="Gill Sans MT"/>
          <w:color w:val="000000" w:themeColor="text1"/>
          <w:sz w:val="26"/>
          <w:szCs w:val="26"/>
          <w:lang w:val="en-IE"/>
        </w:rPr>
        <w:t>or L</w:t>
      </w:r>
      <w:r w:rsidR="00F31FD4" w:rsidRPr="00311065">
        <w:rPr>
          <w:rFonts w:ascii="Gill Sans MT" w:hAnsi="Gill Sans MT"/>
          <w:color w:val="000000" w:themeColor="text1"/>
          <w:sz w:val="26"/>
          <w:szCs w:val="26"/>
          <w:lang w:val="en-IE"/>
        </w:rPr>
        <w:t xml:space="preserve">ightwriter </w:t>
      </w:r>
      <w:r w:rsidRPr="00311065">
        <w:rPr>
          <w:rFonts w:ascii="Gill Sans MT" w:hAnsi="Gill Sans MT"/>
          <w:color w:val="000000" w:themeColor="text1"/>
          <w:sz w:val="26"/>
          <w:szCs w:val="26"/>
          <w:lang w:val="en-IE"/>
        </w:rPr>
        <w:t>were reported in three studies each also. Combinations and other devices are outline</w:t>
      </w:r>
      <w:r w:rsidR="003B21A1" w:rsidRPr="00311065">
        <w:rPr>
          <w:rFonts w:ascii="Gill Sans MT" w:hAnsi="Gill Sans MT"/>
          <w:color w:val="000000" w:themeColor="text1"/>
          <w:sz w:val="26"/>
          <w:szCs w:val="26"/>
          <w:lang w:val="en-IE"/>
        </w:rPr>
        <w:t>d</w:t>
      </w:r>
      <w:r w:rsidRPr="00311065">
        <w:rPr>
          <w:rFonts w:ascii="Gill Sans MT" w:hAnsi="Gill Sans MT"/>
          <w:color w:val="000000" w:themeColor="text1"/>
          <w:sz w:val="26"/>
          <w:szCs w:val="26"/>
          <w:lang w:val="en-IE"/>
        </w:rPr>
        <w:t xml:space="preserve"> in detail in </w:t>
      </w:r>
      <w:r w:rsidR="00CB398D" w:rsidRPr="00311065">
        <w:rPr>
          <w:rFonts w:ascii="Gill Sans MT" w:hAnsi="Gill Sans MT"/>
          <w:color w:val="000000" w:themeColor="text1"/>
          <w:sz w:val="26"/>
          <w:szCs w:val="26"/>
          <w:lang w:val="en-IE"/>
        </w:rPr>
        <w:t>T</w:t>
      </w:r>
      <w:r w:rsidRPr="00311065">
        <w:rPr>
          <w:rFonts w:ascii="Gill Sans MT" w:hAnsi="Gill Sans MT"/>
          <w:color w:val="000000" w:themeColor="text1"/>
          <w:sz w:val="26"/>
          <w:szCs w:val="26"/>
          <w:lang w:val="en-IE"/>
        </w:rPr>
        <w:t xml:space="preserve">able </w:t>
      </w:r>
      <w:r w:rsidR="00CB398D" w:rsidRPr="00311065">
        <w:rPr>
          <w:rFonts w:ascii="Gill Sans MT" w:hAnsi="Gill Sans MT"/>
          <w:color w:val="000000" w:themeColor="text1"/>
          <w:sz w:val="26"/>
          <w:szCs w:val="26"/>
          <w:lang w:val="en-IE"/>
        </w:rPr>
        <w:t>2</w:t>
      </w:r>
      <w:r w:rsidR="006E7F1C" w:rsidRPr="00311065">
        <w:rPr>
          <w:rFonts w:ascii="Gill Sans MT" w:hAnsi="Gill Sans MT"/>
          <w:color w:val="000000" w:themeColor="text1"/>
          <w:sz w:val="26"/>
          <w:szCs w:val="26"/>
          <w:lang w:val="en-IE"/>
        </w:rPr>
        <w:t xml:space="preserve"> in Appendix </w:t>
      </w:r>
      <w:r w:rsidR="00A23544" w:rsidRPr="00311065">
        <w:rPr>
          <w:rFonts w:ascii="Gill Sans MT" w:hAnsi="Gill Sans MT"/>
          <w:color w:val="000000" w:themeColor="text1"/>
          <w:sz w:val="26"/>
          <w:szCs w:val="26"/>
          <w:lang w:val="en-IE"/>
        </w:rPr>
        <w:t>C.</w:t>
      </w:r>
    </w:p>
    <w:p w14:paraId="16526A79" w14:textId="4A041DEE" w:rsidR="000A1204" w:rsidRDefault="000A1204" w:rsidP="00C22FBF">
      <w:pPr>
        <w:pStyle w:val="Heading3"/>
      </w:pPr>
      <w:r>
        <w:t>Implementation intensity</w:t>
      </w:r>
    </w:p>
    <w:p w14:paraId="373C8B16" w14:textId="57C0B0FB" w:rsidR="00A71386" w:rsidRPr="00311065" w:rsidRDefault="00A71386" w:rsidP="00BB7F49">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Most </w:t>
      </w:r>
      <w:r w:rsidR="000D622D" w:rsidRPr="00311065">
        <w:rPr>
          <w:rFonts w:ascii="Gill Sans MT" w:hAnsi="Gill Sans MT"/>
          <w:color w:val="000000" w:themeColor="text1"/>
          <w:sz w:val="26"/>
          <w:szCs w:val="26"/>
          <w:lang w:val="en-IE"/>
        </w:rPr>
        <w:t>studies (85%;</w:t>
      </w:r>
      <w:r w:rsidRPr="00311065">
        <w:rPr>
          <w:rFonts w:ascii="Gill Sans MT" w:hAnsi="Gill Sans MT"/>
          <w:color w:val="000000" w:themeColor="text1"/>
          <w:sz w:val="26"/>
          <w:szCs w:val="26"/>
          <w:lang w:val="en-IE"/>
        </w:rPr>
        <w:t xml:space="preserve"> </w:t>
      </w:r>
      <w:r w:rsidR="005341CA" w:rsidRPr="00311065">
        <w:rPr>
          <w:rFonts w:ascii="Gill Sans MT" w:hAnsi="Gill Sans MT"/>
          <w:color w:val="000000" w:themeColor="text1"/>
          <w:sz w:val="26"/>
          <w:szCs w:val="26"/>
          <w:lang w:val="en-IE"/>
        </w:rPr>
        <w:t>n=</w:t>
      </w:r>
      <w:r w:rsidRPr="00311065">
        <w:rPr>
          <w:rFonts w:ascii="Gill Sans MT" w:hAnsi="Gill Sans MT"/>
          <w:color w:val="000000" w:themeColor="text1"/>
          <w:sz w:val="26"/>
          <w:szCs w:val="26"/>
          <w:lang w:val="en-IE"/>
        </w:rPr>
        <w:t>28) report</w:t>
      </w:r>
      <w:r w:rsidR="000D622D" w:rsidRPr="00311065">
        <w:rPr>
          <w:rFonts w:ascii="Gill Sans MT" w:hAnsi="Gill Sans MT"/>
          <w:color w:val="000000" w:themeColor="text1"/>
          <w:sz w:val="26"/>
          <w:szCs w:val="26"/>
          <w:lang w:val="en-IE"/>
        </w:rPr>
        <w:t>ed on the</w:t>
      </w:r>
      <w:r w:rsidRPr="00311065">
        <w:rPr>
          <w:rFonts w:ascii="Gill Sans MT" w:hAnsi="Gill Sans MT"/>
          <w:color w:val="000000" w:themeColor="text1"/>
          <w:sz w:val="26"/>
          <w:szCs w:val="26"/>
          <w:lang w:val="en-IE"/>
        </w:rPr>
        <w:t xml:space="preserve"> intensity</w:t>
      </w:r>
      <w:r w:rsidR="005361C0" w:rsidRPr="00311065">
        <w:rPr>
          <w:rFonts w:ascii="Gill Sans MT" w:hAnsi="Gill Sans MT"/>
          <w:color w:val="000000" w:themeColor="text1"/>
          <w:sz w:val="26"/>
          <w:szCs w:val="26"/>
          <w:lang w:val="en-IE"/>
        </w:rPr>
        <w:t xml:space="preserve"> with which the</w:t>
      </w:r>
      <w:r w:rsidR="003D4680" w:rsidRPr="00311065">
        <w:rPr>
          <w:rFonts w:ascii="Gill Sans MT" w:hAnsi="Gill Sans MT"/>
          <w:color w:val="000000" w:themeColor="text1"/>
          <w:sz w:val="26"/>
          <w:szCs w:val="26"/>
          <w:lang w:val="en-IE"/>
        </w:rPr>
        <w:t xml:space="preserve"> literacy intervention</w:t>
      </w:r>
      <w:r w:rsidR="000D622D" w:rsidRPr="00311065">
        <w:rPr>
          <w:rFonts w:ascii="Gill Sans MT" w:hAnsi="Gill Sans MT"/>
          <w:color w:val="000000" w:themeColor="text1"/>
          <w:sz w:val="26"/>
          <w:szCs w:val="26"/>
          <w:lang w:val="en-IE"/>
        </w:rPr>
        <w:t xml:space="preserve"> was implemented to some degree</w:t>
      </w:r>
      <w:r w:rsidR="00CB2BE2" w:rsidRPr="00311065">
        <w:rPr>
          <w:rFonts w:ascii="Gill Sans MT" w:hAnsi="Gill Sans MT"/>
          <w:color w:val="000000" w:themeColor="text1"/>
          <w:sz w:val="26"/>
          <w:szCs w:val="26"/>
          <w:lang w:val="en-IE"/>
        </w:rPr>
        <w:t xml:space="preserve">. </w:t>
      </w:r>
      <w:r w:rsidR="000D622D" w:rsidRPr="00311065">
        <w:rPr>
          <w:rFonts w:ascii="Gill Sans MT" w:hAnsi="Gill Sans MT"/>
          <w:color w:val="000000" w:themeColor="text1"/>
          <w:sz w:val="26"/>
          <w:szCs w:val="26"/>
          <w:lang w:val="en-IE"/>
        </w:rPr>
        <w:t>For the purposes of this review, i</w:t>
      </w:r>
      <w:r w:rsidRPr="00311065">
        <w:rPr>
          <w:rFonts w:ascii="Gill Sans MT" w:hAnsi="Gill Sans MT"/>
          <w:color w:val="000000" w:themeColor="text1"/>
          <w:sz w:val="26"/>
          <w:szCs w:val="26"/>
          <w:lang w:val="en-IE"/>
        </w:rPr>
        <w:t>ntensity was coded across three variables (a) minutes per session (b) number of sessions per week (c) intervention length in weeks or total number of sessions. Of the 28 studies</w:t>
      </w:r>
      <w:r w:rsidR="008D4C21" w:rsidRPr="00311065">
        <w:rPr>
          <w:rFonts w:ascii="Gill Sans MT" w:hAnsi="Gill Sans MT"/>
          <w:color w:val="000000" w:themeColor="text1"/>
          <w:sz w:val="26"/>
          <w:szCs w:val="26"/>
          <w:lang w:val="en-IE"/>
        </w:rPr>
        <w:t xml:space="preserve"> that reported intensity</w:t>
      </w:r>
      <w:r w:rsidRPr="00311065">
        <w:rPr>
          <w:rFonts w:ascii="Gill Sans MT" w:hAnsi="Gill Sans MT"/>
          <w:color w:val="000000" w:themeColor="text1"/>
          <w:sz w:val="26"/>
          <w:szCs w:val="26"/>
          <w:lang w:val="en-IE"/>
        </w:rPr>
        <w:t xml:space="preserve"> 13 (46%) reported on all three intensity variables, 10 (36%) reported on two out of three intensity variables and five reported on only one intensity variable (18%). Sessions per week was the variable most commonly reported on (78%, n=22), followed by minutes per session (75%, n=21). Intervention length was the least common variable reported within 71% (n=20) of the articles that reported intensity. </w:t>
      </w:r>
    </w:p>
    <w:p w14:paraId="28B096AC" w14:textId="5196EA81" w:rsidR="00A71386" w:rsidRPr="00311065" w:rsidRDefault="00A71386" w:rsidP="00BB7F49">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The average session length reported was 24 minutes with a range of 10 to 60 minutes. The average number of sessions per week was 3.86 (whole number 4)  </w:t>
      </w:r>
      <w:r w:rsidR="004F1986" w:rsidRPr="00311065">
        <w:rPr>
          <w:rFonts w:ascii="Gill Sans MT" w:hAnsi="Gill Sans MT"/>
          <w:color w:val="000000" w:themeColor="text1"/>
          <w:sz w:val="26"/>
          <w:szCs w:val="26"/>
          <w:lang w:val="en-IE"/>
        </w:rPr>
        <w:t xml:space="preserve"> </w:t>
      </w:r>
      <w:r w:rsidR="00961B29" w:rsidRPr="00311065">
        <w:rPr>
          <w:rFonts w:ascii="Gill Sans MT" w:hAnsi="Gill Sans MT"/>
          <w:color w:val="000000" w:themeColor="text1"/>
          <w:sz w:val="26"/>
          <w:szCs w:val="26"/>
          <w:lang w:val="en-IE"/>
        </w:rPr>
        <w:t>ranging from</w:t>
      </w:r>
      <w:r w:rsidRPr="00311065">
        <w:rPr>
          <w:rFonts w:ascii="Gill Sans MT" w:hAnsi="Gill Sans MT"/>
          <w:color w:val="000000" w:themeColor="text1"/>
          <w:sz w:val="26"/>
          <w:szCs w:val="26"/>
          <w:lang w:val="en-IE"/>
        </w:rPr>
        <w:t xml:space="preserve"> one to five</w:t>
      </w:r>
      <w:r w:rsidR="004F1986" w:rsidRPr="00311065">
        <w:rPr>
          <w:rFonts w:ascii="Gill Sans MT" w:hAnsi="Gill Sans MT"/>
          <w:color w:val="000000" w:themeColor="text1"/>
          <w:sz w:val="26"/>
          <w:szCs w:val="26"/>
          <w:lang w:val="en-IE"/>
        </w:rPr>
        <w:t xml:space="preserve"> sessions</w:t>
      </w:r>
      <w:r w:rsidRPr="00311065">
        <w:rPr>
          <w:rFonts w:ascii="Gill Sans MT" w:hAnsi="Gill Sans MT"/>
          <w:color w:val="000000" w:themeColor="text1"/>
          <w:sz w:val="26"/>
          <w:szCs w:val="26"/>
          <w:lang w:val="en-IE"/>
        </w:rPr>
        <w:t xml:space="preserve">. The average number of weeks the intervention was in place for was 11.59 (12) weeks ranging from 2.5 to 24 weeks. The average number of sessions the interventions </w:t>
      </w:r>
      <w:r w:rsidR="00E64F84" w:rsidRPr="00311065">
        <w:rPr>
          <w:rFonts w:ascii="Gill Sans MT" w:hAnsi="Gill Sans MT"/>
          <w:color w:val="000000" w:themeColor="text1"/>
          <w:sz w:val="26"/>
          <w:szCs w:val="26"/>
          <w:lang w:val="en-IE"/>
        </w:rPr>
        <w:t>were in place for was 38</w:t>
      </w:r>
      <w:r w:rsidRPr="00311065">
        <w:rPr>
          <w:rFonts w:ascii="Gill Sans MT" w:hAnsi="Gill Sans MT"/>
          <w:color w:val="000000" w:themeColor="text1"/>
          <w:sz w:val="26"/>
          <w:szCs w:val="26"/>
          <w:lang w:val="en-IE"/>
        </w:rPr>
        <w:t xml:space="preserve"> ranging from three to 80 sessions</w:t>
      </w:r>
      <w:r w:rsidR="00CB2BE2" w:rsidRPr="00311065">
        <w:rPr>
          <w:rFonts w:ascii="Gill Sans MT" w:hAnsi="Gill Sans MT"/>
          <w:color w:val="000000" w:themeColor="text1"/>
          <w:sz w:val="26"/>
          <w:szCs w:val="26"/>
          <w:lang w:val="en-IE"/>
        </w:rPr>
        <w:t xml:space="preserve">. </w:t>
      </w:r>
      <w:r w:rsidR="00E64F84" w:rsidRPr="00311065">
        <w:rPr>
          <w:rFonts w:ascii="Gill Sans MT" w:hAnsi="Gill Sans MT"/>
          <w:color w:val="000000" w:themeColor="text1"/>
          <w:sz w:val="26"/>
          <w:szCs w:val="26"/>
          <w:lang w:val="en-IE"/>
        </w:rPr>
        <w:t xml:space="preserve">See Table </w:t>
      </w:r>
      <w:r w:rsidR="00CB398D" w:rsidRPr="00311065">
        <w:rPr>
          <w:rFonts w:ascii="Gill Sans MT" w:hAnsi="Gill Sans MT"/>
          <w:color w:val="000000" w:themeColor="text1"/>
          <w:sz w:val="26"/>
          <w:szCs w:val="26"/>
          <w:lang w:val="en-IE"/>
        </w:rPr>
        <w:t>2</w:t>
      </w:r>
      <w:r w:rsidR="00BF2CB5" w:rsidRPr="00311065">
        <w:rPr>
          <w:rFonts w:ascii="Gill Sans MT" w:hAnsi="Gill Sans MT"/>
          <w:color w:val="000000" w:themeColor="text1"/>
          <w:sz w:val="26"/>
          <w:szCs w:val="26"/>
          <w:lang w:val="en-IE"/>
        </w:rPr>
        <w:t xml:space="preserve">, Appendix C </w:t>
      </w:r>
      <w:r w:rsidR="00E64F84" w:rsidRPr="00311065">
        <w:rPr>
          <w:rFonts w:ascii="Gill Sans MT" w:hAnsi="Gill Sans MT"/>
          <w:color w:val="000000" w:themeColor="text1"/>
          <w:sz w:val="26"/>
          <w:szCs w:val="26"/>
          <w:lang w:val="en-IE"/>
        </w:rPr>
        <w:t>for implementation i</w:t>
      </w:r>
      <w:r w:rsidR="005361C0" w:rsidRPr="00311065">
        <w:rPr>
          <w:rFonts w:ascii="Gill Sans MT" w:hAnsi="Gill Sans MT"/>
          <w:color w:val="000000" w:themeColor="text1"/>
          <w:sz w:val="26"/>
          <w:szCs w:val="26"/>
          <w:lang w:val="en-IE"/>
        </w:rPr>
        <w:t>ntensities associated with each</w:t>
      </w:r>
      <w:r w:rsidR="003D4680" w:rsidRPr="00311065">
        <w:rPr>
          <w:rFonts w:ascii="Gill Sans MT" w:hAnsi="Gill Sans MT"/>
          <w:color w:val="000000" w:themeColor="text1"/>
          <w:sz w:val="26"/>
          <w:szCs w:val="26"/>
          <w:lang w:val="en-IE"/>
        </w:rPr>
        <w:t xml:space="preserve"> literacy intervention</w:t>
      </w:r>
      <w:r w:rsidR="00CB2BE2"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 xml:space="preserve">In the case where </w:t>
      </w:r>
      <w:r w:rsidR="00FE17BF" w:rsidRPr="00311065">
        <w:rPr>
          <w:rFonts w:ascii="Gill Sans MT" w:hAnsi="Gill Sans MT"/>
          <w:color w:val="000000" w:themeColor="text1"/>
          <w:sz w:val="26"/>
          <w:szCs w:val="26"/>
          <w:lang w:val="en-IE"/>
        </w:rPr>
        <w:t xml:space="preserve">the total </w:t>
      </w:r>
      <w:r w:rsidRPr="00311065">
        <w:rPr>
          <w:rFonts w:ascii="Gill Sans MT" w:hAnsi="Gill Sans MT"/>
          <w:color w:val="000000" w:themeColor="text1"/>
          <w:sz w:val="26"/>
          <w:szCs w:val="26"/>
          <w:lang w:val="en-IE"/>
        </w:rPr>
        <w:t xml:space="preserve">number of sessions was not reported, but the number of sessions per week and the number of weeks of intervention were reported, a calculation was completed to determine the number of intervention sessions. The same approach was adopted if the number of weeks were not reported; however, the number of sessions per week were reported and the total number of intervention sessions. </w:t>
      </w:r>
    </w:p>
    <w:p w14:paraId="1991097F" w14:textId="77777777" w:rsidR="00104E07" w:rsidRPr="00311065" w:rsidRDefault="00104E07" w:rsidP="00C22FBF">
      <w:pPr>
        <w:pStyle w:val="Heading3"/>
      </w:pPr>
      <w:bookmarkStart w:id="37" w:name="_Toc124940144"/>
      <w:bookmarkStart w:id="38" w:name="_Toc131159594"/>
      <w:r w:rsidRPr="00311065">
        <w:t>Study Design</w:t>
      </w:r>
      <w:bookmarkEnd w:id="37"/>
      <w:bookmarkEnd w:id="38"/>
    </w:p>
    <w:p w14:paraId="6C260BC6" w14:textId="12836696" w:rsidR="00104E07" w:rsidRPr="00311065" w:rsidRDefault="00104E07" w:rsidP="00E8722A">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Single case research design was the most common design employed across studies, accounting for 6</w:t>
      </w:r>
      <w:r w:rsidR="009B6D96">
        <w:rPr>
          <w:rFonts w:ascii="Gill Sans MT" w:hAnsi="Gill Sans MT"/>
          <w:color w:val="000000" w:themeColor="text1"/>
          <w:sz w:val="26"/>
          <w:szCs w:val="26"/>
          <w:lang w:val="en-IE"/>
        </w:rPr>
        <w:t>2</w:t>
      </w:r>
      <w:r w:rsidRPr="00311065">
        <w:rPr>
          <w:rFonts w:ascii="Gill Sans MT" w:hAnsi="Gill Sans MT"/>
          <w:color w:val="000000" w:themeColor="text1"/>
          <w:sz w:val="26"/>
          <w:szCs w:val="26"/>
          <w:lang w:val="en-IE"/>
        </w:rPr>
        <w:t>% (</w:t>
      </w:r>
      <w:r w:rsidR="005341CA" w:rsidRPr="00311065">
        <w:rPr>
          <w:rFonts w:ascii="Gill Sans MT" w:hAnsi="Gill Sans MT"/>
          <w:color w:val="000000" w:themeColor="text1"/>
          <w:sz w:val="26"/>
          <w:szCs w:val="26"/>
          <w:lang w:val="en-IE"/>
        </w:rPr>
        <w:t>n=</w:t>
      </w:r>
      <w:r w:rsidRPr="00311065">
        <w:rPr>
          <w:rFonts w:ascii="Gill Sans MT" w:hAnsi="Gill Sans MT"/>
          <w:color w:val="000000" w:themeColor="text1"/>
          <w:sz w:val="26"/>
          <w:szCs w:val="26"/>
          <w:lang w:val="en-IE"/>
        </w:rPr>
        <w:t xml:space="preserve">21). </w:t>
      </w:r>
      <w:r w:rsidR="3595CFC4" w:rsidRPr="00311065">
        <w:rPr>
          <w:rFonts w:ascii="Gill Sans MT" w:hAnsi="Gill Sans MT"/>
          <w:color w:val="000000" w:themeColor="text1"/>
          <w:sz w:val="26"/>
          <w:szCs w:val="26"/>
          <w:lang w:val="en-IE"/>
        </w:rPr>
        <w:t>In a single case research design, an individual acts as their own control. Their behaviour is measured before an interven</w:t>
      </w:r>
      <w:r w:rsidR="2D2311CB" w:rsidRPr="00311065">
        <w:rPr>
          <w:rFonts w:ascii="Gill Sans MT" w:hAnsi="Gill Sans MT"/>
          <w:color w:val="000000" w:themeColor="text1"/>
          <w:sz w:val="26"/>
          <w:szCs w:val="26"/>
          <w:lang w:val="en-IE"/>
        </w:rPr>
        <w:t>tion is implemented, during the intervention, and after it ends</w:t>
      </w:r>
      <w:r w:rsidR="5B931684" w:rsidRPr="00311065">
        <w:rPr>
          <w:rFonts w:ascii="Gill Sans MT" w:hAnsi="Gill Sans MT"/>
          <w:color w:val="000000" w:themeColor="text1"/>
          <w:sz w:val="26"/>
          <w:szCs w:val="26"/>
          <w:lang w:val="en-IE"/>
        </w:rPr>
        <w:t>, and comparisons are made across all phases to assess the effectiveness of the intervention</w:t>
      </w:r>
      <w:r w:rsidR="2D2311CB"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Of these, 33% were alternating treatment design (n=7)</w:t>
      </w:r>
      <w:r w:rsidR="002B2269" w:rsidRPr="00311065">
        <w:rPr>
          <w:rFonts w:ascii="Gill Sans MT" w:hAnsi="Gill Sans MT"/>
          <w:color w:val="000000" w:themeColor="text1"/>
          <w:sz w:val="26"/>
          <w:szCs w:val="26"/>
          <w:lang w:val="en-IE"/>
        </w:rPr>
        <w:t xml:space="preserve"> and</w:t>
      </w:r>
      <w:r w:rsidRPr="00311065">
        <w:rPr>
          <w:rFonts w:ascii="Gill Sans MT" w:hAnsi="Gill Sans MT"/>
          <w:color w:val="000000" w:themeColor="text1"/>
          <w:sz w:val="26"/>
          <w:szCs w:val="26"/>
          <w:lang w:val="en-IE"/>
        </w:rPr>
        <w:t>, 6</w:t>
      </w:r>
      <w:r w:rsidR="009B6D96">
        <w:rPr>
          <w:rFonts w:ascii="Gill Sans MT" w:hAnsi="Gill Sans MT"/>
          <w:color w:val="000000" w:themeColor="text1"/>
          <w:sz w:val="26"/>
          <w:szCs w:val="26"/>
          <w:lang w:val="en-IE"/>
        </w:rPr>
        <w:t>7</w:t>
      </w:r>
      <w:r w:rsidRPr="00311065">
        <w:rPr>
          <w:rFonts w:ascii="Gill Sans MT" w:hAnsi="Gill Sans MT"/>
          <w:color w:val="000000" w:themeColor="text1"/>
          <w:sz w:val="26"/>
          <w:szCs w:val="26"/>
          <w:lang w:val="en-IE"/>
        </w:rPr>
        <w:t>% were multiple probe design (</w:t>
      </w:r>
      <w:r w:rsidR="005341CA" w:rsidRPr="00311065">
        <w:rPr>
          <w:rFonts w:ascii="Gill Sans MT" w:hAnsi="Gill Sans MT"/>
          <w:color w:val="000000" w:themeColor="text1"/>
          <w:sz w:val="26"/>
          <w:szCs w:val="26"/>
          <w:lang w:val="en-IE"/>
        </w:rPr>
        <w:t>n=</w:t>
      </w:r>
      <w:r w:rsidRPr="00311065">
        <w:rPr>
          <w:rFonts w:ascii="Gill Sans MT" w:hAnsi="Gill Sans MT"/>
          <w:color w:val="000000" w:themeColor="text1"/>
          <w:sz w:val="26"/>
          <w:szCs w:val="26"/>
          <w:lang w:val="en-IE"/>
        </w:rPr>
        <w:t>14)</w:t>
      </w:r>
      <w:r w:rsidR="00CB2BE2"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Between-subjects design was used in 1</w:t>
      </w:r>
      <w:r w:rsidR="009B6D96">
        <w:rPr>
          <w:rFonts w:ascii="Gill Sans MT" w:hAnsi="Gill Sans MT"/>
          <w:color w:val="000000" w:themeColor="text1"/>
          <w:sz w:val="26"/>
          <w:szCs w:val="26"/>
          <w:lang w:val="en-IE"/>
        </w:rPr>
        <w:t>8</w:t>
      </w:r>
      <w:r w:rsidRPr="00311065">
        <w:rPr>
          <w:rFonts w:ascii="Gill Sans MT" w:hAnsi="Gill Sans MT"/>
          <w:color w:val="000000" w:themeColor="text1"/>
          <w:sz w:val="26"/>
          <w:szCs w:val="26"/>
          <w:lang w:val="en-IE"/>
        </w:rPr>
        <w:t>% of studies (</w:t>
      </w:r>
      <w:r w:rsidR="005341CA" w:rsidRPr="00311065">
        <w:rPr>
          <w:rFonts w:ascii="Gill Sans MT" w:hAnsi="Gill Sans MT"/>
          <w:color w:val="000000" w:themeColor="text1"/>
          <w:sz w:val="26"/>
          <w:szCs w:val="26"/>
          <w:lang w:val="en-IE"/>
        </w:rPr>
        <w:t>n=</w:t>
      </w:r>
      <w:r w:rsidRPr="00311065">
        <w:rPr>
          <w:rFonts w:ascii="Gill Sans MT" w:hAnsi="Gill Sans MT"/>
          <w:color w:val="000000" w:themeColor="text1"/>
          <w:sz w:val="26"/>
          <w:szCs w:val="26"/>
          <w:lang w:val="en-IE"/>
        </w:rPr>
        <w:t xml:space="preserve">6). </w:t>
      </w:r>
      <w:r w:rsidR="009C6849" w:rsidRPr="00311065">
        <w:rPr>
          <w:rFonts w:ascii="Gill Sans MT" w:hAnsi="Gill Sans MT"/>
          <w:color w:val="000000" w:themeColor="text1"/>
          <w:sz w:val="26"/>
          <w:szCs w:val="26"/>
          <w:lang w:val="en-IE"/>
        </w:rPr>
        <w:t>Single group, pre</w:t>
      </w:r>
      <w:r w:rsidR="00E612DE" w:rsidRPr="00311065">
        <w:rPr>
          <w:rFonts w:ascii="Gill Sans MT" w:hAnsi="Gill Sans MT"/>
          <w:color w:val="000000" w:themeColor="text1"/>
          <w:sz w:val="26"/>
          <w:szCs w:val="26"/>
          <w:lang w:val="en-IE"/>
        </w:rPr>
        <w:t>-</w:t>
      </w:r>
      <w:r w:rsidR="009C6849" w:rsidRPr="00311065">
        <w:rPr>
          <w:rFonts w:ascii="Gill Sans MT" w:hAnsi="Gill Sans MT"/>
          <w:color w:val="000000" w:themeColor="text1"/>
          <w:sz w:val="26"/>
          <w:szCs w:val="26"/>
          <w:lang w:val="en-IE"/>
        </w:rPr>
        <w:t xml:space="preserve"> and </w:t>
      </w:r>
      <w:r w:rsidR="00E612DE" w:rsidRPr="00311065">
        <w:rPr>
          <w:rFonts w:ascii="Gill Sans MT" w:hAnsi="Gill Sans MT"/>
          <w:color w:val="000000" w:themeColor="text1"/>
          <w:sz w:val="26"/>
          <w:szCs w:val="26"/>
          <w:lang w:val="en-IE"/>
        </w:rPr>
        <w:t>post</w:t>
      </w:r>
      <w:r w:rsidR="009C6849" w:rsidRPr="00311065">
        <w:rPr>
          <w:rFonts w:ascii="Gill Sans MT" w:hAnsi="Gill Sans MT"/>
          <w:color w:val="000000" w:themeColor="text1"/>
          <w:sz w:val="26"/>
          <w:szCs w:val="26"/>
          <w:lang w:val="en-IE"/>
        </w:rPr>
        <w:t xml:space="preserve">-test </w:t>
      </w:r>
      <w:r w:rsidRPr="00311065">
        <w:rPr>
          <w:rFonts w:ascii="Gill Sans MT" w:hAnsi="Gill Sans MT"/>
          <w:color w:val="000000" w:themeColor="text1"/>
          <w:sz w:val="26"/>
          <w:szCs w:val="26"/>
          <w:lang w:val="en-IE"/>
        </w:rPr>
        <w:t>design</w:t>
      </w:r>
      <w:r w:rsidR="009C6849" w:rsidRPr="00311065">
        <w:rPr>
          <w:rFonts w:ascii="Gill Sans MT" w:hAnsi="Gill Sans MT"/>
          <w:color w:val="000000" w:themeColor="text1"/>
          <w:sz w:val="26"/>
          <w:szCs w:val="26"/>
          <w:lang w:val="en-IE"/>
        </w:rPr>
        <w:t>s</w:t>
      </w:r>
      <w:r w:rsidRPr="00311065">
        <w:rPr>
          <w:rFonts w:ascii="Gill Sans MT" w:hAnsi="Gill Sans MT"/>
          <w:color w:val="000000" w:themeColor="text1"/>
          <w:sz w:val="26"/>
          <w:szCs w:val="26"/>
          <w:lang w:val="en-IE"/>
        </w:rPr>
        <w:t xml:space="preserve"> </w:t>
      </w:r>
      <w:r w:rsidR="002B2269" w:rsidRPr="00311065">
        <w:rPr>
          <w:rFonts w:ascii="Gill Sans MT" w:hAnsi="Gill Sans MT"/>
          <w:color w:val="000000" w:themeColor="text1"/>
          <w:sz w:val="26"/>
          <w:szCs w:val="26"/>
          <w:lang w:val="en-IE"/>
        </w:rPr>
        <w:t xml:space="preserve">were </w:t>
      </w:r>
      <w:r w:rsidRPr="00311065">
        <w:rPr>
          <w:rFonts w:ascii="Gill Sans MT" w:hAnsi="Gill Sans MT"/>
          <w:color w:val="000000" w:themeColor="text1"/>
          <w:sz w:val="26"/>
          <w:szCs w:val="26"/>
          <w:lang w:val="en-IE"/>
        </w:rPr>
        <w:t>used in 1</w:t>
      </w:r>
      <w:r w:rsidR="009B6D96">
        <w:rPr>
          <w:rFonts w:ascii="Gill Sans MT" w:hAnsi="Gill Sans MT"/>
          <w:color w:val="000000" w:themeColor="text1"/>
          <w:sz w:val="26"/>
          <w:szCs w:val="26"/>
          <w:lang w:val="en-IE"/>
        </w:rPr>
        <w:t>2</w:t>
      </w:r>
      <w:r w:rsidRPr="00311065">
        <w:rPr>
          <w:rFonts w:ascii="Gill Sans MT" w:hAnsi="Gill Sans MT"/>
          <w:color w:val="000000" w:themeColor="text1"/>
          <w:sz w:val="26"/>
          <w:szCs w:val="26"/>
          <w:lang w:val="en-IE"/>
        </w:rPr>
        <w:t xml:space="preserve">% of studies (n=4). Two studies </w:t>
      </w:r>
      <w:r w:rsidR="00A704FF" w:rsidRPr="00311065">
        <w:rPr>
          <w:rFonts w:ascii="Gill Sans MT" w:hAnsi="Gill Sans MT"/>
          <w:color w:val="000000" w:themeColor="text1"/>
          <w:sz w:val="26"/>
          <w:szCs w:val="26"/>
          <w:lang w:val="en-IE"/>
        </w:rPr>
        <w:t>(</w:t>
      </w:r>
      <w:r w:rsidR="009B6D96">
        <w:rPr>
          <w:rFonts w:ascii="Gill Sans MT" w:hAnsi="Gill Sans MT"/>
          <w:color w:val="000000" w:themeColor="text1"/>
          <w:sz w:val="26"/>
          <w:szCs w:val="26"/>
          <w:lang w:val="en-IE"/>
        </w:rPr>
        <w:t>6</w:t>
      </w:r>
      <w:r w:rsidR="00A704FF"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implemented a</w:t>
      </w:r>
      <w:r w:rsidR="00D51858" w:rsidRPr="00311065">
        <w:rPr>
          <w:rFonts w:ascii="Gill Sans MT" w:hAnsi="Gill Sans MT"/>
          <w:color w:val="000000" w:themeColor="text1"/>
          <w:sz w:val="26"/>
          <w:szCs w:val="26"/>
          <w:lang w:val="en-IE"/>
        </w:rPr>
        <w:t xml:space="preserve"> </w:t>
      </w:r>
      <w:r w:rsidR="00B0389A" w:rsidRPr="00311065">
        <w:rPr>
          <w:rFonts w:ascii="Gill Sans MT" w:hAnsi="Gill Sans MT"/>
          <w:color w:val="000000" w:themeColor="text1"/>
          <w:sz w:val="26"/>
          <w:szCs w:val="26"/>
          <w:lang w:val="en-IE"/>
        </w:rPr>
        <w:t>Randomised Control Trial (</w:t>
      </w:r>
      <w:r w:rsidR="00961B29" w:rsidRPr="00311065">
        <w:rPr>
          <w:rFonts w:ascii="Gill Sans MT" w:hAnsi="Gill Sans MT"/>
          <w:color w:val="000000" w:themeColor="text1"/>
          <w:sz w:val="26"/>
          <w:szCs w:val="26"/>
          <w:lang w:val="en-IE"/>
        </w:rPr>
        <w:t>RCT)</w:t>
      </w:r>
      <w:r w:rsidR="00A704FF"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One study used a qualitative design (</w:t>
      </w:r>
      <w:r w:rsidR="009B6D96">
        <w:rPr>
          <w:rFonts w:ascii="Gill Sans MT" w:hAnsi="Gill Sans MT"/>
          <w:color w:val="000000" w:themeColor="text1"/>
          <w:sz w:val="26"/>
          <w:szCs w:val="26"/>
          <w:lang w:val="en-IE"/>
        </w:rPr>
        <w:t>3</w:t>
      </w:r>
      <w:r w:rsidRPr="00311065">
        <w:rPr>
          <w:rFonts w:ascii="Gill Sans MT" w:hAnsi="Gill Sans MT"/>
          <w:color w:val="000000" w:themeColor="text1"/>
          <w:sz w:val="26"/>
          <w:szCs w:val="26"/>
          <w:lang w:val="en-IE"/>
        </w:rPr>
        <w:t>%). Six studies included a comparison control group (1</w:t>
      </w:r>
      <w:r w:rsidR="009B6D96">
        <w:rPr>
          <w:rFonts w:ascii="Gill Sans MT" w:hAnsi="Gill Sans MT"/>
          <w:color w:val="000000" w:themeColor="text1"/>
          <w:sz w:val="26"/>
          <w:szCs w:val="26"/>
          <w:lang w:val="en-IE"/>
        </w:rPr>
        <w:t>8</w:t>
      </w:r>
      <w:r w:rsidRPr="00311065">
        <w:rPr>
          <w:rFonts w:ascii="Gill Sans MT" w:hAnsi="Gill Sans MT"/>
          <w:color w:val="000000" w:themeColor="text1"/>
          <w:sz w:val="26"/>
          <w:szCs w:val="26"/>
          <w:lang w:val="en-IE"/>
        </w:rPr>
        <w:t>%).</w:t>
      </w:r>
    </w:p>
    <w:p w14:paraId="0A9EA571" w14:textId="77777777" w:rsidR="00E64F84" w:rsidRPr="00311065" w:rsidRDefault="00BA7281" w:rsidP="00C22FBF">
      <w:pPr>
        <w:pStyle w:val="Heading3"/>
      </w:pPr>
      <w:bookmarkStart w:id="39" w:name="_Toc124940145"/>
      <w:bookmarkStart w:id="40" w:name="_Toc131159595"/>
      <w:r w:rsidRPr="00311065">
        <w:t xml:space="preserve">Literacy Intervention </w:t>
      </w:r>
      <w:r w:rsidR="00855F67" w:rsidRPr="00311065">
        <w:t>Outcomes</w:t>
      </w:r>
      <w:bookmarkEnd w:id="39"/>
      <w:bookmarkEnd w:id="40"/>
    </w:p>
    <w:p w14:paraId="033D92EE" w14:textId="5B58DD79" w:rsidR="00374D95" w:rsidRPr="00311065" w:rsidRDefault="00E64F84" w:rsidP="00E8722A">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All quantitative studies (n=</w:t>
      </w:r>
      <w:r w:rsidR="00BB7F49" w:rsidRPr="00311065">
        <w:rPr>
          <w:rFonts w:ascii="Gill Sans MT" w:hAnsi="Gill Sans MT"/>
          <w:color w:val="000000" w:themeColor="text1"/>
          <w:sz w:val="26"/>
          <w:szCs w:val="26"/>
          <w:lang w:val="en-IE"/>
        </w:rPr>
        <w:t>33) reported that the</w:t>
      </w:r>
      <w:r w:rsidR="00374D95" w:rsidRPr="00311065">
        <w:rPr>
          <w:rFonts w:ascii="Gill Sans MT" w:hAnsi="Gill Sans MT"/>
          <w:color w:val="000000" w:themeColor="text1"/>
          <w:sz w:val="26"/>
          <w:szCs w:val="26"/>
          <w:lang w:val="en-IE"/>
        </w:rPr>
        <w:t xml:space="preserve"> literacy intervention </w:t>
      </w:r>
      <w:r w:rsidR="00BB7F49" w:rsidRPr="00311065">
        <w:rPr>
          <w:rFonts w:ascii="Gill Sans MT" w:hAnsi="Gill Sans MT"/>
          <w:color w:val="000000" w:themeColor="text1"/>
          <w:sz w:val="26"/>
          <w:szCs w:val="26"/>
          <w:lang w:val="en-IE"/>
        </w:rPr>
        <w:t>using</w:t>
      </w:r>
      <w:r w:rsidR="002A3A17">
        <w:rPr>
          <w:rFonts w:ascii="Gill Sans MT" w:hAnsi="Gill Sans MT"/>
          <w:color w:val="000000" w:themeColor="text1"/>
          <w:sz w:val="26"/>
          <w:szCs w:val="26"/>
          <w:lang w:val="en-IE"/>
        </w:rPr>
        <w:t xml:space="preserve"> AT</w:t>
      </w:r>
      <w:r w:rsidR="00BB7F49" w:rsidRPr="00311065">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 xml:space="preserve">produced positive changes in </w:t>
      </w:r>
      <w:r w:rsidR="00F31FD4" w:rsidRPr="00311065">
        <w:rPr>
          <w:rFonts w:ascii="Gill Sans MT" w:hAnsi="Gill Sans MT"/>
          <w:color w:val="000000" w:themeColor="text1"/>
          <w:sz w:val="26"/>
          <w:szCs w:val="26"/>
          <w:lang w:val="en-IE"/>
        </w:rPr>
        <w:t>the targeted</w:t>
      </w:r>
      <w:r w:rsidRPr="00311065">
        <w:rPr>
          <w:rFonts w:ascii="Gill Sans MT" w:hAnsi="Gill Sans MT"/>
          <w:color w:val="000000" w:themeColor="text1"/>
          <w:sz w:val="26"/>
          <w:szCs w:val="26"/>
          <w:lang w:val="en-IE"/>
        </w:rPr>
        <w:t xml:space="preserve"> literacy skill</w:t>
      </w:r>
      <w:r w:rsidR="001D1C19" w:rsidRPr="00311065">
        <w:rPr>
          <w:rFonts w:ascii="Gill Sans MT" w:hAnsi="Gill Sans MT"/>
          <w:color w:val="000000" w:themeColor="text1"/>
          <w:sz w:val="26"/>
          <w:szCs w:val="26"/>
          <w:lang w:val="en-IE"/>
        </w:rPr>
        <w:t xml:space="preserve">. </w:t>
      </w:r>
      <w:r w:rsidR="00BB7F49" w:rsidRPr="00311065">
        <w:rPr>
          <w:rFonts w:ascii="Gill Sans MT" w:hAnsi="Gill Sans MT"/>
          <w:color w:val="000000" w:themeColor="text1"/>
          <w:sz w:val="26"/>
          <w:szCs w:val="26"/>
          <w:lang w:val="en-IE"/>
        </w:rPr>
        <w:t>The</w:t>
      </w:r>
      <w:r w:rsidR="00DD51E1" w:rsidRPr="00311065">
        <w:rPr>
          <w:rFonts w:ascii="Gill Sans MT" w:hAnsi="Gill Sans MT"/>
          <w:color w:val="000000" w:themeColor="text1"/>
          <w:sz w:val="26"/>
          <w:szCs w:val="26"/>
          <w:lang w:val="en-IE"/>
        </w:rPr>
        <w:t xml:space="preserve"> literacy intervention</w:t>
      </w:r>
      <w:r w:rsidR="00FE17BF" w:rsidRPr="00311065">
        <w:rPr>
          <w:rFonts w:ascii="Gill Sans MT" w:hAnsi="Gill Sans MT"/>
          <w:color w:val="000000" w:themeColor="text1"/>
          <w:sz w:val="26"/>
          <w:szCs w:val="26"/>
          <w:lang w:val="en-IE"/>
        </w:rPr>
        <w:t xml:space="preserve"> resulted in</w:t>
      </w:r>
      <w:r w:rsidR="00CC2D08" w:rsidRPr="00311065">
        <w:rPr>
          <w:rFonts w:ascii="Gill Sans MT" w:hAnsi="Gill Sans MT"/>
          <w:color w:val="000000" w:themeColor="text1"/>
          <w:sz w:val="26"/>
          <w:szCs w:val="26"/>
          <w:lang w:val="en-IE"/>
        </w:rPr>
        <w:t xml:space="preserve"> favourable </w:t>
      </w:r>
      <w:r w:rsidR="001946AA" w:rsidRPr="00311065">
        <w:rPr>
          <w:rFonts w:ascii="Gill Sans MT" w:hAnsi="Gill Sans MT"/>
          <w:color w:val="000000" w:themeColor="text1"/>
          <w:sz w:val="26"/>
          <w:szCs w:val="26"/>
          <w:lang w:val="en-IE"/>
        </w:rPr>
        <w:t xml:space="preserve">outcomes </w:t>
      </w:r>
      <w:r w:rsidR="00CC2D08" w:rsidRPr="00311065">
        <w:rPr>
          <w:rFonts w:ascii="Gill Sans MT" w:hAnsi="Gill Sans MT"/>
          <w:color w:val="000000" w:themeColor="text1"/>
          <w:sz w:val="26"/>
          <w:szCs w:val="26"/>
          <w:lang w:val="en-IE"/>
        </w:rPr>
        <w:t xml:space="preserve">in both RCTs included in the review. </w:t>
      </w:r>
      <w:r w:rsidR="001946AA" w:rsidRPr="00311065">
        <w:rPr>
          <w:rFonts w:ascii="Gill Sans MT" w:hAnsi="Gill Sans MT"/>
          <w:color w:val="000000" w:themeColor="text1"/>
          <w:sz w:val="26"/>
          <w:szCs w:val="26"/>
          <w:lang w:val="en-IE"/>
        </w:rPr>
        <w:t>However</w:t>
      </w:r>
      <w:r w:rsidR="00CC2D08" w:rsidRPr="00311065">
        <w:rPr>
          <w:rFonts w:ascii="Gill Sans MT" w:hAnsi="Gill Sans MT"/>
          <w:color w:val="000000" w:themeColor="text1"/>
          <w:sz w:val="26"/>
          <w:szCs w:val="26"/>
          <w:lang w:val="en-IE"/>
        </w:rPr>
        <w:t xml:space="preserve">, only </w:t>
      </w:r>
      <w:r w:rsidR="00BB7F49" w:rsidRPr="00311065">
        <w:rPr>
          <w:rFonts w:ascii="Gill Sans MT" w:hAnsi="Gill Sans MT"/>
          <w:color w:val="000000" w:themeColor="text1"/>
          <w:sz w:val="26"/>
          <w:szCs w:val="26"/>
          <w:lang w:val="en-IE"/>
        </w:rPr>
        <w:t>one study found the l</w:t>
      </w:r>
      <w:r w:rsidR="00374D95" w:rsidRPr="00311065">
        <w:rPr>
          <w:rFonts w:ascii="Gill Sans MT" w:hAnsi="Gill Sans MT"/>
          <w:color w:val="000000" w:themeColor="text1"/>
          <w:sz w:val="26"/>
          <w:szCs w:val="26"/>
          <w:lang w:val="en-IE"/>
        </w:rPr>
        <w:t>iteracy intervention</w:t>
      </w:r>
      <w:r w:rsidR="00BB7F49" w:rsidRPr="00311065">
        <w:rPr>
          <w:rFonts w:ascii="Gill Sans MT" w:hAnsi="Gill Sans MT"/>
          <w:color w:val="000000" w:themeColor="text1"/>
          <w:sz w:val="26"/>
          <w:szCs w:val="26"/>
          <w:lang w:val="en-IE"/>
        </w:rPr>
        <w:t xml:space="preserve"> </w:t>
      </w:r>
      <w:r w:rsidR="00CC2D08" w:rsidRPr="00311065">
        <w:rPr>
          <w:rFonts w:ascii="Gill Sans MT" w:hAnsi="Gill Sans MT"/>
          <w:color w:val="000000" w:themeColor="text1"/>
          <w:sz w:val="26"/>
          <w:szCs w:val="26"/>
          <w:lang w:val="en-IE"/>
        </w:rPr>
        <w:t>produce</w:t>
      </w:r>
      <w:r w:rsidR="00BB7F49" w:rsidRPr="00311065">
        <w:rPr>
          <w:rFonts w:ascii="Gill Sans MT" w:hAnsi="Gill Sans MT"/>
          <w:color w:val="000000" w:themeColor="text1"/>
          <w:sz w:val="26"/>
          <w:szCs w:val="26"/>
          <w:lang w:val="en-IE"/>
        </w:rPr>
        <w:t>d</w:t>
      </w:r>
      <w:r w:rsidR="00CC2D08" w:rsidRPr="00311065">
        <w:rPr>
          <w:rFonts w:ascii="Gill Sans MT" w:hAnsi="Gill Sans MT"/>
          <w:color w:val="000000" w:themeColor="text1"/>
          <w:sz w:val="26"/>
          <w:szCs w:val="26"/>
          <w:lang w:val="en-IE"/>
        </w:rPr>
        <w:t xml:space="preserve"> statistically significant better results, while the other showed a greater improvement in literacy skills over the control group </w:t>
      </w:r>
      <w:r w:rsidR="001946AA" w:rsidRPr="00311065">
        <w:rPr>
          <w:rFonts w:ascii="Gill Sans MT" w:hAnsi="Gill Sans MT"/>
          <w:color w:val="000000" w:themeColor="text1"/>
          <w:sz w:val="26"/>
          <w:szCs w:val="26"/>
          <w:lang w:val="en-IE"/>
        </w:rPr>
        <w:t>that</w:t>
      </w:r>
      <w:r w:rsidR="00CC2D08" w:rsidRPr="00311065">
        <w:rPr>
          <w:rFonts w:ascii="Gill Sans MT" w:hAnsi="Gill Sans MT"/>
          <w:color w:val="000000" w:themeColor="text1"/>
          <w:sz w:val="26"/>
          <w:szCs w:val="26"/>
          <w:lang w:val="en-IE"/>
        </w:rPr>
        <w:t xml:space="preserve"> was not statistically significant. </w:t>
      </w:r>
    </w:p>
    <w:p w14:paraId="6C3A74BF" w14:textId="2107098C" w:rsidR="00015CD0" w:rsidRPr="00311065" w:rsidRDefault="00374D95" w:rsidP="00E8722A">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The literacy intervention</w:t>
      </w:r>
      <w:r w:rsidR="00E64F84" w:rsidRPr="00311065">
        <w:rPr>
          <w:rFonts w:ascii="Gill Sans MT" w:hAnsi="Gill Sans MT"/>
          <w:color w:val="000000" w:themeColor="text1"/>
          <w:sz w:val="26"/>
          <w:szCs w:val="26"/>
          <w:lang w:val="en-IE"/>
        </w:rPr>
        <w:t xml:space="preserve"> produced better results on outcome measures in </w:t>
      </w:r>
      <w:r w:rsidR="000333DE" w:rsidRPr="00311065">
        <w:rPr>
          <w:rFonts w:ascii="Gill Sans MT" w:hAnsi="Gill Sans MT"/>
          <w:color w:val="000000" w:themeColor="text1"/>
          <w:sz w:val="26"/>
          <w:szCs w:val="26"/>
          <w:lang w:val="en-IE"/>
        </w:rPr>
        <w:t>four</w:t>
      </w:r>
      <w:r w:rsidR="00334A09" w:rsidRPr="00311065">
        <w:rPr>
          <w:rFonts w:ascii="Gill Sans MT" w:hAnsi="Gill Sans MT"/>
          <w:color w:val="000000" w:themeColor="text1"/>
          <w:sz w:val="26"/>
          <w:szCs w:val="26"/>
          <w:lang w:val="en-IE"/>
        </w:rPr>
        <w:t xml:space="preserve"> </w:t>
      </w:r>
      <w:r w:rsidR="00855F67" w:rsidRPr="00311065">
        <w:rPr>
          <w:rFonts w:ascii="Gill Sans MT" w:hAnsi="Gill Sans MT"/>
          <w:color w:val="000000" w:themeColor="text1"/>
          <w:sz w:val="26"/>
          <w:szCs w:val="26"/>
          <w:lang w:val="en-IE"/>
        </w:rPr>
        <w:t xml:space="preserve">of the </w:t>
      </w:r>
      <w:r w:rsidR="009B6C17" w:rsidRPr="00311065">
        <w:rPr>
          <w:rFonts w:ascii="Gill Sans MT" w:hAnsi="Gill Sans MT"/>
          <w:color w:val="000000" w:themeColor="text1"/>
          <w:sz w:val="26"/>
          <w:szCs w:val="26"/>
          <w:lang w:val="en-IE"/>
        </w:rPr>
        <w:t xml:space="preserve">five </w:t>
      </w:r>
      <w:r w:rsidR="00855F67" w:rsidRPr="00311065">
        <w:rPr>
          <w:rFonts w:ascii="Gill Sans MT" w:hAnsi="Gill Sans MT"/>
          <w:color w:val="000000" w:themeColor="text1"/>
          <w:sz w:val="26"/>
          <w:szCs w:val="26"/>
          <w:lang w:val="en-IE"/>
        </w:rPr>
        <w:t>studies that</w:t>
      </w:r>
      <w:r w:rsidR="00334A09" w:rsidRPr="00311065">
        <w:rPr>
          <w:rFonts w:ascii="Gill Sans MT" w:hAnsi="Gill Sans MT"/>
          <w:color w:val="000000" w:themeColor="text1"/>
          <w:sz w:val="26"/>
          <w:szCs w:val="26"/>
          <w:lang w:val="en-IE"/>
        </w:rPr>
        <w:t xml:space="preserve"> employed a </w:t>
      </w:r>
      <w:r w:rsidR="434ABA35" w:rsidRPr="00311065">
        <w:rPr>
          <w:rFonts w:ascii="Gill Sans MT" w:hAnsi="Gill Sans MT"/>
          <w:color w:val="000000" w:themeColor="text1"/>
          <w:sz w:val="26"/>
          <w:szCs w:val="26"/>
          <w:lang w:val="en-IE"/>
        </w:rPr>
        <w:t>between</w:t>
      </w:r>
      <w:r w:rsidR="3CD77491" w:rsidRPr="00311065">
        <w:rPr>
          <w:rFonts w:ascii="Gill Sans MT" w:hAnsi="Gill Sans MT"/>
          <w:color w:val="000000" w:themeColor="text1"/>
          <w:sz w:val="26"/>
          <w:szCs w:val="26"/>
          <w:lang w:val="en-IE"/>
        </w:rPr>
        <w:t>-</w:t>
      </w:r>
      <w:r w:rsidR="0B7FBBBC" w:rsidRPr="00311065">
        <w:rPr>
          <w:rFonts w:ascii="Gill Sans MT" w:hAnsi="Gill Sans MT"/>
          <w:color w:val="000000" w:themeColor="text1"/>
          <w:sz w:val="26"/>
          <w:szCs w:val="26"/>
          <w:lang w:val="en-IE"/>
        </w:rPr>
        <w:t>subjects</w:t>
      </w:r>
      <w:r w:rsidR="0072451A" w:rsidRPr="00311065">
        <w:rPr>
          <w:rFonts w:ascii="Gill Sans MT" w:hAnsi="Gill Sans MT"/>
          <w:color w:val="000000" w:themeColor="text1"/>
          <w:sz w:val="26"/>
          <w:szCs w:val="26"/>
          <w:lang w:val="en-IE"/>
        </w:rPr>
        <w:t xml:space="preserve"> design</w:t>
      </w:r>
      <w:r w:rsidR="00CC2D08" w:rsidRPr="00311065">
        <w:rPr>
          <w:rFonts w:ascii="Gill Sans MT" w:hAnsi="Gill Sans MT"/>
          <w:color w:val="000000" w:themeColor="text1"/>
          <w:sz w:val="26"/>
          <w:szCs w:val="26"/>
          <w:lang w:val="en-IE"/>
        </w:rPr>
        <w:t xml:space="preserve">, with </w:t>
      </w:r>
      <w:r w:rsidR="009B6D96">
        <w:rPr>
          <w:rFonts w:ascii="Gill Sans MT" w:hAnsi="Gill Sans MT"/>
          <w:color w:val="000000" w:themeColor="text1"/>
          <w:sz w:val="26"/>
          <w:szCs w:val="26"/>
          <w:lang w:val="en-IE"/>
        </w:rPr>
        <w:t>three</w:t>
      </w:r>
      <w:r w:rsidR="00CC2D08" w:rsidRPr="00311065">
        <w:rPr>
          <w:rFonts w:ascii="Gill Sans MT" w:hAnsi="Gill Sans MT"/>
          <w:color w:val="000000" w:themeColor="text1"/>
          <w:sz w:val="26"/>
          <w:szCs w:val="26"/>
          <w:lang w:val="en-IE"/>
        </w:rPr>
        <w:t xml:space="preserve"> demonstrating statistically significant differences</w:t>
      </w:r>
      <w:r w:rsidR="00CB2BE2" w:rsidRPr="00311065">
        <w:rPr>
          <w:rFonts w:ascii="Gill Sans MT" w:hAnsi="Gill Sans MT"/>
          <w:color w:val="000000" w:themeColor="text1"/>
          <w:sz w:val="26"/>
          <w:szCs w:val="26"/>
          <w:lang w:val="en-IE"/>
        </w:rPr>
        <w:t xml:space="preserve">. </w:t>
      </w:r>
      <w:r w:rsidR="003545CD" w:rsidRPr="00311065">
        <w:rPr>
          <w:rFonts w:ascii="Gill Sans MT" w:hAnsi="Gill Sans MT"/>
          <w:color w:val="000000" w:themeColor="text1"/>
          <w:sz w:val="26"/>
          <w:szCs w:val="26"/>
          <w:lang w:val="en-IE"/>
        </w:rPr>
        <w:t>All</w:t>
      </w:r>
      <w:r w:rsidR="007A526F" w:rsidRPr="00311065">
        <w:rPr>
          <w:rFonts w:ascii="Gill Sans MT" w:hAnsi="Gill Sans MT"/>
          <w:color w:val="000000" w:themeColor="text1"/>
          <w:sz w:val="26"/>
          <w:szCs w:val="26"/>
          <w:lang w:val="en-IE"/>
        </w:rPr>
        <w:t xml:space="preserve"> </w:t>
      </w:r>
      <w:r w:rsidR="003545CD" w:rsidRPr="00311065">
        <w:rPr>
          <w:rFonts w:ascii="Gill Sans MT" w:hAnsi="Gill Sans MT"/>
          <w:color w:val="000000" w:themeColor="text1"/>
          <w:sz w:val="26"/>
          <w:szCs w:val="26"/>
          <w:lang w:val="en-IE"/>
        </w:rPr>
        <w:t xml:space="preserve">four </w:t>
      </w:r>
      <w:r w:rsidR="007A526F" w:rsidRPr="00311065">
        <w:rPr>
          <w:rFonts w:ascii="Gill Sans MT" w:hAnsi="Gill Sans MT"/>
          <w:color w:val="000000" w:themeColor="text1"/>
          <w:sz w:val="26"/>
          <w:szCs w:val="26"/>
          <w:lang w:val="en-IE"/>
        </w:rPr>
        <w:t xml:space="preserve">studies employing </w:t>
      </w:r>
      <w:r w:rsidRPr="00311065">
        <w:rPr>
          <w:rFonts w:ascii="Gill Sans MT" w:hAnsi="Gill Sans MT"/>
          <w:color w:val="000000" w:themeColor="text1"/>
          <w:sz w:val="26"/>
          <w:szCs w:val="26"/>
          <w:lang w:val="en-IE"/>
        </w:rPr>
        <w:t xml:space="preserve">single group, </w:t>
      </w:r>
      <w:r w:rsidR="007A526F" w:rsidRPr="00311065">
        <w:rPr>
          <w:rFonts w:ascii="Gill Sans MT" w:hAnsi="Gill Sans MT"/>
          <w:color w:val="000000" w:themeColor="text1"/>
          <w:sz w:val="26"/>
          <w:szCs w:val="26"/>
          <w:lang w:val="en-IE"/>
        </w:rPr>
        <w:t>pre-</w:t>
      </w:r>
      <w:r w:rsidRPr="00311065">
        <w:rPr>
          <w:rFonts w:ascii="Gill Sans MT" w:hAnsi="Gill Sans MT"/>
          <w:color w:val="000000" w:themeColor="text1"/>
          <w:sz w:val="26"/>
          <w:szCs w:val="26"/>
          <w:lang w:val="en-IE"/>
        </w:rPr>
        <w:t xml:space="preserve"> and </w:t>
      </w:r>
      <w:r w:rsidR="007A526F" w:rsidRPr="00311065">
        <w:rPr>
          <w:rFonts w:ascii="Gill Sans MT" w:hAnsi="Gill Sans MT"/>
          <w:color w:val="000000" w:themeColor="text1"/>
          <w:sz w:val="26"/>
          <w:szCs w:val="26"/>
          <w:lang w:val="en-IE"/>
        </w:rPr>
        <w:t>post-test design</w:t>
      </w:r>
      <w:r w:rsidR="003545CD" w:rsidRPr="00311065">
        <w:rPr>
          <w:rFonts w:ascii="Gill Sans MT" w:hAnsi="Gill Sans MT"/>
          <w:color w:val="000000" w:themeColor="text1"/>
          <w:sz w:val="26"/>
          <w:szCs w:val="26"/>
          <w:lang w:val="en-IE"/>
        </w:rPr>
        <w:t xml:space="preserve">s </w:t>
      </w:r>
      <w:r w:rsidR="007A526F" w:rsidRPr="00311065">
        <w:rPr>
          <w:rFonts w:ascii="Gill Sans MT" w:hAnsi="Gill Sans MT"/>
          <w:color w:val="000000" w:themeColor="text1"/>
          <w:sz w:val="26"/>
          <w:szCs w:val="26"/>
          <w:lang w:val="en-IE"/>
        </w:rPr>
        <w:t xml:space="preserve">reported that participants performed better post intervention, with 75% producing statistically significant outcomes. </w:t>
      </w:r>
      <w:r w:rsidRPr="00311065">
        <w:rPr>
          <w:rFonts w:ascii="Gill Sans MT" w:hAnsi="Gill Sans MT"/>
          <w:color w:val="000000" w:themeColor="text1"/>
          <w:sz w:val="26"/>
          <w:szCs w:val="26"/>
          <w:lang w:val="en-IE"/>
        </w:rPr>
        <w:t>In the case of</w:t>
      </w:r>
      <w:r w:rsidR="00015CD0" w:rsidRPr="00311065">
        <w:rPr>
          <w:rFonts w:ascii="Gill Sans MT" w:hAnsi="Gill Sans MT"/>
          <w:color w:val="000000" w:themeColor="text1"/>
          <w:sz w:val="26"/>
          <w:szCs w:val="26"/>
          <w:lang w:val="en-IE"/>
        </w:rPr>
        <w:t xml:space="preserve"> multiple baseline design, participants performed better </w:t>
      </w:r>
      <w:r w:rsidR="005361C0" w:rsidRPr="00311065">
        <w:rPr>
          <w:rFonts w:ascii="Gill Sans MT" w:hAnsi="Gill Sans MT"/>
          <w:color w:val="000000" w:themeColor="text1"/>
          <w:sz w:val="26"/>
          <w:szCs w:val="26"/>
          <w:lang w:val="en-IE"/>
        </w:rPr>
        <w:t xml:space="preserve">with the </w:t>
      </w:r>
      <w:r w:rsidR="00015CD0" w:rsidRPr="00311065">
        <w:rPr>
          <w:rFonts w:ascii="Gill Sans MT" w:hAnsi="Gill Sans MT"/>
          <w:color w:val="000000" w:themeColor="text1"/>
          <w:sz w:val="26"/>
          <w:szCs w:val="26"/>
          <w:lang w:val="en-IE"/>
        </w:rPr>
        <w:t xml:space="preserve">AT </w:t>
      </w:r>
      <w:r w:rsidR="005361C0" w:rsidRPr="00311065">
        <w:rPr>
          <w:rFonts w:ascii="Gill Sans MT" w:hAnsi="Gill Sans MT"/>
          <w:color w:val="000000" w:themeColor="text1"/>
          <w:sz w:val="26"/>
          <w:szCs w:val="26"/>
          <w:lang w:val="en-IE"/>
        </w:rPr>
        <w:t>intervention</w:t>
      </w:r>
      <w:r w:rsidR="00015CD0" w:rsidRPr="00311065">
        <w:rPr>
          <w:rFonts w:ascii="Gill Sans MT" w:hAnsi="Gill Sans MT"/>
          <w:color w:val="000000" w:themeColor="text1"/>
          <w:sz w:val="26"/>
          <w:szCs w:val="26"/>
          <w:lang w:val="en-IE"/>
        </w:rPr>
        <w:t xml:space="preserve"> over baseline in 7</w:t>
      </w:r>
      <w:r w:rsidR="009B6D96">
        <w:rPr>
          <w:rFonts w:ascii="Gill Sans MT" w:hAnsi="Gill Sans MT"/>
          <w:color w:val="000000" w:themeColor="text1"/>
          <w:sz w:val="26"/>
          <w:szCs w:val="26"/>
          <w:lang w:val="en-IE"/>
        </w:rPr>
        <w:t>9</w:t>
      </w:r>
      <w:r w:rsidR="00015CD0" w:rsidRPr="00311065">
        <w:rPr>
          <w:rFonts w:ascii="Gill Sans MT" w:hAnsi="Gill Sans MT"/>
          <w:color w:val="000000" w:themeColor="text1"/>
          <w:sz w:val="26"/>
          <w:szCs w:val="26"/>
          <w:lang w:val="en-IE"/>
        </w:rPr>
        <w:t>% (n=</w:t>
      </w:r>
      <w:r w:rsidRPr="00311065">
        <w:rPr>
          <w:rFonts w:ascii="Gill Sans MT" w:hAnsi="Gill Sans MT"/>
          <w:color w:val="000000" w:themeColor="text1"/>
          <w:sz w:val="26"/>
          <w:szCs w:val="26"/>
          <w:lang w:val="en-IE"/>
        </w:rPr>
        <w:t xml:space="preserve">11) </w:t>
      </w:r>
      <w:r w:rsidR="00503063" w:rsidRPr="00311065">
        <w:rPr>
          <w:rFonts w:ascii="Gill Sans MT" w:hAnsi="Gill Sans MT"/>
          <w:color w:val="000000" w:themeColor="text1"/>
          <w:sz w:val="26"/>
          <w:szCs w:val="26"/>
          <w:lang w:val="en-IE"/>
        </w:rPr>
        <w:t xml:space="preserve">of </w:t>
      </w:r>
      <w:r w:rsidR="00C750F8" w:rsidRPr="00311065">
        <w:rPr>
          <w:rFonts w:ascii="Gill Sans MT" w:hAnsi="Gill Sans MT"/>
          <w:color w:val="000000" w:themeColor="text1"/>
          <w:sz w:val="26"/>
          <w:szCs w:val="26"/>
          <w:lang w:val="en-IE"/>
        </w:rPr>
        <w:t>the studies</w:t>
      </w:r>
      <w:r w:rsidR="00CB2BE2" w:rsidRPr="00311065">
        <w:rPr>
          <w:rFonts w:ascii="Gill Sans MT" w:hAnsi="Gill Sans MT"/>
          <w:color w:val="000000" w:themeColor="text1"/>
          <w:sz w:val="26"/>
          <w:szCs w:val="26"/>
          <w:lang w:val="en-IE"/>
        </w:rPr>
        <w:t xml:space="preserve">. </w:t>
      </w:r>
      <w:r w:rsidR="00791E4C" w:rsidRPr="00311065">
        <w:rPr>
          <w:rFonts w:ascii="Gill Sans MT" w:hAnsi="Gill Sans MT"/>
          <w:color w:val="000000" w:themeColor="text1"/>
          <w:sz w:val="26"/>
          <w:szCs w:val="26"/>
          <w:lang w:val="en-IE"/>
        </w:rPr>
        <w:t>Of the seven</w:t>
      </w:r>
      <w:r w:rsidR="00015CD0" w:rsidRPr="00311065">
        <w:rPr>
          <w:rFonts w:ascii="Gill Sans MT" w:hAnsi="Gill Sans MT"/>
          <w:color w:val="000000" w:themeColor="text1"/>
          <w:sz w:val="26"/>
          <w:szCs w:val="26"/>
          <w:lang w:val="en-IE"/>
        </w:rPr>
        <w:t xml:space="preserve"> studies</w:t>
      </w:r>
      <w:r w:rsidR="00771B8D" w:rsidRPr="00311065">
        <w:rPr>
          <w:rFonts w:ascii="Gill Sans MT" w:hAnsi="Gill Sans MT"/>
          <w:color w:val="000000" w:themeColor="text1"/>
          <w:sz w:val="26"/>
          <w:szCs w:val="26"/>
          <w:lang w:val="en-IE"/>
        </w:rPr>
        <w:t xml:space="preserve"> that</w:t>
      </w:r>
      <w:r w:rsidR="00015CD0" w:rsidRPr="00311065">
        <w:rPr>
          <w:rFonts w:ascii="Gill Sans MT" w:hAnsi="Gill Sans MT"/>
          <w:color w:val="000000" w:themeColor="text1"/>
          <w:sz w:val="26"/>
          <w:szCs w:val="26"/>
          <w:lang w:val="en-IE"/>
        </w:rPr>
        <w:t xml:space="preserve"> used alternating treatments design</w:t>
      </w:r>
      <w:r w:rsidR="005361C0" w:rsidRPr="00311065">
        <w:rPr>
          <w:rFonts w:ascii="Gill Sans MT" w:hAnsi="Gill Sans MT"/>
          <w:color w:val="000000" w:themeColor="text1"/>
          <w:sz w:val="26"/>
          <w:szCs w:val="26"/>
          <w:lang w:val="en-IE"/>
        </w:rPr>
        <w:t>s to compare the effects of the AT</w:t>
      </w:r>
      <w:r w:rsidR="00474A8B" w:rsidRPr="00311065">
        <w:rPr>
          <w:rFonts w:ascii="Gill Sans MT" w:hAnsi="Gill Sans MT"/>
          <w:color w:val="000000" w:themeColor="text1"/>
          <w:sz w:val="26"/>
          <w:szCs w:val="26"/>
          <w:lang w:val="en-IE"/>
        </w:rPr>
        <w:t xml:space="preserve"> literacy intervention</w:t>
      </w:r>
      <w:r w:rsidR="00015CD0" w:rsidRPr="00311065">
        <w:rPr>
          <w:rFonts w:ascii="Gill Sans MT" w:hAnsi="Gill Sans MT"/>
          <w:color w:val="000000" w:themeColor="text1"/>
          <w:sz w:val="26"/>
          <w:szCs w:val="26"/>
          <w:lang w:val="en-IE"/>
        </w:rPr>
        <w:t xml:space="preserve"> </w:t>
      </w:r>
      <w:r w:rsidR="00C750F8" w:rsidRPr="00311065">
        <w:rPr>
          <w:rFonts w:ascii="Gill Sans MT" w:hAnsi="Gill Sans MT"/>
          <w:color w:val="000000" w:themeColor="text1"/>
          <w:sz w:val="26"/>
          <w:szCs w:val="26"/>
          <w:lang w:val="en-IE"/>
        </w:rPr>
        <w:t>to</w:t>
      </w:r>
      <w:r w:rsidR="00015CD0" w:rsidRPr="00311065">
        <w:rPr>
          <w:rFonts w:ascii="Gill Sans MT" w:hAnsi="Gill Sans MT"/>
          <w:color w:val="000000" w:themeColor="text1"/>
          <w:sz w:val="26"/>
          <w:szCs w:val="26"/>
          <w:lang w:val="en-IE"/>
        </w:rPr>
        <w:t xml:space="preserve"> another approach</w:t>
      </w:r>
      <w:r w:rsidR="007A526F" w:rsidRPr="00311065">
        <w:rPr>
          <w:rFonts w:ascii="Gill Sans MT" w:hAnsi="Gill Sans MT"/>
          <w:color w:val="000000" w:themeColor="text1"/>
          <w:sz w:val="26"/>
          <w:szCs w:val="26"/>
          <w:lang w:val="en-IE"/>
        </w:rPr>
        <w:t xml:space="preserve">, the AT </w:t>
      </w:r>
      <w:r w:rsidR="005361C0" w:rsidRPr="00311065">
        <w:rPr>
          <w:rFonts w:ascii="Gill Sans MT" w:hAnsi="Gill Sans MT"/>
          <w:color w:val="000000" w:themeColor="text1"/>
          <w:sz w:val="26"/>
          <w:szCs w:val="26"/>
          <w:lang w:val="en-IE"/>
        </w:rPr>
        <w:t>intervention</w:t>
      </w:r>
      <w:r w:rsidR="007A526F" w:rsidRPr="00311065">
        <w:rPr>
          <w:rFonts w:ascii="Gill Sans MT" w:hAnsi="Gill Sans MT"/>
          <w:color w:val="000000" w:themeColor="text1"/>
          <w:sz w:val="26"/>
          <w:szCs w:val="26"/>
          <w:lang w:val="en-IE"/>
        </w:rPr>
        <w:t xml:space="preserve"> produced better outcomes in </w:t>
      </w:r>
      <w:r w:rsidR="00873EEC" w:rsidRPr="00311065">
        <w:rPr>
          <w:rFonts w:ascii="Gill Sans MT" w:hAnsi="Gill Sans MT"/>
          <w:color w:val="000000" w:themeColor="text1"/>
          <w:sz w:val="26"/>
          <w:szCs w:val="26"/>
          <w:lang w:val="en-IE"/>
        </w:rPr>
        <w:t xml:space="preserve">two </w:t>
      </w:r>
      <w:r w:rsidR="00C750F8" w:rsidRPr="00311065">
        <w:rPr>
          <w:rFonts w:ascii="Gill Sans MT" w:hAnsi="Gill Sans MT"/>
          <w:color w:val="000000" w:themeColor="text1"/>
          <w:sz w:val="26"/>
          <w:szCs w:val="26"/>
          <w:lang w:val="en-IE"/>
        </w:rPr>
        <w:t>(</w:t>
      </w:r>
      <w:r w:rsidR="007A526F" w:rsidRPr="00311065">
        <w:rPr>
          <w:rFonts w:ascii="Gill Sans MT" w:hAnsi="Gill Sans MT"/>
          <w:color w:val="000000" w:themeColor="text1"/>
          <w:sz w:val="26"/>
          <w:szCs w:val="26"/>
          <w:lang w:val="en-IE"/>
        </w:rPr>
        <w:t>29%</w:t>
      </w:r>
      <w:r w:rsidR="00C750F8" w:rsidRPr="00311065">
        <w:rPr>
          <w:rFonts w:ascii="Gill Sans MT" w:hAnsi="Gill Sans MT"/>
          <w:color w:val="000000" w:themeColor="text1"/>
          <w:sz w:val="26"/>
          <w:szCs w:val="26"/>
          <w:lang w:val="en-IE"/>
        </w:rPr>
        <w:t>)</w:t>
      </w:r>
      <w:r w:rsidR="00873EEC" w:rsidRPr="00311065">
        <w:rPr>
          <w:rFonts w:ascii="Gill Sans MT" w:hAnsi="Gill Sans MT"/>
          <w:color w:val="000000" w:themeColor="text1"/>
          <w:sz w:val="26"/>
          <w:szCs w:val="26"/>
          <w:lang w:val="en-IE"/>
        </w:rPr>
        <w:t xml:space="preserve">. </w:t>
      </w:r>
    </w:p>
    <w:p w14:paraId="199DBDC0" w14:textId="77777777" w:rsidR="00A71386" w:rsidRPr="00311065" w:rsidRDefault="00A71386" w:rsidP="00C22FBF">
      <w:pPr>
        <w:pStyle w:val="Heading3"/>
      </w:pPr>
      <w:bookmarkStart w:id="41" w:name="_Toc124940146"/>
      <w:bookmarkStart w:id="42" w:name="_Toc131159596"/>
      <w:r w:rsidRPr="00311065">
        <w:t>Social Validity</w:t>
      </w:r>
      <w:bookmarkEnd w:id="41"/>
      <w:bookmarkEnd w:id="42"/>
    </w:p>
    <w:p w14:paraId="53852A9E" w14:textId="4DE9BFA1" w:rsidR="00A71386" w:rsidRPr="00311065" w:rsidRDefault="000C0837" w:rsidP="00E8722A">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Fifty six percent </w:t>
      </w:r>
      <w:r w:rsidR="00A71386" w:rsidRPr="00311065">
        <w:rPr>
          <w:rFonts w:ascii="Gill Sans MT" w:hAnsi="Gill Sans MT"/>
          <w:color w:val="000000" w:themeColor="text1"/>
          <w:sz w:val="26"/>
          <w:szCs w:val="26"/>
          <w:lang w:val="en-IE"/>
        </w:rPr>
        <w:t>(n=</w:t>
      </w:r>
      <w:r w:rsidRPr="00311065">
        <w:rPr>
          <w:rFonts w:ascii="Gill Sans MT" w:hAnsi="Gill Sans MT"/>
          <w:color w:val="000000" w:themeColor="text1"/>
          <w:sz w:val="26"/>
          <w:szCs w:val="26"/>
          <w:lang w:val="en-IE"/>
        </w:rPr>
        <w:t>19) of included studies evaluated</w:t>
      </w:r>
      <w:r w:rsidR="00A71386" w:rsidRPr="00311065">
        <w:rPr>
          <w:rFonts w:ascii="Gill Sans MT" w:hAnsi="Gill Sans MT"/>
          <w:color w:val="000000" w:themeColor="text1"/>
          <w:sz w:val="26"/>
          <w:szCs w:val="26"/>
          <w:lang w:val="en-IE"/>
        </w:rPr>
        <w:t xml:space="preserve"> social validity</w:t>
      </w:r>
      <w:r w:rsidR="0071093B" w:rsidRPr="00311065">
        <w:rPr>
          <w:rFonts w:ascii="Gill Sans MT" w:hAnsi="Gill Sans MT"/>
          <w:color w:val="000000" w:themeColor="text1"/>
          <w:sz w:val="26"/>
          <w:szCs w:val="26"/>
          <w:lang w:val="en-IE"/>
        </w:rPr>
        <w:t xml:space="preserve"> (</w:t>
      </w:r>
      <w:r w:rsidR="0004266E" w:rsidRPr="00311065">
        <w:rPr>
          <w:rFonts w:ascii="Gill Sans MT" w:hAnsi="Gill Sans MT"/>
          <w:color w:val="000000" w:themeColor="text1"/>
          <w:sz w:val="26"/>
          <w:szCs w:val="26"/>
          <w:lang w:val="en-IE"/>
        </w:rPr>
        <w:t>i.e.,</w:t>
      </w:r>
      <w:r w:rsidR="00D445E3" w:rsidRPr="00311065">
        <w:rPr>
          <w:rFonts w:ascii="Gill Sans MT" w:hAnsi="Gill Sans MT"/>
          <w:color w:val="000000" w:themeColor="text1"/>
          <w:sz w:val="26"/>
          <w:szCs w:val="26"/>
          <w:lang w:val="en-IE"/>
        </w:rPr>
        <w:t xml:space="preserve"> the perspectives of key stakeholders on </w:t>
      </w:r>
      <w:r w:rsidR="005361C0" w:rsidRPr="00311065">
        <w:rPr>
          <w:rFonts w:ascii="Gill Sans MT" w:hAnsi="Gill Sans MT"/>
          <w:color w:val="000000" w:themeColor="text1"/>
          <w:sz w:val="26"/>
          <w:szCs w:val="26"/>
          <w:lang w:val="en-IE"/>
        </w:rPr>
        <w:t>the</w:t>
      </w:r>
      <w:r w:rsidR="0034526D" w:rsidRPr="00311065">
        <w:rPr>
          <w:rFonts w:ascii="Gill Sans MT" w:hAnsi="Gill Sans MT"/>
          <w:color w:val="000000" w:themeColor="text1"/>
          <w:sz w:val="26"/>
          <w:szCs w:val="26"/>
          <w:lang w:val="en-IE"/>
        </w:rPr>
        <w:t xml:space="preserve"> literacy intervention</w:t>
      </w:r>
      <w:r w:rsidR="1747AE54" w:rsidRPr="00311065">
        <w:rPr>
          <w:rFonts w:ascii="Gill Sans MT" w:hAnsi="Gill Sans MT"/>
          <w:color w:val="000000" w:themeColor="text1"/>
          <w:sz w:val="26"/>
          <w:szCs w:val="26"/>
          <w:lang w:val="en-IE"/>
        </w:rPr>
        <w:t xml:space="preserve"> - p</w:t>
      </w:r>
      <w:r w:rsidR="15413066" w:rsidRPr="00311065">
        <w:rPr>
          <w:rFonts w:ascii="Gill Sans MT" w:hAnsi="Gill Sans MT"/>
          <w:color w:val="000000" w:themeColor="text1"/>
          <w:sz w:val="26"/>
          <w:szCs w:val="26"/>
          <w:lang w:val="en-IE"/>
        </w:rPr>
        <w:t>articularly</w:t>
      </w:r>
      <w:r w:rsidR="009E5AD6" w:rsidRPr="00311065">
        <w:rPr>
          <w:rFonts w:ascii="Gill Sans MT" w:hAnsi="Gill Sans MT"/>
          <w:color w:val="000000" w:themeColor="text1"/>
          <w:sz w:val="26"/>
          <w:szCs w:val="26"/>
          <w:lang w:val="en-IE"/>
        </w:rPr>
        <w:t xml:space="preserve"> </w:t>
      </w:r>
      <w:r w:rsidR="0004266E" w:rsidRPr="00311065">
        <w:rPr>
          <w:rFonts w:ascii="Gill Sans MT" w:hAnsi="Gill Sans MT"/>
          <w:color w:val="000000" w:themeColor="text1"/>
          <w:sz w:val="26"/>
          <w:szCs w:val="26"/>
          <w:lang w:val="en-IE"/>
        </w:rPr>
        <w:t>its</w:t>
      </w:r>
      <w:r w:rsidR="0034526D" w:rsidRPr="00311065">
        <w:rPr>
          <w:rFonts w:ascii="Gill Sans MT" w:hAnsi="Gill Sans MT"/>
          <w:color w:val="000000" w:themeColor="text1"/>
          <w:sz w:val="26"/>
          <w:szCs w:val="26"/>
          <w:lang w:val="en-IE"/>
        </w:rPr>
        <w:t xml:space="preserve"> acceptability, feasibility, benefits, limitations, barriers, </w:t>
      </w:r>
      <w:r w:rsidR="009E5AD6" w:rsidRPr="00311065">
        <w:rPr>
          <w:rFonts w:ascii="Gill Sans MT" w:hAnsi="Gill Sans MT"/>
          <w:color w:val="000000" w:themeColor="text1"/>
          <w:sz w:val="26"/>
          <w:szCs w:val="26"/>
          <w:lang w:val="en-IE"/>
        </w:rPr>
        <w:t>facilitators</w:t>
      </w:r>
      <w:r w:rsidR="009222C6" w:rsidRPr="00311065">
        <w:rPr>
          <w:rFonts w:ascii="Gill Sans MT" w:hAnsi="Gill Sans MT"/>
          <w:color w:val="000000" w:themeColor="text1"/>
          <w:sz w:val="26"/>
          <w:szCs w:val="26"/>
          <w:lang w:val="en-IE"/>
        </w:rPr>
        <w:t xml:space="preserve"> associated with it</w:t>
      </w:r>
      <w:r w:rsidR="0071093B" w:rsidRPr="00311065">
        <w:rPr>
          <w:rFonts w:ascii="Gill Sans MT" w:hAnsi="Gill Sans MT"/>
          <w:color w:val="000000" w:themeColor="text1"/>
          <w:sz w:val="26"/>
          <w:szCs w:val="26"/>
          <w:lang w:val="en-IE"/>
        </w:rPr>
        <w:t>)</w:t>
      </w:r>
      <w:r w:rsidR="00A71386" w:rsidRPr="00311065">
        <w:rPr>
          <w:rFonts w:ascii="Gill Sans MT" w:hAnsi="Gill Sans MT"/>
          <w:color w:val="000000" w:themeColor="text1"/>
          <w:sz w:val="26"/>
          <w:szCs w:val="26"/>
          <w:lang w:val="en-IE"/>
        </w:rPr>
        <w:t xml:space="preserve">. </w:t>
      </w:r>
      <w:r w:rsidR="00981AC1" w:rsidRPr="00311065">
        <w:rPr>
          <w:rFonts w:ascii="Gill Sans MT" w:hAnsi="Gill Sans MT"/>
          <w:color w:val="000000" w:themeColor="text1"/>
          <w:sz w:val="26"/>
          <w:szCs w:val="26"/>
          <w:lang w:val="en-IE"/>
        </w:rPr>
        <w:t xml:space="preserve">Reported measures of social validity were </w:t>
      </w:r>
      <w:r w:rsidR="00A71386" w:rsidRPr="00311065">
        <w:rPr>
          <w:rFonts w:ascii="Gill Sans MT" w:hAnsi="Gill Sans MT"/>
          <w:color w:val="000000" w:themeColor="text1"/>
          <w:sz w:val="26"/>
          <w:szCs w:val="26"/>
          <w:lang w:val="en-IE"/>
        </w:rPr>
        <w:t>interviews (</w:t>
      </w:r>
      <w:r w:rsidR="009B6D96">
        <w:rPr>
          <w:rFonts w:ascii="Gill Sans MT" w:hAnsi="Gill Sans MT"/>
          <w:color w:val="000000" w:themeColor="text1"/>
          <w:sz w:val="26"/>
          <w:szCs w:val="26"/>
          <w:lang w:val="en-IE"/>
        </w:rPr>
        <w:t>32</w:t>
      </w:r>
      <w:r w:rsidR="00A71386" w:rsidRPr="00311065">
        <w:rPr>
          <w:rFonts w:ascii="Gill Sans MT" w:hAnsi="Gill Sans MT"/>
          <w:color w:val="000000" w:themeColor="text1"/>
          <w:sz w:val="26"/>
          <w:szCs w:val="26"/>
          <w:lang w:val="en-IE"/>
        </w:rPr>
        <w:t>%, n=6), surveys (3</w:t>
      </w:r>
      <w:r w:rsidR="009B6D96">
        <w:rPr>
          <w:rFonts w:ascii="Gill Sans MT" w:hAnsi="Gill Sans MT"/>
          <w:color w:val="000000" w:themeColor="text1"/>
          <w:sz w:val="26"/>
          <w:szCs w:val="26"/>
          <w:lang w:val="en-IE"/>
        </w:rPr>
        <w:t>7</w:t>
      </w:r>
      <w:r w:rsidR="00A71386" w:rsidRPr="00311065">
        <w:rPr>
          <w:rFonts w:ascii="Gill Sans MT" w:hAnsi="Gill Sans MT"/>
          <w:color w:val="000000" w:themeColor="text1"/>
          <w:sz w:val="26"/>
          <w:szCs w:val="26"/>
          <w:lang w:val="en-IE"/>
        </w:rPr>
        <w:t>%, n=7), questionnaires (1</w:t>
      </w:r>
      <w:r w:rsidR="009B6D96">
        <w:rPr>
          <w:rFonts w:ascii="Gill Sans MT" w:hAnsi="Gill Sans MT"/>
          <w:color w:val="000000" w:themeColor="text1"/>
          <w:sz w:val="26"/>
          <w:szCs w:val="26"/>
          <w:lang w:val="en-IE"/>
        </w:rPr>
        <w:t>6</w:t>
      </w:r>
      <w:r w:rsidR="00A71386" w:rsidRPr="00311065">
        <w:rPr>
          <w:rFonts w:ascii="Gill Sans MT" w:hAnsi="Gill Sans MT"/>
          <w:color w:val="000000" w:themeColor="text1"/>
          <w:sz w:val="26"/>
          <w:szCs w:val="26"/>
          <w:lang w:val="en-IE"/>
        </w:rPr>
        <w:t>%, n=3), or a combination of these (1</w:t>
      </w:r>
      <w:r w:rsidR="009B6D96">
        <w:rPr>
          <w:rFonts w:ascii="Gill Sans MT" w:hAnsi="Gill Sans MT"/>
          <w:color w:val="000000" w:themeColor="text1"/>
          <w:sz w:val="26"/>
          <w:szCs w:val="26"/>
          <w:lang w:val="en-IE"/>
        </w:rPr>
        <w:t>1</w:t>
      </w:r>
      <w:r w:rsidR="00A71386" w:rsidRPr="00311065">
        <w:rPr>
          <w:rFonts w:ascii="Gill Sans MT" w:hAnsi="Gill Sans MT"/>
          <w:color w:val="000000" w:themeColor="text1"/>
          <w:sz w:val="26"/>
          <w:szCs w:val="26"/>
          <w:lang w:val="en-IE"/>
        </w:rPr>
        <w:t>%, n=2</w:t>
      </w:r>
      <w:r w:rsidR="0228052B" w:rsidRPr="00311065">
        <w:rPr>
          <w:rFonts w:ascii="Gill Sans MT" w:hAnsi="Gill Sans MT"/>
          <w:color w:val="000000" w:themeColor="text1"/>
          <w:sz w:val="26"/>
          <w:szCs w:val="26"/>
          <w:lang w:val="en-IE"/>
        </w:rPr>
        <w:t>)</w:t>
      </w:r>
      <w:r w:rsidRPr="00311065">
        <w:rPr>
          <w:rStyle w:val="FootnoteReference"/>
          <w:rFonts w:ascii="Gill Sans MT" w:hAnsi="Gill Sans MT"/>
          <w:color w:val="000000" w:themeColor="text1"/>
          <w:sz w:val="26"/>
          <w:szCs w:val="26"/>
          <w:lang w:val="en-IE"/>
        </w:rPr>
        <w:footnoteReference w:id="3"/>
      </w:r>
      <w:r w:rsidR="0228052B" w:rsidRPr="00311065">
        <w:rPr>
          <w:rFonts w:ascii="Gill Sans MT" w:hAnsi="Gill Sans MT"/>
          <w:color w:val="000000" w:themeColor="text1"/>
          <w:sz w:val="26"/>
          <w:szCs w:val="26"/>
          <w:lang w:val="en-IE"/>
        </w:rPr>
        <w:t>.</w:t>
      </w:r>
      <w:r w:rsidR="00A71386" w:rsidRPr="00311065">
        <w:rPr>
          <w:rFonts w:ascii="Gill Sans MT" w:hAnsi="Gill Sans MT"/>
          <w:color w:val="000000" w:themeColor="text1"/>
          <w:sz w:val="26"/>
          <w:szCs w:val="26"/>
          <w:lang w:val="en-IE"/>
        </w:rPr>
        <w:t xml:space="preserve"> One study (5%) indicated that social validity was recorded but did not indicate how this was measured.</w:t>
      </w:r>
      <w:r w:rsidR="006753B0" w:rsidRPr="00311065">
        <w:rPr>
          <w:rFonts w:ascii="Gill Sans MT" w:hAnsi="Gill Sans MT"/>
          <w:color w:val="000000" w:themeColor="text1"/>
          <w:sz w:val="26"/>
          <w:szCs w:val="26"/>
          <w:lang w:val="en-IE"/>
        </w:rPr>
        <w:t xml:space="preserve"> </w:t>
      </w:r>
      <w:r w:rsidR="00124A62" w:rsidRPr="00311065">
        <w:rPr>
          <w:rFonts w:ascii="Gill Sans MT" w:hAnsi="Gill Sans MT"/>
          <w:color w:val="000000" w:themeColor="text1"/>
          <w:sz w:val="26"/>
          <w:szCs w:val="26"/>
          <w:lang w:val="en-IE"/>
        </w:rPr>
        <w:t xml:space="preserve">Of the </w:t>
      </w:r>
      <w:r w:rsidR="00374D95" w:rsidRPr="00311065">
        <w:rPr>
          <w:rFonts w:ascii="Gill Sans MT" w:hAnsi="Gill Sans MT"/>
          <w:color w:val="000000" w:themeColor="text1"/>
          <w:sz w:val="26"/>
          <w:szCs w:val="26"/>
          <w:lang w:val="en-IE"/>
        </w:rPr>
        <w:t>19</w:t>
      </w:r>
      <w:r w:rsidR="00124A62" w:rsidRPr="00311065">
        <w:rPr>
          <w:rFonts w:ascii="Gill Sans MT" w:hAnsi="Gill Sans MT"/>
          <w:color w:val="000000" w:themeColor="text1"/>
          <w:sz w:val="26"/>
          <w:szCs w:val="26"/>
          <w:lang w:val="en-IE"/>
        </w:rPr>
        <w:t xml:space="preserve"> studies that evaluated social validity, </w:t>
      </w:r>
      <w:r w:rsidR="0075606E" w:rsidRPr="00311065">
        <w:rPr>
          <w:rFonts w:ascii="Gill Sans MT" w:hAnsi="Gill Sans MT"/>
          <w:color w:val="000000" w:themeColor="text1"/>
          <w:sz w:val="26"/>
          <w:szCs w:val="26"/>
          <w:lang w:val="en-IE"/>
        </w:rPr>
        <w:t>32%</w:t>
      </w:r>
      <w:r w:rsidR="00F320CD" w:rsidRPr="00311065">
        <w:rPr>
          <w:rFonts w:ascii="Gill Sans MT" w:hAnsi="Gill Sans MT"/>
          <w:color w:val="000000" w:themeColor="text1"/>
          <w:sz w:val="26"/>
          <w:szCs w:val="26"/>
          <w:lang w:val="en-IE"/>
        </w:rPr>
        <w:t xml:space="preserve"> of studies sought</w:t>
      </w:r>
      <w:r w:rsidR="0075606E" w:rsidRPr="00311065">
        <w:rPr>
          <w:rFonts w:ascii="Gill Sans MT" w:hAnsi="Gill Sans MT"/>
          <w:color w:val="000000" w:themeColor="text1"/>
          <w:sz w:val="26"/>
          <w:szCs w:val="26"/>
          <w:lang w:val="en-IE"/>
        </w:rPr>
        <w:t xml:space="preserve"> </w:t>
      </w:r>
      <w:r w:rsidR="008D19BD" w:rsidRPr="00311065">
        <w:rPr>
          <w:rFonts w:ascii="Gill Sans MT" w:hAnsi="Gill Sans MT"/>
          <w:color w:val="000000" w:themeColor="text1"/>
          <w:sz w:val="26"/>
          <w:szCs w:val="26"/>
          <w:lang w:val="en-IE"/>
        </w:rPr>
        <w:t>v</w:t>
      </w:r>
      <w:r w:rsidR="00A71386" w:rsidRPr="00311065">
        <w:rPr>
          <w:rFonts w:ascii="Gill Sans MT" w:hAnsi="Gill Sans MT"/>
          <w:color w:val="000000" w:themeColor="text1"/>
          <w:sz w:val="26"/>
          <w:szCs w:val="26"/>
          <w:lang w:val="en-IE"/>
        </w:rPr>
        <w:t>iews on the accepta</w:t>
      </w:r>
      <w:r w:rsidR="005361C0" w:rsidRPr="00311065">
        <w:rPr>
          <w:rFonts w:ascii="Gill Sans MT" w:hAnsi="Gill Sans MT"/>
          <w:color w:val="000000" w:themeColor="text1"/>
          <w:sz w:val="26"/>
          <w:szCs w:val="26"/>
          <w:lang w:val="en-IE"/>
        </w:rPr>
        <w:t>bility of and satisfaction with AT</w:t>
      </w:r>
      <w:r w:rsidR="008D19BD" w:rsidRPr="00311065">
        <w:rPr>
          <w:rFonts w:ascii="Gill Sans MT" w:hAnsi="Gill Sans MT"/>
          <w:color w:val="000000" w:themeColor="text1"/>
          <w:sz w:val="26"/>
          <w:szCs w:val="26"/>
          <w:lang w:val="en-IE"/>
        </w:rPr>
        <w:t xml:space="preserve"> literacy </w:t>
      </w:r>
      <w:r w:rsidR="00A71386" w:rsidRPr="00311065">
        <w:rPr>
          <w:rFonts w:ascii="Gill Sans MT" w:hAnsi="Gill Sans MT"/>
          <w:color w:val="000000" w:themeColor="text1"/>
          <w:sz w:val="26"/>
          <w:szCs w:val="26"/>
          <w:lang w:val="en-IE"/>
        </w:rPr>
        <w:t xml:space="preserve">interventions from </w:t>
      </w:r>
      <w:r w:rsidR="0075606E" w:rsidRPr="00311065">
        <w:rPr>
          <w:rFonts w:ascii="Gill Sans MT" w:hAnsi="Gill Sans MT"/>
          <w:color w:val="000000" w:themeColor="text1"/>
          <w:sz w:val="26"/>
          <w:szCs w:val="26"/>
          <w:lang w:val="en-IE"/>
        </w:rPr>
        <w:t xml:space="preserve">teachers </w:t>
      </w:r>
      <w:r w:rsidR="008D19BD" w:rsidRPr="00311065">
        <w:rPr>
          <w:rFonts w:ascii="Gill Sans MT" w:hAnsi="Gill Sans MT"/>
          <w:color w:val="000000" w:themeColor="text1"/>
          <w:sz w:val="26"/>
          <w:szCs w:val="26"/>
          <w:lang w:val="en-IE"/>
        </w:rPr>
        <w:t xml:space="preserve">(n=6), 5% </w:t>
      </w:r>
      <w:r w:rsidR="00374D95" w:rsidRPr="00311065">
        <w:rPr>
          <w:rFonts w:ascii="Gill Sans MT" w:hAnsi="Gill Sans MT"/>
          <w:color w:val="000000" w:themeColor="text1"/>
          <w:sz w:val="26"/>
          <w:szCs w:val="26"/>
          <w:lang w:val="en-IE"/>
        </w:rPr>
        <w:t xml:space="preserve">sought views </w:t>
      </w:r>
      <w:r w:rsidR="007105A9" w:rsidRPr="00311065">
        <w:rPr>
          <w:rFonts w:ascii="Gill Sans MT" w:hAnsi="Gill Sans MT"/>
          <w:color w:val="000000" w:themeColor="text1"/>
          <w:sz w:val="26"/>
          <w:szCs w:val="26"/>
          <w:lang w:val="en-IE"/>
        </w:rPr>
        <w:t xml:space="preserve">from </w:t>
      </w:r>
      <w:r w:rsidR="00A71386" w:rsidRPr="00311065">
        <w:rPr>
          <w:rFonts w:ascii="Gill Sans MT" w:hAnsi="Gill Sans MT"/>
          <w:color w:val="000000" w:themeColor="text1"/>
          <w:sz w:val="26"/>
          <w:szCs w:val="26"/>
          <w:lang w:val="en-IE"/>
        </w:rPr>
        <w:t>teachers and paraprofes</w:t>
      </w:r>
      <w:r w:rsidRPr="00311065">
        <w:rPr>
          <w:rFonts w:ascii="Gill Sans MT" w:hAnsi="Gill Sans MT"/>
          <w:color w:val="000000" w:themeColor="text1"/>
          <w:sz w:val="26"/>
          <w:szCs w:val="26"/>
          <w:lang w:val="en-IE"/>
        </w:rPr>
        <w:t xml:space="preserve">sionals/SNAs (n=1), </w:t>
      </w:r>
      <w:r w:rsidR="007105A9" w:rsidRPr="00311065">
        <w:rPr>
          <w:rFonts w:ascii="Gill Sans MT" w:hAnsi="Gill Sans MT"/>
          <w:color w:val="000000" w:themeColor="text1"/>
          <w:sz w:val="26"/>
          <w:szCs w:val="26"/>
          <w:lang w:val="en-IE"/>
        </w:rPr>
        <w:t xml:space="preserve">21% </w:t>
      </w:r>
      <w:r w:rsidR="00374D95" w:rsidRPr="00311065">
        <w:rPr>
          <w:rFonts w:ascii="Gill Sans MT" w:hAnsi="Gill Sans MT"/>
          <w:color w:val="000000" w:themeColor="text1"/>
          <w:sz w:val="26"/>
          <w:szCs w:val="26"/>
          <w:lang w:val="en-IE"/>
        </w:rPr>
        <w:t xml:space="preserve">sought views from </w:t>
      </w:r>
      <w:r w:rsidRPr="00311065">
        <w:rPr>
          <w:rFonts w:ascii="Gill Sans MT" w:hAnsi="Gill Sans MT"/>
          <w:color w:val="000000" w:themeColor="text1"/>
          <w:sz w:val="26"/>
          <w:szCs w:val="26"/>
          <w:lang w:val="en-IE"/>
        </w:rPr>
        <w:t xml:space="preserve">students (n=4), </w:t>
      </w:r>
      <w:r w:rsidR="007105A9" w:rsidRPr="00311065">
        <w:rPr>
          <w:rFonts w:ascii="Gill Sans MT" w:hAnsi="Gill Sans MT"/>
          <w:color w:val="000000" w:themeColor="text1"/>
          <w:sz w:val="26"/>
          <w:szCs w:val="26"/>
          <w:lang w:val="en-IE"/>
        </w:rPr>
        <w:t xml:space="preserve">32% </w:t>
      </w:r>
      <w:r w:rsidR="00374D95" w:rsidRPr="00311065">
        <w:rPr>
          <w:rFonts w:ascii="Gill Sans MT" w:hAnsi="Gill Sans MT"/>
          <w:color w:val="000000" w:themeColor="text1"/>
          <w:sz w:val="26"/>
          <w:szCs w:val="26"/>
          <w:lang w:val="en-IE"/>
        </w:rPr>
        <w:t>sough</w:t>
      </w:r>
      <w:r w:rsidR="008143D1" w:rsidRPr="00311065">
        <w:rPr>
          <w:rFonts w:ascii="Gill Sans MT" w:hAnsi="Gill Sans MT"/>
          <w:color w:val="000000" w:themeColor="text1"/>
          <w:sz w:val="26"/>
          <w:szCs w:val="26"/>
          <w:lang w:val="en-IE"/>
        </w:rPr>
        <w:t>t</w:t>
      </w:r>
      <w:r w:rsidR="00374D95" w:rsidRPr="00311065">
        <w:rPr>
          <w:rFonts w:ascii="Gill Sans MT" w:hAnsi="Gill Sans MT"/>
          <w:color w:val="000000" w:themeColor="text1"/>
          <w:sz w:val="26"/>
          <w:szCs w:val="26"/>
          <w:lang w:val="en-IE"/>
        </w:rPr>
        <w:t xml:space="preserve"> views from </w:t>
      </w:r>
      <w:r w:rsidRPr="00311065">
        <w:rPr>
          <w:rFonts w:ascii="Gill Sans MT" w:hAnsi="Gill Sans MT"/>
          <w:color w:val="000000" w:themeColor="text1"/>
          <w:sz w:val="26"/>
          <w:szCs w:val="26"/>
          <w:lang w:val="en-IE"/>
        </w:rPr>
        <w:t>teachers and students (</w:t>
      </w:r>
      <w:r w:rsidR="00A71386" w:rsidRPr="00311065">
        <w:rPr>
          <w:rFonts w:ascii="Gill Sans MT" w:hAnsi="Gill Sans MT"/>
          <w:color w:val="000000" w:themeColor="text1"/>
          <w:sz w:val="26"/>
          <w:szCs w:val="26"/>
          <w:lang w:val="en-IE"/>
        </w:rPr>
        <w:t xml:space="preserve">n=6), </w:t>
      </w:r>
      <w:r w:rsidR="007105A9" w:rsidRPr="00311065">
        <w:rPr>
          <w:rFonts w:ascii="Gill Sans MT" w:hAnsi="Gill Sans MT"/>
          <w:color w:val="000000" w:themeColor="text1"/>
          <w:sz w:val="26"/>
          <w:szCs w:val="26"/>
          <w:lang w:val="en-IE"/>
        </w:rPr>
        <w:t xml:space="preserve">and 11% </w:t>
      </w:r>
      <w:r w:rsidR="00374D95" w:rsidRPr="00311065">
        <w:rPr>
          <w:rFonts w:ascii="Gill Sans MT" w:hAnsi="Gill Sans MT"/>
          <w:color w:val="000000" w:themeColor="text1"/>
          <w:sz w:val="26"/>
          <w:szCs w:val="26"/>
          <w:lang w:val="en-IE"/>
        </w:rPr>
        <w:t xml:space="preserve">sought views from </w:t>
      </w:r>
      <w:r w:rsidR="00A71386" w:rsidRPr="00311065">
        <w:rPr>
          <w:rFonts w:ascii="Gill Sans MT" w:hAnsi="Gill Sans MT"/>
          <w:color w:val="000000" w:themeColor="text1"/>
          <w:sz w:val="26"/>
          <w:szCs w:val="26"/>
          <w:lang w:val="en-IE"/>
        </w:rPr>
        <w:t>teache</w:t>
      </w:r>
      <w:r w:rsidRPr="00311065">
        <w:rPr>
          <w:rFonts w:ascii="Gill Sans MT" w:hAnsi="Gill Sans MT"/>
          <w:color w:val="000000" w:themeColor="text1"/>
          <w:sz w:val="26"/>
          <w:szCs w:val="26"/>
          <w:lang w:val="en-IE"/>
        </w:rPr>
        <w:t>rs, students, and parents (</w:t>
      </w:r>
      <w:r w:rsidR="00A71386" w:rsidRPr="00311065">
        <w:rPr>
          <w:rFonts w:ascii="Gill Sans MT" w:hAnsi="Gill Sans MT"/>
          <w:color w:val="000000" w:themeColor="text1"/>
          <w:sz w:val="26"/>
          <w:szCs w:val="26"/>
          <w:lang w:val="en-IE"/>
        </w:rPr>
        <w:t>n=2).</w:t>
      </w:r>
    </w:p>
    <w:p w14:paraId="36C0CE42" w14:textId="77777777" w:rsidR="00A71386" w:rsidRPr="00311065" w:rsidRDefault="00A71386" w:rsidP="00E8722A">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Interventions using </w:t>
      </w:r>
      <w:r w:rsidR="00785C9D" w:rsidRPr="00311065">
        <w:rPr>
          <w:rFonts w:ascii="Gill Sans MT" w:hAnsi="Gill Sans MT"/>
          <w:color w:val="000000" w:themeColor="text1"/>
          <w:sz w:val="26"/>
          <w:szCs w:val="26"/>
          <w:lang w:val="en-IE"/>
        </w:rPr>
        <w:t>AT</w:t>
      </w:r>
      <w:r w:rsidR="00981AC1" w:rsidRPr="00311065">
        <w:rPr>
          <w:rFonts w:ascii="Gill Sans MT" w:hAnsi="Gill Sans MT"/>
          <w:color w:val="000000" w:themeColor="text1"/>
          <w:sz w:val="26"/>
          <w:szCs w:val="26"/>
          <w:lang w:val="en-IE"/>
        </w:rPr>
        <w:t xml:space="preserve"> were predominantly</w:t>
      </w:r>
      <w:r w:rsidRPr="00311065">
        <w:rPr>
          <w:rFonts w:ascii="Gill Sans MT" w:hAnsi="Gill Sans MT"/>
          <w:color w:val="000000" w:themeColor="text1"/>
          <w:sz w:val="26"/>
          <w:szCs w:val="26"/>
          <w:lang w:val="en-IE"/>
        </w:rPr>
        <w:t xml:space="preserve"> regarded as positive by all stakeholders whose perspectives were reported. Students regularly indicated that they enjoyed using </w:t>
      </w:r>
      <w:r w:rsidR="00785C9D" w:rsidRPr="00311065">
        <w:rPr>
          <w:rFonts w:ascii="Gill Sans MT" w:hAnsi="Gill Sans MT"/>
          <w:color w:val="000000" w:themeColor="text1"/>
          <w:sz w:val="26"/>
          <w:szCs w:val="26"/>
          <w:lang w:val="en-IE"/>
        </w:rPr>
        <w:t>AT</w:t>
      </w:r>
      <w:r w:rsidRPr="00311065">
        <w:rPr>
          <w:rFonts w:ascii="Gill Sans MT" w:hAnsi="Gill Sans MT"/>
          <w:color w:val="000000" w:themeColor="text1"/>
          <w:sz w:val="26"/>
          <w:szCs w:val="26"/>
          <w:lang w:val="en-IE"/>
        </w:rPr>
        <w:t xml:space="preserve"> during literacy instruction and wanted to continue using it in this area. Many students also wanted to begin using </w:t>
      </w:r>
      <w:r w:rsidR="00785C9D" w:rsidRPr="00311065">
        <w:rPr>
          <w:rFonts w:ascii="Gill Sans MT" w:hAnsi="Gill Sans MT"/>
          <w:color w:val="000000" w:themeColor="text1"/>
          <w:sz w:val="26"/>
          <w:szCs w:val="26"/>
          <w:lang w:val="en-IE"/>
        </w:rPr>
        <w:t>AT</w:t>
      </w:r>
      <w:r w:rsidRPr="00311065">
        <w:rPr>
          <w:rFonts w:ascii="Gill Sans MT" w:hAnsi="Gill Sans MT"/>
          <w:color w:val="000000" w:themeColor="text1"/>
          <w:sz w:val="26"/>
          <w:szCs w:val="26"/>
          <w:lang w:val="en-IE"/>
        </w:rPr>
        <w:t xml:space="preserve"> in other subjects. Most teachers </w:t>
      </w:r>
      <w:r w:rsidR="009718C3" w:rsidRPr="00311065">
        <w:rPr>
          <w:rFonts w:ascii="Gill Sans MT" w:hAnsi="Gill Sans MT"/>
          <w:color w:val="000000" w:themeColor="text1"/>
          <w:sz w:val="26"/>
          <w:szCs w:val="26"/>
          <w:lang w:val="en-IE"/>
        </w:rPr>
        <w:t xml:space="preserve">viewed </w:t>
      </w:r>
      <w:r w:rsidRPr="00311065">
        <w:rPr>
          <w:rFonts w:ascii="Gill Sans MT" w:hAnsi="Gill Sans MT"/>
          <w:color w:val="000000" w:themeColor="text1"/>
          <w:sz w:val="26"/>
          <w:szCs w:val="26"/>
          <w:lang w:val="en-IE"/>
        </w:rPr>
        <w:t xml:space="preserve">the use of </w:t>
      </w:r>
      <w:r w:rsidR="00785C9D" w:rsidRPr="00311065">
        <w:rPr>
          <w:rFonts w:ascii="Gill Sans MT" w:hAnsi="Gill Sans MT"/>
          <w:color w:val="000000" w:themeColor="text1"/>
          <w:sz w:val="26"/>
          <w:szCs w:val="26"/>
          <w:lang w:val="en-IE"/>
        </w:rPr>
        <w:t>AT</w:t>
      </w:r>
      <w:r w:rsidRPr="00311065">
        <w:rPr>
          <w:rFonts w:ascii="Gill Sans MT" w:hAnsi="Gill Sans MT"/>
          <w:color w:val="000000" w:themeColor="text1"/>
          <w:sz w:val="26"/>
          <w:szCs w:val="26"/>
          <w:lang w:val="en-IE"/>
        </w:rPr>
        <w:t xml:space="preserve"> as a </w:t>
      </w:r>
      <w:r w:rsidR="009718C3" w:rsidRPr="00311065">
        <w:rPr>
          <w:rFonts w:ascii="Gill Sans MT" w:hAnsi="Gill Sans MT"/>
          <w:color w:val="000000" w:themeColor="text1"/>
          <w:sz w:val="26"/>
          <w:szCs w:val="26"/>
          <w:lang w:val="en-IE"/>
        </w:rPr>
        <w:t xml:space="preserve">beneficial </w:t>
      </w:r>
      <w:r w:rsidRPr="00311065">
        <w:rPr>
          <w:rFonts w:ascii="Gill Sans MT" w:hAnsi="Gill Sans MT"/>
          <w:color w:val="000000" w:themeColor="text1"/>
          <w:sz w:val="26"/>
          <w:szCs w:val="26"/>
          <w:lang w:val="en-IE"/>
        </w:rPr>
        <w:t xml:space="preserve">support for teaching literacy skills. It was seen as a practical, useful tool that could be used in the classroom, and several teachers indicated that they would continue the use of </w:t>
      </w:r>
      <w:r w:rsidR="00785C9D" w:rsidRPr="00311065">
        <w:rPr>
          <w:rFonts w:ascii="Gill Sans MT" w:hAnsi="Gill Sans MT"/>
          <w:color w:val="000000" w:themeColor="text1"/>
          <w:sz w:val="26"/>
          <w:szCs w:val="26"/>
          <w:lang w:val="en-IE"/>
        </w:rPr>
        <w:t>AT</w:t>
      </w:r>
      <w:r w:rsidRPr="00311065">
        <w:rPr>
          <w:rFonts w:ascii="Gill Sans MT" w:hAnsi="Gill Sans MT"/>
          <w:color w:val="000000" w:themeColor="text1"/>
          <w:sz w:val="26"/>
          <w:szCs w:val="26"/>
          <w:lang w:val="en-IE"/>
        </w:rPr>
        <w:t xml:space="preserve"> after the intervention ended or begin using it with other students. Some teachers highlighted that their students became more confident and independent in reading-related activities. However, other teachers commented that some aspects of the intervention were time consuming (e.g., individualising items for each student), or that adopting </w:t>
      </w:r>
      <w:r w:rsidR="00785C9D" w:rsidRPr="00311065">
        <w:rPr>
          <w:rFonts w:ascii="Gill Sans MT" w:hAnsi="Gill Sans MT"/>
          <w:color w:val="000000" w:themeColor="text1"/>
          <w:sz w:val="26"/>
          <w:szCs w:val="26"/>
          <w:lang w:val="en-IE"/>
        </w:rPr>
        <w:t>AT</w:t>
      </w:r>
      <w:r w:rsidRPr="00311065">
        <w:rPr>
          <w:rFonts w:ascii="Gill Sans MT" w:hAnsi="Gill Sans MT"/>
          <w:color w:val="000000" w:themeColor="text1"/>
          <w:sz w:val="26"/>
          <w:szCs w:val="26"/>
          <w:lang w:val="en-IE"/>
        </w:rPr>
        <w:t xml:space="preserve"> in the classroom would not be effective if the technology itself or how to use it during instruction was not well-explained. </w:t>
      </w:r>
      <w:r w:rsidR="00DD51E1" w:rsidRPr="00311065">
        <w:rPr>
          <w:rFonts w:ascii="Gill Sans MT" w:hAnsi="Gill Sans MT"/>
          <w:color w:val="000000" w:themeColor="text1"/>
          <w:sz w:val="26"/>
          <w:szCs w:val="26"/>
          <w:lang w:val="en-IE"/>
        </w:rPr>
        <w:t>Studies that reported parents’ views indicated that parents were supportive of the use o</w:t>
      </w:r>
      <w:r w:rsidRPr="00311065">
        <w:rPr>
          <w:rFonts w:ascii="Gill Sans MT" w:hAnsi="Gill Sans MT"/>
          <w:color w:val="000000" w:themeColor="text1"/>
          <w:sz w:val="26"/>
          <w:szCs w:val="26"/>
          <w:lang w:val="en-IE"/>
        </w:rPr>
        <w:t xml:space="preserve">f </w:t>
      </w:r>
      <w:r w:rsidR="00785C9D" w:rsidRPr="00311065">
        <w:rPr>
          <w:rFonts w:ascii="Gill Sans MT" w:hAnsi="Gill Sans MT"/>
          <w:color w:val="000000" w:themeColor="text1"/>
          <w:sz w:val="26"/>
          <w:szCs w:val="26"/>
          <w:lang w:val="en-IE"/>
        </w:rPr>
        <w:t>AT</w:t>
      </w:r>
      <w:r w:rsidR="00DD51E1" w:rsidRPr="00311065">
        <w:rPr>
          <w:rFonts w:ascii="Gill Sans MT" w:hAnsi="Gill Sans MT"/>
          <w:color w:val="000000" w:themeColor="text1"/>
          <w:sz w:val="26"/>
          <w:szCs w:val="26"/>
          <w:lang w:val="en-IE"/>
        </w:rPr>
        <w:t xml:space="preserve"> for</w:t>
      </w:r>
      <w:r w:rsidRPr="00311065">
        <w:rPr>
          <w:rFonts w:ascii="Gill Sans MT" w:hAnsi="Gill Sans MT"/>
          <w:color w:val="000000" w:themeColor="text1"/>
          <w:sz w:val="26"/>
          <w:szCs w:val="26"/>
          <w:lang w:val="en-IE"/>
        </w:rPr>
        <w:t xml:space="preserve"> literacy instruction, with one parent seeking more information on the device used as she wanted her child to continue using the device outside of the study.</w:t>
      </w:r>
    </w:p>
    <w:p w14:paraId="1DB5922B" w14:textId="77777777" w:rsidR="00A71386" w:rsidRPr="00311065" w:rsidRDefault="00A71386" w:rsidP="00C22FBF">
      <w:pPr>
        <w:pStyle w:val="Heading3"/>
      </w:pPr>
      <w:bookmarkStart w:id="43" w:name="_Toc124940147"/>
      <w:bookmarkStart w:id="44" w:name="_Toc131159597"/>
      <w:r w:rsidRPr="00311065">
        <w:t>Barriers</w:t>
      </w:r>
      <w:r w:rsidR="001E0050" w:rsidRPr="00311065">
        <w:t xml:space="preserve"> to the use of AT in the Classroom</w:t>
      </w:r>
      <w:bookmarkEnd w:id="43"/>
      <w:bookmarkEnd w:id="44"/>
    </w:p>
    <w:p w14:paraId="59B54D71" w14:textId="6C165F7D" w:rsidR="00A71386" w:rsidRPr="00311065" w:rsidRDefault="001E0050" w:rsidP="00E8722A">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Twenty four percent </w:t>
      </w:r>
      <w:r w:rsidR="00A71386" w:rsidRPr="00311065">
        <w:rPr>
          <w:rFonts w:ascii="Gill Sans MT" w:hAnsi="Gill Sans MT"/>
          <w:color w:val="000000" w:themeColor="text1"/>
          <w:sz w:val="26"/>
          <w:szCs w:val="26"/>
          <w:lang w:val="en-IE"/>
        </w:rPr>
        <w:t xml:space="preserve">(n=8) of the 34 studies reported barriers to adopting the use of </w:t>
      </w:r>
      <w:r w:rsidR="00785C9D" w:rsidRPr="00311065">
        <w:rPr>
          <w:rFonts w:ascii="Gill Sans MT" w:hAnsi="Gill Sans MT"/>
          <w:color w:val="000000" w:themeColor="text1"/>
          <w:sz w:val="26"/>
          <w:szCs w:val="26"/>
          <w:lang w:val="en-IE"/>
        </w:rPr>
        <w:t>AT</w:t>
      </w:r>
      <w:r w:rsidR="00A71386" w:rsidRPr="00311065">
        <w:rPr>
          <w:rFonts w:ascii="Gill Sans MT" w:hAnsi="Gill Sans MT"/>
          <w:color w:val="000000" w:themeColor="text1"/>
          <w:sz w:val="26"/>
          <w:szCs w:val="26"/>
          <w:lang w:val="en-IE"/>
        </w:rPr>
        <w:t xml:space="preserve"> in the classroom</w:t>
      </w:r>
      <w:r w:rsidR="00CB2BE2" w:rsidRPr="00311065">
        <w:rPr>
          <w:rFonts w:ascii="Gill Sans MT" w:hAnsi="Gill Sans MT"/>
          <w:color w:val="000000" w:themeColor="text1"/>
          <w:sz w:val="26"/>
          <w:szCs w:val="26"/>
          <w:lang w:val="en-IE"/>
        </w:rPr>
        <w:t xml:space="preserve">. </w:t>
      </w:r>
      <w:r w:rsidR="00E21AEA" w:rsidRPr="00311065">
        <w:rPr>
          <w:rFonts w:ascii="Gill Sans MT" w:hAnsi="Gill Sans MT"/>
          <w:color w:val="000000" w:themeColor="text1"/>
          <w:sz w:val="26"/>
          <w:szCs w:val="26"/>
          <w:lang w:val="en-IE"/>
        </w:rPr>
        <w:t xml:space="preserve">Seven of those studies also evaluated an </w:t>
      </w:r>
      <w:r w:rsidR="005361C0" w:rsidRPr="00311065">
        <w:rPr>
          <w:rFonts w:ascii="Gill Sans MT" w:hAnsi="Gill Sans MT"/>
          <w:color w:val="000000" w:themeColor="text1"/>
          <w:sz w:val="26"/>
          <w:szCs w:val="26"/>
          <w:lang w:val="en-IE"/>
        </w:rPr>
        <w:t>AT</w:t>
      </w:r>
      <w:r w:rsidR="00474A8B" w:rsidRPr="00311065">
        <w:rPr>
          <w:rFonts w:ascii="Gill Sans MT" w:hAnsi="Gill Sans MT"/>
          <w:color w:val="000000" w:themeColor="text1"/>
          <w:sz w:val="26"/>
          <w:szCs w:val="26"/>
          <w:lang w:val="en-IE"/>
        </w:rPr>
        <w:t xml:space="preserve"> literacy intervention</w:t>
      </w:r>
      <w:r w:rsidR="00E21AEA" w:rsidRPr="00311065">
        <w:rPr>
          <w:rFonts w:ascii="Gill Sans MT" w:hAnsi="Gill Sans MT"/>
          <w:color w:val="000000" w:themeColor="text1"/>
          <w:sz w:val="26"/>
          <w:szCs w:val="26"/>
          <w:lang w:val="en-IE"/>
        </w:rPr>
        <w:t xml:space="preserve"> while one of the studies was a qualitative study solely investigating barriers and facilitators in relation to the use of AT (</w:t>
      </w:r>
      <w:r w:rsidR="00AF1F1D" w:rsidRPr="00AF1F1D">
        <w:rPr>
          <w:rFonts w:ascii="Gill Sans MT" w:hAnsi="Gill Sans MT"/>
          <w:color w:val="000000" w:themeColor="text1"/>
          <w:sz w:val="26"/>
          <w:szCs w:val="26"/>
          <w:lang w:val="en-IE"/>
        </w:rPr>
        <w:t xml:space="preserve">Flanagan, Bouck &amp; Richardson </w:t>
      </w:r>
      <w:r w:rsidR="00E21AEA" w:rsidRPr="00311065">
        <w:rPr>
          <w:rFonts w:ascii="Gill Sans MT" w:hAnsi="Gill Sans MT"/>
          <w:color w:val="000000" w:themeColor="text1"/>
          <w:sz w:val="26"/>
          <w:szCs w:val="26"/>
          <w:lang w:val="en-IE"/>
        </w:rPr>
        <w:t>2013)</w:t>
      </w:r>
      <w:r w:rsidR="00CB2BE2" w:rsidRPr="00311065">
        <w:rPr>
          <w:rFonts w:ascii="Gill Sans MT" w:hAnsi="Gill Sans MT"/>
          <w:color w:val="000000" w:themeColor="text1"/>
          <w:sz w:val="26"/>
          <w:szCs w:val="26"/>
          <w:lang w:val="en-IE"/>
        </w:rPr>
        <w:t xml:space="preserve">. </w:t>
      </w:r>
      <w:r w:rsidR="00A71386" w:rsidRPr="00311065">
        <w:rPr>
          <w:rFonts w:ascii="Gill Sans MT" w:hAnsi="Gill Sans MT"/>
          <w:color w:val="000000" w:themeColor="text1"/>
          <w:sz w:val="26"/>
          <w:szCs w:val="26"/>
          <w:lang w:val="en-IE"/>
        </w:rPr>
        <w:t xml:space="preserve">The most common barrier was that the use of </w:t>
      </w:r>
      <w:r w:rsidR="00785C9D" w:rsidRPr="00311065">
        <w:rPr>
          <w:rFonts w:ascii="Gill Sans MT" w:hAnsi="Gill Sans MT"/>
          <w:color w:val="000000" w:themeColor="text1"/>
          <w:sz w:val="26"/>
          <w:szCs w:val="26"/>
          <w:lang w:val="en-IE"/>
        </w:rPr>
        <w:t>AT</w:t>
      </w:r>
      <w:r w:rsidR="00A71386" w:rsidRPr="00311065">
        <w:rPr>
          <w:rFonts w:ascii="Gill Sans MT" w:hAnsi="Gill Sans MT"/>
          <w:color w:val="000000" w:themeColor="text1"/>
          <w:sz w:val="26"/>
          <w:szCs w:val="26"/>
          <w:lang w:val="en-IE"/>
        </w:rPr>
        <w:t xml:space="preserve"> was time and resource intensive. Some </w:t>
      </w:r>
      <w:r w:rsidR="00474A8B" w:rsidRPr="00311065">
        <w:rPr>
          <w:rFonts w:ascii="Gill Sans MT" w:hAnsi="Gill Sans MT"/>
          <w:color w:val="000000" w:themeColor="text1"/>
          <w:sz w:val="26"/>
          <w:szCs w:val="26"/>
          <w:lang w:val="en-IE"/>
        </w:rPr>
        <w:t>literacy interventions</w:t>
      </w:r>
      <w:r w:rsidR="00A71386" w:rsidRPr="00311065">
        <w:rPr>
          <w:rFonts w:ascii="Gill Sans MT" w:hAnsi="Gill Sans MT"/>
          <w:color w:val="000000" w:themeColor="text1"/>
          <w:sz w:val="26"/>
          <w:szCs w:val="26"/>
          <w:lang w:val="en-IE"/>
        </w:rPr>
        <w:t xml:space="preserve"> needed to be individualised to suit each student, while others required additional time to set-up and use. Issues with technology was the next most frequently cited barrier. This refers to difficulties with </w:t>
      </w:r>
      <w:r w:rsidR="0008546D" w:rsidRPr="00311065">
        <w:rPr>
          <w:rFonts w:ascii="Gill Sans MT" w:hAnsi="Gill Sans MT"/>
          <w:color w:val="000000" w:themeColor="text1"/>
          <w:sz w:val="26"/>
          <w:szCs w:val="26"/>
          <w:lang w:val="en-IE"/>
        </w:rPr>
        <w:t>i</w:t>
      </w:r>
      <w:r w:rsidR="00A71386" w:rsidRPr="00311065">
        <w:rPr>
          <w:rFonts w:ascii="Gill Sans MT" w:hAnsi="Gill Sans MT"/>
          <w:color w:val="000000" w:themeColor="text1"/>
          <w:sz w:val="26"/>
          <w:szCs w:val="26"/>
          <w:lang w:val="en-IE"/>
        </w:rPr>
        <w:t xml:space="preserve">nternet access or connection, applications glitching on smartphones or tablets, or slow computer start-up times. Needing to undertake additional training on the use of specific </w:t>
      </w:r>
      <w:r w:rsidR="00D142A6" w:rsidRPr="00311065">
        <w:rPr>
          <w:rFonts w:ascii="Gill Sans MT" w:hAnsi="Gill Sans MT"/>
          <w:color w:val="000000" w:themeColor="text1"/>
          <w:sz w:val="26"/>
          <w:szCs w:val="26"/>
          <w:lang w:val="en-IE"/>
        </w:rPr>
        <w:t>AT</w:t>
      </w:r>
      <w:r w:rsidR="00474A8B" w:rsidRPr="00311065">
        <w:rPr>
          <w:rFonts w:ascii="Gill Sans MT" w:hAnsi="Gill Sans MT"/>
          <w:color w:val="000000" w:themeColor="text1"/>
          <w:sz w:val="26"/>
          <w:szCs w:val="26"/>
          <w:lang w:val="en-IE"/>
        </w:rPr>
        <w:t xml:space="preserve"> literacy interventions</w:t>
      </w:r>
      <w:r w:rsidR="00A71386" w:rsidRPr="00311065">
        <w:rPr>
          <w:rFonts w:ascii="Gill Sans MT" w:hAnsi="Gill Sans MT"/>
          <w:color w:val="000000" w:themeColor="text1"/>
          <w:sz w:val="26"/>
          <w:szCs w:val="26"/>
          <w:lang w:val="en-IE"/>
        </w:rPr>
        <w:t>, applications, or physical devices was another barrier mentioned by teachers. Several teachers identified that existing technological equipment or facilities in their schools were inadequate to suppo</w:t>
      </w:r>
      <w:r w:rsidR="005361C0" w:rsidRPr="00311065">
        <w:rPr>
          <w:rFonts w:ascii="Gill Sans MT" w:hAnsi="Gill Sans MT"/>
          <w:color w:val="000000" w:themeColor="text1"/>
          <w:sz w:val="26"/>
          <w:szCs w:val="26"/>
          <w:lang w:val="en-IE"/>
        </w:rPr>
        <w:t>rt the use of certain AT</w:t>
      </w:r>
      <w:r w:rsidR="00474A8B" w:rsidRPr="00311065">
        <w:rPr>
          <w:rFonts w:ascii="Gill Sans MT" w:hAnsi="Gill Sans MT"/>
          <w:color w:val="000000" w:themeColor="text1"/>
          <w:sz w:val="26"/>
          <w:szCs w:val="26"/>
          <w:lang w:val="en-IE"/>
        </w:rPr>
        <w:t xml:space="preserve"> literacy intervention</w:t>
      </w:r>
      <w:r w:rsidR="00A71386" w:rsidRPr="00311065">
        <w:rPr>
          <w:rFonts w:ascii="Gill Sans MT" w:hAnsi="Gill Sans MT"/>
          <w:color w:val="000000" w:themeColor="text1"/>
          <w:sz w:val="26"/>
          <w:szCs w:val="26"/>
          <w:lang w:val="en-IE"/>
        </w:rPr>
        <w:t xml:space="preserve">s. Other barriers reported across the studies included the high cost of implementing </w:t>
      </w:r>
      <w:r w:rsidR="00785C9D" w:rsidRPr="00311065">
        <w:rPr>
          <w:rFonts w:ascii="Gill Sans MT" w:hAnsi="Gill Sans MT"/>
          <w:color w:val="000000" w:themeColor="text1"/>
          <w:sz w:val="26"/>
          <w:szCs w:val="26"/>
          <w:lang w:val="en-IE"/>
        </w:rPr>
        <w:t>AT</w:t>
      </w:r>
      <w:r w:rsidR="00A71386" w:rsidRPr="00311065">
        <w:rPr>
          <w:rFonts w:ascii="Gill Sans MT" w:hAnsi="Gill Sans MT"/>
          <w:color w:val="000000" w:themeColor="text1"/>
          <w:sz w:val="26"/>
          <w:szCs w:val="26"/>
          <w:lang w:val="en-IE"/>
        </w:rPr>
        <w:t xml:space="preserve"> interventions, difficulty using </w:t>
      </w:r>
      <w:r w:rsidR="00785C9D" w:rsidRPr="00311065">
        <w:rPr>
          <w:rFonts w:ascii="Gill Sans MT" w:hAnsi="Gill Sans MT"/>
          <w:color w:val="000000" w:themeColor="text1"/>
          <w:sz w:val="26"/>
          <w:szCs w:val="26"/>
          <w:lang w:val="en-IE"/>
        </w:rPr>
        <w:t>AT</w:t>
      </w:r>
      <w:r w:rsidR="00A71386" w:rsidRPr="00311065">
        <w:rPr>
          <w:rFonts w:ascii="Gill Sans MT" w:hAnsi="Gill Sans MT"/>
          <w:color w:val="000000" w:themeColor="text1"/>
          <w:sz w:val="26"/>
          <w:szCs w:val="26"/>
          <w:lang w:val="en-IE"/>
        </w:rPr>
        <w:t xml:space="preserve"> (for both teachers and students), little support available on how and when to use the intervention, and lack of knowledge of the product used. </w:t>
      </w:r>
    </w:p>
    <w:p w14:paraId="1B68CF61" w14:textId="77777777" w:rsidR="00A71386" w:rsidRPr="00311065" w:rsidRDefault="00A71386" w:rsidP="00C22FBF">
      <w:pPr>
        <w:pStyle w:val="Heading3"/>
      </w:pPr>
      <w:bookmarkStart w:id="45" w:name="_Toc124940148"/>
      <w:bookmarkStart w:id="46" w:name="_Toc131159598"/>
      <w:r w:rsidRPr="00311065">
        <w:t xml:space="preserve">Facilitators </w:t>
      </w:r>
      <w:r w:rsidR="001E0050" w:rsidRPr="00311065">
        <w:t>of the use of AT in the Classroo</w:t>
      </w:r>
      <w:bookmarkEnd w:id="45"/>
      <w:r w:rsidR="00E8722A" w:rsidRPr="00311065">
        <w:t>m</w:t>
      </w:r>
      <w:bookmarkEnd w:id="46"/>
    </w:p>
    <w:p w14:paraId="1E648C9F" w14:textId="17EDF139" w:rsidR="3C5BC856" w:rsidRPr="00311065" w:rsidRDefault="001E0050" w:rsidP="00A83B64">
      <w:pPr>
        <w:spacing w:after="240"/>
        <w:rPr>
          <w:rFonts w:ascii="Gill Sans MT" w:hAnsi="Gill Sans MT"/>
          <w:color w:val="000000" w:themeColor="text1"/>
          <w:sz w:val="26"/>
          <w:szCs w:val="26"/>
          <w:lang w:val="en-IE"/>
        </w:rPr>
      </w:pPr>
      <w:r w:rsidRPr="00311065">
        <w:rPr>
          <w:rFonts w:ascii="Gill Sans MT" w:hAnsi="Gill Sans MT"/>
          <w:color w:val="000000" w:themeColor="text1"/>
          <w:sz w:val="26"/>
          <w:szCs w:val="26"/>
          <w:lang w:val="en-IE"/>
        </w:rPr>
        <w:t xml:space="preserve">Fifteen percent </w:t>
      </w:r>
      <w:r w:rsidR="00A71386" w:rsidRPr="00311065">
        <w:rPr>
          <w:rFonts w:ascii="Gill Sans MT" w:hAnsi="Gill Sans MT"/>
          <w:color w:val="000000" w:themeColor="text1"/>
          <w:sz w:val="26"/>
          <w:szCs w:val="26"/>
          <w:lang w:val="en-IE"/>
        </w:rPr>
        <w:t xml:space="preserve">(n=5) of the 34 studies reported facilitators to adopting the use of </w:t>
      </w:r>
      <w:r w:rsidR="00785C9D" w:rsidRPr="00311065">
        <w:rPr>
          <w:rFonts w:ascii="Gill Sans MT" w:hAnsi="Gill Sans MT"/>
          <w:color w:val="000000" w:themeColor="text1"/>
          <w:sz w:val="26"/>
          <w:szCs w:val="26"/>
          <w:lang w:val="en-IE"/>
        </w:rPr>
        <w:t>AT</w:t>
      </w:r>
      <w:r w:rsidR="00A71386" w:rsidRPr="00311065">
        <w:rPr>
          <w:rFonts w:ascii="Gill Sans MT" w:hAnsi="Gill Sans MT"/>
          <w:color w:val="000000" w:themeColor="text1"/>
          <w:sz w:val="26"/>
          <w:szCs w:val="26"/>
          <w:lang w:val="en-IE"/>
        </w:rPr>
        <w:t xml:space="preserve"> in the classroom</w:t>
      </w:r>
      <w:r w:rsidR="00CB2BE2" w:rsidRPr="00311065">
        <w:rPr>
          <w:rFonts w:ascii="Gill Sans MT" w:hAnsi="Gill Sans MT"/>
          <w:color w:val="000000" w:themeColor="text1"/>
          <w:sz w:val="26"/>
          <w:szCs w:val="26"/>
          <w:lang w:val="en-IE"/>
        </w:rPr>
        <w:t xml:space="preserve">. </w:t>
      </w:r>
      <w:r w:rsidR="00E21AEA" w:rsidRPr="00311065">
        <w:rPr>
          <w:rFonts w:ascii="Gill Sans MT" w:hAnsi="Gill Sans MT"/>
          <w:color w:val="000000" w:themeColor="text1"/>
          <w:sz w:val="26"/>
          <w:szCs w:val="26"/>
          <w:lang w:val="en-IE"/>
        </w:rPr>
        <w:t>Four of those studies also evaluated an AT</w:t>
      </w:r>
      <w:r w:rsidR="00474A8B" w:rsidRPr="00311065">
        <w:rPr>
          <w:rFonts w:ascii="Gill Sans MT" w:hAnsi="Gill Sans MT"/>
          <w:color w:val="000000" w:themeColor="text1"/>
          <w:sz w:val="26"/>
          <w:szCs w:val="26"/>
          <w:lang w:val="en-IE"/>
        </w:rPr>
        <w:t xml:space="preserve"> literacy intervention</w:t>
      </w:r>
      <w:r w:rsidR="00E21AEA" w:rsidRPr="00311065">
        <w:rPr>
          <w:rFonts w:ascii="Gill Sans MT" w:hAnsi="Gill Sans MT"/>
          <w:color w:val="000000" w:themeColor="text1"/>
          <w:sz w:val="26"/>
          <w:szCs w:val="26"/>
          <w:lang w:val="en-IE"/>
        </w:rPr>
        <w:t xml:space="preserve"> while one of the studies was a qualitative study solely investigating barriers and facilitators in relation to the use of AT (</w:t>
      </w:r>
      <w:r w:rsidR="00A80077" w:rsidRPr="00A80077">
        <w:rPr>
          <w:rFonts w:ascii="Gill Sans MT" w:hAnsi="Gill Sans MT"/>
          <w:color w:val="000000" w:themeColor="text1"/>
          <w:sz w:val="26"/>
          <w:szCs w:val="26"/>
          <w:lang w:val="en-IE"/>
        </w:rPr>
        <w:t>Flanagan, Bouck   &amp; Richardson 2013</w:t>
      </w:r>
      <w:r w:rsidR="00E21AEA" w:rsidRPr="00311065">
        <w:rPr>
          <w:rFonts w:ascii="Gill Sans MT" w:hAnsi="Gill Sans MT"/>
          <w:color w:val="000000" w:themeColor="text1"/>
          <w:sz w:val="26"/>
          <w:szCs w:val="26"/>
          <w:lang w:val="en-IE"/>
        </w:rPr>
        <w:t>)</w:t>
      </w:r>
      <w:r w:rsidR="00CB2BE2" w:rsidRPr="00311065">
        <w:rPr>
          <w:rFonts w:ascii="Gill Sans MT" w:hAnsi="Gill Sans MT"/>
          <w:color w:val="000000" w:themeColor="text1"/>
          <w:sz w:val="26"/>
          <w:szCs w:val="26"/>
          <w:lang w:val="en-IE"/>
        </w:rPr>
        <w:t xml:space="preserve">. </w:t>
      </w:r>
      <w:r w:rsidR="00A71386" w:rsidRPr="00311065">
        <w:rPr>
          <w:rFonts w:ascii="Gill Sans MT" w:hAnsi="Gill Sans MT"/>
          <w:color w:val="000000" w:themeColor="text1"/>
          <w:sz w:val="26"/>
          <w:szCs w:val="26"/>
          <w:lang w:val="en-IE"/>
        </w:rPr>
        <w:t>The addition of behavioural components to interventions, e.</w:t>
      </w:r>
      <w:r w:rsidR="008F41D3" w:rsidRPr="00311065">
        <w:rPr>
          <w:rFonts w:ascii="Gill Sans MT" w:hAnsi="Gill Sans MT"/>
          <w:color w:val="000000" w:themeColor="text1"/>
          <w:sz w:val="26"/>
          <w:szCs w:val="26"/>
          <w:lang w:val="en-IE"/>
        </w:rPr>
        <w:t>g., differential reinforcement</w:t>
      </w:r>
      <w:r w:rsidR="00A71386" w:rsidRPr="00311065">
        <w:rPr>
          <w:rFonts w:ascii="Gill Sans MT" w:hAnsi="Gill Sans MT"/>
          <w:color w:val="000000" w:themeColor="text1"/>
          <w:sz w:val="26"/>
          <w:szCs w:val="26"/>
          <w:lang w:val="en-IE"/>
        </w:rPr>
        <w:t xml:space="preserve">, contingent reinforcement, was recognised as a beneficial implementation support. Researcher presence and fading of intervention support was also highlighted as a facilitator that maintained the use of </w:t>
      </w:r>
      <w:r w:rsidR="00785C9D" w:rsidRPr="00311065">
        <w:rPr>
          <w:rFonts w:ascii="Gill Sans MT" w:hAnsi="Gill Sans MT"/>
          <w:color w:val="000000" w:themeColor="text1"/>
          <w:sz w:val="26"/>
          <w:szCs w:val="26"/>
          <w:lang w:val="en-IE"/>
        </w:rPr>
        <w:t>AT</w:t>
      </w:r>
      <w:r w:rsidR="00A71386" w:rsidRPr="00311065">
        <w:rPr>
          <w:rFonts w:ascii="Gill Sans MT" w:hAnsi="Gill Sans MT"/>
          <w:color w:val="000000" w:themeColor="text1"/>
          <w:sz w:val="26"/>
          <w:szCs w:val="26"/>
          <w:lang w:val="en-IE"/>
        </w:rPr>
        <w:t xml:space="preserve"> in the classroom. In contrast to the reported barrier of high costs, other studies reported that </w:t>
      </w:r>
      <w:r w:rsidR="00785C9D" w:rsidRPr="00311065">
        <w:rPr>
          <w:rFonts w:ascii="Gill Sans MT" w:hAnsi="Gill Sans MT"/>
          <w:color w:val="000000" w:themeColor="text1"/>
          <w:sz w:val="26"/>
          <w:szCs w:val="26"/>
          <w:lang w:val="en-IE"/>
        </w:rPr>
        <w:t>AT</w:t>
      </w:r>
      <w:r w:rsidR="00A71386" w:rsidRPr="00311065">
        <w:rPr>
          <w:rFonts w:ascii="Gill Sans MT" w:hAnsi="Gill Sans MT"/>
          <w:color w:val="000000" w:themeColor="text1"/>
          <w:sz w:val="26"/>
          <w:szCs w:val="26"/>
          <w:lang w:val="en-IE"/>
        </w:rPr>
        <w:t xml:space="preserve"> interventions were cost effective. </w:t>
      </w:r>
      <w:r w:rsidR="006A2E36">
        <w:rPr>
          <w:rFonts w:ascii="Gill Sans MT" w:hAnsi="Gill Sans MT"/>
          <w:color w:val="000000" w:themeColor="text1"/>
          <w:sz w:val="26"/>
          <w:szCs w:val="26"/>
          <w:lang w:val="en-IE"/>
        </w:rPr>
        <w:t>The a</w:t>
      </w:r>
      <w:r w:rsidR="00A71386" w:rsidRPr="00311065">
        <w:rPr>
          <w:rFonts w:ascii="Gill Sans MT" w:hAnsi="Gill Sans MT"/>
          <w:color w:val="000000" w:themeColor="text1"/>
          <w:sz w:val="26"/>
          <w:szCs w:val="26"/>
          <w:lang w:val="en-IE"/>
        </w:rPr>
        <w:t xml:space="preserve">bility to use </w:t>
      </w:r>
      <w:r w:rsidR="006A2E36">
        <w:rPr>
          <w:rFonts w:ascii="Gill Sans MT" w:hAnsi="Gill Sans MT"/>
          <w:color w:val="000000" w:themeColor="text1"/>
          <w:sz w:val="26"/>
          <w:szCs w:val="26"/>
          <w:lang w:val="en-IE"/>
        </w:rPr>
        <w:t xml:space="preserve">AT </w:t>
      </w:r>
      <w:r w:rsidR="00A71386" w:rsidRPr="00311065">
        <w:rPr>
          <w:rFonts w:ascii="Gill Sans MT" w:hAnsi="Gill Sans MT"/>
          <w:color w:val="000000" w:themeColor="text1"/>
          <w:sz w:val="26"/>
          <w:szCs w:val="26"/>
          <w:lang w:val="en-IE"/>
        </w:rPr>
        <w:t xml:space="preserve">with several students at a time, </w:t>
      </w:r>
      <w:r w:rsidR="006A2E36">
        <w:rPr>
          <w:rFonts w:ascii="Gill Sans MT" w:hAnsi="Gill Sans MT"/>
          <w:color w:val="000000" w:themeColor="text1"/>
          <w:sz w:val="26"/>
          <w:szCs w:val="26"/>
          <w:lang w:val="en-IE"/>
        </w:rPr>
        <w:t xml:space="preserve">the </w:t>
      </w:r>
      <w:r w:rsidR="00A71386" w:rsidRPr="00311065">
        <w:rPr>
          <w:rFonts w:ascii="Gill Sans MT" w:hAnsi="Gill Sans MT"/>
          <w:color w:val="000000" w:themeColor="text1"/>
          <w:sz w:val="26"/>
          <w:szCs w:val="26"/>
          <w:lang w:val="en-IE"/>
        </w:rPr>
        <w:t xml:space="preserve">ease of use for student and teacher, </w:t>
      </w:r>
      <w:r w:rsidR="006A2E36">
        <w:rPr>
          <w:rFonts w:ascii="Gill Sans MT" w:hAnsi="Gill Sans MT"/>
          <w:color w:val="000000" w:themeColor="text1"/>
          <w:sz w:val="26"/>
          <w:szCs w:val="26"/>
          <w:lang w:val="en-IE"/>
        </w:rPr>
        <w:t xml:space="preserve">the </w:t>
      </w:r>
      <w:r w:rsidR="00A71386" w:rsidRPr="00311065">
        <w:rPr>
          <w:rFonts w:ascii="Gill Sans MT" w:hAnsi="Gill Sans MT"/>
          <w:color w:val="000000" w:themeColor="text1"/>
          <w:sz w:val="26"/>
          <w:szCs w:val="26"/>
          <w:lang w:val="en-IE"/>
        </w:rPr>
        <w:t>ease of integration into instruction and the classroom at wide, familiarity with products used, and not needing much additional training were also cited as facilitators in the included studies.</w:t>
      </w:r>
    </w:p>
    <w:p w14:paraId="3A63A29D" w14:textId="3AC8DE8C" w:rsidR="000217FC" w:rsidRPr="00311065" w:rsidRDefault="00CA7EBD" w:rsidP="000A1204">
      <w:pPr>
        <w:pStyle w:val="Heading2"/>
      </w:pPr>
      <w:bookmarkStart w:id="47" w:name="_Toc133559833"/>
      <w:r>
        <w:t>Summary of</w:t>
      </w:r>
      <w:r w:rsidR="00A73110" w:rsidRPr="00311065">
        <w:t xml:space="preserve"> Findings</w:t>
      </w:r>
      <w:bookmarkEnd w:id="47"/>
    </w:p>
    <w:p w14:paraId="1EA7F082" w14:textId="114898F0" w:rsidR="00F65FC2" w:rsidRDefault="5CAC3014" w:rsidP="1E5F07DE">
      <w:pPr>
        <w:autoSpaceDE/>
        <w:autoSpaceDN/>
        <w:spacing w:after="160" w:line="259" w:lineRule="auto"/>
        <w:rPr>
          <w:rFonts w:ascii="Gill Sans MT" w:hAnsi="Gill Sans MT"/>
          <w:color w:val="000000" w:themeColor="text1"/>
          <w:sz w:val="26"/>
          <w:szCs w:val="26"/>
          <w:lang w:val="en-IE"/>
        </w:rPr>
      </w:pPr>
      <w:r w:rsidRPr="00CA7EBD">
        <w:rPr>
          <w:rFonts w:ascii="Gill Sans MT" w:hAnsi="Gill Sans MT"/>
          <w:color w:val="000000" w:themeColor="text1"/>
          <w:sz w:val="26"/>
          <w:szCs w:val="26"/>
          <w:lang w:val="en-IE"/>
        </w:rPr>
        <w:t xml:space="preserve">The results of the systematic literature review highlighted that </w:t>
      </w:r>
      <w:r w:rsidR="38C7DA02" w:rsidRPr="00CA7EBD">
        <w:rPr>
          <w:rFonts w:ascii="Gill Sans MT" w:hAnsi="Gill Sans MT"/>
          <w:color w:val="000000" w:themeColor="text1"/>
          <w:sz w:val="26"/>
          <w:szCs w:val="26"/>
          <w:lang w:val="en-IE"/>
        </w:rPr>
        <w:t>the use of</w:t>
      </w:r>
      <w:r w:rsidR="002A3A17">
        <w:rPr>
          <w:rFonts w:ascii="Gill Sans MT" w:hAnsi="Gill Sans MT"/>
          <w:color w:val="000000" w:themeColor="text1"/>
          <w:sz w:val="26"/>
          <w:szCs w:val="26"/>
          <w:lang w:val="en-IE"/>
        </w:rPr>
        <w:t xml:space="preserve"> AT for</w:t>
      </w:r>
      <w:r w:rsidR="38C7DA02" w:rsidRPr="00CA7EBD">
        <w:rPr>
          <w:rFonts w:ascii="Gill Sans MT" w:hAnsi="Gill Sans MT"/>
          <w:color w:val="000000" w:themeColor="text1"/>
          <w:sz w:val="26"/>
          <w:szCs w:val="26"/>
          <w:lang w:val="en-IE"/>
        </w:rPr>
        <w:t xml:space="preserve"> literacy interventions</w:t>
      </w:r>
      <w:r w:rsidR="3354DF74" w:rsidRPr="00CA7EBD">
        <w:rPr>
          <w:rFonts w:ascii="Gill Sans MT" w:hAnsi="Gill Sans MT"/>
          <w:color w:val="000000" w:themeColor="text1"/>
          <w:sz w:val="26"/>
          <w:szCs w:val="26"/>
          <w:lang w:val="en-IE"/>
        </w:rPr>
        <w:t xml:space="preserve"> </w:t>
      </w:r>
      <w:r w:rsidR="7A7D37E4" w:rsidRPr="00CA7EBD">
        <w:rPr>
          <w:rFonts w:ascii="Gill Sans MT" w:hAnsi="Gill Sans MT"/>
          <w:color w:val="000000" w:themeColor="text1"/>
          <w:sz w:val="26"/>
          <w:szCs w:val="26"/>
          <w:lang w:val="en-IE"/>
        </w:rPr>
        <w:t>positively impacted on</w:t>
      </w:r>
      <w:r w:rsidR="3354DF74" w:rsidRPr="00CA7EBD">
        <w:rPr>
          <w:rFonts w:ascii="Gill Sans MT" w:hAnsi="Gill Sans MT"/>
          <w:color w:val="000000" w:themeColor="text1"/>
          <w:sz w:val="26"/>
          <w:szCs w:val="26"/>
          <w:lang w:val="en-IE"/>
        </w:rPr>
        <w:t xml:space="preserve"> literacy skills for children with </w:t>
      </w:r>
      <w:r w:rsidR="004B76E7" w:rsidRPr="00CA7EBD">
        <w:rPr>
          <w:rFonts w:ascii="Gill Sans MT" w:hAnsi="Gill Sans MT"/>
          <w:color w:val="000000" w:themeColor="text1"/>
          <w:sz w:val="26"/>
          <w:szCs w:val="26"/>
          <w:lang w:val="en-IE"/>
        </w:rPr>
        <w:t xml:space="preserve">neurodevelopmental </w:t>
      </w:r>
      <w:r w:rsidR="00CA7EBD">
        <w:rPr>
          <w:rFonts w:ascii="Gill Sans MT" w:hAnsi="Gill Sans MT"/>
          <w:color w:val="000000" w:themeColor="text1"/>
          <w:sz w:val="26"/>
          <w:szCs w:val="26"/>
          <w:lang w:val="en-IE"/>
        </w:rPr>
        <w:t>disorder</w:t>
      </w:r>
      <w:r w:rsidR="3354DF74" w:rsidRPr="00CA7EBD">
        <w:rPr>
          <w:rFonts w:ascii="Gill Sans MT" w:hAnsi="Gill Sans MT"/>
          <w:color w:val="000000" w:themeColor="text1"/>
          <w:sz w:val="26"/>
          <w:szCs w:val="26"/>
          <w:lang w:val="en-IE"/>
        </w:rPr>
        <w:t xml:space="preserve">s. </w:t>
      </w:r>
      <w:r w:rsidR="5AB502EE" w:rsidRPr="00CA7EBD">
        <w:rPr>
          <w:rFonts w:ascii="Gill Sans MT" w:hAnsi="Gill Sans MT"/>
          <w:color w:val="000000" w:themeColor="text1"/>
          <w:sz w:val="26"/>
          <w:szCs w:val="26"/>
          <w:lang w:val="en-IE"/>
        </w:rPr>
        <w:t xml:space="preserve">Research was primarily carried out in schools, where </w:t>
      </w:r>
      <w:r w:rsidR="0B4352B0" w:rsidRPr="00CA7EBD">
        <w:rPr>
          <w:rFonts w:ascii="Gill Sans MT" w:hAnsi="Gill Sans MT"/>
          <w:color w:val="000000" w:themeColor="text1"/>
          <w:sz w:val="26"/>
          <w:szCs w:val="26"/>
          <w:lang w:val="en-IE"/>
        </w:rPr>
        <w:t>school staff such as teachers</w:t>
      </w:r>
      <w:r w:rsidR="16C3D00E" w:rsidRPr="00CA7EBD">
        <w:rPr>
          <w:rFonts w:ascii="Gill Sans MT" w:hAnsi="Gill Sans MT"/>
          <w:color w:val="000000" w:themeColor="text1"/>
          <w:sz w:val="26"/>
          <w:szCs w:val="26"/>
          <w:lang w:val="en-IE"/>
        </w:rPr>
        <w:t xml:space="preserve">, teaching interns, </w:t>
      </w:r>
      <w:r w:rsidR="1F57625C" w:rsidRPr="00CA7EBD">
        <w:rPr>
          <w:rFonts w:ascii="Gill Sans MT" w:hAnsi="Gill Sans MT"/>
          <w:color w:val="000000" w:themeColor="text1"/>
          <w:sz w:val="26"/>
          <w:szCs w:val="26"/>
          <w:lang w:val="en-IE"/>
        </w:rPr>
        <w:t xml:space="preserve">and </w:t>
      </w:r>
      <w:r w:rsidR="42579548" w:rsidRPr="00CA7EBD">
        <w:rPr>
          <w:rFonts w:ascii="Gill Sans MT" w:hAnsi="Gill Sans MT"/>
          <w:color w:val="000000" w:themeColor="text1"/>
          <w:sz w:val="26"/>
          <w:szCs w:val="26"/>
          <w:lang w:val="en-IE"/>
        </w:rPr>
        <w:t>tutors</w:t>
      </w:r>
      <w:r w:rsidR="0F83F043" w:rsidRPr="00CA7EBD">
        <w:rPr>
          <w:rFonts w:ascii="Gill Sans MT" w:hAnsi="Gill Sans MT"/>
          <w:color w:val="000000" w:themeColor="text1"/>
          <w:sz w:val="26"/>
          <w:szCs w:val="26"/>
          <w:lang w:val="en-IE"/>
        </w:rPr>
        <w:t xml:space="preserve"> comprised the majority of intervent</w:t>
      </w:r>
      <w:r w:rsidR="1D4D4C99" w:rsidRPr="00CA7EBD">
        <w:rPr>
          <w:rFonts w:ascii="Gill Sans MT" w:hAnsi="Gill Sans MT"/>
          <w:color w:val="000000" w:themeColor="text1"/>
          <w:sz w:val="26"/>
          <w:szCs w:val="26"/>
          <w:lang w:val="en-IE"/>
        </w:rPr>
        <w:t xml:space="preserve">ion facilitators. </w:t>
      </w:r>
      <w:r w:rsidR="0F0B0B66" w:rsidRPr="00CA7EBD">
        <w:rPr>
          <w:rFonts w:ascii="Gill Sans MT" w:hAnsi="Gill Sans MT"/>
          <w:color w:val="000000" w:themeColor="text1"/>
          <w:sz w:val="26"/>
          <w:szCs w:val="26"/>
          <w:lang w:val="en-IE"/>
        </w:rPr>
        <w:t xml:space="preserve">Resource requirements were variably reported </w:t>
      </w:r>
      <w:r w:rsidR="00CA7EBD">
        <w:rPr>
          <w:rFonts w:ascii="Gill Sans MT" w:hAnsi="Gill Sans MT"/>
          <w:color w:val="000000" w:themeColor="text1"/>
          <w:sz w:val="26"/>
          <w:szCs w:val="26"/>
          <w:lang w:val="en-IE"/>
        </w:rPr>
        <w:t>e.g.,</w:t>
      </w:r>
      <w:r w:rsidR="0F0B0B66" w:rsidRPr="00CA7EBD">
        <w:rPr>
          <w:rFonts w:ascii="Gill Sans MT" w:hAnsi="Gill Sans MT"/>
          <w:color w:val="000000" w:themeColor="text1"/>
          <w:sz w:val="26"/>
          <w:szCs w:val="26"/>
          <w:lang w:val="en-IE"/>
        </w:rPr>
        <w:t xml:space="preserve"> whether the interventi</w:t>
      </w:r>
      <w:r w:rsidR="00CA7EBD">
        <w:rPr>
          <w:rFonts w:ascii="Gill Sans MT" w:hAnsi="Gill Sans MT"/>
          <w:color w:val="000000" w:themeColor="text1"/>
          <w:sz w:val="26"/>
          <w:szCs w:val="26"/>
          <w:lang w:val="en-IE"/>
        </w:rPr>
        <w:t>on required use of the internet or</w:t>
      </w:r>
      <w:r w:rsidR="0F0B0B66" w:rsidRPr="00CA7EBD">
        <w:rPr>
          <w:rFonts w:ascii="Gill Sans MT" w:hAnsi="Gill Sans MT"/>
          <w:color w:val="000000" w:themeColor="text1"/>
          <w:sz w:val="26"/>
          <w:szCs w:val="26"/>
          <w:lang w:val="en-IE"/>
        </w:rPr>
        <w:t xml:space="preserve"> </w:t>
      </w:r>
      <w:r w:rsidR="00CA7EBD">
        <w:rPr>
          <w:rFonts w:ascii="Gill Sans MT" w:hAnsi="Gill Sans MT"/>
          <w:color w:val="000000" w:themeColor="text1"/>
          <w:sz w:val="26"/>
          <w:szCs w:val="26"/>
          <w:lang w:val="en-IE"/>
        </w:rPr>
        <w:t>software</w:t>
      </w:r>
      <w:r w:rsidR="2FD548CE" w:rsidRPr="00CA7EBD">
        <w:rPr>
          <w:rFonts w:ascii="Gill Sans MT" w:hAnsi="Gill Sans MT"/>
          <w:color w:val="000000" w:themeColor="text1"/>
          <w:sz w:val="26"/>
          <w:szCs w:val="26"/>
          <w:lang w:val="en-IE"/>
        </w:rPr>
        <w:t xml:space="preserve">. </w:t>
      </w:r>
      <w:r w:rsidR="00815A99" w:rsidRPr="00CA7EBD">
        <w:rPr>
          <w:rFonts w:ascii="Gill Sans MT" w:hAnsi="Gill Sans MT"/>
          <w:color w:val="000000" w:themeColor="text1"/>
          <w:sz w:val="26"/>
          <w:szCs w:val="26"/>
          <w:lang w:val="en-IE"/>
        </w:rPr>
        <w:t>I</w:t>
      </w:r>
      <w:r w:rsidR="2FD548CE" w:rsidRPr="00CA7EBD">
        <w:rPr>
          <w:rFonts w:ascii="Gill Sans MT" w:hAnsi="Gill Sans MT"/>
          <w:color w:val="000000" w:themeColor="text1"/>
          <w:sz w:val="26"/>
          <w:szCs w:val="26"/>
          <w:lang w:val="en-IE"/>
        </w:rPr>
        <w:t>nterventions involving the use of AT</w:t>
      </w:r>
      <w:r w:rsidR="5E2CD542" w:rsidRPr="00CA7EBD">
        <w:rPr>
          <w:rFonts w:ascii="Gill Sans MT" w:hAnsi="Gill Sans MT"/>
          <w:color w:val="000000" w:themeColor="text1"/>
          <w:sz w:val="26"/>
          <w:szCs w:val="26"/>
          <w:lang w:val="en-IE"/>
        </w:rPr>
        <w:t xml:space="preserve"> were</w:t>
      </w:r>
      <w:r w:rsidR="16C3D00E" w:rsidRPr="00CA7EBD">
        <w:rPr>
          <w:rFonts w:ascii="Gill Sans MT" w:hAnsi="Gill Sans MT"/>
          <w:color w:val="000000" w:themeColor="text1"/>
          <w:sz w:val="26"/>
          <w:szCs w:val="26"/>
          <w:lang w:val="en-IE"/>
        </w:rPr>
        <w:t xml:space="preserve"> </w:t>
      </w:r>
      <w:r w:rsidR="5BAF8B31" w:rsidRPr="00CA7EBD">
        <w:rPr>
          <w:rFonts w:ascii="Gill Sans MT" w:hAnsi="Gill Sans MT"/>
          <w:color w:val="000000" w:themeColor="text1"/>
          <w:sz w:val="26"/>
          <w:szCs w:val="26"/>
          <w:lang w:val="en-IE"/>
        </w:rPr>
        <w:t>viewed favourably by both students and teachers</w:t>
      </w:r>
      <w:r w:rsidR="00CA7EBD">
        <w:rPr>
          <w:rFonts w:ascii="Gill Sans MT" w:hAnsi="Gill Sans MT"/>
          <w:color w:val="000000" w:themeColor="text1"/>
          <w:sz w:val="26"/>
          <w:szCs w:val="26"/>
          <w:lang w:val="en-IE"/>
        </w:rPr>
        <w:t xml:space="preserve"> in general</w:t>
      </w:r>
      <w:r w:rsidR="5BAF8B31" w:rsidRPr="00CA7EBD">
        <w:rPr>
          <w:rFonts w:ascii="Gill Sans MT" w:hAnsi="Gill Sans MT"/>
          <w:color w:val="000000" w:themeColor="text1"/>
          <w:sz w:val="26"/>
          <w:szCs w:val="26"/>
          <w:lang w:val="en-IE"/>
        </w:rPr>
        <w:t xml:space="preserve">. </w:t>
      </w:r>
      <w:r w:rsidR="1AD6D04B" w:rsidRPr="00CA7EBD">
        <w:rPr>
          <w:rFonts w:ascii="Gill Sans MT" w:hAnsi="Gill Sans MT"/>
          <w:color w:val="000000" w:themeColor="text1"/>
          <w:sz w:val="26"/>
          <w:szCs w:val="26"/>
          <w:lang w:val="en-IE"/>
        </w:rPr>
        <w:t>S</w:t>
      </w:r>
      <w:r w:rsidR="3133BE33" w:rsidRPr="00CA7EBD">
        <w:rPr>
          <w:rFonts w:ascii="Gill Sans MT" w:hAnsi="Gill Sans MT"/>
          <w:color w:val="000000" w:themeColor="text1"/>
          <w:sz w:val="26"/>
          <w:szCs w:val="26"/>
          <w:lang w:val="en-IE"/>
        </w:rPr>
        <w:t>everal</w:t>
      </w:r>
      <w:r w:rsidR="4398798E" w:rsidRPr="00CA7EBD">
        <w:rPr>
          <w:rFonts w:ascii="Gill Sans MT" w:hAnsi="Gill Sans MT"/>
          <w:color w:val="000000" w:themeColor="text1"/>
          <w:sz w:val="26"/>
          <w:szCs w:val="26"/>
          <w:lang w:val="en-IE"/>
        </w:rPr>
        <w:t xml:space="preserve"> barriers to the adoption of AT use in the classroom </w:t>
      </w:r>
      <w:r w:rsidR="612480CD" w:rsidRPr="00CA7EBD">
        <w:rPr>
          <w:rFonts w:ascii="Gill Sans MT" w:hAnsi="Gill Sans MT"/>
          <w:color w:val="000000" w:themeColor="text1"/>
          <w:sz w:val="26"/>
          <w:szCs w:val="26"/>
          <w:lang w:val="en-IE"/>
        </w:rPr>
        <w:t>were noted, including hardware and software difficulties</w:t>
      </w:r>
      <w:r w:rsidR="1AED14A7" w:rsidRPr="00CA7EBD">
        <w:rPr>
          <w:rFonts w:ascii="Gill Sans MT" w:hAnsi="Gill Sans MT"/>
          <w:color w:val="000000" w:themeColor="text1"/>
          <w:sz w:val="26"/>
          <w:szCs w:val="26"/>
          <w:lang w:val="en-IE"/>
        </w:rPr>
        <w:t>, the need for additional training</w:t>
      </w:r>
      <w:r w:rsidR="10CD1AB3" w:rsidRPr="00CA7EBD">
        <w:rPr>
          <w:rFonts w:ascii="Gill Sans MT" w:hAnsi="Gill Sans MT"/>
          <w:color w:val="000000" w:themeColor="text1"/>
          <w:sz w:val="26"/>
          <w:szCs w:val="26"/>
          <w:lang w:val="en-IE"/>
        </w:rPr>
        <w:t xml:space="preserve"> for teachers</w:t>
      </w:r>
      <w:r w:rsidR="1AED14A7" w:rsidRPr="00CA7EBD">
        <w:rPr>
          <w:rFonts w:ascii="Gill Sans MT" w:hAnsi="Gill Sans MT"/>
          <w:color w:val="000000" w:themeColor="text1"/>
          <w:sz w:val="26"/>
          <w:szCs w:val="26"/>
          <w:lang w:val="en-IE"/>
        </w:rPr>
        <w:t>, and</w:t>
      </w:r>
      <w:r w:rsidR="00CA7EBD">
        <w:rPr>
          <w:rFonts w:ascii="Gill Sans MT" w:hAnsi="Gill Sans MT"/>
          <w:color w:val="000000" w:themeColor="text1"/>
          <w:sz w:val="26"/>
          <w:szCs w:val="26"/>
          <w:lang w:val="en-IE"/>
        </w:rPr>
        <w:t xml:space="preserve"> the inadequacy of </w:t>
      </w:r>
      <w:r w:rsidR="6B001D13" w:rsidRPr="00CA7EBD">
        <w:rPr>
          <w:rFonts w:ascii="Gill Sans MT" w:hAnsi="Gill Sans MT"/>
          <w:color w:val="000000" w:themeColor="text1"/>
          <w:sz w:val="26"/>
          <w:szCs w:val="26"/>
          <w:lang w:val="en-IE"/>
        </w:rPr>
        <w:t xml:space="preserve">existing equipment </w:t>
      </w:r>
      <w:r w:rsidR="3362B6AF" w:rsidRPr="00CA7EBD">
        <w:rPr>
          <w:rFonts w:ascii="Gill Sans MT" w:hAnsi="Gill Sans MT"/>
          <w:color w:val="000000" w:themeColor="text1"/>
          <w:sz w:val="26"/>
          <w:szCs w:val="26"/>
          <w:lang w:val="en-IE"/>
        </w:rPr>
        <w:t>to facilitate</w:t>
      </w:r>
      <w:r w:rsidR="6B001D13" w:rsidRPr="00CA7EBD">
        <w:rPr>
          <w:rFonts w:ascii="Gill Sans MT" w:hAnsi="Gill Sans MT"/>
          <w:color w:val="000000" w:themeColor="text1"/>
          <w:sz w:val="26"/>
          <w:szCs w:val="26"/>
          <w:lang w:val="en-IE"/>
        </w:rPr>
        <w:t xml:space="preserve"> the use of</w:t>
      </w:r>
      <w:r w:rsidR="3362B6AF" w:rsidRPr="00CA7EBD">
        <w:rPr>
          <w:rFonts w:ascii="Gill Sans MT" w:hAnsi="Gill Sans MT"/>
          <w:color w:val="000000" w:themeColor="text1"/>
          <w:sz w:val="26"/>
          <w:szCs w:val="26"/>
          <w:lang w:val="en-IE"/>
        </w:rPr>
        <w:t xml:space="preserve"> AT interventions. </w:t>
      </w:r>
      <w:r w:rsidR="003831C2">
        <w:rPr>
          <w:rFonts w:ascii="Gill Sans MT" w:hAnsi="Gill Sans MT"/>
          <w:color w:val="000000" w:themeColor="text1"/>
          <w:sz w:val="26"/>
          <w:szCs w:val="26"/>
          <w:lang w:val="en-IE"/>
        </w:rPr>
        <w:t xml:space="preserve"> Facilitators to the use of AT for literacy instruction were discussed in some studies and included the provision of additional intervention components to support engagement, initial presence of the researcher, ability to use AT with several students at once, </w:t>
      </w:r>
      <w:r w:rsidR="003831C2" w:rsidRPr="00CA7EBD">
        <w:rPr>
          <w:rFonts w:ascii="Gill Sans MT" w:hAnsi="Gill Sans MT"/>
          <w:color w:val="000000" w:themeColor="text1"/>
          <w:sz w:val="26"/>
          <w:szCs w:val="26"/>
          <w:lang w:val="en-IE"/>
        </w:rPr>
        <w:t>cost effectiveness</w:t>
      </w:r>
      <w:r w:rsidR="003831C2">
        <w:rPr>
          <w:rFonts w:ascii="Gill Sans MT" w:hAnsi="Gill Sans MT"/>
          <w:color w:val="000000" w:themeColor="text1"/>
          <w:sz w:val="26"/>
          <w:szCs w:val="26"/>
          <w:lang w:val="en-IE"/>
        </w:rPr>
        <w:t xml:space="preserve">, and ease of integration of AT into the classroom.  </w:t>
      </w:r>
    </w:p>
    <w:p w14:paraId="69058C8D" w14:textId="6E768EC9" w:rsidR="003831C2" w:rsidRDefault="003831C2" w:rsidP="1E5F07DE">
      <w:pPr>
        <w:autoSpaceDE/>
        <w:autoSpaceDN/>
        <w:spacing w:after="160" w:line="259" w:lineRule="auto"/>
        <w:rPr>
          <w:rFonts w:ascii="Gill Sans MT" w:hAnsi="Gill Sans MT"/>
          <w:color w:val="000000" w:themeColor="text1"/>
          <w:sz w:val="26"/>
          <w:szCs w:val="26"/>
          <w:lang w:val="en-IE"/>
        </w:rPr>
      </w:pPr>
    </w:p>
    <w:p w14:paraId="6A51CAC4" w14:textId="1E4A6167" w:rsidR="003831C2" w:rsidRPr="00311065" w:rsidRDefault="003831C2" w:rsidP="003831C2">
      <w:pPr>
        <w:rPr>
          <w:rFonts w:ascii="Gill Sans MT" w:hAnsi="Gill Sans MT"/>
          <w:color w:val="000000" w:themeColor="text1"/>
          <w:sz w:val="26"/>
          <w:szCs w:val="26"/>
          <w:lang w:val="en-IE"/>
        </w:rPr>
      </w:pPr>
    </w:p>
    <w:p w14:paraId="58D89135" w14:textId="7C155C76" w:rsidR="000217FC" w:rsidRPr="00311065" w:rsidRDefault="000217FC">
      <w:pPr>
        <w:autoSpaceDE/>
        <w:autoSpaceDN/>
        <w:spacing w:after="160" w:line="259" w:lineRule="auto"/>
        <w:rPr>
          <w:rFonts w:ascii="Gill Sans MT" w:hAnsi="Gill Sans MT"/>
          <w:b/>
          <w:bCs/>
          <w:color w:val="000000" w:themeColor="text1"/>
          <w:sz w:val="26"/>
          <w:szCs w:val="26"/>
          <w:lang w:val="en-IE"/>
        </w:rPr>
      </w:pPr>
      <w:r w:rsidRPr="00311065">
        <w:rPr>
          <w:rFonts w:ascii="Gill Sans MT" w:hAnsi="Gill Sans MT"/>
          <w:b/>
          <w:bCs/>
          <w:color w:val="000000" w:themeColor="text1"/>
          <w:sz w:val="26"/>
          <w:szCs w:val="26"/>
          <w:lang w:val="en-IE"/>
        </w:rPr>
        <w:br w:type="page"/>
      </w:r>
    </w:p>
    <w:p w14:paraId="5E74C442" w14:textId="727A9495" w:rsidR="00A46296" w:rsidRPr="00311065" w:rsidRDefault="00BB7F49" w:rsidP="000A1204">
      <w:pPr>
        <w:pStyle w:val="Heading1"/>
      </w:pPr>
      <w:bookmarkStart w:id="48" w:name="_Toc131159599"/>
      <w:bookmarkStart w:id="49" w:name="_Toc133559834"/>
      <w:r w:rsidRPr="00311065">
        <w:t>Phase II:  Teacher Perspectives on Assistive Technology for Supplementary Reading Instruction</w:t>
      </w:r>
      <w:bookmarkEnd w:id="48"/>
      <w:r w:rsidR="00CB2BE2" w:rsidRPr="00311065">
        <w:t>.</w:t>
      </w:r>
      <w:bookmarkEnd w:id="49"/>
      <w:r w:rsidR="00CB2BE2" w:rsidRPr="00311065">
        <w:t xml:space="preserve"> </w:t>
      </w:r>
    </w:p>
    <w:p w14:paraId="4099F03E" w14:textId="6AD77E87" w:rsidR="00A079E0" w:rsidRPr="00311065" w:rsidRDefault="002D2817" w:rsidP="00BB7F49">
      <w:pPr>
        <w:spacing w:after="240"/>
        <w:rPr>
          <w:rFonts w:ascii="Gill Sans MT" w:hAnsi="Gill Sans MT"/>
          <w:sz w:val="26"/>
          <w:szCs w:val="26"/>
          <w:lang w:val="en-IE"/>
        </w:rPr>
      </w:pPr>
      <w:r>
        <w:rPr>
          <w:rFonts w:ascii="Gill Sans MT" w:hAnsi="Gill Sans MT"/>
          <w:color w:val="000000" w:themeColor="text1"/>
          <w:sz w:val="26"/>
          <w:szCs w:val="26"/>
          <w:lang w:val="en-IE"/>
        </w:rPr>
        <w:t>Phase II</w:t>
      </w:r>
      <w:r w:rsidR="0021268C">
        <w:rPr>
          <w:rFonts w:ascii="Gill Sans MT" w:hAnsi="Gill Sans MT"/>
          <w:color w:val="000000" w:themeColor="text1"/>
          <w:sz w:val="26"/>
          <w:szCs w:val="26"/>
          <w:lang w:val="en-IE"/>
        </w:rPr>
        <w:t xml:space="preserve"> </w:t>
      </w:r>
      <w:r>
        <w:rPr>
          <w:rFonts w:ascii="Gill Sans MT" w:hAnsi="Gill Sans MT"/>
          <w:color w:val="000000" w:themeColor="text1"/>
          <w:sz w:val="26"/>
          <w:szCs w:val="26"/>
          <w:lang w:val="en-IE"/>
        </w:rPr>
        <w:t xml:space="preserve">explores commonly used </w:t>
      </w:r>
      <w:r w:rsidR="002A3A17">
        <w:rPr>
          <w:rFonts w:ascii="Gill Sans MT" w:hAnsi="Gill Sans MT"/>
          <w:color w:val="000000" w:themeColor="text1"/>
          <w:sz w:val="26"/>
          <w:szCs w:val="26"/>
          <w:lang w:val="en-IE"/>
        </w:rPr>
        <w:t>ATs</w:t>
      </w:r>
      <w:r>
        <w:rPr>
          <w:rFonts w:ascii="Gill Sans MT" w:hAnsi="Gill Sans MT"/>
          <w:color w:val="000000" w:themeColor="text1"/>
          <w:sz w:val="26"/>
          <w:szCs w:val="26"/>
          <w:lang w:val="en-IE"/>
        </w:rPr>
        <w:t xml:space="preserve"> in an Irish context, as well as teacher perspectives on acceptability, feasibility, barriers and facilitators to incorporating AT to support literacy instruction in Irish classrooms.  </w:t>
      </w:r>
      <w:r w:rsidR="00A079E0" w:rsidRPr="00311065">
        <w:rPr>
          <w:rFonts w:ascii="Gill Sans MT" w:hAnsi="Gill Sans MT"/>
          <w:sz w:val="26"/>
          <w:szCs w:val="26"/>
          <w:lang w:val="en-IE"/>
        </w:rPr>
        <w:t>This study surveyed the use of</w:t>
      </w:r>
      <w:r w:rsidR="00A46296" w:rsidRPr="00311065">
        <w:rPr>
          <w:rFonts w:ascii="Gill Sans MT" w:hAnsi="Gill Sans MT"/>
          <w:sz w:val="26"/>
          <w:szCs w:val="26"/>
          <w:lang w:val="en-IE"/>
        </w:rPr>
        <w:t xml:space="preserve"> </w:t>
      </w:r>
      <w:r w:rsidR="0004266E" w:rsidRPr="00311065">
        <w:rPr>
          <w:rFonts w:ascii="Gill Sans MT" w:hAnsi="Gill Sans MT"/>
          <w:sz w:val="26"/>
          <w:szCs w:val="26"/>
          <w:lang w:val="en-IE"/>
        </w:rPr>
        <w:t>A</w:t>
      </w:r>
      <w:r w:rsidR="002A3A17">
        <w:rPr>
          <w:rFonts w:ascii="Gill Sans MT" w:hAnsi="Gill Sans MT"/>
          <w:sz w:val="26"/>
          <w:szCs w:val="26"/>
          <w:lang w:val="en-IE"/>
        </w:rPr>
        <w:t>T</w:t>
      </w:r>
      <w:r w:rsidR="00F95C57" w:rsidRPr="00311065">
        <w:rPr>
          <w:rFonts w:ascii="Gill Sans MT" w:hAnsi="Gill Sans MT"/>
          <w:sz w:val="26"/>
          <w:szCs w:val="26"/>
          <w:lang w:val="en-IE"/>
        </w:rPr>
        <w:t xml:space="preserve"> to support</w:t>
      </w:r>
      <w:r w:rsidR="00A079E0" w:rsidRPr="00311065">
        <w:rPr>
          <w:rFonts w:ascii="Gill Sans MT" w:hAnsi="Gill Sans MT"/>
          <w:sz w:val="26"/>
          <w:szCs w:val="26"/>
          <w:lang w:val="en-IE"/>
        </w:rPr>
        <w:t xml:space="preserve"> literacy instruction with children </w:t>
      </w:r>
      <w:r w:rsidR="00A46296" w:rsidRPr="00311065">
        <w:rPr>
          <w:rFonts w:ascii="Gill Sans MT" w:hAnsi="Gill Sans MT"/>
          <w:sz w:val="26"/>
          <w:szCs w:val="26"/>
          <w:lang w:val="en-IE"/>
        </w:rPr>
        <w:t>i</w:t>
      </w:r>
      <w:r w:rsidR="00A079E0" w:rsidRPr="00311065">
        <w:rPr>
          <w:rFonts w:ascii="Gill Sans MT" w:hAnsi="Gill Sans MT"/>
          <w:sz w:val="26"/>
          <w:szCs w:val="26"/>
          <w:lang w:val="en-IE"/>
        </w:rPr>
        <w:t xml:space="preserve">n </w:t>
      </w:r>
      <w:r w:rsidR="000217FC" w:rsidRPr="00311065">
        <w:rPr>
          <w:rFonts w:ascii="Gill Sans MT" w:hAnsi="Gill Sans MT"/>
          <w:sz w:val="26"/>
          <w:szCs w:val="26"/>
          <w:lang w:val="en-IE"/>
        </w:rPr>
        <w:t xml:space="preserve">a sample of </w:t>
      </w:r>
      <w:r w:rsidR="00A079E0" w:rsidRPr="00311065">
        <w:rPr>
          <w:rFonts w:ascii="Gill Sans MT" w:hAnsi="Gill Sans MT"/>
          <w:sz w:val="26"/>
          <w:szCs w:val="26"/>
          <w:lang w:val="en-IE"/>
        </w:rPr>
        <w:t>schools in Ireland</w:t>
      </w:r>
      <w:r w:rsidR="00CB2BE2" w:rsidRPr="00311065">
        <w:rPr>
          <w:rFonts w:ascii="Gill Sans MT" w:hAnsi="Gill Sans MT"/>
          <w:sz w:val="26"/>
          <w:szCs w:val="26"/>
          <w:lang w:val="en-IE"/>
        </w:rPr>
        <w:t xml:space="preserve">. </w:t>
      </w:r>
      <w:r w:rsidR="00A079E0" w:rsidRPr="00311065">
        <w:rPr>
          <w:rFonts w:ascii="Gill Sans MT" w:hAnsi="Gill Sans MT"/>
          <w:sz w:val="26"/>
          <w:szCs w:val="26"/>
          <w:lang w:val="en-IE"/>
        </w:rPr>
        <w:t>The survey identified the most</w:t>
      </w:r>
      <w:r w:rsidR="0024210F" w:rsidRPr="00311065">
        <w:rPr>
          <w:rFonts w:ascii="Gill Sans MT" w:hAnsi="Gill Sans MT"/>
          <w:sz w:val="26"/>
          <w:szCs w:val="26"/>
          <w:lang w:val="en-IE"/>
        </w:rPr>
        <w:t xml:space="preserve"> commonly used and</w:t>
      </w:r>
      <w:r w:rsidR="00A079E0" w:rsidRPr="00311065">
        <w:rPr>
          <w:rFonts w:ascii="Gill Sans MT" w:hAnsi="Gill Sans MT"/>
          <w:sz w:val="26"/>
          <w:szCs w:val="26"/>
          <w:lang w:val="en-IE"/>
        </w:rPr>
        <w:t xml:space="preserve"> favoured </w:t>
      </w:r>
      <w:r w:rsidR="002A3A17">
        <w:rPr>
          <w:rFonts w:ascii="Gill Sans MT" w:hAnsi="Gill Sans MT"/>
          <w:sz w:val="26"/>
          <w:szCs w:val="26"/>
          <w:lang w:val="en-IE"/>
        </w:rPr>
        <w:t xml:space="preserve">AT used by </w:t>
      </w:r>
      <w:r w:rsidR="0024210F" w:rsidRPr="00311065">
        <w:rPr>
          <w:rFonts w:ascii="Gill Sans MT" w:hAnsi="Gill Sans MT"/>
          <w:sz w:val="26"/>
          <w:szCs w:val="26"/>
          <w:lang w:val="en-IE"/>
        </w:rPr>
        <w:t>the sample of participating teachers.</w:t>
      </w:r>
      <w:r w:rsidR="00A46296" w:rsidRPr="00311065">
        <w:rPr>
          <w:rFonts w:ascii="Gill Sans MT" w:hAnsi="Gill Sans MT"/>
          <w:sz w:val="26"/>
          <w:szCs w:val="26"/>
          <w:lang w:val="en-IE"/>
        </w:rPr>
        <w:t xml:space="preserve"> </w:t>
      </w:r>
      <w:r w:rsidR="000217FC" w:rsidRPr="00311065">
        <w:rPr>
          <w:rFonts w:ascii="Gill Sans MT" w:hAnsi="Gill Sans MT"/>
          <w:sz w:val="26"/>
          <w:szCs w:val="26"/>
          <w:lang w:val="en-IE"/>
        </w:rPr>
        <w:t xml:space="preserve">These </w:t>
      </w:r>
      <w:r w:rsidR="00A46296" w:rsidRPr="00311065">
        <w:rPr>
          <w:rFonts w:ascii="Gill Sans MT" w:hAnsi="Gill Sans MT"/>
          <w:sz w:val="26"/>
          <w:szCs w:val="26"/>
          <w:lang w:val="en-IE"/>
        </w:rPr>
        <w:t>included</w:t>
      </w:r>
      <w:r w:rsidR="00EC790B" w:rsidRPr="00311065">
        <w:rPr>
          <w:rFonts w:ascii="Gill Sans MT" w:hAnsi="Gill Sans MT"/>
          <w:sz w:val="26"/>
          <w:szCs w:val="26"/>
          <w:lang w:val="en-IE"/>
        </w:rPr>
        <w:t xml:space="preserve"> </w:t>
      </w:r>
      <w:r w:rsidR="00ED2BE4" w:rsidRPr="00311065">
        <w:rPr>
          <w:rFonts w:ascii="Gill Sans MT" w:hAnsi="Gill Sans MT"/>
          <w:sz w:val="26"/>
          <w:szCs w:val="26"/>
          <w:lang w:val="en-IE"/>
        </w:rPr>
        <w:t>literacy learning apps (e.g</w:t>
      </w:r>
      <w:r w:rsidR="32AD5825" w:rsidRPr="00311065">
        <w:rPr>
          <w:rFonts w:ascii="Gill Sans MT" w:hAnsi="Gill Sans MT"/>
          <w:sz w:val="26"/>
          <w:szCs w:val="26"/>
          <w:lang w:val="en-IE"/>
        </w:rPr>
        <w:t>.</w:t>
      </w:r>
      <w:r w:rsidR="341D9C1F" w:rsidRPr="00311065">
        <w:rPr>
          <w:rFonts w:ascii="Gill Sans MT" w:hAnsi="Gill Sans MT"/>
          <w:sz w:val="26"/>
          <w:szCs w:val="26"/>
          <w:lang w:val="en-IE"/>
        </w:rPr>
        <w:t>,</w:t>
      </w:r>
      <w:r w:rsidR="00ED2BE4" w:rsidRPr="00311065">
        <w:rPr>
          <w:rFonts w:ascii="Gill Sans MT" w:hAnsi="Gill Sans MT"/>
          <w:sz w:val="26"/>
          <w:szCs w:val="26"/>
          <w:lang w:val="en-IE"/>
        </w:rPr>
        <w:t xml:space="preserve"> Reading Eggs, Typingclub), assistive devices (e.</w:t>
      </w:r>
      <w:r w:rsidR="008D35F2" w:rsidRPr="00311065">
        <w:rPr>
          <w:rFonts w:ascii="Gill Sans MT" w:hAnsi="Gill Sans MT"/>
          <w:sz w:val="26"/>
          <w:szCs w:val="26"/>
          <w:lang w:val="en-IE"/>
        </w:rPr>
        <w:t>g., iPad, smartpen) and assistive applications (e.g</w:t>
      </w:r>
      <w:r w:rsidR="38D0B09E" w:rsidRPr="00311065">
        <w:rPr>
          <w:rFonts w:ascii="Gill Sans MT" w:hAnsi="Gill Sans MT"/>
          <w:sz w:val="26"/>
          <w:szCs w:val="26"/>
          <w:lang w:val="en-IE"/>
        </w:rPr>
        <w:t>.</w:t>
      </w:r>
      <w:r w:rsidR="5B2FA110" w:rsidRPr="00311065">
        <w:rPr>
          <w:rFonts w:ascii="Gill Sans MT" w:hAnsi="Gill Sans MT"/>
          <w:sz w:val="26"/>
          <w:szCs w:val="26"/>
          <w:lang w:val="en-IE"/>
        </w:rPr>
        <w:t>,</w:t>
      </w:r>
      <w:r w:rsidR="008D35F2" w:rsidRPr="00311065">
        <w:rPr>
          <w:rFonts w:ascii="Gill Sans MT" w:hAnsi="Gill Sans MT"/>
          <w:sz w:val="26"/>
          <w:szCs w:val="26"/>
          <w:lang w:val="en-IE"/>
        </w:rPr>
        <w:t xml:space="preserve"> Microsoft </w:t>
      </w:r>
      <w:r w:rsidR="006E4B58" w:rsidRPr="00311065">
        <w:rPr>
          <w:rFonts w:ascii="Gill Sans MT" w:hAnsi="Gill Sans MT"/>
          <w:sz w:val="26"/>
          <w:szCs w:val="26"/>
          <w:lang w:val="en-IE"/>
        </w:rPr>
        <w:t>E</w:t>
      </w:r>
      <w:r w:rsidR="008D35F2" w:rsidRPr="00311065">
        <w:rPr>
          <w:rFonts w:ascii="Gill Sans MT" w:hAnsi="Gill Sans MT"/>
          <w:sz w:val="26"/>
          <w:szCs w:val="26"/>
          <w:lang w:val="en-IE"/>
        </w:rPr>
        <w:t xml:space="preserve">xcel, </w:t>
      </w:r>
      <w:r w:rsidR="001677F1" w:rsidRPr="00311065">
        <w:rPr>
          <w:rFonts w:ascii="Gill Sans MT" w:hAnsi="Gill Sans MT"/>
          <w:sz w:val="26"/>
          <w:szCs w:val="26"/>
          <w:lang w:val="en-IE"/>
        </w:rPr>
        <w:t>Apple keynote)</w:t>
      </w:r>
      <w:r w:rsidR="00A46296" w:rsidRPr="00311065">
        <w:rPr>
          <w:rFonts w:ascii="Gill Sans MT" w:hAnsi="Gill Sans MT"/>
          <w:sz w:val="26"/>
          <w:szCs w:val="26"/>
          <w:lang w:val="en-IE"/>
        </w:rPr>
        <w:t>.</w:t>
      </w:r>
      <w:r w:rsidR="00EB1565" w:rsidRPr="00311065">
        <w:rPr>
          <w:rFonts w:ascii="Gill Sans MT" w:hAnsi="Gill Sans MT"/>
          <w:sz w:val="26"/>
          <w:szCs w:val="26"/>
          <w:lang w:val="en-IE"/>
        </w:rPr>
        <w:t xml:space="preserve"> </w:t>
      </w:r>
    </w:p>
    <w:p w14:paraId="6CA25350" w14:textId="77777777" w:rsidR="006D49B4" w:rsidRPr="00311065" w:rsidRDefault="006D49B4" w:rsidP="000A1204">
      <w:pPr>
        <w:pStyle w:val="Heading2"/>
      </w:pPr>
      <w:bookmarkStart w:id="50" w:name="_Toc131159600"/>
      <w:bookmarkStart w:id="51" w:name="_Toc133559835"/>
      <w:r w:rsidRPr="00311065">
        <w:t>Method</w:t>
      </w:r>
      <w:r w:rsidR="00317AC6" w:rsidRPr="00311065">
        <w:t>ology</w:t>
      </w:r>
      <w:bookmarkEnd w:id="50"/>
      <w:bookmarkEnd w:id="51"/>
    </w:p>
    <w:p w14:paraId="542624B8" w14:textId="77777777" w:rsidR="003063FD" w:rsidRPr="00311065" w:rsidRDefault="003063FD" w:rsidP="003063FD">
      <w:pPr>
        <w:pStyle w:val="Heading3"/>
        <w:rPr>
          <w:color w:val="000000"/>
          <w:szCs w:val="26"/>
        </w:rPr>
      </w:pPr>
      <w:bookmarkStart w:id="52" w:name="_Toc124940152"/>
      <w:bookmarkStart w:id="53" w:name="_Toc131159601"/>
      <w:r w:rsidRPr="00311065">
        <w:t>Survey dissemination strategy</w:t>
      </w:r>
    </w:p>
    <w:p w14:paraId="565B8B79" w14:textId="77777777" w:rsidR="003063FD" w:rsidRPr="00311065" w:rsidRDefault="003063FD" w:rsidP="003063FD">
      <w:pPr>
        <w:rPr>
          <w:rFonts w:ascii="Gill Sans MT" w:hAnsi="Gill Sans MT"/>
          <w:color w:val="000000"/>
          <w:sz w:val="26"/>
          <w:szCs w:val="26"/>
          <w:lang w:val="en-IE"/>
        </w:rPr>
      </w:pPr>
      <w:r w:rsidRPr="00311065">
        <w:rPr>
          <w:rFonts w:ascii="Gill Sans MT" w:hAnsi="Gill Sans MT"/>
          <w:color w:val="000000" w:themeColor="text1"/>
          <w:sz w:val="26"/>
          <w:szCs w:val="26"/>
          <w:lang w:val="en-IE"/>
        </w:rPr>
        <w:t>In April 2022, 2,727 primary schools across the Republic of Ireland were emailed inviting them to participate by completing the online questionnaire.</w:t>
      </w:r>
      <w:r>
        <w:rPr>
          <w:rFonts w:ascii="Gill Sans MT" w:hAnsi="Gill Sans MT"/>
          <w:color w:val="000000" w:themeColor="text1"/>
          <w:sz w:val="26"/>
          <w:szCs w:val="26"/>
          <w:lang w:val="en-IE"/>
        </w:rPr>
        <w:t xml:space="preserve"> </w:t>
      </w:r>
      <w:r w:rsidRPr="00311065">
        <w:rPr>
          <w:rFonts w:ascii="Gill Sans MT" w:hAnsi="Gill Sans MT"/>
          <w:color w:val="000000" w:themeColor="text1"/>
          <w:sz w:val="26"/>
          <w:szCs w:val="26"/>
          <w:lang w:val="en-IE"/>
        </w:rPr>
        <w:t>Recruitment was also conducted online through three online platforms: Facebook (@ATLiteracyIrl), Instagram (@assistivetechnology_literacy), and Twitter (@AT_LiteracyIrl). Social media posts were supplemented with ALT text to increase the accessibility of our survey. All teachers interested in participating could follow the link to the online survey on Qualtrics. Paper surveys were left with stamped addressed envelopes in the two schools that agreed to participate in the child survey element of the project.</w:t>
      </w:r>
    </w:p>
    <w:p w14:paraId="50DF8C1F" w14:textId="77777777" w:rsidR="003063FD" w:rsidRDefault="003063FD" w:rsidP="00C22FBF">
      <w:pPr>
        <w:pStyle w:val="Heading3"/>
      </w:pPr>
    </w:p>
    <w:p w14:paraId="2A630745" w14:textId="08F59847" w:rsidR="006D49B4" w:rsidRPr="00311065" w:rsidRDefault="006D49B4" w:rsidP="00C22FBF">
      <w:pPr>
        <w:pStyle w:val="Heading3"/>
      </w:pPr>
      <w:r w:rsidRPr="00311065">
        <w:t>Participants</w:t>
      </w:r>
      <w:bookmarkEnd w:id="52"/>
      <w:bookmarkEnd w:id="53"/>
      <w:r w:rsidRPr="00311065">
        <w:t xml:space="preserve"> </w:t>
      </w:r>
    </w:p>
    <w:p w14:paraId="341AA86D" w14:textId="0DD5BE25" w:rsidR="006D49B4" w:rsidRPr="00311065" w:rsidRDefault="006D49B4" w:rsidP="00E8722A">
      <w:pPr>
        <w:spacing w:after="240"/>
        <w:rPr>
          <w:rFonts w:ascii="Gill Sans MT" w:hAnsi="Gill Sans MT"/>
          <w:color w:val="000000"/>
          <w:sz w:val="26"/>
          <w:szCs w:val="26"/>
          <w:lang w:val="en-IE"/>
        </w:rPr>
      </w:pPr>
      <w:r w:rsidRPr="00311065">
        <w:rPr>
          <w:rFonts w:ascii="Gill Sans MT" w:hAnsi="Gill Sans MT"/>
          <w:color w:val="000000"/>
          <w:sz w:val="26"/>
          <w:szCs w:val="26"/>
          <w:lang w:val="en-IE"/>
        </w:rPr>
        <w:t>A sample of primary teachers from the Republic of Ireland were recruited for this survey</w:t>
      </w:r>
      <w:r w:rsidR="00CB2BE2" w:rsidRPr="00311065">
        <w:rPr>
          <w:rFonts w:ascii="Gill Sans MT" w:hAnsi="Gill Sans MT"/>
          <w:color w:val="000000"/>
          <w:sz w:val="26"/>
          <w:szCs w:val="26"/>
          <w:lang w:val="en-IE"/>
        </w:rPr>
        <w:t xml:space="preserve">. </w:t>
      </w:r>
      <w:r w:rsidRPr="00311065">
        <w:rPr>
          <w:rFonts w:ascii="Gill Sans MT" w:hAnsi="Gill Sans MT"/>
          <w:color w:val="000000"/>
          <w:sz w:val="26"/>
          <w:szCs w:val="26"/>
          <w:lang w:val="en-IE"/>
        </w:rPr>
        <w:t>Schools and teachers were contacted via social media and direct email and requested to complete the survey if they worked alongside students with disabilities between the ages of 5-12 years</w:t>
      </w:r>
      <w:r w:rsidR="00CB2BE2" w:rsidRPr="00311065">
        <w:rPr>
          <w:rFonts w:ascii="Gill Sans MT" w:hAnsi="Gill Sans MT"/>
          <w:color w:val="000000"/>
          <w:sz w:val="26"/>
          <w:szCs w:val="26"/>
          <w:lang w:val="en-IE"/>
        </w:rPr>
        <w:t xml:space="preserve">. </w:t>
      </w:r>
      <w:r w:rsidRPr="00311065">
        <w:rPr>
          <w:rFonts w:ascii="Gill Sans MT" w:hAnsi="Gill Sans MT"/>
          <w:color w:val="000000"/>
          <w:sz w:val="26"/>
          <w:szCs w:val="26"/>
          <w:lang w:val="en-IE"/>
        </w:rPr>
        <w:t>Consent forms were completed by 1</w:t>
      </w:r>
      <w:r w:rsidR="00345CAB">
        <w:rPr>
          <w:rFonts w:ascii="Gill Sans MT" w:hAnsi="Gill Sans MT"/>
          <w:color w:val="000000"/>
          <w:sz w:val="26"/>
          <w:szCs w:val="26"/>
          <w:lang w:val="en-IE"/>
        </w:rPr>
        <w:t xml:space="preserve">14 </w:t>
      </w:r>
      <w:r w:rsidRPr="00311065">
        <w:rPr>
          <w:rFonts w:ascii="Gill Sans MT" w:hAnsi="Gill Sans MT"/>
          <w:color w:val="000000"/>
          <w:sz w:val="26"/>
          <w:szCs w:val="26"/>
          <w:lang w:val="en-IE"/>
        </w:rPr>
        <w:t>participants</w:t>
      </w:r>
      <w:r w:rsidR="00CB2BE2" w:rsidRPr="00311065">
        <w:rPr>
          <w:rFonts w:ascii="Gill Sans MT" w:hAnsi="Gill Sans MT"/>
          <w:color w:val="000000"/>
          <w:sz w:val="26"/>
          <w:szCs w:val="26"/>
          <w:lang w:val="en-IE"/>
        </w:rPr>
        <w:t xml:space="preserve">. </w:t>
      </w:r>
      <w:r w:rsidR="00C63833" w:rsidRPr="00311065">
        <w:rPr>
          <w:rFonts w:ascii="Gill Sans MT" w:hAnsi="Gill Sans MT"/>
          <w:color w:val="000000"/>
          <w:sz w:val="26"/>
          <w:szCs w:val="26"/>
          <w:lang w:val="en-IE"/>
        </w:rPr>
        <w:t>However,</w:t>
      </w:r>
      <w:r w:rsidR="00345CAB">
        <w:rPr>
          <w:rFonts w:ascii="Gill Sans MT" w:hAnsi="Gill Sans MT"/>
          <w:color w:val="000000"/>
          <w:sz w:val="26"/>
          <w:szCs w:val="26"/>
          <w:lang w:val="en-IE"/>
        </w:rPr>
        <w:t xml:space="preserve"> f</w:t>
      </w:r>
      <w:r w:rsidRPr="00311065">
        <w:rPr>
          <w:rFonts w:ascii="Gill Sans MT" w:hAnsi="Gill Sans MT"/>
          <w:color w:val="000000"/>
          <w:sz w:val="26"/>
          <w:szCs w:val="26"/>
          <w:lang w:val="en-IE"/>
        </w:rPr>
        <w:t>our were excluded because they did not teach students with disabilities, 18 were excluded because they did not teach students between 5-12 years old</w:t>
      </w:r>
      <w:r w:rsidR="00CB2BE2" w:rsidRPr="00311065">
        <w:rPr>
          <w:rFonts w:ascii="Gill Sans MT" w:hAnsi="Gill Sans MT"/>
          <w:color w:val="000000"/>
          <w:sz w:val="26"/>
          <w:szCs w:val="26"/>
          <w:lang w:val="en-IE"/>
        </w:rPr>
        <w:t xml:space="preserve">. </w:t>
      </w:r>
      <w:r w:rsidR="00A10E39" w:rsidRPr="00311065">
        <w:rPr>
          <w:rFonts w:ascii="Gill Sans MT" w:hAnsi="Gill Sans MT"/>
          <w:color w:val="000000"/>
          <w:sz w:val="26"/>
          <w:szCs w:val="26"/>
          <w:lang w:val="en-IE"/>
        </w:rPr>
        <w:t xml:space="preserve">A total of </w:t>
      </w:r>
      <w:r w:rsidR="00345CAB">
        <w:rPr>
          <w:rFonts w:ascii="Gill Sans MT" w:hAnsi="Gill Sans MT"/>
          <w:color w:val="000000"/>
          <w:sz w:val="26"/>
          <w:szCs w:val="26"/>
          <w:lang w:val="en-IE"/>
        </w:rPr>
        <w:t>40</w:t>
      </w:r>
      <w:r w:rsidR="00A10E39" w:rsidRPr="00311065">
        <w:rPr>
          <w:rFonts w:ascii="Gill Sans MT" w:hAnsi="Gill Sans MT"/>
          <w:color w:val="000000"/>
          <w:sz w:val="26"/>
          <w:szCs w:val="26"/>
          <w:lang w:val="en-IE"/>
        </w:rPr>
        <w:t xml:space="preserve"> respondents </w:t>
      </w:r>
      <w:r w:rsidRPr="00311065">
        <w:rPr>
          <w:rFonts w:ascii="Gill Sans MT" w:hAnsi="Gill Sans MT"/>
          <w:color w:val="000000"/>
          <w:sz w:val="26"/>
          <w:szCs w:val="26"/>
          <w:lang w:val="en-IE"/>
        </w:rPr>
        <w:t>partially completed the survey.</w:t>
      </w:r>
      <w:r w:rsidR="00865665" w:rsidRPr="00865665">
        <w:rPr>
          <w:rFonts w:ascii="Gill Sans MT" w:hAnsi="Gill Sans MT"/>
          <w:color w:val="000000"/>
          <w:sz w:val="26"/>
          <w:szCs w:val="26"/>
          <w:lang w:val="en-IE"/>
        </w:rPr>
        <w:t xml:space="preserve"> </w:t>
      </w:r>
      <w:r w:rsidR="00865665">
        <w:rPr>
          <w:rFonts w:ascii="Gill Sans MT" w:hAnsi="Gill Sans MT"/>
          <w:color w:val="000000"/>
          <w:sz w:val="26"/>
          <w:szCs w:val="26"/>
          <w:lang w:val="en-IE"/>
        </w:rPr>
        <w:t>Only two</w:t>
      </w:r>
      <w:r w:rsidR="009D1635">
        <w:rPr>
          <w:rFonts w:ascii="Gill Sans MT" w:hAnsi="Gill Sans MT"/>
          <w:color w:val="000000"/>
          <w:sz w:val="26"/>
          <w:szCs w:val="26"/>
          <w:lang w:val="en-IE"/>
        </w:rPr>
        <w:t xml:space="preserve"> of</w:t>
      </w:r>
      <w:r w:rsidR="00865665">
        <w:rPr>
          <w:rFonts w:ascii="Gill Sans MT" w:hAnsi="Gill Sans MT"/>
          <w:color w:val="000000"/>
          <w:sz w:val="26"/>
          <w:szCs w:val="26"/>
          <w:lang w:val="en-IE"/>
        </w:rPr>
        <w:t xml:space="preserve"> the 40 partial r</w:t>
      </w:r>
      <w:r w:rsidR="00865665" w:rsidRPr="00311065">
        <w:rPr>
          <w:rFonts w:ascii="Gill Sans MT" w:hAnsi="Gill Sans MT"/>
          <w:color w:val="000000"/>
          <w:sz w:val="26"/>
          <w:szCs w:val="26"/>
          <w:lang w:val="en-IE"/>
        </w:rPr>
        <w:t xml:space="preserve">espondents </w:t>
      </w:r>
      <w:r w:rsidR="00865665">
        <w:rPr>
          <w:rFonts w:ascii="Gill Sans MT" w:hAnsi="Gill Sans MT"/>
          <w:color w:val="000000"/>
          <w:sz w:val="26"/>
          <w:szCs w:val="26"/>
          <w:lang w:val="en-IE"/>
        </w:rPr>
        <w:t xml:space="preserve">two </w:t>
      </w:r>
      <w:r w:rsidR="00865665" w:rsidRPr="00311065">
        <w:rPr>
          <w:rFonts w:ascii="Gill Sans MT" w:hAnsi="Gill Sans MT"/>
          <w:color w:val="000000"/>
          <w:sz w:val="26"/>
          <w:szCs w:val="26"/>
          <w:lang w:val="en-IE"/>
        </w:rPr>
        <w:t xml:space="preserve">who </w:t>
      </w:r>
      <w:r w:rsidR="009D1635">
        <w:rPr>
          <w:rFonts w:ascii="Gill Sans MT" w:hAnsi="Gill Sans MT"/>
          <w:color w:val="000000"/>
          <w:sz w:val="26"/>
          <w:szCs w:val="26"/>
          <w:lang w:val="en-IE"/>
        </w:rPr>
        <w:t>c</w:t>
      </w:r>
      <w:r w:rsidR="00865665" w:rsidRPr="00311065">
        <w:rPr>
          <w:rFonts w:ascii="Gill Sans MT" w:hAnsi="Gill Sans MT"/>
          <w:color w:val="000000"/>
          <w:sz w:val="26"/>
          <w:szCs w:val="26"/>
          <w:lang w:val="en-IE"/>
        </w:rPr>
        <w:t>ompleted 80% or more of the survey were included</w:t>
      </w:r>
      <w:r w:rsidRPr="00311065">
        <w:rPr>
          <w:rFonts w:ascii="Gill Sans MT" w:hAnsi="Gill Sans MT"/>
          <w:color w:val="000000"/>
          <w:sz w:val="26"/>
          <w:szCs w:val="26"/>
          <w:lang w:val="en-IE"/>
        </w:rPr>
        <w:t xml:space="preserve"> </w:t>
      </w:r>
      <w:r w:rsidR="009D1635">
        <w:rPr>
          <w:rFonts w:ascii="Gill Sans MT" w:hAnsi="Gill Sans MT"/>
          <w:color w:val="000000"/>
          <w:sz w:val="26"/>
          <w:szCs w:val="26"/>
          <w:lang w:val="en-IE"/>
        </w:rPr>
        <w:t xml:space="preserve">in analysis. </w:t>
      </w:r>
      <w:r w:rsidRPr="00311065">
        <w:rPr>
          <w:rFonts w:ascii="Gill Sans MT" w:hAnsi="Gill Sans MT"/>
          <w:color w:val="000000"/>
          <w:sz w:val="26"/>
          <w:szCs w:val="26"/>
          <w:lang w:val="en-IE"/>
        </w:rPr>
        <w:t xml:space="preserve">A total of </w:t>
      </w:r>
      <w:r w:rsidR="00D87762" w:rsidRPr="00311065">
        <w:rPr>
          <w:rFonts w:ascii="Gill Sans MT" w:hAnsi="Gill Sans MT"/>
          <w:color w:val="000000"/>
          <w:sz w:val="26"/>
          <w:szCs w:val="26"/>
          <w:lang w:val="en-IE"/>
        </w:rPr>
        <w:t>52</w:t>
      </w:r>
      <w:r w:rsidRPr="00311065">
        <w:rPr>
          <w:rFonts w:ascii="Gill Sans MT" w:hAnsi="Gill Sans MT"/>
          <w:color w:val="000000"/>
          <w:sz w:val="26"/>
          <w:szCs w:val="26"/>
          <w:lang w:val="en-IE"/>
        </w:rPr>
        <w:t xml:space="preserve"> teachers completed the survey in full</w:t>
      </w:r>
      <w:r w:rsidR="00A10E39" w:rsidRPr="00311065">
        <w:rPr>
          <w:rFonts w:ascii="Gill Sans MT" w:hAnsi="Gill Sans MT"/>
          <w:color w:val="000000"/>
          <w:sz w:val="26"/>
          <w:szCs w:val="26"/>
          <w:lang w:val="en-IE"/>
        </w:rPr>
        <w:t xml:space="preserve"> and met the inclusion criteria</w:t>
      </w:r>
      <w:r w:rsidR="00E17A18">
        <w:rPr>
          <w:rFonts w:ascii="Gill Sans MT" w:hAnsi="Gill Sans MT"/>
          <w:color w:val="000000"/>
          <w:sz w:val="26"/>
          <w:szCs w:val="26"/>
          <w:lang w:val="en-IE"/>
        </w:rPr>
        <w:t xml:space="preserve">. </w:t>
      </w:r>
      <w:r w:rsidRPr="00311065">
        <w:rPr>
          <w:rFonts w:ascii="Gill Sans MT" w:hAnsi="Gill Sans MT"/>
          <w:color w:val="000000"/>
          <w:sz w:val="26"/>
          <w:szCs w:val="26"/>
          <w:lang w:val="en-IE"/>
        </w:rPr>
        <w:t xml:space="preserve">A total of </w:t>
      </w:r>
      <w:r w:rsidR="00D87762" w:rsidRPr="00311065">
        <w:rPr>
          <w:rFonts w:ascii="Gill Sans MT" w:hAnsi="Gill Sans MT"/>
          <w:color w:val="000000"/>
          <w:sz w:val="26"/>
          <w:szCs w:val="26"/>
          <w:lang w:val="en-IE"/>
        </w:rPr>
        <w:t xml:space="preserve">54 </w:t>
      </w:r>
      <w:r w:rsidR="001677F1" w:rsidRPr="00311065">
        <w:rPr>
          <w:rFonts w:ascii="Gill Sans MT" w:hAnsi="Gill Sans MT"/>
          <w:color w:val="000000"/>
          <w:sz w:val="26"/>
          <w:szCs w:val="26"/>
          <w:lang w:val="en-IE"/>
        </w:rPr>
        <w:t>teacher’s</w:t>
      </w:r>
      <w:r w:rsidRPr="00311065">
        <w:rPr>
          <w:rFonts w:ascii="Gill Sans MT" w:hAnsi="Gill Sans MT"/>
          <w:color w:val="000000"/>
          <w:sz w:val="26"/>
          <w:szCs w:val="26"/>
          <w:lang w:val="en-IE"/>
        </w:rPr>
        <w:t xml:space="preserve"> </w:t>
      </w:r>
      <w:r w:rsidR="00D87762" w:rsidRPr="00311065">
        <w:rPr>
          <w:rFonts w:ascii="Gill Sans MT" w:hAnsi="Gill Sans MT"/>
          <w:color w:val="000000"/>
          <w:sz w:val="26"/>
          <w:szCs w:val="26"/>
          <w:lang w:val="en-IE"/>
        </w:rPr>
        <w:t xml:space="preserve">responses </w:t>
      </w:r>
      <w:r w:rsidRPr="00311065">
        <w:rPr>
          <w:rFonts w:ascii="Gill Sans MT" w:hAnsi="Gill Sans MT"/>
          <w:color w:val="000000"/>
          <w:sz w:val="26"/>
          <w:szCs w:val="26"/>
          <w:lang w:val="en-IE"/>
        </w:rPr>
        <w:t>were included in the final analysis.</w:t>
      </w:r>
    </w:p>
    <w:p w14:paraId="7DBC2693" w14:textId="77777777" w:rsidR="006D49B4" w:rsidRPr="00311065" w:rsidRDefault="0024210F" w:rsidP="00C22FBF">
      <w:pPr>
        <w:pStyle w:val="Heading3"/>
      </w:pPr>
      <w:bookmarkStart w:id="54" w:name="_Toc131159602"/>
      <w:r w:rsidRPr="00311065">
        <w:t>Teacher Survey</w:t>
      </w:r>
      <w:bookmarkEnd w:id="54"/>
    </w:p>
    <w:p w14:paraId="3620D275" w14:textId="5E0FB132" w:rsidR="0024210F" w:rsidRPr="00311065" w:rsidRDefault="0024210F" w:rsidP="00E8722A">
      <w:pPr>
        <w:spacing w:after="240"/>
        <w:rPr>
          <w:rFonts w:ascii="Gill Sans MT" w:hAnsi="Gill Sans MT"/>
          <w:sz w:val="26"/>
          <w:szCs w:val="26"/>
          <w:lang w:val="en-IE"/>
        </w:rPr>
      </w:pPr>
      <w:r w:rsidRPr="00311065">
        <w:rPr>
          <w:rFonts w:ascii="Gill Sans MT" w:hAnsi="Gill Sans MT"/>
          <w:color w:val="000000"/>
          <w:sz w:val="26"/>
          <w:szCs w:val="26"/>
          <w:lang w:val="en-IE"/>
        </w:rPr>
        <w:t>The survey began with a participant information sheet and consent form</w:t>
      </w:r>
      <w:r w:rsidR="00CB2BE2" w:rsidRPr="00311065">
        <w:rPr>
          <w:rFonts w:ascii="Gill Sans MT" w:hAnsi="Gill Sans MT"/>
          <w:color w:val="000000"/>
          <w:sz w:val="26"/>
          <w:szCs w:val="26"/>
          <w:lang w:val="en-IE"/>
        </w:rPr>
        <w:t xml:space="preserve">. </w:t>
      </w:r>
      <w:r w:rsidRPr="00311065">
        <w:rPr>
          <w:rFonts w:ascii="Gill Sans MT" w:hAnsi="Gill Sans MT"/>
          <w:color w:val="000000"/>
          <w:sz w:val="26"/>
          <w:szCs w:val="26"/>
          <w:lang w:val="en-IE"/>
        </w:rPr>
        <w:t>After participants indicated their consent, they were invited to complete the survey in full, as outlined below</w:t>
      </w:r>
      <w:r w:rsidR="00CB2BE2" w:rsidRPr="00311065">
        <w:rPr>
          <w:rFonts w:ascii="Gill Sans MT" w:hAnsi="Gill Sans MT"/>
          <w:color w:val="000000"/>
          <w:sz w:val="26"/>
          <w:szCs w:val="26"/>
          <w:lang w:val="en-IE"/>
        </w:rPr>
        <w:t xml:space="preserve">. </w:t>
      </w:r>
      <w:r w:rsidRPr="00311065">
        <w:rPr>
          <w:rFonts w:ascii="Gill Sans MT" w:hAnsi="Gill Sans MT"/>
          <w:color w:val="000000"/>
          <w:sz w:val="26"/>
          <w:szCs w:val="26"/>
          <w:lang w:val="en-IE"/>
        </w:rPr>
        <w:t>After teachers submitted their responses, they were thanked for their time and provided with the lead investigator’s email address should they have any questions.</w:t>
      </w:r>
      <w:r w:rsidR="00877BF1" w:rsidRPr="00877BF1">
        <w:t xml:space="preserve"> </w:t>
      </w:r>
      <w:r w:rsidR="00877BF1" w:rsidRPr="00877BF1">
        <w:rPr>
          <w:rFonts w:ascii="Gill Sans MT" w:hAnsi="Gill Sans MT"/>
          <w:color w:val="000000"/>
          <w:sz w:val="26"/>
          <w:szCs w:val="26"/>
          <w:lang w:val="en-IE"/>
        </w:rPr>
        <w:t xml:space="preserve">The full version </w:t>
      </w:r>
      <w:r w:rsidR="00877BF1">
        <w:rPr>
          <w:rFonts w:ascii="Gill Sans MT" w:hAnsi="Gill Sans MT"/>
          <w:color w:val="000000"/>
          <w:sz w:val="26"/>
          <w:szCs w:val="26"/>
          <w:lang w:val="en-IE"/>
        </w:rPr>
        <w:t xml:space="preserve">of the survey </w:t>
      </w:r>
      <w:r w:rsidR="00877BF1" w:rsidRPr="00877BF1">
        <w:rPr>
          <w:rFonts w:ascii="Gill Sans MT" w:hAnsi="Gill Sans MT"/>
          <w:color w:val="000000"/>
          <w:sz w:val="26"/>
          <w:szCs w:val="26"/>
          <w:lang w:val="en-IE"/>
        </w:rPr>
        <w:t>can be found in Appendix D.</w:t>
      </w:r>
    </w:p>
    <w:p w14:paraId="2436B27D" w14:textId="7018B0D2" w:rsidR="00F13BE7" w:rsidRPr="000A1204" w:rsidRDefault="000A1204" w:rsidP="000A1204">
      <w:pPr>
        <w:pStyle w:val="Heading4"/>
        <w:rPr>
          <w:rStyle w:val="Style4Char"/>
          <w:rFonts w:ascii="Gill Sans MT" w:eastAsiaTheme="majorEastAsia" w:hAnsi="Gill Sans MT" w:cstheme="majorBidi"/>
          <w:b/>
          <w:i w:val="0"/>
          <w:iCs/>
          <w:sz w:val="26"/>
          <w:szCs w:val="26"/>
          <w:lang w:val="en-IE"/>
        </w:rPr>
      </w:pPr>
      <w:r w:rsidRPr="000A1204">
        <w:rPr>
          <w:rStyle w:val="Style4Char"/>
          <w:rFonts w:ascii="Gill Sans MT" w:eastAsiaTheme="majorEastAsia" w:hAnsi="Gill Sans MT" w:cstheme="majorBidi"/>
          <w:b/>
          <w:i w:val="0"/>
          <w:iCs/>
          <w:sz w:val="26"/>
          <w:szCs w:val="26"/>
          <w:lang w:val="en-IE"/>
        </w:rPr>
        <w:t>Demographics</w:t>
      </w:r>
    </w:p>
    <w:p w14:paraId="616A3309" w14:textId="6F7BB2FB" w:rsidR="006D49B4" w:rsidRPr="00311065" w:rsidRDefault="006D49B4" w:rsidP="00E8722A">
      <w:pPr>
        <w:spacing w:after="240"/>
        <w:rPr>
          <w:rFonts w:ascii="Gill Sans MT" w:hAnsi="Gill Sans MT"/>
          <w:color w:val="000000"/>
          <w:sz w:val="26"/>
          <w:szCs w:val="26"/>
          <w:lang w:val="en-IE"/>
        </w:rPr>
      </w:pPr>
      <w:r w:rsidRPr="00311065">
        <w:rPr>
          <w:rFonts w:ascii="Gill Sans MT" w:hAnsi="Gill Sans MT"/>
          <w:color w:val="000000"/>
          <w:sz w:val="26"/>
          <w:szCs w:val="26"/>
          <w:lang w:val="en-IE"/>
        </w:rPr>
        <w:t>The demographic questionnaire was a brief questionnaire constructed by the research team which was used to screen for inclusion criteria and collect demographic information including age and gender</w:t>
      </w:r>
      <w:r w:rsidR="00CB2BE2" w:rsidRPr="00311065">
        <w:rPr>
          <w:rFonts w:ascii="Gill Sans MT" w:hAnsi="Gill Sans MT"/>
          <w:color w:val="000000"/>
          <w:sz w:val="26"/>
          <w:szCs w:val="26"/>
          <w:lang w:val="en-IE"/>
        </w:rPr>
        <w:t xml:space="preserve">. </w:t>
      </w:r>
      <w:r w:rsidRPr="00311065">
        <w:rPr>
          <w:rFonts w:ascii="Gill Sans MT" w:hAnsi="Gill Sans MT"/>
          <w:color w:val="000000"/>
          <w:sz w:val="26"/>
          <w:szCs w:val="26"/>
          <w:lang w:val="en-IE"/>
        </w:rPr>
        <w:t>Participants completed this survey initially before progressing to the classroom context questionnaire.</w:t>
      </w:r>
    </w:p>
    <w:p w14:paraId="4234C101" w14:textId="77777777" w:rsidR="00F13BE7" w:rsidRPr="00311065" w:rsidRDefault="006D49B4" w:rsidP="00D212F2">
      <w:pPr>
        <w:pStyle w:val="Heading4"/>
        <w:rPr>
          <w:i/>
        </w:rPr>
      </w:pPr>
      <w:r w:rsidRPr="00311065">
        <w:t xml:space="preserve">Classroom context </w:t>
      </w:r>
    </w:p>
    <w:p w14:paraId="7CDD09F1" w14:textId="57A8A056" w:rsidR="00F13BE7" w:rsidRPr="00311065" w:rsidRDefault="006D49B4" w:rsidP="00E8722A">
      <w:pPr>
        <w:spacing w:after="240"/>
        <w:rPr>
          <w:rFonts w:ascii="Gill Sans MT" w:hAnsi="Gill Sans MT"/>
          <w:b/>
          <w:bCs/>
          <w:iCs/>
          <w:color w:val="000000"/>
          <w:sz w:val="26"/>
          <w:szCs w:val="26"/>
          <w:lang w:val="en-IE"/>
        </w:rPr>
      </w:pPr>
      <w:r w:rsidRPr="00311065">
        <w:rPr>
          <w:rFonts w:ascii="Gill Sans MT" w:hAnsi="Gill Sans MT"/>
          <w:color w:val="000000"/>
          <w:sz w:val="26"/>
          <w:szCs w:val="26"/>
          <w:lang w:val="en-IE"/>
        </w:rPr>
        <w:t xml:space="preserve">This was a short survey constructed by the research team which gathered information on job title, setting, students’ disability and age range, and class size. Information was also gathered on the selection of literacy goals as part of students’ Individualised Education Plans (IEPs). </w:t>
      </w:r>
    </w:p>
    <w:p w14:paraId="5CC09511" w14:textId="6E1CB82F" w:rsidR="00D212F2" w:rsidRDefault="00D212F2" w:rsidP="00F06E94">
      <w:pPr>
        <w:pStyle w:val="Heading4"/>
      </w:pPr>
      <w:r>
        <w:t xml:space="preserve">Use of </w:t>
      </w:r>
      <w:r w:rsidR="00F06E94">
        <w:t>Assistive</w:t>
      </w:r>
      <w:r>
        <w:t xml:space="preserve"> Te</w:t>
      </w:r>
      <w:r w:rsidR="00F06E94">
        <w:t>chnology</w:t>
      </w:r>
    </w:p>
    <w:p w14:paraId="051DD5B4" w14:textId="77777777" w:rsidR="001561FC" w:rsidRDefault="006D49B4" w:rsidP="00E8722A">
      <w:pPr>
        <w:spacing w:after="240"/>
        <w:rPr>
          <w:rFonts w:ascii="Gill Sans MT" w:hAnsi="Gill Sans MT"/>
          <w:color w:val="000000"/>
          <w:sz w:val="26"/>
          <w:szCs w:val="26"/>
          <w:lang w:val="en-IE"/>
        </w:rPr>
      </w:pPr>
      <w:r w:rsidRPr="00311065">
        <w:rPr>
          <w:rFonts w:ascii="Gill Sans MT" w:hAnsi="Gill Sans MT"/>
          <w:bCs/>
          <w:iCs/>
          <w:color w:val="000000"/>
          <w:sz w:val="26"/>
          <w:szCs w:val="26"/>
          <w:lang w:val="en-IE"/>
        </w:rPr>
        <w:t xml:space="preserve">The participants then progressed to the survey on </w:t>
      </w:r>
      <w:r w:rsidRPr="00311065">
        <w:rPr>
          <w:rFonts w:ascii="Gill Sans MT" w:hAnsi="Gill Sans MT"/>
          <w:color w:val="000000"/>
          <w:sz w:val="26"/>
          <w:szCs w:val="26"/>
          <w:lang w:val="en-IE"/>
        </w:rPr>
        <w:t xml:space="preserve">teachers' use of </w:t>
      </w:r>
      <w:r w:rsidR="00785C9D" w:rsidRPr="00311065">
        <w:rPr>
          <w:rFonts w:ascii="Gill Sans MT" w:hAnsi="Gill Sans MT"/>
          <w:color w:val="000000"/>
          <w:sz w:val="26"/>
          <w:szCs w:val="26"/>
          <w:lang w:val="en-IE"/>
        </w:rPr>
        <w:t>AT</w:t>
      </w:r>
      <w:r w:rsidR="00BA4E1A" w:rsidRPr="00311065">
        <w:rPr>
          <w:rFonts w:ascii="Gill Sans MT" w:hAnsi="Gill Sans MT"/>
          <w:color w:val="000000"/>
          <w:sz w:val="26"/>
          <w:szCs w:val="26"/>
          <w:lang w:val="en-IE"/>
        </w:rPr>
        <w:t xml:space="preserve"> </w:t>
      </w:r>
      <w:r w:rsidRPr="00311065">
        <w:rPr>
          <w:rFonts w:ascii="Gill Sans MT" w:hAnsi="Gill Sans MT"/>
          <w:color w:val="000000"/>
          <w:sz w:val="26"/>
          <w:szCs w:val="26"/>
          <w:lang w:val="en-IE"/>
        </w:rPr>
        <w:t>in the classroom to support literacy instruction. The survey provided teachers with some background information to begin, specifically</w:t>
      </w:r>
      <w:r w:rsidR="005B0486" w:rsidRPr="00311065">
        <w:rPr>
          <w:rFonts w:ascii="Gill Sans MT" w:hAnsi="Gill Sans MT"/>
          <w:color w:val="000000"/>
          <w:sz w:val="26"/>
          <w:szCs w:val="26"/>
          <w:lang w:val="en-IE"/>
        </w:rPr>
        <w:t>, AT</w:t>
      </w:r>
      <w:r w:rsidRPr="00311065">
        <w:rPr>
          <w:rFonts w:ascii="Gill Sans MT" w:hAnsi="Gill Sans MT"/>
          <w:color w:val="000000"/>
          <w:sz w:val="26"/>
          <w:szCs w:val="26"/>
          <w:lang w:val="en-IE"/>
        </w:rPr>
        <w:t xml:space="preserve"> is defined as “any item, piece of equipment, or product, whether acquired commercially off the shelf, modified, or customized, that is used to increase, maintain, or improve functional capabilities of a child with a disability</w:t>
      </w:r>
      <w:r w:rsidR="005B0486" w:rsidRPr="00311065">
        <w:rPr>
          <w:rFonts w:ascii="Gill Sans MT" w:hAnsi="Gill Sans MT"/>
          <w:color w:val="000000"/>
          <w:sz w:val="26"/>
          <w:szCs w:val="26"/>
          <w:lang w:val="en-IE"/>
        </w:rPr>
        <w:t>”</w:t>
      </w:r>
      <w:r w:rsidRPr="00311065">
        <w:rPr>
          <w:rFonts w:ascii="Gill Sans MT" w:hAnsi="Gill Sans MT"/>
          <w:color w:val="000000"/>
          <w:sz w:val="26"/>
          <w:szCs w:val="26"/>
          <w:lang w:val="en-IE"/>
        </w:rPr>
        <w:t xml:space="preserve"> (IDEA, 2004)</w:t>
      </w:r>
      <w:r w:rsidR="00CB2BE2" w:rsidRPr="00311065">
        <w:rPr>
          <w:rFonts w:ascii="Gill Sans MT" w:hAnsi="Gill Sans MT"/>
          <w:color w:val="000000"/>
          <w:sz w:val="26"/>
          <w:szCs w:val="26"/>
          <w:lang w:val="en-IE"/>
        </w:rPr>
        <w:t xml:space="preserve">. </w:t>
      </w:r>
      <w:r w:rsidRPr="00311065">
        <w:rPr>
          <w:rFonts w:ascii="Gill Sans MT" w:hAnsi="Gill Sans MT"/>
          <w:color w:val="000000"/>
          <w:sz w:val="26"/>
          <w:szCs w:val="26"/>
          <w:lang w:val="en-IE"/>
        </w:rPr>
        <w:t>Examples of AT used in the classroom include; interactive whiteboards, laptops, PCs, tablets, iPads, learning apps and software, and digital assessment tools.</w:t>
      </w:r>
    </w:p>
    <w:p w14:paraId="3791C960" w14:textId="766E6B78" w:rsidR="006D49B4" w:rsidRPr="00311065" w:rsidRDefault="006D49B4" w:rsidP="00E8722A">
      <w:pPr>
        <w:spacing w:after="240"/>
        <w:rPr>
          <w:rFonts w:ascii="Gill Sans MT" w:hAnsi="Gill Sans MT"/>
          <w:color w:val="000000"/>
          <w:sz w:val="26"/>
          <w:szCs w:val="26"/>
          <w:lang w:val="en-IE"/>
        </w:rPr>
      </w:pPr>
      <w:r w:rsidRPr="00311065">
        <w:rPr>
          <w:rFonts w:ascii="Gill Sans MT" w:hAnsi="Gill Sans MT"/>
          <w:color w:val="000000"/>
          <w:sz w:val="26"/>
          <w:szCs w:val="26"/>
          <w:lang w:val="en-IE"/>
        </w:rPr>
        <w:t>Teachers were then asked to answer a series of questions on whether or not they used AT to support literacy instruction, what elements of assessment or instruction they used it for, and to list the types of AT they use and the frequency with which they use it. Finally, the survey gathered teachers’ perspectives on the barriers, benefits, and limitations of AT in the classroom to support literacy instruction</w:t>
      </w:r>
      <w:r w:rsidR="00CB2BE2" w:rsidRPr="00311065">
        <w:rPr>
          <w:rFonts w:ascii="Gill Sans MT" w:hAnsi="Gill Sans MT"/>
          <w:color w:val="000000"/>
          <w:sz w:val="26"/>
          <w:szCs w:val="26"/>
          <w:lang w:val="en-IE"/>
        </w:rPr>
        <w:t xml:space="preserve">. </w:t>
      </w:r>
      <w:r w:rsidRPr="00311065">
        <w:rPr>
          <w:rFonts w:ascii="Gill Sans MT" w:hAnsi="Gill Sans MT"/>
          <w:color w:val="000000"/>
          <w:sz w:val="26"/>
          <w:szCs w:val="26"/>
          <w:lang w:val="en-IE"/>
        </w:rPr>
        <w:t>Teachers had the option to select multiple responses to the questions related to the core components of literacy and the benefits, limitations and barriers to AT. Teachers were also asked to give any additional information they could regarding the AT they used, the benefits, limitations and barriers to using AT and how these barriers may be overcome</w:t>
      </w:r>
      <w:r w:rsidR="00CB2BE2" w:rsidRPr="00311065">
        <w:rPr>
          <w:rFonts w:ascii="Gill Sans MT" w:hAnsi="Gill Sans MT"/>
          <w:color w:val="000000"/>
          <w:sz w:val="26"/>
          <w:szCs w:val="26"/>
          <w:lang w:val="en-IE"/>
        </w:rPr>
        <w:t xml:space="preserve">. </w:t>
      </w:r>
      <w:r w:rsidR="0024210F" w:rsidRPr="00311065">
        <w:rPr>
          <w:rFonts w:ascii="Gill Sans MT" w:hAnsi="Gill Sans MT"/>
          <w:color w:val="000000"/>
          <w:sz w:val="26"/>
          <w:szCs w:val="26"/>
          <w:lang w:val="en-IE"/>
        </w:rPr>
        <w:t>The full survey is available to view in Appendix D.</w:t>
      </w:r>
    </w:p>
    <w:p w14:paraId="5B30E405" w14:textId="2BA560F0" w:rsidR="006D49B4" w:rsidRPr="00311065" w:rsidRDefault="006D49B4" w:rsidP="00BB7F49">
      <w:pPr>
        <w:spacing w:after="240"/>
        <w:ind w:firstLine="720"/>
        <w:rPr>
          <w:rFonts w:ascii="Gill Sans MT" w:hAnsi="Gill Sans MT"/>
          <w:color w:val="000000"/>
          <w:sz w:val="26"/>
          <w:szCs w:val="26"/>
          <w:lang w:val="en-IE"/>
        </w:rPr>
      </w:pPr>
    </w:p>
    <w:p w14:paraId="7DA87E36" w14:textId="77777777" w:rsidR="006D49B4" w:rsidRPr="00311065" w:rsidRDefault="006D49B4" w:rsidP="00C22FBF">
      <w:pPr>
        <w:pStyle w:val="Heading3"/>
      </w:pPr>
      <w:bookmarkStart w:id="55" w:name="_Toc124940155"/>
      <w:bookmarkStart w:id="56" w:name="_Toc131159604"/>
      <w:r w:rsidRPr="00311065">
        <w:t>Data Analysis</w:t>
      </w:r>
      <w:bookmarkEnd w:id="55"/>
      <w:bookmarkEnd w:id="56"/>
    </w:p>
    <w:p w14:paraId="43FEDB1F" w14:textId="768194C9" w:rsidR="004C6008" w:rsidRPr="00311065" w:rsidRDefault="006D49B4" w:rsidP="00E8722A">
      <w:pPr>
        <w:spacing w:after="240"/>
        <w:rPr>
          <w:rFonts w:ascii="Gill Sans MT" w:hAnsi="Gill Sans MT"/>
          <w:color w:val="000000"/>
          <w:sz w:val="26"/>
          <w:szCs w:val="26"/>
          <w:lang w:val="en-IE"/>
        </w:rPr>
      </w:pPr>
      <w:r w:rsidRPr="00311065">
        <w:rPr>
          <w:rFonts w:ascii="Gill Sans MT" w:hAnsi="Gill Sans MT"/>
          <w:color w:val="000000"/>
          <w:sz w:val="26"/>
          <w:szCs w:val="26"/>
          <w:lang w:val="en-IE"/>
        </w:rPr>
        <w:t xml:space="preserve">Quantitative Data were analysed using IBM SPSS Statistics Viewer-Version 27. Data were cleaned and screened </w:t>
      </w:r>
      <w:r w:rsidR="00BD56FA" w:rsidRPr="00311065">
        <w:rPr>
          <w:rFonts w:ascii="Gill Sans MT" w:hAnsi="Gill Sans MT"/>
          <w:color w:val="000000"/>
          <w:sz w:val="26"/>
          <w:szCs w:val="26"/>
          <w:lang w:val="en-IE"/>
        </w:rPr>
        <w:t>in order to make sure all participants met the inclusion criterion</w:t>
      </w:r>
      <w:r w:rsidR="00440618" w:rsidRPr="00311065">
        <w:rPr>
          <w:rFonts w:ascii="Gill Sans MT" w:hAnsi="Gill Sans MT"/>
          <w:color w:val="000000"/>
          <w:sz w:val="26"/>
          <w:szCs w:val="26"/>
          <w:lang w:val="en-IE"/>
        </w:rPr>
        <w:t xml:space="preserve"> (a) teaching students between 5-12 years old (b) teaching in the Republic of Ireland (c)</w:t>
      </w:r>
      <w:r w:rsidR="004C6008" w:rsidRPr="00311065">
        <w:rPr>
          <w:rFonts w:ascii="Gill Sans MT" w:hAnsi="Gill Sans MT"/>
          <w:color w:val="000000"/>
          <w:sz w:val="26"/>
          <w:szCs w:val="26"/>
          <w:lang w:val="en-IE"/>
        </w:rPr>
        <w:t xml:space="preserve"> teaching students with intellectual and/or neurodevelopmental dis</w:t>
      </w:r>
      <w:r w:rsidR="00EB1565" w:rsidRPr="00311065">
        <w:rPr>
          <w:rFonts w:ascii="Gill Sans MT" w:hAnsi="Gill Sans MT"/>
          <w:color w:val="000000"/>
          <w:sz w:val="26"/>
          <w:szCs w:val="26"/>
          <w:lang w:val="en-IE"/>
        </w:rPr>
        <w:t>orders</w:t>
      </w:r>
      <w:r w:rsidR="004C6008" w:rsidRPr="00311065">
        <w:rPr>
          <w:rFonts w:ascii="Gill Sans MT" w:hAnsi="Gill Sans MT"/>
          <w:color w:val="000000"/>
          <w:sz w:val="26"/>
          <w:szCs w:val="26"/>
          <w:lang w:val="en-IE"/>
        </w:rPr>
        <w:t>.</w:t>
      </w:r>
      <w:r w:rsidR="00BD56FA" w:rsidRPr="00311065">
        <w:rPr>
          <w:rFonts w:ascii="Gill Sans MT" w:hAnsi="Gill Sans MT"/>
          <w:color w:val="000000"/>
          <w:sz w:val="26"/>
          <w:szCs w:val="26"/>
          <w:lang w:val="en-IE"/>
        </w:rPr>
        <w:t xml:space="preserve"> </w:t>
      </w:r>
      <w:r w:rsidRPr="00311065">
        <w:rPr>
          <w:rFonts w:ascii="Gill Sans MT" w:hAnsi="Gill Sans MT"/>
          <w:color w:val="000000"/>
          <w:sz w:val="26"/>
          <w:szCs w:val="26"/>
          <w:lang w:val="en-IE"/>
        </w:rPr>
        <w:t>Descriptive statistics including means (</w:t>
      </w:r>
      <w:r w:rsidRPr="00311065">
        <w:rPr>
          <w:rFonts w:ascii="Gill Sans MT" w:hAnsi="Gill Sans MT"/>
          <w:i/>
          <w:iCs/>
          <w:color w:val="000000"/>
          <w:sz w:val="26"/>
          <w:szCs w:val="26"/>
          <w:lang w:val="en-IE"/>
        </w:rPr>
        <w:t>M</w:t>
      </w:r>
      <w:r w:rsidRPr="00311065">
        <w:rPr>
          <w:rFonts w:ascii="Gill Sans MT" w:hAnsi="Gill Sans MT"/>
          <w:color w:val="000000"/>
          <w:sz w:val="26"/>
          <w:szCs w:val="26"/>
          <w:lang w:val="en-IE"/>
        </w:rPr>
        <w:t>) and standard deviations (</w:t>
      </w:r>
      <w:r w:rsidRPr="00311065">
        <w:rPr>
          <w:rFonts w:ascii="Gill Sans MT" w:hAnsi="Gill Sans MT"/>
          <w:i/>
          <w:iCs/>
          <w:color w:val="000000"/>
          <w:sz w:val="26"/>
          <w:szCs w:val="26"/>
          <w:lang w:val="en-IE"/>
        </w:rPr>
        <w:t>SD</w:t>
      </w:r>
      <w:r w:rsidRPr="00311065">
        <w:rPr>
          <w:rFonts w:ascii="Gill Sans MT" w:hAnsi="Gill Sans MT"/>
          <w:color w:val="000000"/>
          <w:sz w:val="26"/>
          <w:szCs w:val="26"/>
          <w:lang w:val="en-IE"/>
        </w:rPr>
        <w:t xml:space="preserve">) were calculated for continuous variables and frequency data were analysed for categorical variables. </w:t>
      </w:r>
    </w:p>
    <w:p w14:paraId="232917B2" w14:textId="73EF16C0" w:rsidR="00F01711" w:rsidRPr="00311065" w:rsidRDefault="002E1ADD" w:rsidP="00E8722A">
      <w:pPr>
        <w:spacing w:after="240"/>
        <w:rPr>
          <w:rFonts w:ascii="Gill Sans MT" w:hAnsi="Gill Sans MT"/>
          <w:color w:val="000000"/>
          <w:sz w:val="26"/>
          <w:szCs w:val="26"/>
          <w:lang w:val="en-IE"/>
        </w:rPr>
      </w:pPr>
      <w:r w:rsidRPr="00311065">
        <w:rPr>
          <w:rFonts w:ascii="Gill Sans MT" w:hAnsi="Gill Sans MT"/>
          <w:color w:val="000000" w:themeColor="text1"/>
          <w:sz w:val="26"/>
          <w:szCs w:val="26"/>
          <w:lang w:val="en-IE"/>
        </w:rPr>
        <w:t xml:space="preserve">Narrative </w:t>
      </w:r>
      <w:r w:rsidR="004C6008" w:rsidRPr="00311065">
        <w:rPr>
          <w:rFonts w:ascii="Gill Sans MT" w:hAnsi="Gill Sans MT"/>
          <w:color w:val="000000" w:themeColor="text1"/>
          <w:sz w:val="26"/>
          <w:szCs w:val="26"/>
          <w:lang w:val="en-IE"/>
        </w:rPr>
        <w:t>responses</w:t>
      </w:r>
      <w:r w:rsidRPr="00311065">
        <w:rPr>
          <w:rFonts w:ascii="Gill Sans MT" w:hAnsi="Gill Sans MT"/>
          <w:color w:val="000000" w:themeColor="text1"/>
          <w:sz w:val="26"/>
          <w:szCs w:val="26"/>
          <w:lang w:val="en-IE"/>
        </w:rPr>
        <w:t xml:space="preserve"> to open questions were</w:t>
      </w:r>
      <w:r w:rsidR="004C6008" w:rsidRPr="00311065">
        <w:rPr>
          <w:rFonts w:ascii="Gill Sans MT" w:hAnsi="Gill Sans MT"/>
          <w:color w:val="000000" w:themeColor="text1"/>
          <w:sz w:val="26"/>
          <w:szCs w:val="26"/>
          <w:lang w:val="en-IE"/>
        </w:rPr>
        <w:t xml:space="preserve"> analysed and classified into </w:t>
      </w:r>
      <w:r w:rsidR="005B103D" w:rsidRPr="00311065">
        <w:rPr>
          <w:rFonts w:ascii="Gill Sans MT" w:hAnsi="Gill Sans MT"/>
          <w:color w:val="000000" w:themeColor="text1"/>
          <w:sz w:val="26"/>
          <w:szCs w:val="26"/>
          <w:lang w:val="en-IE"/>
        </w:rPr>
        <w:t>codes</w:t>
      </w:r>
      <w:r w:rsidR="004C6008" w:rsidRPr="00311065">
        <w:rPr>
          <w:rFonts w:ascii="Gill Sans MT" w:hAnsi="Gill Sans MT"/>
          <w:color w:val="000000" w:themeColor="text1"/>
          <w:sz w:val="26"/>
          <w:szCs w:val="26"/>
          <w:lang w:val="en-IE"/>
        </w:rPr>
        <w:t xml:space="preserve">. </w:t>
      </w:r>
      <w:r w:rsidR="00C05C67" w:rsidRPr="00311065">
        <w:rPr>
          <w:rFonts w:ascii="Gill Sans MT" w:hAnsi="Gill Sans MT"/>
          <w:color w:val="000000" w:themeColor="text1"/>
          <w:sz w:val="26"/>
          <w:szCs w:val="26"/>
          <w:lang w:val="en-IE"/>
        </w:rPr>
        <w:t>Narrative data was collected in the following instances:</w:t>
      </w:r>
      <w:r w:rsidR="00AF0286" w:rsidRPr="00311065">
        <w:rPr>
          <w:rFonts w:ascii="Gill Sans MT" w:hAnsi="Gill Sans MT"/>
          <w:color w:val="000000" w:themeColor="text1"/>
          <w:sz w:val="26"/>
          <w:szCs w:val="26"/>
          <w:lang w:val="en-IE"/>
        </w:rPr>
        <w:t xml:space="preserve"> </w:t>
      </w:r>
      <w:r w:rsidR="00940826" w:rsidRPr="00311065">
        <w:rPr>
          <w:rFonts w:ascii="Gill Sans MT" w:hAnsi="Gill Sans MT"/>
          <w:color w:val="000000" w:themeColor="text1"/>
          <w:sz w:val="26"/>
          <w:szCs w:val="26"/>
          <w:lang w:val="en-IE"/>
        </w:rPr>
        <w:t xml:space="preserve">(1) </w:t>
      </w:r>
      <w:r w:rsidR="00AF0286" w:rsidRPr="00311065">
        <w:rPr>
          <w:rFonts w:ascii="Gill Sans MT" w:hAnsi="Gill Sans MT"/>
          <w:color w:val="000000" w:themeColor="text1"/>
          <w:sz w:val="26"/>
          <w:szCs w:val="26"/>
          <w:lang w:val="en-IE"/>
        </w:rPr>
        <w:t xml:space="preserve">teachers selected </w:t>
      </w:r>
      <w:r w:rsidR="00AF0286" w:rsidRPr="00311065">
        <w:rPr>
          <w:rFonts w:ascii="Gill Sans MT" w:hAnsi="Gill Sans MT"/>
          <w:i/>
          <w:color w:val="000000" w:themeColor="text1"/>
          <w:sz w:val="26"/>
          <w:szCs w:val="26"/>
          <w:lang w:val="en-IE"/>
        </w:rPr>
        <w:t xml:space="preserve">‘Other’ </w:t>
      </w:r>
      <w:r w:rsidRPr="00311065">
        <w:rPr>
          <w:rFonts w:ascii="Gill Sans MT" w:hAnsi="Gill Sans MT"/>
          <w:color w:val="000000" w:themeColor="text1"/>
          <w:sz w:val="26"/>
          <w:szCs w:val="26"/>
          <w:lang w:val="en-IE"/>
        </w:rPr>
        <w:t>as a response</w:t>
      </w:r>
      <w:r w:rsidR="00321C65" w:rsidRPr="00311065">
        <w:rPr>
          <w:rFonts w:ascii="Gill Sans MT" w:hAnsi="Gill Sans MT"/>
          <w:color w:val="000000" w:themeColor="text1"/>
          <w:sz w:val="26"/>
          <w:szCs w:val="26"/>
          <w:lang w:val="en-IE"/>
        </w:rPr>
        <w:t xml:space="preserve"> and</w:t>
      </w:r>
      <w:r w:rsidR="00AF0286" w:rsidRPr="00311065">
        <w:rPr>
          <w:rFonts w:ascii="Gill Sans MT" w:hAnsi="Gill Sans MT"/>
          <w:color w:val="000000" w:themeColor="text1"/>
          <w:sz w:val="26"/>
          <w:szCs w:val="26"/>
          <w:lang w:val="en-IE"/>
        </w:rPr>
        <w:t xml:space="preserve"> were invited to add additional information</w:t>
      </w:r>
      <w:r w:rsidR="00633E45" w:rsidRPr="00311065">
        <w:rPr>
          <w:rFonts w:ascii="Gill Sans MT" w:hAnsi="Gill Sans MT"/>
          <w:color w:val="000000" w:themeColor="text1"/>
          <w:sz w:val="26"/>
          <w:szCs w:val="26"/>
          <w:lang w:val="en-IE"/>
        </w:rPr>
        <w:t xml:space="preserve"> </w:t>
      </w:r>
      <w:r w:rsidR="000E249C" w:rsidRPr="00311065">
        <w:rPr>
          <w:rFonts w:ascii="Gill Sans MT" w:hAnsi="Gill Sans MT"/>
          <w:color w:val="000000" w:themeColor="text1"/>
          <w:sz w:val="26"/>
          <w:szCs w:val="26"/>
          <w:lang w:val="en-IE"/>
        </w:rPr>
        <w:t>(2)</w:t>
      </w:r>
      <w:r w:rsidR="00C05C67" w:rsidRPr="00311065">
        <w:rPr>
          <w:rFonts w:ascii="Gill Sans MT" w:hAnsi="Gill Sans MT"/>
          <w:color w:val="000000" w:themeColor="text1"/>
          <w:sz w:val="26"/>
          <w:szCs w:val="26"/>
          <w:lang w:val="en-IE"/>
        </w:rPr>
        <w:t xml:space="preserve"> </w:t>
      </w:r>
      <w:r w:rsidR="000E249C" w:rsidRPr="00311065">
        <w:rPr>
          <w:rFonts w:ascii="Gill Sans MT" w:hAnsi="Gill Sans MT"/>
          <w:color w:val="000000" w:themeColor="text1"/>
          <w:sz w:val="26"/>
          <w:szCs w:val="26"/>
          <w:lang w:val="en-IE"/>
        </w:rPr>
        <w:t>list</w:t>
      </w:r>
      <w:r w:rsidR="00C05C67" w:rsidRPr="00311065">
        <w:rPr>
          <w:rFonts w:ascii="Gill Sans MT" w:hAnsi="Gill Sans MT"/>
          <w:color w:val="000000" w:themeColor="text1"/>
          <w:sz w:val="26"/>
          <w:szCs w:val="26"/>
          <w:lang w:val="en-IE"/>
        </w:rPr>
        <w:t>s of</w:t>
      </w:r>
      <w:r w:rsidR="000E249C" w:rsidRPr="00311065">
        <w:rPr>
          <w:rFonts w:ascii="Gill Sans MT" w:hAnsi="Gill Sans MT"/>
          <w:color w:val="000000" w:themeColor="text1"/>
          <w:sz w:val="26"/>
          <w:szCs w:val="26"/>
          <w:lang w:val="en-IE"/>
        </w:rPr>
        <w:t xml:space="preserve"> </w:t>
      </w:r>
      <w:r w:rsidR="00915F17" w:rsidRPr="00311065">
        <w:rPr>
          <w:rFonts w:ascii="Gill Sans MT" w:hAnsi="Gill Sans MT"/>
          <w:color w:val="000000" w:themeColor="text1"/>
          <w:sz w:val="26"/>
          <w:szCs w:val="26"/>
          <w:lang w:val="en-IE"/>
        </w:rPr>
        <w:t xml:space="preserve">AT </w:t>
      </w:r>
      <w:r w:rsidR="000E249C" w:rsidRPr="00311065">
        <w:rPr>
          <w:rFonts w:ascii="Gill Sans MT" w:hAnsi="Gill Sans MT"/>
          <w:color w:val="000000" w:themeColor="text1"/>
          <w:sz w:val="26"/>
          <w:szCs w:val="26"/>
          <w:lang w:val="en-IE"/>
        </w:rPr>
        <w:t xml:space="preserve">tools used for instruction, assessment, progress monitoring (3) </w:t>
      </w:r>
      <w:r w:rsidR="005A20AC" w:rsidRPr="00311065">
        <w:rPr>
          <w:rFonts w:ascii="Gill Sans MT" w:hAnsi="Gill Sans MT"/>
          <w:color w:val="000000" w:themeColor="text1"/>
          <w:sz w:val="26"/>
          <w:szCs w:val="26"/>
          <w:lang w:val="en-IE"/>
        </w:rPr>
        <w:t>details of the regularity with which</w:t>
      </w:r>
      <w:r w:rsidR="0024210F" w:rsidRPr="00311065">
        <w:rPr>
          <w:rFonts w:ascii="Gill Sans MT" w:hAnsi="Gill Sans MT"/>
          <w:color w:val="000000" w:themeColor="text1"/>
          <w:sz w:val="26"/>
          <w:szCs w:val="26"/>
          <w:lang w:val="en-IE"/>
        </w:rPr>
        <w:t xml:space="preserve"> </w:t>
      </w:r>
      <w:r w:rsidR="00F24EEC" w:rsidRPr="00311065">
        <w:rPr>
          <w:rFonts w:ascii="Gill Sans MT" w:hAnsi="Gill Sans MT"/>
          <w:color w:val="000000" w:themeColor="text1"/>
          <w:sz w:val="26"/>
          <w:szCs w:val="26"/>
          <w:lang w:val="en-IE"/>
        </w:rPr>
        <w:t>AT</w:t>
      </w:r>
      <w:r w:rsidR="000E249C" w:rsidRPr="00311065">
        <w:rPr>
          <w:rFonts w:ascii="Gill Sans MT" w:hAnsi="Gill Sans MT"/>
          <w:color w:val="000000" w:themeColor="text1"/>
          <w:sz w:val="26"/>
          <w:szCs w:val="26"/>
          <w:lang w:val="en-IE"/>
        </w:rPr>
        <w:t xml:space="preserve"> tools are used (4) </w:t>
      </w:r>
      <w:r w:rsidR="005A20AC" w:rsidRPr="00311065">
        <w:rPr>
          <w:rFonts w:ascii="Gill Sans MT" w:hAnsi="Gill Sans MT"/>
          <w:color w:val="000000" w:themeColor="text1"/>
          <w:sz w:val="26"/>
          <w:szCs w:val="26"/>
          <w:lang w:val="en-IE"/>
        </w:rPr>
        <w:t>assessments of</w:t>
      </w:r>
      <w:r w:rsidR="00C05C67" w:rsidRPr="00311065">
        <w:rPr>
          <w:rFonts w:ascii="Gill Sans MT" w:hAnsi="Gill Sans MT"/>
          <w:color w:val="000000" w:themeColor="text1"/>
          <w:sz w:val="26"/>
          <w:szCs w:val="26"/>
          <w:lang w:val="en-IE"/>
        </w:rPr>
        <w:t xml:space="preserve"> the </w:t>
      </w:r>
      <w:r w:rsidR="000E249C" w:rsidRPr="00311065">
        <w:rPr>
          <w:rFonts w:ascii="Gill Sans MT" w:hAnsi="Gill Sans MT"/>
          <w:color w:val="000000" w:themeColor="text1"/>
          <w:sz w:val="26"/>
          <w:szCs w:val="26"/>
          <w:lang w:val="en-IE"/>
        </w:rPr>
        <w:t>most useful AT’s (5) suggestion for overcoming barriers, (6)</w:t>
      </w:r>
      <w:r w:rsidR="000E249C" w:rsidRPr="00311065">
        <w:rPr>
          <w:rFonts w:ascii="Gill Sans MT" w:eastAsiaTheme="minorEastAsia" w:hAnsi="Gill Sans MT" w:cstheme="minorBidi"/>
          <w:sz w:val="26"/>
          <w:szCs w:val="26"/>
          <w:lang w:val="en-IE"/>
        </w:rPr>
        <w:t xml:space="preserve"> </w:t>
      </w:r>
      <w:r w:rsidR="000E249C" w:rsidRPr="00311065">
        <w:rPr>
          <w:rFonts w:ascii="Gill Sans MT" w:hAnsi="Gill Sans MT"/>
          <w:color w:val="000000" w:themeColor="text1"/>
          <w:sz w:val="26"/>
          <w:szCs w:val="26"/>
          <w:lang w:val="en-IE"/>
        </w:rPr>
        <w:t xml:space="preserve">reasons </w:t>
      </w:r>
      <w:r w:rsidR="00335701" w:rsidRPr="00311065">
        <w:rPr>
          <w:rFonts w:ascii="Gill Sans MT" w:hAnsi="Gill Sans MT"/>
          <w:color w:val="000000" w:themeColor="text1"/>
          <w:sz w:val="26"/>
          <w:szCs w:val="26"/>
          <w:lang w:val="en-IE"/>
        </w:rPr>
        <w:t>for not using AT to date</w:t>
      </w:r>
      <w:r w:rsidR="006D49B4" w:rsidRPr="00311065">
        <w:rPr>
          <w:rFonts w:ascii="Gill Sans MT" w:hAnsi="Gill Sans MT"/>
          <w:color w:val="000000" w:themeColor="text1"/>
          <w:sz w:val="26"/>
          <w:szCs w:val="26"/>
          <w:lang w:val="en-IE"/>
        </w:rPr>
        <w:t xml:space="preserve">. </w:t>
      </w:r>
    </w:p>
    <w:p w14:paraId="7A7EBC8F" w14:textId="77777777" w:rsidR="006D49B4" w:rsidRPr="00311065" w:rsidRDefault="00FA71B2" w:rsidP="00F06E94">
      <w:pPr>
        <w:pStyle w:val="Heading2"/>
      </w:pPr>
      <w:bookmarkStart w:id="57" w:name="_Toc131159605"/>
      <w:bookmarkStart w:id="58" w:name="_Toc133559836"/>
      <w:r w:rsidRPr="00311065">
        <w:t>Phase II</w:t>
      </w:r>
      <w:r w:rsidR="006D49B4" w:rsidRPr="00311065">
        <w:t xml:space="preserve"> Results</w:t>
      </w:r>
      <w:bookmarkEnd w:id="57"/>
      <w:bookmarkEnd w:id="58"/>
    </w:p>
    <w:p w14:paraId="6B14C34A" w14:textId="77777777" w:rsidR="006D49B4" w:rsidRPr="00311065" w:rsidRDefault="006D49B4" w:rsidP="00C22FBF">
      <w:pPr>
        <w:pStyle w:val="Heading3"/>
      </w:pPr>
      <w:bookmarkStart w:id="59" w:name="_Toc124940157"/>
      <w:bookmarkStart w:id="60" w:name="_Toc131159606"/>
      <w:r w:rsidRPr="00311065">
        <w:t>Demographics</w:t>
      </w:r>
      <w:bookmarkEnd w:id="59"/>
      <w:bookmarkEnd w:id="60"/>
    </w:p>
    <w:p w14:paraId="1694EC24" w14:textId="107AB2E7" w:rsidR="006D49B4" w:rsidRPr="00311065" w:rsidRDefault="006D49B4" w:rsidP="00E8722A">
      <w:pPr>
        <w:spacing w:after="240"/>
        <w:rPr>
          <w:rFonts w:ascii="Gill Sans MT" w:eastAsia="Times" w:hAnsi="Gill Sans MT" w:cs="Times"/>
          <w:sz w:val="26"/>
          <w:szCs w:val="26"/>
          <w:highlight w:val="yellow"/>
          <w:lang w:val="en-IE"/>
        </w:rPr>
      </w:pPr>
      <w:r w:rsidRPr="00311065">
        <w:rPr>
          <w:rFonts w:ascii="Gill Sans MT" w:eastAsia="Times" w:hAnsi="Gill Sans MT" w:cs="Times"/>
          <w:sz w:val="26"/>
          <w:szCs w:val="26"/>
          <w:lang w:val="en-IE"/>
        </w:rPr>
        <w:t xml:space="preserve">The responses of </w:t>
      </w:r>
      <w:r w:rsidR="005A74B0" w:rsidRPr="00311065">
        <w:rPr>
          <w:rFonts w:ascii="Gill Sans MT" w:eastAsia="Times" w:hAnsi="Gill Sans MT" w:cs="Times"/>
          <w:sz w:val="26"/>
          <w:szCs w:val="26"/>
          <w:lang w:val="en-IE"/>
        </w:rPr>
        <w:t>54</w:t>
      </w:r>
      <w:r w:rsidRPr="00311065">
        <w:rPr>
          <w:rFonts w:ascii="Gill Sans MT" w:eastAsia="Times" w:hAnsi="Gill Sans MT" w:cs="Times"/>
          <w:sz w:val="26"/>
          <w:szCs w:val="26"/>
          <w:lang w:val="en-IE"/>
        </w:rPr>
        <w:t xml:space="preserve"> primary school teachers were analysed. Most respondents were female (</w:t>
      </w:r>
      <w:r w:rsidR="00915F17" w:rsidRPr="00311065">
        <w:rPr>
          <w:rFonts w:ascii="Gill Sans MT" w:eastAsia="Times" w:hAnsi="Gill Sans MT" w:cs="Times"/>
          <w:sz w:val="26"/>
          <w:szCs w:val="26"/>
          <w:lang w:val="en-IE"/>
        </w:rPr>
        <w:t xml:space="preserve">93%, </w:t>
      </w:r>
      <w:r w:rsidR="005341CA" w:rsidRPr="00311065">
        <w:rPr>
          <w:rFonts w:ascii="Gill Sans MT" w:eastAsia="Times" w:hAnsi="Gill Sans MT" w:cs="Times"/>
          <w:sz w:val="26"/>
          <w:szCs w:val="26"/>
          <w:lang w:val="en-IE"/>
        </w:rPr>
        <w:t>n=</w:t>
      </w:r>
      <w:r w:rsidR="005A74B0" w:rsidRPr="00311065">
        <w:rPr>
          <w:rFonts w:ascii="Gill Sans MT" w:eastAsia="Times" w:hAnsi="Gill Sans MT" w:cs="Times"/>
          <w:sz w:val="26"/>
          <w:szCs w:val="26"/>
          <w:lang w:val="en-IE"/>
        </w:rPr>
        <w:t>50</w:t>
      </w:r>
      <w:r w:rsidRPr="00311065">
        <w:rPr>
          <w:rFonts w:ascii="Gill Sans MT" w:eastAsia="Times" w:hAnsi="Gill Sans MT" w:cs="Times"/>
          <w:sz w:val="26"/>
          <w:szCs w:val="26"/>
          <w:lang w:val="en-IE"/>
        </w:rPr>
        <w:t xml:space="preserve">) and </w:t>
      </w:r>
      <w:r w:rsidR="00557C89" w:rsidRPr="00311065">
        <w:rPr>
          <w:rFonts w:ascii="Gill Sans MT" w:eastAsia="Times" w:hAnsi="Gill Sans MT" w:cs="Times"/>
          <w:sz w:val="26"/>
          <w:szCs w:val="26"/>
          <w:lang w:val="en-IE"/>
        </w:rPr>
        <w:t>7</w:t>
      </w:r>
      <w:r w:rsidRPr="00311065">
        <w:rPr>
          <w:rFonts w:ascii="Gill Sans MT" w:eastAsia="Times" w:hAnsi="Gill Sans MT" w:cs="Times"/>
          <w:sz w:val="26"/>
          <w:szCs w:val="26"/>
          <w:lang w:val="en-IE"/>
        </w:rPr>
        <w:t>% of respondents were male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 xml:space="preserve">4). The mean age of respondents was </w:t>
      </w:r>
      <w:r w:rsidR="00557C89" w:rsidRPr="00311065">
        <w:rPr>
          <w:rFonts w:ascii="Gill Sans MT" w:eastAsia="Times" w:hAnsi="Gill Sans MT" w:cs="Times"/>
          <w:sz w:val="26"/>
          <w:szCs w:val="26"/>
          <w:lang w:val="en-IE"/>
        </w:rPr>
        <w:t>39</w:t>
      </w:r>
      <w:r w:rsidR="00431B6B" w:rsidRPr="00311065">
        <w:rPr>
          <w:rFonts w:ascii="Gill Sans MT" w:eastAsia="Times" w:hAnsi="Gill Sans MT" w:cs="Times"/>
          <w:sz w:val="26"/>
          <w:szCs w:val="26"/>
          <w:lang w:val="en-IE"/>
        </w:rPr>
        <w:t>.61</w:t>
      </w:r>
      <w:r w:rsidRPr="00311065">
        <w:rPr>
          <w:rFonts w:ascii="Gill Sans MT" w:eastAsia="Times" w:hAnsi="Gill Sans MT" w:cs="Times"/>
          <w:sz w:val="26"/>
          <w:szCs w:val="26"/>
          <w:lang w:val="en-IE"/>
        </w:rPr>
        <w:t xml:space="preserve"> years (SD=</w:t>
      </w:r>
      <w:r w:rsidR="00431B6B" w:rsidRPr="00311065">
        <w:rPr>
          <w:rFonts w:ascii="Gill Sans MT" w:eastAsia="Times" w:hAnsi="Gill Sans MT" w:cs="Times"/>
          <w:sz w:val="26"/>
          <w:szCs w:val="26"/>
          <w:lang w:val="en-IE"/>
        </w:rPr>
        <w:t>9.90</w:t>
      </w:r>
      <w:r w:rsidRPr="00311065">
        <w:rPr>
          <w:rFonts w:ascii="Gill Sans MT" w:eastAsia="Times" w:hAnsi="Gill Sans MT" w:cs="Times"/>
          <w:sz w:val="26"/>
          <w:szCs w:val="26"/>
          <w:lang w:val="en-IE"/>
        </w:rPr>
        <w:t>) ranging from 24 to 64 years</w:t>
      </w:r>
      <w:r w:rsidR="00CB2BE2"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Primary teachers in a mainstream classroom accounted for 1</w:t>
      </w:r>
      <w:r w:rsidR="002244FC">
        <w:rPr>
          <w:rFonts w:ascii="Gill Sans MT" w:eastAsia="Times" w:hAnsi="Gill Sans MT" w:cs="Times"/>
          <w:sz w:val="26"/>
          <w:szCs w:val="26"/>
          <w:lang w:val="en-IE"/>
        </w:rPr>
        <w:t>9</w:t>
      </w:r>
      <w:r w:rsidRPr="00311065">
        <w:rPr>
          <w:rFonts w:ascii="Gill Sans MT" w:eastAsia="Times" w:hAnsi="Gill Sans MT" w:cs="Times"/>
          <w:sz w:val="26"/>
          <w:szCs w:val="26"/>
          <w:lang w:val="en-IE"/>
        </w:rPr>
        <w:t>% (</w:t>
      </w:r>
      <w:r w:rsidR="005341CA" w:rsidRPr="00311065">
        <w:rPr>
          <w:rFonts w:ascii="Gill Sans MT" w:eastAsia="Times" w:hAnsi="Gill Sans MT" w:cs="Times"/>
          <w:sz w:val="26"/>
          <w:szCs w:val="26"/>
          <w:lang w:val="en-IE"/>
        </w:rPr>
        <w:t>n=</w:t>
      </w:r>
      <w:r w:rsidR="00431B6B" w:rsidRPr="00311065">
        <w:rPr>
          <w:rFonts w:ascii="Gill Sans MT" w:eastAsia="Times" w:hAnsi="Gill Sans MT" w:cs="Times"/>
          <w:sz w:val="26"/>
          <w:szCs w:val="26"/>
          <w:lang w:val="en-IE"/>
        </w:rPr>
        <w:t>10</w:t>
      </w:r>
      <w:r w:rsidRPr="00311065">
        <w:rPr>
          <w:rFonts w:ascii="Gill Sans MT" w:eastAsia="Times" w:hAnsi="Gill Sans MT" w:cs="Times"/>
          <w:sz w:val="26"/>
          <w:szCs w:val="26"/>
          <w:lang w:val="en-IE"/>
        </w:rPr>
        <w:t xml:space="preserve">), </w:t>
      </w:r>
      <w:r w:rsidR="00431B6B" w:rsidRPr="00311065">
        <w:rPr>
          <w:rFonts w:ascii="Gill Sans MT" w:eastAsia="Times" w:hAnsi="Gill Sans MT" w:cs="Times"/>
          <w:sz w:val="26"/>
          <w:szCs w:val="26"/>
          <w:lang w:val="en-IE"/>
        </w:rPr>
        <w:t>33</w:t>
      </w:r>
      <w:r w:rsidRPr="00311065">
        <w:rPr>
          <w:rFonts w:ascii="Gill Sans MT" w:eastAsia="Times" w:hAnsi="Gill Sans MT" w:cs="Times"/>
          <w:sz w:val="26"/>
          <w:szCs w:val="26"/>
          <w:lang w:val="en-IE"/>
        </w:rPr>
        <w:t xml:space="preserve">% worked as a </w:t>
      </w:r>
      <w:bookmarkStart w:id="61" w:name="_Hlk124755108"/>
      <w:r w:rsidRPr="00311065">
        <w:rPr>
          <w:rFonts w:ascii="Gill Sans MT" w:eastAsia="Times" w:hAnsi="Gill Sans MT" w:cs="Times"/>
          <w:sz w:val="26"/>
          <w:szCs w:val="26"/>
          <w:lang w:val="en-IE"/>
        </w:rPr>
        <w:t xml:space="preserve">learning support or resource teacher in a mainstream school </w:t>
      </w:r>
      <w:bookmarkEnd w:id="61"/>
      <w:r w:rsidRPr="00311065">
        <w:rPr>
          <w:rFonts w:ascii="Gill Sans MT" w:eastAsia="Times" w:hAnsi="Gill Sans MT" w:cs="Times"/>
          <w:sz w:val="26"/>
          <w:szCs w:val="26"/>
          <w:lang w:val="en-IE"/>
        </w:rPr>
        <w:t>(</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 xml:space="preserve">18), </w:t>
      </w:r>
      <w:r w:rsidR="00ED45C2" w:rsidRPr="00311065">
        <w:rPr>
          <w:rFonts w:ascii="Gill Sans MT" w:eastAsia="Times" w:hAnsi="Gill Sans MT" w:cs="Times"/>
          <w:sz w:val="26"/>
          <w:szCs w:val="26"/>
          <w:lang w:val="en-IE"/>
        </w:rPr>
        <w:t>3</w:t>
      </w:r>
      <w:r w:rsidR="002244FC">
        <w:rPr>
          <w:rFonts w:ascii="Gill Sans MT" w:eastAsia="Times" w:hAnsi="Gill Sans MT" w:cs="Times"/>
          <w:sz w:val="26"/>
          <w:szCs w:val="26"/>
          <w:lang w:val="en-IE"/>
        </w:rPr>
        <w:t>2</w:t>
      </w:r>
      <w:r w:rsidRPr="00311065">
        <w:rPr>
          <w:rFonts w:ascii="Gill Sans MT" w:eastAsia="Times" w:hAnsi="Gill Sans MT" w:cs="Times"/>
          <w:sz w:val="26"/>
          <w:szCs w:val="26"/>
          <w:lang w:val="en-IE"/>
        </w:rPr>
        <w:t>% worked as a primary teacher in a special education classroom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1</w:t>
      </w:r>
      <w:r w:rsidR="00ED45C2" w:rsidRPr="00311065">
        <w:rPr>
          <w:rFonts w:ascii="Gill Sans MT" w:eastAsia="Times" w:hAnsi="Gill Sans MT" w:cs="Times"/>
          <w:sz w:val="26"/>
          <w:szCs w:val="26"/>
          <w:lang w:val="en-IE"/>
        </w:rPr>
        <w:t>7</w:t>
      </w:r>
      <w:r w:rsidRPr="00311065">
        <w:rPr>
          <w:rFonts w:ascii="Gill Sans MT" w:eastAsia="Times" w:hAnsi="Gill Sans MT" w:cs="Times"/>
          <w:sz w:val="26"/>
          <w:szCs w:val="26"/>
          <w:lang w:val="en-IE"/>
        </w:rPr>
        <w:t xml:space="preserve">), and </w:t>
      </w:r>
      <w:r w:rsidR="00ED45C2" w:rsidRPr="00311065">
        <w:rPr>
          <w:rFonts w:ascii="Gill Sans MT" w:eastAsia="Times" w:hAnsi="Gill Sans MT" w:cs="Times"/>
          <w:sz w:val="26"/>
          <w:szCs w:val="26"/>
          <w:lang w:val="en-IE"/>
        </w:rPr>
        <w:t>1</w:t>
      </w:r>
      <w:r w:rsidR="002244FC">
        <w:rPr>
          <w:rFonts w:ascii="Gill Sans MT" w:eastAsia="Times" w:hAnsi="Gill Sans MT" w:cs="Times"/>
          <w:sz w:val="26"/>
          <w:szCs w:val="26"/>
          <w:lang w:val="en-IE"/>
        </w:rPr>
        <w:t>5</w:t>
      </w:r>
      <w:r w:rsidRPr="00311065">
        <w:rPr>
          <w:rFonts w:ascii="Gill Sans MT" w:eastAsia="Times" w:hAnsi="Gill Sans MT" w:cs="Times"/>
          <w:sz w:val="26"/>
          <w:szCs w:val="26"/>
          <w:lang w:val="en-IE"/>
        </w:rPr>
        <w:t>% worked in other roles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 xml:space="preserve">8). These other roles encompassed a music teacher in </w:t>
      </w:r>
      <w:r w:rsidR="0024524C" w:rsidRPr="00311065">
        <w:rPr>
          <w:rFonts w:ascii="Gill Sans MT" w:eastAsia="Times" w:hAnsi="Gill Sans MT" w:cs="Times"/>
          <w:sz w:val="26"/>
          <w:szCs w:val="26"/>
          <w:lang w:val="en-IE"/>
        </w:rPr>
        <w:t xml:space="preserve">a </w:t>
      </w:r>
      <w:r w:rsidRPr="00311065">
        <w:rPr>
          <w:rFonts w:ascii="Gill Sans MT" w:eastAsia="Times" w:hAnsi="Gill Sans MT" w:cs="Times"/>
          <w:sz w:val="26"/>
          <w:szCs w:val="26"/>
          <w:lang w:val="en-IE"/>
        </w:rPr>
        <w:t>special school, an assistive technology teacher, art teacher and school principals.</w:t>
      </w:r>
    </w:p>
    <w:p w14:paraId="6A33D719" w14:textId="21CA861E" w:rsidR="000E2D10" w:rsidRPr="00311065" w:rsidRDefault="00D266D1" w:rsidP="00E8722A">
      <w:pPr>
        <w:spacing w:after="240"/>
        <w:rPr>
          <w:rFonts w:ascii="Gill Sans MT" w:eastAsia="Times" w:hAnsi="Gill Sans MT" w:cs="Times"/>
          <w:sz w:val="26"/>
          <w:szCs w:val="26"/>
          <w:lang w:val="en-IE"/>
        </w:rPr>
      </w:pPr>
      <w:r w:rsidRPr="007D5C41">
        <w:rPr>
          <w:rFonts w:ascii="Gill Sans MT" w:eastAsia="Times" w:hAnsi="Gill Sans MT" w:cs="Times"/>
          <w:sz w:val="26"/>
          <w:szCs w:val="26"/>
          <w:lang w:val="en-IE"/>
        </w:rPr>
        <w:t>The number of students</w:t>
      </w:r>
      <w:r w:rsidR="00AA4AF0" w:rsidRPr="007D5C41">
        <w:rPr>
          <w:rFonts w:ascii="Gill Sans MT" w:eastAsia="Times" w:hAnsi="Gill Sans MT" w:cs="Times"/>
          <w:sz w:val="26"/>
          <w:szCs w:val="26"/>
          <w:lang w:val="en-IE"/>
        </w:rPr>
        <w:t xml:space="preserve"> reported in teachers’ </w:t>
      </w:r>
      <w:r w:rsidRPr="007D5C41">
        <w:rPr>
          <w:rFonts w:ascii="Gill Sans MT" w:eastAsia="Times" w:hAnsi="Gill Sans MT" w:cs="Times"/>
          <w:sz w:val="26"/>
          <w:szCs w:val="26"/>
          <w:lang w:val="en-IE"/>
        </w:rPr>
        <w:t>classroom</w:t>
      </w:r>
      <w:r w:rsidR="00D8579B" w:rsidRPr="007D5C41">
        <w:rPr>
          <w:rFonts w:ascii="Gill Sans MT" w:eastAsia="Times" w:hAnsi="Gill Sans MT" w:cs="Times"/>
          <w:sz w:val="26"/>
          <w:szCs w:val="26"/>
          <w:lang w:val="en-IE"/>
        </w:rPr>
        <w:t>s</w:t>
      </w:r>
      <w:r w:rsidR="007607EB" w:rsidRPr="007D5C41">
        <w:rPr>
          <w:rFonts w:ascii="Gill Sans MT" w:eastAsia="Times" w:hAnsi="Gill Sans MT" w:cs="Times"/>
          <w:sz w:val="26"/>
          <w:szCs w:val="26"/>
          <w:lang w:val="en-IE"/>
        </w:rPr>
        <w:t xml:space="preserve"> or</w:t>
      </w:r>
      <w:r w:rsidR="00AA4AF0" w:rsidRPr="007D5C41">
        <w:rPr>
          <w:rFonts w:ascii="Gill Sans MT" w:eastAsia="Times" w:hAnsi="Gill Sans MT" w:cs="Times"/>
          <w:sz w:val="26"/>
          <w:szCs w:val="26"/>
          <w:lang w:val="en-IE"/>
        </w:rPr>
        <w:t xml:space="preserve"> that</w:t>
      </w:r>
      <w:r w:rsidR="00303E06" w:rsidRPr="007D5C41">
        <w:rPr>
          <w:rFonts w:ascii="Gill Sans MT" w:eastAsia="Times" w:hAnsi="Gill Sans MT" w:cs="Times"/>
          <w:sz w:val="26"/>
          <w:szCs w:val="26"/>
          <w:lang w:val="en-IE"/>
        </w:rPr>
        <w:t xml:space="preserve"> teachers worked with </w:t>
      </w:r>
      <w:r w:rsidR="000C3ECC" w:rsidRPr="007D5C41">
        <w:rPr>
          <w:rFonts w:ascii="Gill Sans MT" w:eastAsia="Times" w:hAnsi="Gill Sans MT" w:cs="Times"/>
          <w:sz w:val="26"/>
          <w:szCs w:val="26"/>
          <w:lang w:val="en-IE"/>
        </w:rPr>
        <w:t>throughout the week</w:t>
      </w:r>
      <w:r w:rsidR="00AA4AF0" w:rsidRPr="007D5C41">
        <w:rPr>
          <w:rFonts w:ascii="Gill Sans MT" w:eastAsia="Times" w:hAnsi="Gill Sans MT" w:cs="Times"/>
          <w:sz w:val="26"/>
          <w:szCs w:val="26"/>
          <w:lang w:val="en-IE"/>
        </w:rPr>
        <w:t>,</w:t>
      </w:r>
      <w:r w:rsidR="007607EB" w:rsidRPr="007D5C41">
        <w:rPr>
          <w:rFonts w:ascii="Gill Sans MT" w:eastAsia="Times" w:hAnsi="Gill Sans MT" w:cs="Times"/>
          <w:sz w:val="26"/>
          <w:szCs w:val="26"/>
          <w:lang w:val="en-IE"/>
        </w:rPr>
        <w:t xml:space="preserve"> in the case of learning support/resource teachers</w:t>
      </w:r>
      <w:r w:rsidR="00AA4AF0" w:rsidRPr="007D5C41">
        <w:rPr>
          <w:rFonts w:ascii="Gill Sans MT" w:eastAsia="Times" w:hAnsi="Gill Sans MT" w:cs="Times"/>
          <w:sz w:val="26"/>
          <w:szCs w:val="26"/>
          <w:lang w:val="en-IE"/>
        </w:rPr>
        <w:t>,</w:t>
      </w:r>
      <w:r w:rsidR="007607EB" w:rsidRPr="007D5C41">
        <w:rPr>
          <w:rFonts w:ascii="Gill Sans MT" w:eastAsia="Times" w:hAnsi="Gill Sans MT" w:cs="Times"/>
          <w:sz w:val="26"/>
          <w:szCs w:val="26"/>
          <w:lang w:val="en-IE"/>
        </w:rPr>
        <w:t xml:space="preserve"> was analysed</w:t>
      </w:r>
      <w:r w:rsidR="00F16B10" w:rsidRPr="007D5C41">
        <w:rPr>
          <w:rFonts w:ascii="Gill Sans MT" w:eastAsia="Times" w:hAnsi="Gill Sans MT" w:cs="Times"/>
          <w:sz w:val="26"/>
          <w:szCs w:val="26"/>
          <w:lang w:val="en-IE"/>
        </w:rPr>
        <w:t xml:space="preserve"> </w:t>
      </w:r>
      <w:r w:rsidR="0021148B" w:rsidRPr="007D5C41">
        <w:rPr>
          <w:rFonts w:ascii="Gill Sans MT" w:eastAsia="Times" w:hAnsi="Gill Sans MT" w:cs="Times"/>
          <w:sz w:val="26"/>
          <w:szCs w:val="26"/>
          <w:lang w:val="en-IE"/>
        </w:rPr>
        <w:t>by role</w:t>
      </w:r>
      <w:r w:rsidR="006D49B4" w:rsidRPr="007D5C41">
        <w:rPr>
          <w:rFonts w:ascii="Gill Sans MT" w:eastAsia="Times" w:hAnsi="Gill Sans MT" w:cs="Times"/>
          <w:sz w:val="26"/>
          <w:szCs w:val="26"/>
          <w:lang w:val="en-IE"/>
        </w:rPr>
        <w:t>.</w:t>
      </w:r>
      <w:r w:rsidR="00360600" w:rsidRPr="007D5C41">
        <w:rPr>
          <w:rFonts w:ascii="Gill Sans MT" w:eastAsia="Times" w:hAnsi="Gill Sans MT" w:cs="Times"/>
          <w:sz w:val="26"/>
          <w:szCs w:val="26"/>
          <w:lang w:val="en-IE"/>
        </w:rPr>
        <w:t xml:space="preserve"> </w:t>
      </w:r>
      <w:r w:rsidR="004E0D7C" w:rsidRPr="007D5C41">
        <w:rPr>
          <w:rFonts w:ascii="Gill Sans MT" w:eastAsia="Times" w:hAnsi="Gill Sans MT" w:cs="Times"/>
          <w:sz w:val="26"/>
          <w:szCs w:val="26"/>
          <w:lang w:val="en-IE"/>
        </w:rPr>
        <w:t>When grouped by role</w:t>
      </w:r>
      <w:r w:rsidR="00081650" w:rsidRPr="007D5C41">
        <w:rPr>
          <w:rFonts w:ascii="Gill Sans MT" w:eastAsia="Times" w:hAnsi="Gill Sans MT" w:cs="Times"/>
          <w:sz w:val="26"/>
          <w:szCs w:val="26"/>
          <w:lang w:val="en-IE"/>
        </w:rPr>
        <w:t>,</w:t>
      </w:r>
      <w:r w:rsidR="004E0D7C" w:rsidRPr="007D5C41">
        <w:rPr>
          <w:rFonts w:ascii="Gill Sans MT" w:eastAsia="Times" w:hAnsi="Gill Sans MT" w:cs="Times"/>
          <w:sz w:val="26"/>
          <w:szCs w:val="26"/>
          <w:lang w:val="en-IE"/>
        </w:rPr>
        <w:t xml:space="preserve"> p</w:t>
      </w:r>
      <w:r w:rsidR="00360600" w:rsidRPr="007D5C41">
        <w:rPr>
          <w:rFonts w:ascii="Gill Sans MT" w:eastAsia="Times" w:hAnsi="Gill Sans MT" w:cs="Times"/>
          <w:sz w:val="26"/>
          <w:szCs w:val="26"/>
          <w:lang w:val="en-IE"/>
        </w:rPr>
        <w:t xml:space="preserve">rimary teachers </w:t>
      </w:r>
      <w:r w:rsidR="00550998" w:rsidRPr="007D5C41">
        <w:rPr>
          <w:rFonts w:ascii="Gill Sans MT" w:eastAsia="Times" w:hAnsi="Gill Sans MT" w:cs="Times"/>
          <w:sz w:val="26"/>
          <w:szCs w:val="26"/>
          <w:lang w:val="en-IE"/>
        </w:rPr>
        <w:t xml:space="preserve">in a mainstream classroom </w:t>
      </w:r>
      <w:r w:rsidR="004E0D7C" w:rsidRPr="007D5C41">
        <w:rPr>
          <w:rFonts w:ascii="Gill Sans MT" w:eastAsia="Times" w:hAnsi="Gill Sans MT" w:cs="Times"/>
          <w:sz w:val="26"/>
          <w:szCs w:val="26"/>
          <w:lang w:val="en-IE"/>
        </w:rPr>
        <w:t xml:space="preserve">had the largest </w:t>
      </w:r>
      <w:r w:rsidR="00AE2156" w:rsidRPr="007D5C41">
        <w:rPr>
          <w:rFonts w:ascii="Gill Sans MT" w:eastAsia="Times" w:hAnsi="Gill Sans MT" w:cs="Times"/>
          <w:sz w:val="26"/>
          <w:szCs w:val="26"/>
          <w:lang w:val="en-IE"/>
        </w:rPr>
        <w:t>class size (M=</w:t>
      </w:r>
      <w:r w:rsidR="0002127F" w:rsidRPr="007D5C41">
        <w:rPr>
          <w:rFonts w:ascii="Gill Sans MT" w:eastAsia="Times" w:hAnsi="Gill Sans MT" w:cs="Times"/>
          <w:sz w:val="26"/>
          <w:szCs w:val="26"/>
          <w:lang w:val="en-IE"/>
        </w:rPr>
        <w:t>23</w:t>
      </w:r>
      <w:r w:rsidR="00896E87" w:rsidRPr="007D5C41">
        <w:rPr>
          <w:rFonts w:ascii="Gill Sans MT" w:eastAsia="Times" w:hAnsi="Gill Sans MT" w:cs="Times"/>
          <w:sz w:val="26"/>
          <w:szCs w:val="26"/>
          <w:lang w:val="en-IE"/>
        </w:rPr>
        <w:t>.</w:t>
      </w:r>
      <w:r w:rsidR="0002127F" w:rsidRPr="007D5C41">
        <w:rPr>
          <w:rFonts w:ascii="Gill Sans MT" w:eastAsia="Times" w:hAnsi="Gill Sans MT" w:cs="Times"/>
          <w:sz w:val="26"/>
          <w:szCs w:val="26"/>
          <w:lang w:val="en-IE"/>
        </w:rPr>
        <w:t>00</w:t>
      </w:r>
      <w:r w:rsidR="00896E87" w:rsidRPr="007D5C41">
        <w:rPr>
          <w:rFonts w:ascii="Gill Sans MT" w:eastAsia="Times" w:hAnsi="Gill Sans MT" w:cs="Times"/>
          <w:sz w:val="26"/>
          <w:szCs w:val="26"/>
          <w:lang w:val="en-IE"/>
        </w:rPr>
        <w:t xml:space="preserve"> </w:t>
      </w:r>
      <w:r w:rsidR="00872986" w:rsidRPr="007D5C41">
        <w:rPr>
          <w:rFonts w:ascii="Gill Sans MT" w:eastAsia="Times" w:hAnsi="Gill Sans MT" w:cs="Times"/>
          <w:sz w:val="26"/>
          <w:szCs w:val="26"/>
          <w:lang w:val="en-IE"/>
        </w:rPr>
        <w:t>SD=4.</w:t>
      </w:r>
      <w:r w:rsidR="000278EA" w:rsidRPr="007D5C41">
        <w:rPr>
          <w:rFonts w:ascii="Gill Sans MT" w:eastAsia="Times" w:hAnsi="Gill Sans MT" w:cs="Times"/>
          <w:sz w:val="26"/>
          <w:szCs w:val="26"/>
          <w:lang w:val="en-IE"/>
        </w:rPr>
        <w:t>52</w:t>
      </w:r>
      <w:r w:rsidR="00896E87" w:rsidRPr="007D5C41">
        <w:rPr>
          <w:rFonts w:ascii="Gill Sans MT" w:eastAsia="Times" w:hAnsi="Gill Sans MT" w:cs="Times"/>
          <w:sz w:val="26"/>
          <w:szCs w:val="26"/>
          <w:lang w:val="en-IE"/>
        </w:rPr>
        <w:t>, range</w:t>
      </w:r>
      <w:r w:rsidR="00BF0E06" w:rsidRPr="007D5C41">
        <w:rPr>
          <w:rFonts w:ascii="Gill Sans MT" w:eastAsia="Times" w:hAnsi="Gill Sans MT" w:cs="Times"/>
          <w:sz w:val="26"/>
          <w:szCs w:val="26"/>
          <w:lang w:val="en-IE"/>
        </w:rPr>
        <w:t>=1</w:t>
      </w:r>
      <w:r w:rsidR="005A1598" w:rsidRPr="007D5C41">
        <w:rPr>
          <w:rFonts w:ascii="Gill Sans MT" w:eastAsia="Times" w:hAnsi="Gill Sans MT" w:cs="Times"/>
          <w:sz w:val="26"/>
          <w:szCs w:val="26"/>
          <w:lang w:val="en-IE"/>
        </w:rPr>
        <w:t>6-31</w:t>
      </w:r>
      <w:r w:rsidR="00872986" w:rsidRPr="007D5C41">
        <w:rPr>
          <w:rFonts w:ascii="Gill Sans MT" w:eastAsia="Times" w:hAnsi="Gill Sans MT" w:cs="Times"/>
          <w:sz w:val="26"/>
          <w:szCs w:val="26"/>
          <w:lang w:val="en-IE"/>
        </w:rPr>
        <w:t>)</w:t>
      </w:r>
      <w:r w:rsidR="00550998" w:rsidRPr="007D5C41">
        <w:rPr>
          <w:rFonts w:ascii="Gill Sans MT" w:eastAsia="Times" w:hAnsi="Gill Sans MT" w:cs="Times"/>
          <w:sz w:val="26"/>
          <w:szCs w:val="26"/>
          <w:lang w:val="en-IE"/>
        </w:rPr>
        <w:t>, followed by learning support</w:t>
      </w:r>
      <w:r w:rsidR="00551752" w:rsidRPr="007D5C41">
        <w:rPr>
          <w:rFonts w:ascii="Gill Sans MT" w:eastAsia="Times" w:hAnsi="Gill Sans MT" w:cs="Times"/>
          <w:sz w:val="26"/>
          <w:szCs w:val="26"/>
          <w:lang w:val="en-IE"/>
        </w:rPr>
        <w:t>/</w:t>
      </w:r>
      <w:r w:rsidR="00550998" w:rsidRPr="007D5C41">
        <w:rPr>
          <w:rFonts w:ascii="Gill Sans MT" w:eastAsia="Times" w:hAnsi="Gill Sans MT" w:cs="Times"/>
          <w:sz w:val="26"/>
          <w:szCs w:val="26"/>
          <w:lang w:val="en-IE"/>
        </w:rPr>
        <w:t>resource teacher</w:t>
      </w:r>
      <w:r w:rsidR="00081650" w:rsidRPr="007D5C41">
        <w:rPr>
          <w:rFonts w:ascii="Gill Sans MT" w:eastAsia="Times" w:hAnsi="Gill Sans MT" w:cs="Times"/>
          <w:sz w:val="26"/>
          <w:szCs w:val="26"/>
          <w:lang w:val="en-IE"/>
        </w:rPr>
        <w:t>s</w:t>
      </w:r>
      <w:r w:rsidR="00550998" w:rsidRPr="007D5C41">
        <w:rPr>
          <w:rFonts w:ascii="Gill Sans MT" w:eastAsia="Times" w:hAnsi="Gill Sans MT" w:cs="Times"/>
          <w:sz w:val="26"/>
          <w:szCs w:val="26"/>
          <w:lang w:val="en-IE"/>
        </w:rPr>
        <w:t xml:space="preserve"> in a mainstream school (M=22.50, SD=9.6</w:t>
      </w:r>
      <w:r w:rsidR="00562305" w:rsidRPr="007D5C41">
        <w:rPr>
          <w:rFonts w:ascii="Gill Sans MT" w:eastAsia="Times" w:hAnsi="Gill Sans MT" w:cs="Times"/>
          <w:sz w:val="26"/>
          <w:szCs w:val="26"/>
          <w:lang w:val="en-IE"/>
        </w:rPr>
        <w:t>8,</w:t>
      </w:r>
      <w:r w:rsidR="00F2597B" w:rsidRPr="007D5C41">
        <w:rPr>
          <w:rFonts w:ascii="Gill Sans MT" w:eastAsia="Times" w:hAnsi="Gill Sans MT" w:cs="Times"/>
          <w:sz w:val="26"/>
          <w:szCs w:val="26"/>
          <w:lang w:val="en-IE"/>
        </w:rPr>
        <w:t xml:space="preserve"> range</w:t>
      </w:r>
      <w:r w:rsidR="00460861" w:rsidRPr="007D5C41">
        <w:rPr>
          <w:rFonts w:ascii="Gill Sans MT" w:eastAsia="Times" w:hAnsi="Gill Sans MT" w:cs="Times"/>
          <w:sz w:val="26"/>
          <w:szCs w:val="26"/>
          <w:lang w:val="en-IE"/>
        </w:rPr>
        <w:t>=</w:t>
      </w:r>
      <w:r w:rsidR="00AE10BB" w:rsidRPr="007D5C41">
        <w:rPr>
          <w:rFonts w:ascii="Gill Sans MT" w:eastAsia="Times" w:hAnsi="Gill Sans MT" w:cs="Times"/>
          <w:sz w:val="26"/>
          <w:szCs w:val="26"/>
          <w:lang w:val="en-IE"/>
        </w:rPr>
        <w:t>2-40</w:t>
      </w:r>
      <w:r w:rsidR="00E25549" w:rsidRPr="007D5C41">
        <w:rPr>
          <w:rFonts w:ascii="Gill Sans MT" w:eastAsia="Times" w:hAnsi="Gill Sans MT" w:cs="Times"/>
          <w:sz w:val="26"/>
          <w:szCs w:val="26"/>
          <w:lang w:val="en-IE"/>
        </w:rPr>
        <w:t>)</w:t>
      </w:r>
      <w:r w:rsidR="00492D8D" w:rsidRPr="007D5C41">
        <w:rPr>
          <w:rFonts w:ascii="Gill Sans MT" w:eastAsia="Times" w:hAnsi="Gill Sans MT" w:cs="Times"/>
          <w:sz w:val="26"/>
          <w:szCs w:val="26"/>
          <w:lang w:val="en-IE"/>
        </w:rPr>
        <w:t xml:space="preserve"> and t</w:t>
      </w:r>
      <w:r w:rsidR="00562305" w:rsidRPr="007D5C41">
        <w:rPr>
          <w:rFonts w:ascii="Gill Sans MT" w:eastAsia="Times" w:hAnsi="Gill Sans MT" w:cs="Times"/>
          <w:sz w:val="26"/>
          <w:szCs w:val="26"/>
          <w:lang w:val="en-IE"/>
        </w:rPr>
        <w:t>eachers with ‘other roles’ (M=8.33, SD=</w:t>
      </w:r>
      <w:r w:rsidR="00641356" w:rsidRPr="007D5C41">
        <w:rPr>
          <w:rFonts w:ascii="Gill Sans MT" w:eastAsia="Times" w:hAnsi="Gill Sans MT" w:cs="Times"/>
          <w:sz w:val="26"/>
          <w:szCs w:val="26"/>
          <w:lang w:val="en-IE"/>
        </w:rPr>
        <w:t>5.86</w:t>
      </w:r>
      <w:r w:rsidR="005C7A0F" w:rsidRPr="007D5C41">
        <w:rPr>
          <w:rFonts w:ascii="Gill Sans MT" w:eastAsia="Times" w:hAnsi="Gill Sans MT" w:cs="Times"/>
          <w:sz w:val="26"/>
          <w:szCs w:val="26"/>
          <w:lang w:val="en-IE"/>
        </w:rPr>
        <w:t>, range</w:t>
      </w:r>
      <w:r w:rsidR="007B3A22" w:rsidRPr="007D5C41">
        <w:rPr>
          <w:rFonts w:ascii="Gill Sans MT" w:eastAsia="Times" w:hAnsi="Gill Sans MT" w:cs="Times"/>
          <w:sz w:val="26"/>
          <w:szCs w:val="26"/>
          <w:lang w:val="en-IE"/>
        </w:rPr>
        <w:t>=4-15</w:t>
      </w:r>
      <w:r w:rsidR="00641356" w:rsidRPr="007D5C41">
        <w:rPr>
          <w:rFonts w:ascii="Gill Sans MT" w:eastAsia="Times" w:hAnsi="Gill Sans MT" w:cs="Times"/>
          <w:sz w:val="26"/>
          <w:szCs w:val="26"/>
          <w:lang w:val="en-IE"/>
        </w:rPr>
        <w:t>). Primary teachers in a special education classroom reported smallest class size (</w:t>
      </w:r>
      <w:r w:rsidR="00BA1528" w:rsidRPr="007D5C41">
        <w:rPr>
          <w:rFonts w:ascii="Gill Sans MT" w:eastAsia="Times" w:hAnsi="Gill Sans MT" w:cs="Times"/>
          <w:sz w:val="26"/>
          <w:szCs w:val="26"/>
          <w:lang w:val="en-IE"/>
        </w:rPr>
        <w:t>M</w:t>
      </w:r>
      <w:r w:rsidR="00641356" w:rsidRPr="007D5C41">
        <w:rPr>
          <w:rFonts w:ascii="Gill Sans MT" w:eastAsia="Times" w:hAnsi="Gill Sans MT" w:cs="Times"/>
          <w:sz w:val="26"/>
          <w:szCs w:val="26"/>
          <w:lang w:val="en-IE"/>
        </w:rPr>
        <w:t xml:space="preserve"> =</w:t>
      </w:r>
      <w:r w:rsidR="00CC19A5" w:rsidRPr="007D5C41">
        <w:rPr>
          <w:rFonts w:ascii="Gill Sans MT" w:eastAsia="Times" w:hAnsi="Gill Sans MT" w:cs="Times"/>
          <w:sz w:val="26"/>
          <w:szCs w:val="26"/>
          <w:lang w:val="en-IE"/>
        </w:rPr>
        <w:t xml:space="preserve">7.82, </w:t>
      </w:r>
      <w:r w:rsidR="007B3A22" w:rsidRPr="007D5C41">
        <w:rPr>
          <w:rFonts w:ascii="Gill Sans MT" w:eastAsia="Times" w:hAnsi="Gill Sans MT" w:cs="Times"/>
          <w:sz w:val="26"/>
          <w:szCs w:val="26"/>
          <w:lang w:val="en-IE"/>
        </w:rPr>
        <w:t>SD=</w:t>
      </w:r>
      <w:r w:rsidR="00CC19A5" w:rsidRPr="007D5C41">
        <w:rPr>
          <w:rFonts w:ascii="Gill Sans MT" w:eastAsia="Times" w:hAnsi="Gill Sans MT" w:cs="Times"/>
          <w:sz w:val="26"/>
          <w:szCs w:val="26"/>
          <w:lang w:val="en-IE"/>
        </w:rPr>
        <w:t>6.13</w:t>
      </w:r>
      <w:r w:rsidR="007B3A22" w:rsidRPr="007D5C41">
        <w:rPr>
          <w:rFonts w:ascii="Gill Sans MT" w:eastAsia="Times" w:hAnsi="Gill Sans MT" w:cs="Times"/>
          <w:sz w:val="26"/>
          <w:szCs w:val="26"/>
          <w:lang w:val="en-IE"/>
        </w:rPr>
        <w:t>, range</w:t>
      </w:r>
      <w:r w:rsidR="00AB1FF1" w:rsidRPr="007D5C41">
        <w:rPr>
          <w:rFonts w:ascii="Gill Sans MT" w:eastAsia="Times" w:hAnsi="Gill Sans MT" w:cs="Times"/>
          <w:sz w:val="26"/>
          <w:szCs w:val="26"/>
          <w:lang w:val="en-IE"/>
        </w:rPr>
        <w:t>=5-28</w:t>
      </w:r>
      <w:r w:rsidR="00CC19A5" w:rsidRPr="007D5C41">
        <w:rPr>
          <w:rFonts w:ascii="Gill Sans MT" w:eastAsia="Times" w:hAnsi="Gill Sans MT" w:cs="Times"/>
          <w:sz w:val="26"/>
          <w:szCs w:val="26"/>
          <w:lang w:val="en-IE"/>
        </w:rPr>
        <w:t>)</w:t>
      </w:r>
      <w:r w:rsidR="00CB2BE2" w:rsidRPr="007D5C41">
        <w:rPr>
          <w:rFonts w:ascii="Gill Sans MT" w:eastAsia="Times" w:hAnsi="Gill Sans MT" w:cs="Times"/>
          <w:sz w:val="26"/>
          <w:szCs w:val="26"/>
          <w:lang w:val="en-IE"/>
        </w:rPr>
        <w:t>.</w:t>
      </w:r>
      <w:r w:rsidR="00CB2BE2" w:rsidRPr="00311065">
        <w:rPr>
          <w:rFonts w:ascii="Gill Sans MT" w:eastAsia="Times" w:hAnsi="Gill Sans MT" w:cs="Times"/>
          <w:sz w:val="26"/>
          <w:szCs w:val="26"/>
          <w:lang w:val="en-IE"/>
        </w:rPr>
        <w:t xml:space="preserve"> </w:t>
      </w:r>
      <w:r w:rsidR="006D49B4" w:rsidRPr="00311065">
        <w:rPr>
          <w:rFonts w:ascii="Gill Sans MT" w:eastAsia="Times" w:hAnsi="Gill Sans MT" w:cs="Times"/>
          <w:sz w:val="26"/>
          <w:szCs w:val="26"/>
          <w:lang w:val="en-IE"/>
        </w:rPr>
        <w:t>Stud</w:t>
      </w:r>
      <w:r w:rsidR="00881806" w:rsidRPr="00311065">
        <w:rPr>
          <w:rFonts w:ascii="Gill Sans MT" w:eastAsia="Times" w:hAnsi="Gill Sans MT" w:cs="Times"/>
          <w:sz w:val="26"/>
          <w:szCs w:val="26"/>
          <w:lang w:val="en-IE"/>
        </w:rPr>
        <w:t>ent ages ranged from three</w:t>
      </w:r>
      <w:r w:rsidR="006D49B4" w:rsidRPr="00311065">
        <w:rPr>
          <w:rFonts w:ascii="Gill Sans MT" w:eastAsia="Times" w:hAnsi="Gill Sans MT" w:cs="Times"/>
          <w:sz w:val="26"/>
          <w:szCs w:val="26"/>
          <w:lang w:val="en-IE"/>
        </w:rPr>
        <w:t xml:space="preserve"> to 19 years. </w:t>
      </w:r>
      <w:r w:rsidR="00ED0650" w:rsidRPr="00311065">
        <w:rPr>
          <w:rFonts w:ascii="Gill Sans MT" w:eastAsia="Times" w:hAnsi="Gill Sans MT" w:cs="Times"/>
          <w:sz w:val="26"/>
          <w:szCs w:val="26"/>
          <w:lang w:val="en-IE"/>
        </w:rPr>
        <w:t>All teachers were required to meet the 5-12 years age range as specified the inclusion criteria</w:t>
      </w:r>
      <w:r w:rsidR="00DA0C23" w:rsidRPr="00311065">
        <w:rPr>
          <w:rFonts w:ascii="Gill Sans MT" w:eastAsia="Times" w:hAnsi="Gill Sans MT" w:cs="Times"/>
          <w:sz w:val="26"/>
          <w:szCs w:val="26"/>
          <w:lang w:val="en-IE"/>
        </w:rPr>
        <w:t xml:space="preserve"> in order </w:t>
      </w:r>
      <w:r w:rsidR="00BE6EB8" w:rsidRPr="00311065">
        <w:rPr>
          <w:rFonts w:ascii="Gill Sans MT" w:eastAsia="Times" w:hAnsi="Gill Sans MT" w:cs="Times"/>
          <w:sz w:val="26"/>
          <w:szCs w:val="26"/>
          <w:lang w:val="en-IE"/>
        </w:rPr>
        <w:t>to participate. Ho</w:t>
      </w:r>
      <w:r w:rsidR="00881806" w:rsidRPr="00311065">
        <w:rPr>
          <w:rFonts w:ascii="Gill Sans MT" w:eastAsia="Times" w:hAnsi="Gill Sans MT" w:cs="Times"/>
          <w:sz w:val="26"/>
          <w:szCs w:val="26"/>
          <w:lang w:val="en-IE"/>
        </w:rPr>
        <w:t xml:space="preserve">wever, a number of </w:t>
      </w:r>
      <w:r w:rsidR="00AB1FF1" w:rsidRPr="00311065">
        <w:rPr>
          <w:rFonts w:ascii="Gill Sans MT" w:eastAsia="Times" w:hAnsi="Gill Sans MT" w:cs="Times"/>
          <w:sz w:val="26"/>
          <w:szCs w:val="26"/>
          <w:lang w:val="en-IE"/>
        </w:rPr>
        <w:t>teachers</w:t>
      </w:r>
      <w:r w:rsidR="00BE6EB8" w:rsidRPr="00311065">
        <w:rPr>
          <w:rFonts w:ascii="Gill Sans MT" w:eastAsia="Times" w:hAnsi="Gill Sans MT" w:cs="Times"/>
          <w:sz w:val="26"/>
          <w:szCs w:val="26"/>
          <w:lang w:val="en-IE"/>
        </w:rPr>
        <w:t xml:space="preserve"> a</w:t>
      </w:r>
      <w:r w:rsidR="00881806" w:rsidRPr="00311065">
        <w:rPr>
          <w:rFonts w:ascii="Gill Sans MT" w:eastAsia="Times" w:hAnsi="Gill Sans MT" w:cs="Times"/>
          <w:sz w:val="26"/>
          <w:szCs w:val="26"/>
          <w:lang w:val="en-IE"/>
        </w:rPr>
        <w:t>lso t</w:t>
      </w:r>
      <w:r w:rsidR="00205668" w:rsidRPr="00311065">
        <w:rPr>
          <w:rFonts w:ascii="Gill Sans MT" w:eastAsia="Times" w:hAnsi="Gill Sans MT" w:cs="Times"/>
          <w:sz w:val="26"/>
          <w:szCs w:val="26"/>
          <w:lang w:val="en-IE"/>
        </w:rPr>
        <w:t>augh</w:t>
      </w:r>
      <w:r w:rsidR="00881806" w:rsidRPr="00311065">
        <w:rPr>
          <w:rFonts w:ascii="Gill Sans MT" w:eastAsia="Times" w:hAnsi="Gill Sans MT" w:cs="Times"/>
          <w:sz w:val="26"/>
          <w:szCs w:val="26"/>
          <w:lang w:val="en-IE"/>
        </w:rPr>
        <w:t>t students outside this</w:t>
      </w:r>
      <w:r w:rsidR="00BE6EB8" w:rsidRPr="00311065">
        <w:rPr>
          <w:rFonts w:ascii="Gill Sans MT" w:eastAsia="Times" w:hAnsi="Gill Sans MT" w:cs="Times"/>
          <w:sz w:val="26"/>
          <w:szCs w:val="26"/>
          <w:lang w:val="en-IE"/>
        </w:rPr>
        <w:t xml:space="preserve"> age range</w:t>
      </w:r>
      <w:r w:rsidR="00CB2BE2" w:rsidRPr="00311065">
        <w:rPr>
          <w:rFonts w:ascii="Gill Sans MT" w:eastAsia="Times" w:hAnsi="Gill Sans MT" w:cs="Times"/>
          <w:sz w:val="26"/>
          <w:szCs w:val="26"/>
          <w:lang w:val="en-IE"/>
        </w:rPr>
        <w:t xml:space="preserve">. </w:t>
      </w:r>
      <w:r w:rsidR="006D49B4" w:rsidRPr="00311065">
        <w:rPr>
          <w:rFonts w:ascii="Gill Sans MT" w:eastAsia="Times" w:hAnsi="Gill Sans MT" w:cs="Times"/>
          <w:sz w:val="26"/>
          <w:szCs w:val="26"/>
          <w:lang w:val="en-IE"/>
        </w:rPr>
        <w:t xml:space="preserve">Mean age </w:t>
      </w:r>
      <w:r w:rsidR="003B2F7E">
        <w:rPr>
          <w:rFonts w:ascii="Gill Sans MT" w:eastAsia="Times" w:hAnsi="Gill Sans MT" w:cs="Times"/>
          <w:sz w:val="26"/>
          <w:szCs w:val="26"/>
          <w:lang w:val="en-IE"/>
        </w:rPr>
        <w:t xml:space="preserve">range </w:t>
      </w:r>
      <w:r w:rsidR="006D49B4" w:rsidRPr="00311065">
        <w:rPr>
          <w:rFonts w:ascii="Gill Sans MT" w:eastAsia="Times" w:hAnsi="Gill Sans MT" w:cs="Times"/>
          <w:sz w:val="26"/>
          <w:szCs w:val="26"/>
          <w:lang w:val="en-IE"/>
        </w:rPr>
        <w:t>in a classroom was 4.17 (</w:t>
      </w:r>
      <w:r w:rsidR="00FA71B2" w:rsidRPr="00311065">
        <w:rPr>
          <w:rFonts w:ascii="Gill Sans MT" w:eastAsia="Times" w:hAnsi="Gill Sans MT" w:cs="Times"/>
          <w:sz w:val="26"/>
          <w:szCs w:val="26"/>
          <w:lang w:val="en-IE"/>
        </w:rPr>
        <w:t>SD=</w:t>
      </w:r>
      <w:r w:rsidR="006D49B4" w:rsidRPr="00311065">
        <w:rPr>
          <w:rFonts w:ascii="Gill Sans MT" w:eastAsia="Times" w:hAnsi="Gill Sans MT" w:cs="Times"/>
          <w:sz w:val="26"/>
          <w:szCs w:val="26"/>
          <w:lang w:val="en-IE"/>
        </w:rPr>
        <w:t>3.78). Two participants were excluded from class size calculation as they reported number of students in the schoo</w:t>
      </w:r>
      <w:r w:rsidR="000E2D10" w:rsidRPr="00311065">
        <w:rPr>
          <w:rFonts w:ascii="Gill Sans MT" w:eastAsia="Times" w:hAnsi="Gill Sans MT" w:cs="Times"/>
          <w:sz w:val="26"/>
          <w:szCs w:val="26"/>
          <w:lang w:val="en-IE"/>
        </w:rPr>
        <w:t>l</w:t>
      </w:r>
      <w:r w:rsidR="00CB2BE2" w:rsidRPr="00311065">
        <w:rPr>
          <w:rFonts w:ascii="Gill Sans MT" w:eastAsia="Times" w:hAnsi="Gill Sans MT" w:cs="Times"/>
          <w:sz w:val="26"/>
          <w:szCs w:val="26"/>
          <w:lang w:val="en-IE"/>
        </w:rPr>
        <w:t xml:space="preserve">. </w:t>
      </w:r>
      <w:r w:rsidR="000E2D10" w:rsidRPr="00311065">
        <w:rPr>
          <w:rFonts w:ascii="Gill Sans MT" w:eastAsia="Times" w:hAnsi="Gill Sans MT" w:cs="Times"/>
          <w:sz w:val="26"/>
          <w:szCs w:val="26"/>
          <w:lang w:val="en-IE"/>
        </w:rPr>
        <w:t>Respondents were asked “Are you currently teaching children/ a child with a developmental disability (e.g., intellectual disability, autism, Down’s syndrome</w:t>
      </w:r>
      <w:r w:rsidR="06736D5F" w:rsidRPr="00311065">
        <w:rPr>
          <w:rFonts w:ascii="Gill Sans MT" w:eastAsia="Times" w:hAnsi="Gill Sans MT" w:cs="Times"/>
          <w:sz w:val="26"/>
          <w:szCs w:val="26"/>
          <w:lang w:val="en-IE"/>
        </w:rPr>
        <w:t>),</w:t>
      </w:r>
      <w:r w:rsidR="000E2D10" w:rsidRPr="00311065">
        <w:rPr>
          <w:rFonts w:ascii="Gill Sans MT" w:eastAsia="Times" w:hAnsi="Gill Sans MT" w:cs="Times"/>
          <w:sz w:val="26"/>
          <w:szCs w:val="26"/>
          <w:lang w:val="en-IE"/>
        </w:rPr>
        <w:t xml:space="preserve"> to which 8</w:t>
      </w:r>
      <w:r w:rsidR="00333964">
        <w:rPr>
          <w:rFonts w:ascii="Gill Sans MT" w:eastAsia="Times" w:hAnsi="Gill Sans MT" w:cs="Times"/>
          <w:sz w:val="26"/>
          <w:szCs w:val="26"/>
          <w:lang w:val="en-IE"/>
        </w:rPr>
        <w:t>2</w:t>
      </w:r>
      <w:r w:rsidR="000E2D10" w:rsidRPr="00311065">
        <w:rPr>
          <w:rFonts w:ascii="Gill Sans MT" w:eastAsia="Times" w:hAnsi="Gill Sans MT" w:cs="Times"/>
          <w:sz w:val="26"/>
          <w:szCs w:val="26"/>
          <w:lang w:val="en-IE"/>
        </w:rPr>
        <w:t>% selected yes</w:t>
      </w:r>
      <w:r w:rsidR="00CB2BE2" w:rsidRPr="00311065">
        <w:rPr>
          <w:rFonts w:ascii="Gill Sans MT" w:eastAsia="Times" w:hAnsi="Gill Sans MT" w:cs="Times"/>
          <w:sz w:val="26"/>
          <w:szCs w:val="26"/>
          <w:lang w:val="en-IE"/>
        </w:rPr>
        <w:t xml:space="preserve">. </w:t>
      </w:r>
      <w:r w:rsidR="000E2D10" w:rsidRPr="00311065">
        <w:rPr>
          <w:rFonts w:ascii="Gill Sans MT" w:eastAsia="Times" w:hAnsi="Gill Sans MT" w:cs="Times"/>
          <w:sz w:val="26"/>
          <w:szCs w:val="26"/>
          <w:lang w:val="en-IE"/>
        </w:rPr>
        <w:t>“Other” was selected by 1</w:t>
      </w:r>
      <w:r w:rsidR="00333964">
        <w:rPr>
          <w:rFonts w:ascii="Gill Sans MT" w:eastAsia="Times" w:hAnsi="Gill Sans MT" w:cs="Times"/>
          <w:sz w:val="26"/>
          <w:szCs w:val="26"/>
          <w:lang w:val="en-IE"/>
        </w:rPr>
        <w:t>8</w:t>
      </w:r>
      <w:r w:rsidR="000E2D10" w:rsidRPr="00311065">
        <w:rPr>
          <w:rFonts w:ascii="Gill Sans MT" w:eastAsia="Times" w:hAnsi="Gill Sans MT" w:cs="Times"/>
          <w:sz w:val="26"/>
          <w:szCs w:val="26"/>
          <w:lang w:val="en-IE"/>
        </w:rPr>
        <w:t>% of respondents after which they lis</w:t>
      </w:r>
      <w:r w:rsidR="004D353F" w:rsidRPr="00311065">
        <w:rPr>
          <w:rFonts w:ascii="Gill Sans MT" w:eastAsia="Times" w:hAnsi="Gill Sans MT" w:cs="Times"/>
          <w:sz w:val="26"/>
          <w:szCs w:val="26"/>
          <w:lang w:val="en-IE"/>
        </w:rPr>
        <w:t xml:space="preserve">ted the following </w:t>
      </w:r>
      <w:r w:rsidR="0004266E" w:rsidRPr="00311065">
        <w:rPr>
          <w:rFonts w:ascii="Gill Sans MT" w:eastAsia="Times" w:hAnsi="Gill Sans MT" w:cs="Times"/>
          <w:sz w:val="26"/>
          <w:szCs w:val="26"/>
          <w:lang w:val="en-IE"/>
        </w:rPr>
        <w:t>disabilities; Dyslexia</w:t>
      </w:r>
      <w:r w:rsidR="000E2D10" w:rsidRPr="00311065">
        <w:rPr>
          <w:rFonts w:ascii="Gill Sans MT" w:eastAsia="Times" w:hAnsi="Gill Sans MT" w:cs="Times"/>
          <w:sz w:val="26"/>
          <w:szCs w:val="26"/>
          <w:lang w:val="en-IE"/>
        </w:rPr>
        <w:t>, Dyspraxia, Attention Deficit Hyperactivity Disorder, Dysgraphia, Developmental Language Disorder, Prader-Willi Syndrome and physical, intellectual, sight, hearing, and speech impairments.</w:t>
      </w:r>
    </w:p>
    <w:p w14:paraId="61CFD8DC" w14:textId="77777777" w:rsidR="006D49B4" w:rsidRPr="00311065" w:rsidRDefault="006D49B4" w:rsidP="00C22FBF">
      <w:pPr>
        <w:pStyle w:val="Heading3"/>
      </w:pPr>
      <w:bookmarkStart w:id="62" w:name="_Toc124940158"/>
      <w:bookmarkStart w:id="63" w:name="_Toc131159607"/>
      <w:r w:rsidRPr="00311065">
        <w:t>Settings</w:t>
      </w:r>
      <w:bookmarkEnd w:id="62"/>
      <w:bookmarkEnd w:id="63"/>
    </w:p>
    <w:p w14:paraId="7DBF56A5" w14:textId="156DB5FD" w:rsidR="00815A99" w:rsidRPr="00311065" w:rsidRDefault="006D49B4" w:rsidP="00E8722A">
      <w:pPr>
        <w:rPr>
          <w:rFonts w:ascii="Gill Sans MT" w:eastAsia="Times" w:hAnsi="Gill Sans MT" w:cs="Times"/>
          <w:sz w:val="26"/>
          <w:szCs w:val="26"/>
          <w:lang w:val="en-IE"/>
        </w:rPr>
      </w:pPr>
      <w:r w:rsidRPr="00311065">
        <w:rPr>
          <w:rFonts w:ascii="Gill Sans MT" w:eastAsia="Times" w:hAnsi="Gill Sans MT" w:cs="Times"/>
          <w:sz w:val="26"/>
          <w:szCs w:val="26"/>
          <w:lang w:val="en-IE"/>
        </w:rPr>
        <w:t xml:space="preserve">Mainstream classrooms accounted for </w:t>
      </w:r>
      <w:r w:rsidR="0050166F" w:rsidRPr="00311065">
        <w:rPr>
          <w:rFonts w:ascii="Gill Sans MT" w:eastAsia="Times" w:hAnsi="Gill Sans MT" w:cs="Times"/>
          <w:sz w:val="26"/>
          <w:szCs w:val="26"/>
          <w:lang w:val="en-IE"/>
        </w:rPr>
        <w:t>48</w:t>
      </w:r>
      <w:r w:rsidRPr="00311065">
        <w:rPr>
          <w:rFonts w:ascii="Gill Sans MT" w:eastAsia="Times" w:hAnsi="Gill Sans MT" w:cs="Times"/>
          <w:sz w:val="26"/>
          <w:szCs w:val="26"/>
          <w:lang w:val="en-IE"/>
        </w:rPr>
        <w:t>% of the settings respondents worked in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w:t>
      </w:r>
      <w:r w:rsidR="00D12680" w:rsidRPr="00311065">
        <w:rPr>
          <w:rFonts w:ascii="Gill Sans MT" w:eastAsia="Times" w:hAnsi="Gill Sans MT" w:cs="Times"/>
          <w:sz w:val="26"/>
          <w:szCs w:val="26"/>
          <w:lang w:val="en-IE"/>
        </w:rPr>
        <w:t>6</w:t>
      </w:r>
      <w:r w:rsidRPr="00311065">
        <w:rPr>
          <w:rFonts w:ascii="Gill Sans MT" w:eastAsia="Times" w:hAnsi="Gill Sans MT" w:cs="Times"/>
          <w:sz w:val="26"/>
          <w:szCs w:val="26"/>
          <w:lang w:val="en-IE"/>
        </w:rPr>
        <w:t xml:space="preserve">), </w:t>
      </w:r>
      <w:r w:rsidR="00D12680" w:rsidRPr="00311065">
        <w:rPr>
          <w:rFonts w:ascii="Gill Sans MT" w:eastAsia="Times" w:hAnsi="Gill Sans MT" w:cs="Times"/>
          <w:sz w:val="26"/>
          <w:szCs w:val="26"/>
          <w:lang w:val="en-IE"/>
        </w:rPr>
        <w:t>9</w:t>
      </w:r>
      <w:r w:rsidRPr="00311065">
        <w:rPr>
          <w:rFonts w:ascii="Gill Sans MT" w:eastAsia="Times" w:hAnsi="Gill Sans MT" w:cs="Times"/>
          <w:sz w:val="26"/>
          <w:szCs w:val="26"/>
          <w:lang w:val="en-IE"/>
        </w:rPr>
        <w:t>% worked in autism</w:t>
      </w:r>
      <w:r w:rsidR="00064FF8">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units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 xml:space="preserve">5), </w:t>
      </w:r>
      <w:r w:rsidR="00D12680" w:rsidRPr="00311065">
        <w:rPr>
          <w:rFonts w:ascii="Gill Sans MT" w:eastAsia="Times" w:hAnsi="Gill Sans MT" w:cs="Times"/>
          <w:sz w:val="26"/>
          <w:szCs w:val="26"/>
          <w:lang w:val="en-IE"/>
        </w:rPr>
        <w:t>33</w:t>
      </w:r>
      <w:r w:rsidRPr="00311065">
        <w:rPr>
          <w:rFonts w:ascii="Gill Sans MT" w:eastAsia="Times" w:hAnsi="Gill Sans MT" w:cs="Times"/>
          <w:sz w:val="26"/>
          <w:szCs w:val="26"/>
          <w:lang w:val="en-IE"/>
        </w:rPr>
        <w:t>% worked in special schools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1</w:t>
      </w:r>
      <w:r w:rsidR="00D12680" w:rsidRPr="00311065">
        <w:rPr>
          <w:rFonts w:ascii="Gill Sans MT" w:eastAsia="Times" w:hAnsi="Gill Sans MT" w:cs="Times"/>
          <w:sz w:val="26"/>
          <w:szCs w:val="26"/>
          <w:lang w:val="en-IE"/>
        </w:rPr>
        <w:t>8</w:t>
      </w:r>
      <w:r w:rsidRPr="00311065">
        <w:rPr>
          <w:rFonts w:ascii="Gill Sans MT" w:eastAsia="Times" w:hAnsi="Gill Sans MT" w:cs="Times"/>
          <w:sz w:val="26"/>
          <w:szCs w:val="26"/>
          <w:lang w:val="en-IE"/>
        </w:rPr>
        <w:t xml:space="preserve">), and </w:t>
      </w:r>
      <w:r w:rsidR="00D12680" w:rsidRPr="00311065">
        <w:rPr>
          <w:rFonts w:ascii="Gill Sans MT" w:eastAsia="Times" w:hAnsi="Gill Sans MT" w:cs="Times"/>
          <w:sz w:val="26"/>
          <w:szCs w:val="26"/>
          <w:lang w:val="en-IE"/>
        </w:rPr>
        <w:t>9</w:t>
      </w:r>
      <w:r w:rsidRPr="00311065">
        <w:rPr>
          <w:rFonts w:ascii="Gill Sans MT" w:eastAsia="Times" w:hAnsi="Gill Sans MT" w:cs="Times"/>
          <w:sz w:val="26"/>
          <w:szCs w:val="26"/>
          <w:lang w:val="en-IE"/>
        </w:rPr>
        <w:t>% worked in other setting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5), including special education classroom in mainstream school</w:t>
      </w:r>
      <w:r w:rsidR="00CB2BE2"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 xml:space="preserve">See Figure 2 below. </w:t>
      </w:r>
    </w:p>
    <w:p w14:paraId="306BF945" w14:textId="77777777" w:rsidR="006D49B4" w:rsidRPr="00311065" w:rsidRDefault="006D49B4" w:rsidP="006D49B4">
      <w:pPr>
        <w:jc w:val="center"/>
        <w:rPr>
          <w:rFonts w:ascii="Gill Sans MT" w:hAnsi="Gill Sans MT"/>
          <w:highlight w:val="yellow"/>
          <w:lang w:val="en-IE"/>
        </w:rPr>
      </w:pPr>
    </w:p>
    <w:p w14:paraId="39469353" w14:textId="2F10CC50" w:rsidR="006D49B4" w:rsidRPr="00311065" w:rsidRDefault="006D49B4" w:rsidP="006D49B4">
      <w:pPr>
        <w:keepNext/>
        <w:autoSpaceDE/>
        <w:autoSpaceDN/>
        <w:spacing w:after="200"/>
        <w:rPr>
          <w:rFonts w:ascii="Gill Sans MT" w:eastAsia="Calibri" w:hAnsi="Gill Sans MT"/>
          <w:b/>
          <w:sz w:val="26"/>
          <w:szCs w:val="26"/>
          <w:lang w:val="en-IE"/>
        </w:rPr>
      </w:pPr>
      <w:r w:rsidRPr="00311065">
        <w:rPr>
          <w:rFonts w:ascii="Gill Sans MT" w:eastAsia="Calibri" w:hAnsi="Gill Sans MT"/>
          <w:b/>
          <w:iCs/>
          <w:sz w:val="26"/>
          <w:szCs w:val="26"/>
          <w:lang w:val="en-IE"/>
        </w:rPr>
        <w:t>Figure 2</w:t>
      </w:r>
      <w:r w:rsidRPr="00311065">
        <w:rPr>
          <w:rFonts w:ascii="Gill Sans MT" w:eastAsia="Calibri" w:hAnsi="Gill Sans MT"/>
          <w:b/>
          <w:bCs/>
          <w:sz w:val="26"/>
          <w:szCs w:val="26"/>
          <w:lang w:val="en-IE"/>
        </w:rPr>
        <w:t>.</w:t>
      </w:r>
      <w:r w:rsidRPr="00311065">
        <w:rPr>
          <w:rFonts w:ascii="Gill Sans MT" w:eastAsia="Calibri" w:hAnsi="Gill Sans MT"/>
          <w:b/>
          <w:sz w:val="26"/>
          <w:szCs w:val="26"/>
          <w:lang w:val="en-IE"/>
        </w:rPr>
        <w:t xml:space="preserve"> </w:t>
      </w:r>
      <w:r w:rsidR="00220678">
        <w:rPr>
          <w:rFonts w:ascii="Gill Sans MT" w:eastAsia="Calibri" w:hAnsi="Gill Sans MT"/>
          <w:b/>
          <w:sz w:val="26"/>
          <w:szCs w:val="26"/>
          <w:lang w:val="en-IE"/>
        </w:rPr>
        <w:t xml:space="preserve">Respondents’ </w:t>
      </w:r>
      <w:r w:rsidR="00AC465C">
        <w:rPr>
          <w:rFonts w:ascii="Gill Sans MT" w:eastAsia="Calibri" w:hAnsi="Gill Sans MT"/>
          <w:b/>
          <w:sz w:val="26"/>
          <w:szCs w:val="26"/>
          <w:lang w:val="en-IE"/>
        </w:rPr>
        <w:t>School S</w:t>
      </w:r>
      <w:r w:rsidR="00220678">
        <w:rPr>
          <w:rFonts w:ascii="Gill Sans MT" w:eastAsia="Calibri" w:hAnsi="Gill Sans MT"/>
          <w:b/>
          <w:sz w:val="26"/>
          <w:szCs w:val="26"/>
          <w:lang w:val="en-IE"/>
        </w:rPr>
        <w:t>e</w:t>
      </w:r>
      <w:r w:rsidRPr="00311065">
        <w:rPr>
          <w:rFonts w:ascii="Gill Sans MT" w:eastAsia="Calibri" w:hAnsi="Gill Sans MT"/>
          <w:b/>
          <w:sz w:val="26"/>
          <w:szCs w:val="26"/>
          <w:lang w:val="en-IE"/>
        </w:rPr>
        <w:t xml:space="preserve">ttings </w:t>
      </w:r>
    </w:p>
    <w:p w14:paraId="60973099" w14:textId="77777777" w:rsidR="002F1E7D" w:rsidRDefault="00C22CCD" w:rsidP="00C22FBF">
      <w:pPr>
        <w:pStyle w:val="Heading3"/>
      </w:pPr>
      <w:r>
        <w:rPr>
          <w:noProof/>
          <w:lang w:eastAsia="en-IE"/>
        </w:rPr>
        <w:drawing>
          <wp:inline distT="0" distB="0" distL="0" distR="0" wp14:anchorId="51EDBBE1" wp14:editId="574297D1">
            <wp:extent cx="4924425" cy="2867025"/>
            <wp:effectExtent l="0" t="0" r="0" b="0"/>
            <wp:docPr id="1853328024" name="Chart 1" descr="Graphic depiction of 'Settings in which respondents worked'. The x-axis states settings - mainstream classroom, autism unit, special school, or other setting. The y-axis states the number of respondents who answered each respective setting.">
              <a:extLst xmlns:a="http://schemas.openxmlformats.org/drawingml/2006/main">
                <a:ext uri="{FF2B5EF4-FFF2-40B4-BE49-F238E27FC236}">
                  <a16:creationId xmlns:a16="http://schemas.microsoft.com/office/drawing/2014/main" id="{AF824429-7684-2971-7358-54219AE2D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64" w:name="_Toc124940159"/>
      <w:bookmarkStart w:id="65" w:name="_Toc131159608"/>
    </w:p>
    <w:p w14:paraId="54F17598" w14:textId="126C521F" w:rsidR="006D49B4" w:rsidRPr="00311065" w:rsidRDefault="006D49B4" w:rsidP="00C22FBF">
      <w:pPr>
        <w:pStyle w:val="Heading3"/>
      </w:pPr>
      <w:r w:rsidRPr="00311065">
        <w:t>Literacy Goals and Classroom Context</w:t>
      </w:r>
      <w:bookmarkEnd w:id="64"/>
      <w:bookmarkEnd w:id="65"/>
    </w:p>
    <w:p w14:paraId="4E391BFD" w14:textId="132C7C15" w:rsidR="00D705AA" w:rsidRPr="00311065" w:rsidRDefault="006D49B4" w:rsidP="00E8722A">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Most respondents (n=</w:t>
      </w:r>
      <w:r w:rsidR="00011FDB" w:rsidRPr="00311065">
        <w:rPr>
          <w:rFonts w:ascii="Gill Sans MT" w:eastAsia="Times" w:hAnsi="Gill Sans MT" w:cs="Times"/>
          <w:sz w:val="26"/>
          <w:szCs w:val="26"/>
          <w:lang w:val="en-IE"/>
        </w:rPr>
        <w:t>50</w:t>
      </w:r>
      <w:r w:rsidRPr="00311065">
        <w:rPr>
          <w:rFonts w:ascii="Gill Sans MT" w:eastAsia="Times" w:hAnsi="Gill Sans MT" w:cs="Times"/>
          <w:sz w:val="26"/>
          <w:szCs w:val="26"/>
          <w:lang w:val="en-IE"/>
        </w:rPr>
        <w:t>) indicated that literacy goals are included in Individualised Education Plans (IEPs) for all learners in their classroom</w:t>
      </w:r>
      <w:r w:rsidR="006249F4" w:rsidRPr="00311065">
        <w:rPr>
          <w:rFonts w:ascii="Gill Sans MT" w:eastAsia="Times" w:hAnsi="Gill Sans MT" w:cs="Times"/>
          <w:sz w:val="26"/>
          <w:szCs w:val="26"/>
          <w:lang w:val="en-IE"/>
        </w:rPr>
        <w:t xml:space="preserve">. </w:t>
      </w:r>
      <w:r w:rsidR="00C57DFC" w:rsidRPr="00311065">
        <w:rPr>
          <w:rFonts w:ascii="Gill Sans MT" w:eastAsia="Times" w:hAnsi="Gill Sans MT" w:cs="Times"/>
          <w:sz w:val="26"/>
          <w:szCs w:val="26"/>
          <w:lang w:val="en-IE"/>
        </w:rPr>
        <w:t xml:space="preserve">Primary teachers in mainstream classrooms </w:t>
      </w:r>
      <w:r w:rsidR="0038215B" w:rsidRPr="00311065">
        <w:rPr>
          <w:rFonts w:ascii="Gill Sans MT" w:eastAsia="Times" w:hAnsi="Gill Sans MT" w:cs="Times"/>
          <w:sz w:val="26"/>
          <w:szCs w:val="26"/>
          <w:lang w:val="en-IE"/>
        </w:rPr>
        <w:t xml:space="preserve">had </w:t>
      </w:r>
      <w:r w:rsidR="006249F4" w:rsidRPr="00311065">
        <w:rPr>
          <w:rFonts w:ascii="Gill Sans MT" w:eastAsia="Times" w:hAnsi="Gill Sans MT" w:cs="Times"/>
          <w:sz w:val="26"/>
          <w:szCs w:val="26"/>
          <w:lang w:val="en-IE"/>
        </w:rPr>
        <w:t>a mean of 5.38 students (SD=3.46) with goals in their IEP related to literacy</w:t>
      </w:r>
      <w:r w:rsidR="00CB2BE2" w:rsidRPr="00311065">
        <w:rPr>
          <w:rFonts w:ascii="Gill Sans MT" w:eastAsia="Times" w:hAnsi="Gill Sans MT" w:cs="Times"/>
          <w:sz w:val="26"/>
          <w:szCs w:val="26"/>
          <w:lang w:val="en-IE"/>
        </w:rPr>
        <w:t xml:space="preserve">. </w:t>
      </w:r>
      <w:r w:rsidR="00425440" w:rsidRPr="00311065">
        <w:rPr>
          <w:rFonts w:ascii="Gill Sans MT" w:eastAsia="Times" w:hAnsi="Gill Sans MT" w:cs="Times"/>
          <w:sz w:val="26"/>
          <w:szCs w:val="26"/>
          <w:lang w:val="en-IE"/>
        </w:rPr>
        <w:t xml:space="preserve">Learning </w:t>
      </w:r>
      <w:r w:rsidR="00C45D7C" w:rsidRPr="00311065">
        <w:rPr>
          <w:rFonts w:ascii="Gill Sans MT" w:eastAsia="Times" w:hAnsi="Gill Sans MT" w:cs="Times"/>
          <w:sz w:val="26"/>
          <w:szCs w:val="26"/>
          <w:lang w:val="en-IE"/>
        </w:rPr>
        <w:t>Support/ Resource t</w:t>
      </w:r>
      <w:r w:rsidR="00425440" w:rsidRPr="00311065">
        <w:rPr>
          <w:rFonts w:ascii="Gill Sans MT" w:eastAsia="Times" w:hAnsi="Gill Sans MT" w:cs="Times"/>
          <w:sz w:val="26"/>
          <w:szCs w:val="26"/>
          <w:lang w:val="en-IE"/>
        </w:rPr>
        <w:t xml:space="preserve">eachers in mainstream schools </w:t>
      </w:r>
      <w:r w:rsidR="00D705AA" w:rsidRPr="00311065">
        <w:rPr>
          <w:rFonts w:ascii="Gill Sans MT" w:eastAsia="Times" w:hAnsi="Gill Sans MT" w:cs="Times"/>
          <w:sz w:val="26"/>
          <w:szCs w:val="26"/>
          <w:lang w:val="en-IE"/>
        </w:rPr>
        <w:t>had a mean of 18.54 students with goals in their IEP related to literacy</w:t>
      </w:r>
      <w:r w:rsidR="00C45D7C" w:rsidRPr="00311065">
        <w:rPr>
          <w:rFonts w:ascii="Gill Sans MT" w:eastAsia="Times" w:hAnsi="Gill Sans MT" w:cs="Times"/>
          <w:sz w:val="26"/>
          <w:szCs w:val="26"/>
          <w:lang w:val="en-IE"/>
        </w:rPr>
        <w:t xml:space="preserve"> and p</w:t>
      </w:r>
      <w:r w:rsidR="00113F1F" w:rsidRPr="00311065">
        <w:rPr>
          <w:rFonts w:ascii="Gill Sans MT" w:eastAsia="Times" w:hAnsi="Gill Sans MT" w:cs="Times"/>
          <w:sz w:val="26"/>
          <w:szCs w:val="26"/>
          <w:lang w:val="en-IE"/>
        </w:rPr>
        <w:t xml:space="preserve">rimary teachers in special education classroom </w:t>
      </w:r>
      <w:r w:rsidR="00C45D7C" w:rsidRPr="00311065">
        <w:rPr>
          <w:rFonts w:ascii="Gill Sans MT" w:eastAsia="Times" w:hAnsi="Gill Sans MT" w:cs="Times"/>
          <w:sz w:val="26"/>
          <w:szCs w:val="26"/>
          <w:lang w:val="en-IE"/>
        </w:rPr>
        <w:t>had a mean of</w:t>
      </w:r>
      <w:r w:rsidR="00881806" w:rsidRPr="00311065">
        <w:rPr>
          <w:rFonts w:ascii="Gill Sans MT" w:eastAsia="Times" w:hAnsi="Gill Sans MT" w:cs="Times"/>
          <w:sz w:val="26"/>
          <w:szCs w:val="26"/>
          <w:lang w:val="en-IE"/>
        </w:rPr>
        <w:t xml:space="preserve"> 7.29.</w:t>
      </w:r>
      <w:r w:rsidR="00C45D7C" w:rsidRPr="00311065">
        <w:rPr>
          <w:rFonts w:ascii="Gill Sans MT" w:eastAsia="Times" w:hAnsi="Gill Sans MT" w:cs="Times"/>
          <w:sz w:val="26"/>
          <w:szCs w:val="26"/>
          <w:lang w:val="en-IE"/>
        </w:rPr>
        <w:t xml:space="preserve"> </w:t>
      </w:r>
    </w:p>
    <w:p w14:paraId="7FF39598" w14:textId="43DC5F6A" w:rsidR="006D49B4" w:rsidRPr="00311065" w:rsidRDefault="004F4389" w:rsidP="00E8722A">
      <w:pPr>
        <w:spacing w:after="240"/>
        <w:rPr>
          <w:rFonts w:ascii="Gill Sans MT" w:eastAsia="Times" w:hAnsi="Gill Sans MT" w:cs="Times"/>
          <w:sz w:val="26"/>
          <w:szCs w:val="26"/>
          <w:highlight w:val="yellow"/>
          <w:lang w:val="en-IE"/>
        </w:rPr>
      </w:pPr>
      <w:r w:rsidRPr="00311065">
        <w:rPr>
          <w:rFonts w:ascii="Gill Sans MT" w:eastAsia="Times" w:hAnsi="Gill Sans MT" w:cs="Times"/>
          <w:sz w:val="26"/>
          <w:szCs w:val="26"/>
          <w:lang w:val="en-IE"/>
        </w:rPr>
        <w:t xml:space="preserve">Figure 3 below illustrates the proportion of respondents targeting each of </w:t>
      </w:r>
      <w:r w:rsidR="006D49B4" w:rsidRPr="00311065">
        <w:rPr>
          <w:rFonts w:ascii="Gill Sans MT" w:eastAsia="Times" w:hAnsi="Gill Sans MT" w:cs="Times"/>
          <w:sz w:val="26"/>
          <w:szCs w:val="26"/>
          <w:lang w:val="en-IE"/>
        </w:rPr>
        <w:t xml:space="preserve">the five core components of literacy, </w:t>
      </w:r>
      <w:r w:rsidR="00566277" w:rsidRPr="00311065">
        <w:rPr>
          <w:rFonts w:ascii="Gill Sans MT" w:eastAsia="Times" w:hAnsi="Gill Sans MT" w:cs="Times"/>
          <w:sz w:val="26"/>
          <w:szCs w:val="26"/>
          <w:lang w:val="en-IE"/>
        </w:rPr>
        <w:t>83</w:t>
      </w:r>
      <w:r w:rsidR="006D49B4" w:rsidRPr="00311065">
        <w:rPr>
          <w:rFonts w:ascii="Gill Sans MT" w:eastAsia="Times" w:hAnsi="Gill Sans MT" w:cs="Times"/>
          <w:sz w:val="26"/>
          <w:szCs w:val="26"/>
          <w:lang w:val="en-IE"/>
        </w:rPr>
        <w:t>% of respondents targeted vocabulary (n=4</w:t>
      </w:r>
      <w:r w:rsidR="00566277" w:rsidRPr="00311065">
        <w:rPr>
          <w:rFonts w:ascii="Gill Sans MT" w:eastAsia="Times" w:hAnsi="Gill Sans MT" w:cs="Times"/>
          <w:sz w:val="26"/>
          <w:szCs w:val="26"/>
          <w:lang w:val="en-IE"/>
        </w:rPr>
        <w:t>5</w:t>
      </w:r>
      <w:r w:rsidR="006D49B4" w:rsidRPr="00311065">
        <w:rPr>
          <w:rFonts w:ascii="Gill Sans MT" w:eastAsia="Times" w:hAnsi="Gill Sans MT" w:cs="Times"/>
          <w:sz w:val="26"/>
          <w:szCs w:val="26"/>
          <w:lang w:val="en-IE"/>
        </w:rPr>
        <w:t xml:space="preserve">), </w:t>
      </w:r>
      <w:r w:rsidR="00566277" w:rsidRPr="00311065">
        <w:rPr>
          <w:rFonts w:ascii="Gill Sans MT" w:eastAsia="Times" w:hAnsi="Gill Sans MT" w:cs="Times"/>
          <w:sz w:val="26"/>
          <w:szCs w:val="26"/>
          <w:lang w:val="en-IE"/>
        </w:rPr>
        <w:t>59</w:t>
      </w:r>
      <w:r w:rsidR="006D49B4" w:rsidRPr="00311065">
        <w:rPr>
          <w:rFonts w:ascii="Gill Sans MT" w:eastAsia="Times" w:hAnsi="Gill Sans MT" w:cs="Times"/>
          <w:sz w:val="26"/>
          <w:szCs w:val="26"/>
          <w:lang w:val="en-IE"/>
        </w:rPr>
        <w:t xml:space="preserve">% targeted phonemic awareness (n=32), </w:t>
      </w:r>
      <w:r w:rsidR="00566277" w:rsidRPr="00311065">
        <w:rPr>
          <w:rFonts w:ascii="Gill Sans MT" w:eastAsia="Times" w:hAnsi="Gill Sans MT" w:cs="Times"/>
          <w:sz w:val="26"/>
          <w:szCs w:val="26"/>
          <w:lang w:val="en-IE"/>
        </w:rPr>
        <w:t>7</w:t>
      </w:r>
      <w:r w:rsidR="00333964">
        <w:rPr>
          <w:rFonts w:ascii="Gill Sans MT" w:eastAsia="Times" w:hAnsi="Gill Sans MT" w:cs="Times"/>
          <w:sz w:val="26"/>
          <w:szCs w:val="26"/>
          <w:lang w:val="en-IE"/>
        </w:rPr>
        <w:t>6</w:t>
      </w:r>
      <w:r w:rsidR="006D49B4" w:rsidRPr="00311065">
        <w:rPr>
          <w:rFonts w:ascii="Gill Sans MT" w:eastAsia="Times" w:hAnsi="Gill Sans MT" w:cs="Times"/>
          <w:sz w:val="26"/>
          <w:szCs w:val="26"/>
          <w:lang w:val="en-IE"/>
        </w:rPr>
        <w:t>% targeted comprehension (n=</w:t>
      </w:r>
      <w:r w:rsidR="007032FE" w:rsidRPr="00311065">
        <w:rPr>
          <w:rFonts w:ascii="Gill Sans MT" w:eastAsia="Times" w:hAnsi="Gill Sans MT" w:cs="Times"/>
          <w:sz w:val="26"/>
          <w:szCs w:val="26"/>
          <w:lang w:val="en-IE"/>
        </w:rPr>
        <w:t>41</w:t>
      </w:r>
      <w:r w:rsidR="006D49B4" w:rsidRPr="00311065">
        <w:rPr>
          <w:rFonts w:ascii="Gill Sans MT" w:eastAsia="Times" w:hAnsi="Gill Sans MT" w:cs="Times"/>
          <w:sz w:val="26"/>
          <w:szCs w:val="26"/>
          <w:lang w:val="en-IE"/>
        </w:rPr>
        <w:t xml:space="preserve">), </w:t>
      </w:r>
      <w:r w:rsidR="007032FE" w:rsidRPr="00311065">
        <w:rPr>
          <w:rFonts w:ascii="Gill Sans MT" w:eastAsia="Times" w:hAnsi="Gill Sans MT" w:cs="Times"/>
          <w:sz w:val="26"/>
          <w:szCs w:val="26"/>
          <w:lang w:val="en-IE"/>
        </w:rPr>
        <w:t>6</w:t>
      </w:r>
      <w:r w:rsidR="00333964">
        <w:rPr>
          <w:rFonts w:ascii="Gill Sans MT" w:eastAsia="Times" w:hAnsi="Gill Sans MT" w:cs="Times"/>
          <w:sz w:val="26"/>
          <w:szCs w:val="26"/>
          <w:lang w:val="en-IE"/>
        </w:rPr>
        <w:t>7</w:t>
      </w:r>
      <w:r w:rsidR="006D49B4" w:rsidRPr="00311065">
        <w:rPr>
          <w:rFonts w:ascii="Gill Sans MT" w:eastAsia="Times" w:hAnsi="Gill Sans MT" w:cs="Times"/>
          <w:sz w:val="26"/>
          <w:szCs w:val="26"/>
          <w:lang w:val="en-IE"/>
        </w:rPr>
        <w:t>% targeted phonics (n=</w:t>
      </w:r>
      <w:r w:rsidR="007032FE" w:rsidRPr="00311065">
        <w:rPr>
          <w:rFonts w:ascii="Gill Sans MT" w:eastAsia="Times" w:hAnsi="Gill Sans MT" w:cs="Times"/>
          <w:sz w:val="26"/>
          <w:szCs w:val="26"/>
          <w:lang w:val="en-IE"/>
        </w:rPr>
        <w:t>36</w:t>
      </w:r>
      <w:r w:rsidR="006D49B4" w:rsidRPr="00311065">
        <w:rPr>
          <w:rFonts w:ascii="Gill Sans MT" w:eastAsia="Times" w:hAnsi="Gill Sans MT" w:cs="Times"/>
          <w:sz w:val="26"/>
          <w:szCs w:val="26"/>
          <w:lang w:val="en-IE"/>
        </w:rPr>
        <w:t xml:space="preserve">), and </w:t>
      </w:r>
      <w:r w:rsidR="007032FE" w:rsidRPr="00311065">
        <w:rPr>
          <w:rFonts w:ascii="Gill Sans MT" w:eastAsia="Times" w:hAnsi="Gill Sans MT" w:cs="Times"/>
          <w:sz w:val="26"/>
          <w:szCs w:val="26"/>
          <w:lang w:val="en-IE"/>
        </w:rPr>
        <w:t>63</w:t>
      </w:r>
      <w:r w:rsidR="006D49B4" w:rsidRPr="00311065">
        <w:rPr>
          <w:rFonts w:ascii="Gill Sans MT" w:eastAsia="Times" w:hAnsi="Gill Sans MT" w:cs="Times"/>
          <w:sz w:val="26"/>
          <w:szCs w:val="26"/>
          <w:lang w:val="en-IE"/>
        </w:rPr>
        <w:t>% targeted fluency (n=3</w:t>
      </w:r>
      <w:r w:rsidR="007032FE" w:rsidRPr="00311065">
        <w:rPr>
          <w:rFonts w:ascii="Gill Sans MT" w:eastAsia="Times" w:hAnsi="Gill Sans MT" w:cs="Times"/>
          <w:sz w:val="26"/>
          <w:szCs w:val="26"/>
          <w:lang w:val="en-IE"/>
        </w:rPr>
        <w:t>4</w:t>
      </w:r>
      <w:r w:rsidR="006D49B4" w:rsidRPr="00311065">
        <w:rPr>
          <w:rFonts w:ascii="Gill Sans MT" w:eastAsia="Times" w:hAnsi="Gill Sans MT" w:cs="Times"/>
          <w:sz w:val="26"/>
          <w:szCs w:val="26"/>
          <w:lang w:val="en-IE"/>
        </w:rPr>
        <w:t>)</w:t>
      </w:r>
      <w:r w:rsidR="00CB2BE2" w:rsidRPr="00311065">
        <w:rPr>
          <w:rFonts w:ascii="Gill Sans MT" w:eastAsia="Times" w:hAnsi="Gill Sans MT" w:cs="Times"/>
          <w:sz w:val="26"/>
          <w:szCs w:val="26"/>
          <w:lang w:val="en-IE"/>
        </w:rPr>
        <w:t xml:space="preserve">. </w:t>
      </w:r>
      <w:bookmarkStart w:id="66" w:name="_Hlk107584210"/>
      <w:r w:rsidR="006D49B4" w:rsidRPr="00311065">
        <w:rPr>
          <w:rFonts w:ascii="Gill Sans MT" w:eastAsia="Times" w:hAnsi="Gill Sans MT" w:cs="Times"/>
          <w:sz w:val="26"/>
          <w:szCs w:val="26"/>
          <w:lang w:val="en-IE"/>
        </w:rPr>
        <w:t xml:space="preserve">Participants could select more than one component meaning that some of the respondents were teaching students who were working on literacy goals across a number of the core instructional areas listed above. </w:t>
      </w:r>
      <w:bookmarkEnd w:id="66"/>
    </w:p>
    <w:p w14:paraId="23D652DB" w14:textId="596EEAFD" w:rsidR="008A5205" w:rsidRPr="00311065" w:rsidRDefault="006D49B4" w:rsidP="006D49B4">
      <w:pPr>
        <w:keepNext/>
        <w:autoSpaceDE/>
        <w:autoSpaceDN/>
        <w:spacing w:after="200"/>
        <w:rPr>
          <w:rFonts w:ascii="Gill Sans MT" w:eastAsia="Calibri" w:hAnsi="Gill Sans MT"/>
          <w:sz w:val="26"/>
          <w:szCs w:val="26"/>
          <w:lang w:val="en-IE"/>
        </w:rPr>
      </w:pPr>
      <w:r w:rsidRPr="00311065">
        <w:rPr>
          <w:rFonts w:ascii="Gill Sans MT" w:eastAsia="Calibri" w:hAnsi="Gill Sans MT"/>
          <w:b/>
          <w:bCs/>
          <w:sz w:val="26"/>
          <w:szCs w:val="26"/>
          <w:lang w:val="en-IE"/>
        </w:rPr>
        <w:t>Figure 3.</w:t>
      </w:r>
      <w:r w:rsidRPr="00311065">
        <w:rPr>
          <w:rFonts w:ascii="Gill Sans MT" w:eastAsia="Calibri" w:hAnsi="Gill Sans MT"/>
          <w:sz w:val="26"/>
          <w:szCs w:val="26"/>
          <w:lang w:val="en-IE"/>
        </w:rPr>
        <w:t xml:space="preserve"> IEP Goals Targeting the Five Core Components of Literacy</w:t>
      </w:r>
    </w:p>
    <w:p w14:paraId="316BB287" w14:textId="1F3B1245" w:rsidR="00BB7F49" w:rsidRPr="00027AAB" w:rsidRDefault="008A5205" w:rsidP="00027AAB">
      <w:pPr>
        <w:jc w:val="center"/>
        <w:rPr>
          <w:rFonts w:ascii="Gill Sans MT" w:hAnsi="Gill Sans MT"/>
          <w:highlight w:val="yellow"/>
          <w:lang w:val="en-IE"/>
        </w:rPr>
      </w:pPr>
      <w:r w:rsidRPr="00001E9E">
        <w:rPr>
          <w:rFonts w:ascii="Gill Sans MT" w:hAnsi="Gill Sans MT"/>
          <w:noProof/>
          <w:lang w:val="en-IE" w:eastAsia="en-IE"/>
        </w:rPr>
        <w:drawing>
          <wp:inline distT="0" distB="0" distL="0" distR="0" wp14:anchorId="1CC04C5E" wp14:editId="4B040734">
            <wp:extent cx="5380893" cy="3856893"/>
            <wp:effectExtent l="0" t="0" r="0" b="0"/>
            <wp:docPr id="4" name="Chart 4" descr="Graphic depiction of 'IEP goals targeting the five core components of literacy'. The x-axis states the five components - vocabulary, phonemic awareness, comprehension, phonics, and fluency. The y-axis states the percentage on a scale from 0-100.">
              <a:extLst xmlns:a="http://schemas.openxmlformats.org/drawingml/2006/main">
                <a:ext uri="{FF2B5EF4-FFF2-40B4-BE49-F238E27FC236}">
                  <a16:creationId xmlns:a16="http://schemas.microsoft.com/office/drawing/2014/main" id="{B26843A0-D26E-5BB8-B163-EEE92B1A6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ACB06D" w14:textId="77777777" w:rsidR="00BB7F49" w:rsidRPr="00311065" w:rsidRDefault="00BB7F49" w:rsidP="00BB7F49">
      <w:pPr>
        <w:spacing w:after="240"/>
        <w:rPr>
          <w:rFonts w:ascii="Gill Sans MT" w:eastAsia="Times" w:hAnsi="Gill Sans MT" w:cs="Times"/>
          <w:lang w:val="en-IE"/>
        </w:rPr>
      </w:pPr>
    </w:p>
    <w:p w14:paraId="7AF8EEBB" w14:textId="4DCF0D72" w:rsidR="006D49B4" w:rsidRPr="00311065" w:rsidRDefault="006D49B4" w:rsidP="00BB7F49">
      <w:pPr>
        <w:spacing w:after="240"/>
        <w:rPr>
          <w:rFonts w:ascii="Gill Sans MT" w:eastAsia="Times" w:hAnsi="Gill Sans MT" w:cs="Times"/>
          <w:sz w:val="26"/>
          <w:szCs w:val="26"/>
          <w:highlight w:val="yellow"/>
          <w:lang w:val="en-IE"/>
        </w:rPr>
      </w:pPr>
      <w:r w:rsidRPr="00311065">
        <w:rPr>
          <w:rFonts w:ascii="Gill Sans MT" w:eastAsia="Times" w:hAnsi="Gill Sans MT" w:cs="Times"/>
          <w:sz w:val="26"/>
          <w:szCs w:val="26"/>
          <w:lang w:val="en-IE"/>
        </w:rPr>
        <w:t>Four respondents (8%) indicated that literacy goals were not included in IEPs for all learners in their classroom. Reasons for literacy goals not being included were lack of prerequisite skills (n=3) and</w:t>
      </w:r>
      <w:r w:rsidR="001B0966"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other goals being prioritized (n=1). Another reason cited by one participant was ‘a wide range of learners in the classroom with different levels of physical and intellectual disabilities’</w:t>
      </w:r>
      <w:r w:rsidR="00CB2BE2"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Behavioural difficulties were not selected as a reason for not including literacy goals in IEPs by any participants. Participants could select more than one reason for not including literacy goals.</w:t>
      </w:r>
    </w:p>
    <w:p w14:paraId="756B0EE1" w14:textId="4B9F4FC2" w:rsidR="00FA71B2" w:rsidRPr="00311065" w:rsidRDefault="006D49B4" w:rsidP="00A83B64">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 xml:space="preserve">Regarding how literacy IEP goals are selected for students, standardized achievement tests were used by </w:t>
      </w:r>
      <w:r w:rsidR="00E62354" w:rsidRPr="00311065">
        <w:rPr>
          <w:rFonts w:ascii="Gill Sans MT" w:eastAsia="Times" w:hAnsi="Gill Sans MT" w:cs="Times"/>
          <w:sz w:val="26"/>
          <w:szCs w:val="26"/>
          <w:lang w:val="en-IE"/>
        </w:rPr>
        <w:t>48</w:t>
      </w:r>
      <w:r w:rsidRPr="00311065">
        <w:rPr>
          <w:rFonts w:ascii="Gill Sans MT" w:eastAsia="Times" w:hAnsi="Gill Sans MT" w:cs="Times"/>
          <w:sz w:val="26"/>
          <w:szCs w:val="26"/>
          <w:lang w:val="en-IE"/>
        </w:rPr>
        <w:t>% of respondents (n=</w:t>
      </w:r>
      <w:r w:rsidR="00E62354" w:rsidRPr="00311065">
        <w:rPr>
          <w:rFonts w:ascii="Gill Sans MT" w:eastAsia="Times" w:hAnsi="Gill Sans MT" w:cs="Times"/>
          <w:sz w:val="26"/>
          <w:szCs w:val="26"/>
          <w:lang w:val="en-IE"/>
        </w:rPr>
        <w:t>26</w:t>
      </w:r>
      <w:r w:rsidRPr="00311065">
        <w:rPr>
          <w:rFonts w:ascii="Gill Sans MT" w:eastAsia="Times" w:hAnsi="Gill Sans MT" w:cs="Times"/>
          <w:sz w:val="26"/>
          <w:szCs w:val="26"/>
          <w:lang w:val="en-IE"/>
        </w:rPr>
        <w:t xml:space="preserve">), classroom assessments of literacy skills were used by </w:t>
      </w:r>
      <w:r w:rsidR="00E62354" w:rsidRPr="00311065">
        <w:rPr>
          <w:rFonts w:ascii="Gill Sans MT" w:eastAsia="Times" w:hAnsi="Gill Sans MT" w:cs="Times"/>
          <w:sz w:val="26"/>
          <w:szCs w:val="26"/>
          <w:lang w:val="en-IE"/>
        </w:rPr>
        <w:t>5</w:t>
      </w:r>
      <w:r w:rsidR="001E60E6">
        <w:rPr>
          <w:rFonts w:ascii="Gill Sans MT" w:eastAsia="Times" w:hAnsi="Gill Sans MT" w:cs="Times"/>
          <w:sz w:val="26"/>
          <w:szCs w:val="26"/>
          <w:lang w:val="en-IE"/>
        </w:rPr>
        <w:t>2</w:t>
      </w:r>
      <w:r w:rsidRPr="00311065">
        <w:rPr>
          <w:rFonts w:ascii="Gill Sans MT" w:eastAsia="Times" w:hAnsi="Gill Sans MT" w:cs="Times"/>
          <w:sz w:val="26"/>
          <w:szCs w:val="26"/>
          <w:lang w:val="en-IE"/>
        </w:rPr>
        <w:t>% (n=2</w:t>
      </w:r>
      <w:r w:rsidR="00A73491" w:rsidRPr="00311065">
        <w:rPr>
          <w:rFonts w:ascii="Gill Sans MT" w:eastAsia="Times" w:hAnsi="Gill Sans MT" w:cs="Times"/>
          <w:sz w:val="26"/>
          <w:szCs w:val="26"/>
          <w:lang w:val="en-IE"/>
        </w:rPr>
        <w:t>8</w:t>
      </w:r>
      <w:r w:rsidRPr="00311065">
        <w:rPr>
          <w:rFonts w:ascii="Gill Sans MT" w:eastAsia="Times" w:hAnsi="Gill Sans MT" w:cs="Times"/>
          <w:sz w:val="26"/>
          <w:szCs w:val="26"/>
          <w:lang w:val="en-IE"/>
        </w:rPr>
        <w:t xml:space="preserve">) and selecting goals from standardized curricula was used by </w:t>
      </w:r>
      <w:r w:rsidR="001E60E6">
        <w:rPr>
          <w:rFonts w:ascii="Gill Sans MT" w:eastAsia="Times" w:hAnsi="Gill Sans MT" w:cs="Times"/>
          <w:sz w:val="26"/>
          <w:szCs w:val="26"/>
          <w:lang w:val="en-IE"/>
        </w:rPr>
        <w:t>30</w:t>
      </w:r>
      <w:r w:rsidRPr="00311065">
        <w:rPr>
          <w:rFonts w:ascii="Gill Sans MT" w:eastAsia="Times" w:hAnsi="Gill Sans MT" w:cs="Times"/>
          <w:sz w:val="26"/>
          <w:szCs w:val="26"/>
          <w:lang w:val="en-IE"/>
        </w:rPr>
        <w:t>% (n=1</w:t>
      </w:r>
      <w:r w:rsidR="00A73491" w:rsidRPr="00311065">
        <w:rPr>
          <w:rFonts w:ascii="Gill Sans MT" w:eastAsia="Times" w:hAnsi="Gill Sans MT" w:cs="Times"/>
          <w:sz w:val="26"/>
          <w:szCs w:val="26"/>
          <w:lang w:val="en-IE"/>
        </w:rPr>
        <w:t>6</w:t>
      </w:r>
      <w:r w:rsidRPr="00311065">
        <w:rPr>
          <w:rFonts w:ascii="Gill Sans MT" w:eastAsia="Times" w:hAnsi="Gill Sans MT" w:cs="Times"/>
          <w:sz w:val="26"/>
          <w:szCs w:val="26"/>
          <w:lang w:val="en-IE"/>
        </w:rPr>
        <w:t xml:space="preserve">). Again, participants could </w:t>
      </w:r>
      <w:r w:rsidR="000F7AF8" w:rsidRPr="00311065">
        <w:rPr>
          <w:rFonts w:ascii="Gill Sans MT" w:eastAsia="Times" w:hAnsi="Gill Sans MT" w:cs="Times"/>
          <w:sz w:val="26"/>
          <w:szCs w:val="26"/>
          <w:lang w:val="en-IE"/>
        </w:rPr>
        <w:t xml:space="preserve">indicate </w:t>
      </w:r>
      <w:r w:rsidRPr="00311065">
        <w:rPr>
          <w:rFonts w:ascii="Gill Sans MT" w:eastAsia="Times" w:hAnsi="Gill Sans MT" w:cs="Times"/>
          <w:sz w:val="26"/>
          <w:szCs w:val="26"/>
          <w:lang w:val="en-IE"/>
        </w:rPr>
        <w:t xml:space="preserve">more than one means of selecting literacy goals. Other means of selecting literacy goals reported by more than one teacher include </w:t>
      </w:r>
      <w:r w:rsidR="00DC60A8" w:rsidRPr="00311065">
        <w:rPr>
          <w:rFonts w:ascii="Gill Sans MT" w:eastAsia="Times" w:hAnsi="Gill Sans MT" w:cs="Times"/>
          <w:sz w:val="26"/>
          <w:szCs w:val="26"/>
          <w:lang w:val="en-IE"/>
        </w:rPr>
        <w:t xml:space="preserve">the Verbal Behavior Milestones Assessment and Placement Protocol (VB-MAPP) (n=6), </w:t>
      </w:r>
      <w:r w:rsidRPr="00311065">
        <w:rPr>
          <w:rFonts w:ascii="Gill Sans MT" w:eastAsia="Times" w:hAnsi="Gill Sans MT" w:cs="Times"/>
          <w:sz w:val="26"/>
          <w:szCs w:val="26"/>
          <w:lang w:val="en-IE"/>
        </w:rPr>
        <w:t xml:space="preserve">teacher observation (n=4), </w:t>
      </w:r>
      <w:r w:rsidR="00DC60A8" w:rsidRPr="00311065">
        <w:rPr>
          <w:rFonts w:ascii="Gill Sans MT" w:eastAsia="Times" w:hAnsi="Gill Sans MT" w:cs="Times"/>
          <w:sz w:val="26"/>
          <w:szCs w:val="26"/>
          <w:lang w:val="en-IE"/>
        </w:rPr>
        <w:t xml:space="preserve">speech and language assessments (n=4), </w:t>
      </w:r>
      <w:r w:rsidRPr="00311065">
        <w:rPr>
          <w:rFonts w:ascii="Gill Sans MT" w:eastAsia="Times" w:hAnsi="Gill Sans MT" w:cs="Times"/>
          <w:sz w:val="26"/>
          <w:szCs w:val="26"/>
          <w:lang w:val="en-IE"/>
        </w:rPr>
        <w:t>teacher/school designed assessment (n=3), parent consultation (n=3), teacher judgement (n=3), psychological reports (n=2)</w:t>
      </w:r>
      <w:r w:rsidR="00DC60A8" w:rsidRPr="00311065">
        <w:rPr>
          <w:rFonts w:ascii="Gill Sans MT" w:eastAsia="Times" w:hAnsi="Gill Sans MT" w:cs="Times"/>
          <w:sz w:val="26"/>
          <w:szCs w:val="26"/>
          <w:lang w:val="en-IE"/>
        </w:rPr>
        <w:t xml:space="preserve"> and the </w:t>
      </w:r>
      <w:r w:rsidR="00CC52AB" w:rsidRPr="00311065">
        <w:rPr>
          <w:rFonts w:ascii="Gill Sans MT" w:eastAsia="Times" w:hAnsi="Gill Sans MT" w:cs="Times"/>
          <w:sz w:val="26"/>
          <w:szCs w:val="26"/>
          <w:lang w:val="en-IE"/>
        </w:rPr>
        <w:t>Assessment of Basic Language and Learning Skills (ABLL</w:t>
      </w:r>
      <w:r w:rsidR="00D604BF" w:rsidRPr="00311065">
        <w:rPr>
          <w:rFonts w:ascii="Gill Sans MT" w:eastAsia="Times" w:hAnsi="Gill Sans MT" w:cs="Times"/>
          <w:sz w:val="26"/>
          <w:szCs w:val="26"/>
          <w:lang w:val="en-IE"/>
        </w:rPr>
        <w:t>S) (n=2)</w:t>
      </w:r>
      <w:r w:rsidRPr="00311065">
        <w:rPr>
          <w:rFonts w:ascii="Gill Sans MT" w:eastAsia="Times" w:hAnsi="Gill Sans MT" w:cs="Times"/>
          <w:sz w:val="26"/>
          <w:szCs w:val="26"/>
          <w:lang w:val="en-IE"/>
        </w:rPr>
        <w:t>. Other individual responses included The New Group Reading Test, spelling test, fluency assessments, Alpha to Omega assessment, Nessy assessment</w:t>
      </w:r>
      <w:r w:rsidR="00E12A77" w:rsidRPr="00311065">
        <w:rPr>
          <w:rStyle w:val="FootnoteReference"/>
          <w:rFonts w:ascii="Gill Sans MT" w:eastAsia="Times" w:hAnsi="Gill Sans MT" w:cs="Times"/>
          <w:sz w:val="26"/>
          <w:szCs w:val="26"/>
          <w:lang w:val="en-IE"/>
        </w:rPr>
        <w:footnoteReference w:id="4"/>
      </w:r>
      <w:r w:rsidRPr="00311065">
        <w:rPr>
          <w:rFonts w:ascii="Gill Sans MT" w:eastAsia="Times" w:hAnsi="Gill Sans MT" w:cs="Times"/>
          <w:sz w:val="26"/>
          <w:szCs w:val="26"/>
          <w:lang w:val="en-IE"/>
        </w:rPr>
        <w:t xml:space="preserve">, Drumcondra tests, Special Education Support Service, screening tests, and benchmarking. </w:t>
      </w:r>
    </w:p>
    <w:p w14:paraId="2726B4FE" w14:textId="77777777" w:rsidR="006D49B4" w:rsidRPr="00311065" w:rsidRDefault="006D49B4" w:rsidP="00C22FBF">
      <w:pPr>
        <w:pStyle w:val="Level3Heading"/>
      </w:pPr>
      <w:bookmarkStart w:id="67" w:name="_Toc124940160"/>
      <w:bookmarkStart w:id="68" w:name="_Toc131159609"/>
      <w:r w:rsidRPr="00311065">
        <w:t>Assistive Technology to Support Literacy Instruction in the Classroom</w:t>
      </w:r>
      <w:bookmarkEnd w:id="67"/>
      <w:bookmarkEnd w:id="68"/>
    </w:p>
    <w:p w14:paraId="12FA3371" w14:textId="47697688" w:rsidR="006D49B4" w:rsidRPr="00311065" w:rsidRDefault="006D49B4" w:rsidP="00E8722A">
      <w:pPr>
        <w:spacing w:after="240"/>
        <w:rPr>
          <w:rFonts w:ascii="Gill Sans MT" w:eastAsia="Times" w:hAnsi="Gill Sans MT" w:cs="Times"/>
          <w:sz w:val="26"/>
          <w:szCs w:val="26"/>
          <w:highlight w:val="yellow"/>
          <w:lang w:val="en-IE"/>
        </w:rPr>
      </w:pPr>
      <w:r w:rsidRPr="00311065">
        <w:rPr>
          <w:rFonts w:ascii="Gill Sans MT" w:eastAsia="Times" w:hAnsi="Gill Sans MT" w:cs="Times"/>
          <w:sz w:val="26"/>
          <w:szCs w:val="26"/>
          <w:lang w:val="en-IE"/>
        </w:rPr>
        <w:t>Most teachers (n=</w:t>
      </w:r>
      <w:r w:rsidR="008D7C63" w:rsidRPr="00311065">
        <w:rPr>
          <w:rFonts w:ascii="Gill Sans MT" w:eastAsia="Times" w:hAnsi="Gill Sans MT" w:cs="Times"/>
          <w:sz w:val="26"/>
          <w:szCs w:val="26"/>
          <w:lang w:val="en-IE"/>
        </w:rPr>
        <w:t>50</w:t>
      </w:r>
      <w:r w:rsidRPr="00311065">
        <w:rPr>
          <w:rFonts w:ascii="Gill Sans MT" w:eastAsia="Times" w:hAnsi="Gill Sans MT" w:cs="Times"/>
          <w:sz w:val="26"/>
          <w:szCs w:val="26"/>
          <w:lang w:val="en-IE"/>
        </w:rPr>
        <w:t xml:space="preserve">) reported that they used </w:t>
      </w:r>
      <w:r w:rsidR="00785C9D" w:rsidRPr="00311065">
        <w:rPr>
          <w:rFonts w:ascii="Gill Sans MT" w:eastAsia="Times" w:hAnsi="Gill Sans MT" w:cs="Times"/>
          <w:sz w:val="26"/>
          <w:szCs w:val="26"/>
          <w:lang w:val="en-IE"/>
        </w:rPr>
        <w:t>AT</w:t>
      </w:r>
      <w:r w:rsidR="00812492"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 xml:space="preserve">to support literacy instruction in their classroom. Only </w:t>
      </w:r>
      <w:r w:rsidR="008D7C63" w:rsidRPr="00311065">
        <w:rPr>
          <w:rFonts w:ascii="Gill Sans MT" w:eastAsia="Times" w:hAnsi="Gill Sans MT" w:cs="Times"/>
          <w:sz w:val="26"/>
          <w:szCs w:val="26"/>
          <w:lang w:val="en-IE"/>
        </w:rPr>
        <w:t>four</w:t>
      </w:r>
      <w:r w:rsidRPr="00311065">
        <w:rPr>
          <w:rFonts w:ascii="Gill Sans MT" w:eastAsia="Times" w:hAnsi="Gill Sans MT" w:cs="Times"/>
          <w:sz w:val="26"/>
          <w:szCs w:val="26"/>
          <w:lang w:val="en-IE"/>
        </w:rPr>
        <w:t xml:space="preserve"> reported not using AT to support literacy instruction. Regarding the five core components of literacy, </w:t>
      </w:r>
      <w:r w:rsidR="008D7C63" w:rsidRPr="00311065">
        <w:rPr>
          <w:rFonts w:ascii="Gill Sans MT" w:eastAsia="Times" w:hAnsi="Gill Sans MT" w:cs="Times"/>
          <w:sz w:val="26"/>
          <w:szCs w:val="26"/>
          <w:lang w:val="en-IE"/>
        </w:rPr>
        <w:t>72</w:t>
      </w:r>
      <w:r w:rsidRPr="00311065">
        <w:rPr>
          <w:rFonts w:ascii="Gill Sans MT" w:eastAsia="Times" w:hAnsi="Gill Sans MT" w:cs="Times"/>
          <w:sz w:val="26"/>
          <w:szCs w:val="26"/>
          <w:lang w:val="en-IE"/>
        </w:rPr>
        <w:t>% of respondents targeted vocabulary through AT (n=3</w:t>
      </w:r>
      <w:r w:rsidR="008D7C63" w:rsidRPr="00311065">
        <w:rPr>
          <w:rFonts w:ascii="Gill Sans MT" w:eastAsia="Times" w:hAnsi="Gill Sans MT" w:cs="Times"/>
          <w:sz w:val="26"/>
          <w:szCs w:val="26"/>
          <w:lang w:val="en-IE"/>
        </w:rPr>
        <w:t>9</w:t>
      </w:r>
      <w:r w:rsidRPr="00311065">
        <w:rPr>
          <w:rFonts w:ascii="Gill Sans MT" w:eastAsia="Times" w:hAnsi="Gill Sans MT" w:cs="Times"/>
          <w:sz w:val="26"/>
          <w:szCs w:val="26"/>
          <w:lang w:val="en-IE"/>
        </w:rPr>
        <w:t xml:space="preserve">), </w:t>
      </w:r>
      <w:r w:rsidR="008D7C63" w:rsidRPr="00311065">
        <w:rPr>
          <w:rFonts w:ascii="Gill Sans MT" w:eastAsia="Times" w:hAnsi="Gill Sans MT" w:cs="Times"/>
          <w:sz w:val="26"/>
          <w:szCs w:val="26"/>
          <w:lang w:val="en-IE"/>
        </w:rPr>
        <w:t>37</w:t>
      </w:r>
      <w:r w:rsidRPr="00311065">
        <w:rPr>
          <w:rFonts w:ascii="Gill Sans MT" w:eastAsia="Times" w:hAnsi="Gill Sans MT" w:cs="Times"/>
          <w:sz w:val="26"/>
          <w:szCs w:val="26"/>
          <w:lang w:val="en-IE"/>
        </w:rPr>
        <w:t>% targeted phonemic awareness through AT (n=</w:t>
      </w:r>
      <w:r w:rsidR="00E47BA5" w:rsidRPr="00311065">
        <w:rPr>
          <w:rFonts w:ascii="Gill Sans MT" w:eastAsia="Times" w:hAnsi="Gill Sans MT" w:cs="Times"/>
          <w:sz w:val="26"/>
          <w:szCs w:val="26"/>
          <w:lang w:val="en-IE"/>
        </w:rPr>
        <w:t>20</w:t>
      </w:r>
      <w:r w:rsidRPr="00311065">
        <w:rPr>
          <w:rFonts w:ascii="Gill Sans MT" w:eastAsia="Times" w:hAnsi="Gill Sans MT" w:cs="Times"/>
          <w:sz w:val="26"/>
          <w:szCs w:val="26"/>
          <w:lang w:val="en-IE"/>
        </w:rPr>
        <w:t xml:space="preserve">), </w:t>
      </w:r>
      <w:r w:rsidR="00E47BA5" w:rsidRPr="00311065">
        <w:rPr>
          <w:rFonts w:ascii="Gill Sans MT" w:eastAsia="Times" w:hAnsi="Gill Sans MT" w:cs="Times"/>
          <w:sz w:val="26"/>
          <w:szCs w:val="26"/>
          <w:lang w:val="en-IE"/>
        </w:rPr>
        <w:t>46</w:t>
      </w:r>
      <w:r w:rsidRPr="00311065">
        <w:rPr>
          <w:rFonts w:ascii="Gill Sans MT" w:eastAsia="Times" w:hAnsi="Gill Sans MT" w:cs="Times"/>
          <w:sz w:val="26"/>
          <w:szCs w:val="26"/>
          <w:lang w:val="en-IE"/>
        </w:rPr>
        <w:t>% targeted comprehension through AT (n=</w:t>
      </w:r>
      <w:r w:rsidR="00E47BA5" w:rsidRPr="00311065">
        <w:rPr>
          <w:rFonts w:ascii="Gill Sans MT" w:eastAsia="Times" w:hAnsi="Gill Sans MT" w:cs="Times"/>
          <w:sz w:val="26"/>
          <w:szCs w:val="26"/>
          <w:lang w:val="en-IE"/>
        </w:rPr>
        <w:t>25</w:t>
      </w:r>
      <w:r w:rsidRPr="00311065">
        <w:rPr>
          <w:rFonts w:ascii="Gill Sans MT" w:eastAsia="Times" w:hAnsi="Gill Sans MT" w:cs="Times"/>
          <w:sz w:val="26"/>
          <w:szCs w:val="26"/>
          <w:lang w:val="en-IE"/>
        </w:rPr>
        <w:t xml:space="preserve">), </w:t>
      </w:r>
      <w:r w:rsidR="00E47BA5" w:rsidRPr="00311065">
        <w:rPr>
          <w:rFonts w:ascii="Gill Sans MT" w:eastAsia="Times" w:hAnsi="Gill Sans MT" w:cs="Times"/>
          <w:sz w:val="26"/>
          <w:szCs w:val="26"/>
          <w:lang w:val="en-IE"/>
        </w:rPr>
        <w:t>59</w:t>
      </w:r>
      <w:r w:rsidRPr="00311065">
        <w:rPr>
          <w:rFonts w:ascii="Gill Sans MT" w:eastAsia="Times" w:hAnsi="Gill Sans MT" w:cs="Times"/>
          <w:sz w:val="26"/>
          <w:szCs w:val="26"/>
          <w:lang w:val="en-IE"/>
        </w:rPr>
        <w:t>% targeted phonics through AT (n=32), and 44% targeted fluency through AT (n=</w:t>
      </w:r>
      <w:r w:rsidR="00F05C82" w:rsidRPr="00311065">
        <w:rPr>
          <w:rFonts w:ascii="Gill Sans MT" w:eastAsia="Times" w:hAnsi="Gill Sans MT" w:cs="Times"/>
          <w:sz w:val="26"/>
          <w:szCs w:val="26"/>
          <w:lang w:val="en-IE"/>
        </w:rPr>
        <w:t>24</w:t>
      </w:r>
      <w:r w:rsidRPr="00311065">
        <w:rPr>
          <w:rFonts w:ascii="Gill Sans MT" w:eastAsia="Times" w:hAnsi="Gill Sans MT" w:cs="Times"/>
          <w:sz w:val="26"/>
          <w:szCs w:val="26"/>
          <w:lang w:val="en-IE"/>
        </w:rPr>
        <w:t xml:space="preserve">) (see Figure 4 below). Participants could select more than one component on all the AT questions. </w:t>
      </w:r>
    </w:p>
    <w:p w14:paraId="23942E40" w14:textId="5F37E7BF" w:rsidR="006D49B4" w:rsidRPr="00311065" w:rsidRDefault="006D49B4" w:rsidP="00E8722A">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 xml:space="preserve">The types of AT used by teachers to support literacy instruction can be broken down into </w:t>
      </w:r>
      <w:r w:rsidR="00E16E6B" w:rsidRPr="00311065">
        <w:rPr>
          <w:rFonts w:ascii="Gill Sans MT" w:eastAsia="Times" w:hAnsi="Gill Sans MT" w:cs="Times"/>
          <w:sz w:val="26"/>
          <w:szCs w:val="26"/>
          <w:lang w:val="en-IE"/>
        </w:rPr>
        <w:t>literacy learning apps</w:t>
      </w:r>
      <w:r w:rsidRPr="00311065">
        <w:rPr>
          <w:rFonts w:ascii="Gill Sans MT" w:eastAsia="Times" w:hAnsi="Gill Sans MT" w:cs="Times"/>
          <w:sz w:val="26"/>
          <w:szCs w:val="26"/>
          <w:lang w:val="en-IE"/>
        </w:rPr>
        <w:t xml:space="preserve">, </w:t>
      </w:r>
      <w:r w:rsidR="00E16E6B" w:rsidRPr="00311065">
        <w:rPr>
          <w:rFonts w:ascii="Gill Sans MT" w:eastAsia="Times" w:hAnsi="Gill Sans MT" w:cs="Times"/>
          <w:sz w:val="26"/>
          <w:szCs w:val="26"/>
          <w:lang w:val="en-IE"/>
        </w:rPr>
        <w:t>assistive devices and assistive applications</w:t>
      </w:r>
      <w:r w:rsidRPr="00311065">
        <w:rPr>
          <w:rFonts w:ascii="Gill Sans MT" w:eastAsia="Times" w:hAnsi="Gill Sans MT" w:cs="Times"/>
          <w:sz w:val="26"/>
          <w:szCs w:val="26"/>
          <w:lang w:val="en-IE"/>
        </w:rPr>
        <w:t>. The mos</w:t>
      </w:r>
      <w:r w:rsidR="00F42396" w:rsidRPr="00311065">
        <w:rPr>
          <w:rFonts w:ascii="Gill Sans MT" w:eastAsia="Times" w:hAnsi="Gill Sans MT" w:cs="Times"/>
          <w:sz w:val="26"/>
          <w:szCs w:val="26"/>
          <w:lang w:val="en-IE"/>
        </w:rPr>
        <w:t>t</w:t>
      </w:r>
      <w:r w:rsidR="00881806" w:rsidRPr="00311065">
        <w:rPr>
          <w:rFonts w:ascii="Gill Sans MT" w:eastAsia="Times" w:hAnsi="Gill Sans MT" w:cs="Times"/>
          <w:sz w:val="26"/>
          <w:szCs w:val="26"/>
          <w:lang w:val="en-IE"/>
        </w:rPr>
        <w:t xml:space="preserve"> common </w:t>
      </w:r>
      <w:r w:rsidRPr="00311065">
        <w:rPr>
          <w:rFonts w:ascii="Gill Sans MT" w:eastAsia="Times" w:hAnsi="Gill Sans MT" w:cs="Times"/>
          <w:sz w:val="26"/>
          <w:szCs w:val="26"/>
          <w:lang w:val="en-IE"/>
        </w:rPr>
        <w:t>AT devices were iPads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w:t>
      </w:r>
      <w:r w:rsidR="001F7BA9" w:rsidRPr="00311065">
        <w:rPr>
          <w:rFonts w:ascii="Gill Sans MT" w:eastAsia="Times" w:hAnsi="Gill Sans MT" w:cs="Times"/>
          <w:sz w:val="26"/>
          <w:szCs w:val="26"/>
          <w:lang w:val="en-IE"/>
        </w:rPr>
        <w:t>3</w:t>
      </w:r>
      <w:r w:rsidRPr="00311065">
        <w:rPr>
          <w:rFonts w:ascii="Gill Sans MT" w:eastAsia="Times" w:hAnsi="Gill Sans MT" w:cs="Times"/>
          <w:sz w:val="26"/>
          <w:szCs w:val="26"/>
          <w:lang w:val="en-IE"/>
        </w:rPr>
        <w:t>), followed by laptops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14), interactive whiteboards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9), and tablets (</w:t>
      </w:r>
      <w:r w:rsidR="005341CA" w:rsidRPr="00311065">
        <w:rPr>
          <w:rFonts w:ascii="Gill Sans MT" w:eastAsia="Times" w:hAnsi="Gill Sans MT" w:cs="Times"/>
          <w:sz w:val="26"/>
          <w:szCs w:val="26"/>
          <w:lang w:val="en-IE"/>
        </w:rPr>
        <w:t>n=</w:t>
      </w:r>
      <w:r w:rsidR="001F7BA9" w:rsidRPr="00311065">
        <w:rPr>
          <w:rFonts w:ascii="Gill Sans MT" w:eastAsia="Times" w:hAnsi="Gill Sans MT" w:cs="Times"/>
          <w:sz w:val="26"/>
          <w:szCs w:val="26"/>
          <w:lang w:val="en-IE"/>
        </w:rPr>
        <w:t>8</w:t>
      </w:r>
      <w:r w:rsidRPr="00311065">
        <w:rPr>
          <w:rFonts w:ascii="Gill Sans MT" w:eastAsia="Times" w:hAnsi="Gill Sans MT" w:cs="Times"/>
          <w:sz w:val="26"/>
          <w:szCs w:val="26"/>
          <w:lang w:val="en-IE"/>
        </w:rPr>
        <w:t>). Less common were desktop computers</w:t>
      </w:r>
      <w:r w:rsidR="001F7BA9"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1F7BA9" w:rsidRPr="00311065">
        <w:rPr>
          <w:rFonts w:ascii="Gill Sans MT" w:eastAsia="Times" w:hAnsi="Gill Sans MT" w:cs="Times"/>
          <w:sz w:val="26"/>
          <w:szCs w:val="26"/>
          <w:lang w:val="en-IE"/>
        </w:rPr>
        <w:t>5)</w:t>
      </w:r>
      <w:r w:rsidRPr="00311065">
        <w:rPr>
          <w:rFonts w:ascii="Gill Sans MT" w:eastAsia="Times" w:hAnsi="Gill Sans MT" w:cs="Times"/>
          <w:sz w:val="26"/>
          <w:szCs w:val="26"/>
          <w:lang w:val="en-IE"/>
        </w:rPr>
        <w:t xml:space="preserve"> and smart</w:t>
      </w:r>
      <w:r w:rsidR="00881806" w:rsidRPr="00311065">
        <w:rPr>
          <w:rFonts w:ascii="Gill Sans MT" w:eastAsia="Times" w:hAnsi="Gill Sans MT" w:cs="Times"/>
          <w:sz w:val="26"/>
          <w:szCs w:val="26"/>
          <w:lang w:val="en-IE"/>
        </w:rPr>
        <w:t>-</w:t>
      </w:r>
      <w:r w:rsidRPr="00311065">
        <w:rPr>
          <w:rFonts w:ascii="Gill Sans MT" w:eastAsia="Times" w:hAnsi="Gill Sans MT" w:cs="Times"/>
          <w:sz w:val="26"/>
          <w:szCs w:val="26"/>
          <w:lang w:val="en-IE"/>
        </w:rPr>
        <w:t xml:space="preserve">pens </w:t>
      </w:r>
      <w:r w:rsidR="001F7BA9" w:rsidRPr="00311065">
        <w:rPr>
          <w:rFonts w:ascii="Gill Sans MT" w:eastAsia="Times" w:hAnsi="Gill Sans MT" w:cs="Times"/>
          <w:sz w:val="26"/>
          <w:szCs w:val="26"/>
          <w:lang w:val="en-IE"/>
        </w:rPr>
        <w:t xml:space="preserve">(n =4). </w:t>
      </w:r>
      <w:r w:rsidRPr="00311065">
        <w:rPr>
          <w:rFonts w:ascii="Gill Sans MT" w:eastAsia="Times" w:hAnsi="Gill Sans MT" w:cs="Times"/>
          <w:sz w:val="26"/>
          <w:szCs w:val="26"/>
          <w:lang w:val="en-IE"/>
        </w:rPr>
        <w:t>Connect 12 digital magnifier, pencil grips and large keyboards were all mentioned by one respondent respectively. Teachers said they used storytelling apps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1), book creation apps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 early literacy toys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 speech to text software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3) and text to speech software (n =5) as AT to support literacy instruction.</w:t>
      </w:r>
      <w:r w:rsidR="00F42396" w:rsidRPr="00311065">
        <w:rPr>
          <w:rFonts w:ascii="Gill Sans MT" w:eastAsia="Times" w:hAnsi="Gill Sans MT" w:cs="Times"/>
          <w:sz w:val="26"/>
          <w:szCs w:val="26"/>
          <w:lang w:val="en-IE"/>
        </w:rPr>
        <w:t xml:space="preserve"> Teachers named</w:t>
      </w:r>
      <w:r w:rsidRPr="00311065">
        <w:rPr>
          <w:rFonts w:ascii="Gill Sans MT" w:eastAsia="Times" w:hAnsi="Gill Sans MT" w:cs="Times"/>
          <w:sz w:val="26"/>
          <w:szCs w:val="26"/>
          <w:lang w:val="en-IE"/>
        </w:rPr>
        <w:t xml:space="preserve"> 3</w:t>
      </w:r>
      <w:r w:rsidR="004E47B7" w:rsidRPr="00311065">
        <w:rPr>
          <w:rFonts w:ascii="Gill Sans MT" w:eastAsia="Times" w:hAnsi="Gill Sans MT" w:cs="Times"/>
          <w:sz w:val="26"/>
          <w:szCs w:val="26"/>
          <w:lang w:val="en-IE"/>
        </w:rPr>
        <w:t>9</w:t>
      </w:r>
      <w:r w:rsidR="006E495E" w:rsidRPr="00311065">
        <w:rPr>
          <w:rFonts w:ascii="Gill Sans MT" w:eastAsia="Times" w:hAnsi="Gill Sans MT" w:cs="Times"/>
          <w:sz w:val="26"/>
          <w:szCs w:val="26"/>
          <w:lang w:val="en-IE"/>
        </w:rPr>
        <w:t xml:space="preserve"> A</w:t>
      </w:r>
      <w:r w:rsidR="002A3A17">
        <w:rPr>
          <w:rFonts w:ascii="Gill Sans MT" w:eastAsia="Times" w:hAnsi="Gill Sans MT" w:cs="Times"/>
          <w:sz w:val="26"/>
          <w:szCs w:val="26"/>
          <w:lang w:val="en-IE"/>
        </w:rPr>
        <w:t xml:space="preserve">Ts </w:t>
      </w:r>
      <w:r w:rsidR="006E495E" w:rsidRPr="00311065">
        <w:rPr>
          <w:rFonts w:ascii="Gill Sans MT" w:eastAsia="Times" w:hAnsi="Gill Sans MT" w:cs="Times"/>
          <w:sz w:val="26"/>
          <w:szCs w:val="26"/>
          <w:lang w:val="en-IE"/>
        </w:rPr>
        <w:t>including</w:t>
      </w:r>
      <w:r w:rsidRPr="00311065">
        <w:rPr>
          <w:rFonts w:ascii="Gill Sans MT" w:eastAsia="Times" w:hAnsi="Gill Sans MT" w:cs="Times"/>
          <w:sz w:val="26"/>
          <w:szCs w:val="26"/>
          <w:lang w:val="en-IE"/>
        </w:rPr>
        <w:t xml:space="preserve"> </w:t>
      </w:r>
      <w:r w:rsidR="004E47B7" w:rsidRPr="00311065">
        <w:rPr>
          <w:rFonts w:ascii="Gill Sans MT" w:eastAsia="Times" w:hAnsi="Gill Sans MT" w:cs="Times"/>
          <w:sz w:val="26"/>
          <w:szCs w:val="26"/>
          <w:lang w:val="en-IE"/>
        </w:rPr>
        <w:t xml:space="preserve">literacy learning </w:t>
      </w:r>
      <w:r w:rsidRPr="00311065">
        <w:rPr>
          <w:rFonts w:ascii="Gill Sans MT" w:eastAsia="Times" w:hAnsi="Gill Sans MT" w:cs="Times"/>
          <w:sz w:val="26"/>
          <w:szCs w:val="26"/>
          <w:lang w:val="en-IE"/>
        </w:rPr>
        <w:t>apps</w:t>
      </w:r>
      <w:r w:rsidR="006E495E" w:rsidRPr="00311065">
        <w:rPr>
          <w:rFonts w:ascii="Gill Sans MT" w:eastAsia="Times" w:hAnsi="Gill Sans MT" w:cs="Times"/>
          <w:sz w:val="26"/>
          <w:szCs w:val="26"/>
          <w:lang w:val="en-IE"/>
        </w:rPr>
        <w:t>, assistive applications and assistive devices</w:t>
      </w:r>
      <w:r w:rsidRPr="00311065">
        <w:rPr>
          <w:rFonts w:ascii="Gill Sans MT" w:eastAsia="Times" w:hAnsi="Gill Sans MT" w:cs="Times"/>
          <w:sz w:val="26"/>
          <w:szCs w:val="26"/>
          <w:lang w:val="en-IE"/>
        </w:rPr>
        <w:t xml:space="preserve"> used to support literacy instruction. Most teachers cited different apps; however, some were cited by more than one teacher including Touch Type Read Spell (n =5), Starfall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5), Nessy Learning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4), Splingo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3), Immersive Reader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 Clicker writing app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 Lexia Core 5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 Jolly Phonics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 and ABCYA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 xml:space="preserve">2). A full list of the </w:t>
      </w:r>
      <w:r w:rsidR="001A23BC" w:rsidRPr="00311065">
        <w:rPr>
          <w:rFonts w:ascii="Gill Sans MT" w:eastAsia="Times" w:hAnsi="Gill Sans MT" w:cs="Times"/>
          <w:sz w:val="26"/>
          <w:szCs w:val="26"/>
          <w:lang w:val="en-IE"/>
        </w:rPr>
        <w:t>A</w:t>
      </w:r>
      <w:r w:rsidR="002A3A17">
        <w:rPr>
          <w:rFonts w:ascii="Gill Sans MT" w:eastAsia="Times" w:hAnsi="Gill Sans MT" w:cs="Times"/>
          <w:sz w:val="26"/>
          <w:szCs w:val="26"/>
          <w:lang w:val="en-IE"/>
        </w:rPr>
        <w:t>Ts</w:t>
      </w:r>
      <w:r w:rsidR="00C6338D"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 xml:space="preserve">teachers reported using can be found in Table </w:t>
      </w:r>
      <w:r w:rsidR="005D1282" w:rsidRPr="00311065">
        <w:rPr>
          <w:rFonts w:ascii="Gill Sans MT" w:eastAsia="Times" w:hAnsi="Gill Sans MT" w:cs="Times"/>
          <w:sz w:val="26"/>
          <w:szCs w:val="26"/>
          <w:lang w:val="en-IE"/>
        </w:rPr>
        <w:t>3</w:t>
      </w:r>
      <w:r w:rsidR="002F6FB0" w:rsidRPr="00311065">
        <w:rPr>
          <w:rFonts w:ascii="Gill Sans MT" w:eastAsia="Times" w:hAnsi="Gill Sans MT" w:cs="Times"/>
          <w:sz w:val="26"/>
          <w:szCs w:val="26"/>
          <w:lang w:val="en-IE"/>
        </w:rPr>
        <w:t xml:space="preserve"> below</w:t>
      </w:r>
      <w:r w:rsidRPr="00311065">
        <w:rPr>
          <w:rFonts w:ascii="Gill Sans MT" w:eastAsia="Times" w:hAnsi="Gill Sans MT" w:cs="Times"/>
          <w:sz w:val="26"/>
          <w:szCs w:val="26"/>
          <w:lang w:val="en-IE"/>
        </w:rPr>
        <w:t>. Of the 4</w:t>
      </w:r>
      <w:r w:rsidR="006230AE" w:rsidRPr="00311065">
        <w:rPr>
          <w:rFonts w:ascii="Gill Sans MT" w:eastAsia="Times" w:hAnsi="Gill Sans MT" w:cs="Times"/>
          <w:sz w:val="26"/>
          <w:szCs w:val="26"/>
          <w:lang w:val="en-IE"/>
        </w:rPr>
        <w:t>9</w:t>
      </w:r>
      <w:r w:rsidRPr="00311065">
        <w:rPr>
          <w:rFonts w:ascii="Gill Sans MT" w:eastAsia="Times" w:hAnsi="Gill Sans MT" w:cs="Times"/>
          <w:sz w:val="26"/>
          <w:szCs w:val="26"/>
          <w:lang w:val="en-IE"/>
        </w:rPr>
        <w:t xml:space="preserve"> teachers who reported the frequency with which they used AT to support literacy instruction, </w:t>
      </w:r>
      <w:r w:rsidR="00663022" w:rsidRPr="00311065">
        <w:rPr>
          <w:rFonts w:ascii="Gill Sans MT" w:eastAsia="Times" w:hAnsi="Gill Sans MT" w:cs="Times"/>
          <w:sz w:val="26"/>
          <w:szCs w:val="26"/>
          <w:lang w:val="en-IE"/>
        </w:rPr>
        <w:t>7</w:t>
      </w:r>
      <w:r w:rsidR="006D15C3" w:rsidRPr="00311065">
        <w:rPr>
          <w:rFonts w:ascii="Gill Sans MT" w:eastAsia="Times" w:hAnsi="Gill Sans MT" w:cs="Times"/>
          <w:sz w:val="26"/>
          <w:szCs w:val="26"/>
          <w:lang w:val="en-IE"/>
        </w:rPr>
        <w:t>5.5</w:t>
      </w:r>
      <w:r w:rsidRPr="00311065">
        <w:rPr>
          <w:rFonts w:ascii="Gill Sans MT" w:eastAsia="Times" w:hAnsi="Gill Sans MT" w:cs="Times"/>
          <w:sz w:val="26"/>
          <w:szCs w:val="26"/>
          <w:lang w:val="en-IE"/>
        </w:rPr>
        <w:t xml:space="preserve">% reported using it daily, </w:t>
      </w:r>
      <w:r w:rsidR="00EA222A" w:rsidRPr="00311065">
        <w:rPr>
          <w:rFonts w:ascii="Gill Sans MT" w:eastAsia="Times" w:hAnsi="Gill Sans MT" w:cs="Times"/>
          <w:sz w:val="26"/>
          <w:szCs w:val="26"/>
          <w:lang w:val="en-IE"/>
        </w:rPr>
        <w:t>14.</w:t>
      </w:r>
      <w:r w:rsidR="00782708" w:rsidRPr="00311065">
        <w:rPr>
          <w:rFonts w:ascii="Gill Sans MT" w:eastAsia="Times" w:hAnsi="Gill Sans MT" w:cs="Times"/>
          <w:sz w:val="26"/>
          <w:szCs w:val="26"/>
          <w:lang w:val="en-IE"/>
        </w:rPr>
        <w:t>3</w:t>
      </w:r>
      <w:r w:rsidRPr="00311065">
        <w:rPr>
          <w:rFonts w:ascii="Gill Sans MT" w:eastAsia="Times" w:hAnsi="Gill Sans MT" w:cs="Times"/>
          <w:sz w:val="26"/>
          <w:szCs w:val="26"/>
          <w:lang w:val="en-IE"/>
        </w:rPr>
        <w:t>% reported using it most days (at least 3 days per week), 8.</w:t>
      </w:r>
      <w:r w:rsidR="00782708" w:rsidRPr="00311065">
        <w:rPr>
          <w:rFonts w:ascii="Gill Sans MT" w:eastAsia="Times" w:hAnsi="Gill Sans MT" w:cs="Times"/>
          <w:sz w:val="26"/>
          <w:szCs w:val="26"/>
          <w:lang w:val="en-IE"/>
        </w:rPr>
        <w:t>2</w:t>
      </w:r>
      <w:r w:rsidRPr="00311065">
        <w:rPr>
          <w:rFonts w:ascii="Gill Sans MT" w:eastAsia="Times" w:hAnsi="Gill Sans MT" w:cs="Times"/>
          <w:sz w:val="26"/>
          <w:szCs w:val="26"/>
          <w:lang w:val="en-IE"/>
        </w:rPr>
        <w:t xml:space="preserve">% weekly, and 2% not regularly. </w:t>
      </w:r>
    </w:p>
    <w:p w14:paraId="06BF0992" w14:textId="4C6602CF" w:rsidR="006D49B4" w:rsidRPr="00311065" w:rsidRDefault="006D49B4" w:rsidP="00BB7F49">
      <w:pPr>
        <w:spacing w:after="240"/>
        <w:rPr>
          <w:rFonts w:ascii="Gill Sans MT" w:eastAsia="Times" w:hAnsi="Gill Sans MT" w:cs="Times"/>
          <w:sz w:val="26"/>
          <w:szCs w:val="26"/>
          <w:highlight w:val="yellow"/>
          <w:lang w:val="en-IE"/>
        </w:rPr>
      </w:pPr>
      <w:r w:rsidRPr="00311065">
        <w:rPr>
          <w:rFonts w:ascii="Gill Sans MT" w:eastAsia="Times" w:hAnsi="Gill Sans MT" w:cs="Times"/>
          <w:sz w:val="26"/>
          <w:szCs w:val="26"/>
          <w:lang w:val="en-IE"/>
        </w:rPr>
        <w:t>Over half of the respondents (</w:t>
      </w:r>
      <w:r w:rsidR="00522120" w:rsidRPr="00311065">
        <w:rPr>
          <w:rFonts w:ascii="Gill Sans MT" w:eastAsia="Times" w:hAnsi="Gill Sans MT" w:cs="Times"/>
          <w:sz w:val="26"/>
          <w:szCs w:val="26"/>
          <w:lang w:val="en-IE"/>
        </w:rPr>
        <w:t>59.3</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7A147F" w:rsidRPr="00311065">
        <w:rPr>
          <w:rFonts w:ascii="Gill Sans MT" w:eastAsia="Times" w:hAnsi="Gill Sans MT" w:cs="Times"/>
          <w:sz w:val="26"/>
          <w:szCs w:val="26"/>
          <w:lang w:val="en-IE"/>
        </w:rPr>
        <w:t>32</w:t>
      </w:r>
      <w:r w:rsidRPr="00311065">
        <w:rPr>
          <w:rFonts w:ascii="Gill Sans MT" w:eastAsia="Times" w:hAnsi="Gill Sans MT" w:cs="Times"/>
          <w:sz w:val="26"/>
          <w:szCs w:val="26"/>
          <w:lang w:val="en-IE"/>
        </w:rPr>
        <w:t xml:space="preserve">) reported using AT to support the assessment of literacy skills with students in their classroom. </w:t>
      </w:r>
      <w:r w:rsidR="007A147F" w:rsidRPr="00311065">
        <w:rPr>
          <w:rFonts w:ascii="Gill Sans MT" w:eastAsia="Times" w:hAnsi="Gill Sans MT" w:cs="Times"/>
          <w:sz w:val="26"/>
          <w:szCs w:val="26"/>
          <w:lang w:val="en-IE"/>
        </w:rPr>
        <w:t>Twenty-two</w:t>
      </w:r>
      <w:r w:rsidRPr="00311065">
        <w:rPr>
          <w:rFonts w:ascii="Gill Sans MT" w:eastAsia="Times" w:hAnsi="Gill Sans MT" w:cs="Times"/>
          <w:sz w:val="26"/>
          <w:szCs w:val="26"/>
          <w:lang w:val="en-IE"/>
        </w:rPr>
        <w:t xml:space="preserve"> reported that they do not use AT to support the assessment of literacy skills. AT was used to support the assessment of vocabulary by </w:t>
      </w:r>
      <w:r w:rsidR="00B01ED9" w:rsidRPr="00311065">
        <w:rPr>
          <w:rFonts w:ascii="Gill Sans MT" w:eastAsia="Times" w:hAnsi="Gill Sans MT" w:cs="Times"/>
          <w:sz w:val="26"/>
          <w:szCs w:val="26"/>
          <w:lang w:val="en-IE"/>
        </w:rPr>
        <w:t>42.6</w:t>
      </w:r>
      <w:r w:rsidRPr="00311065">
        <w:rPr>
          <w:rFonts w:ascii="Gill Sans MT" w:eastAsia="Times" w:hAnsi="Gill Sans MT" w:cs="Times"/>
          <w:sz w:val="26"/>
          <w:szCs w:val="26"/>
          <w:lang w:val="en-IE"/>
        </w:rPr>
        <w:t>%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w:t>
      </w:r>
      <w:r w:rsidR="00B01ED9" w:rsidRPr="00311065">
        <w:rPr>
          <w:rFonts w:ascii="Gill Sans MT" w:eastAsia="Times" w:hAnsi="Gill Sans MT" w:cs="Times"/>
          <w:sz w:val="26"/>
          <w:szCs w:val="26"/>
          <w:lang w:val="en-IE"/>
        </w:rPr>
        <w:t>3</w:t>
      </w:r>
      <w:r w:rsidRPr="00311065">
        <w:rPr>
          <w:rFonts w:ascii="Gill Sans MT" w:eastAsia="Times" w:hAnsi="Gill Sans MT" w:cs="Times"/>
          <w:sz w:val="26"/>
          <w:szCs w:val="26"/>
          <w:lang w:val="en-IE"/>
        </w:rPr>
        <w:t xml:space="preserve">), </w:t>
      </w:r>
      <w:r w:rsidR="00B01ED9" w:rsidRPr="00311065">
        <w:rPr>
          <w:rFonts w:ascii="Gill Sans MT" w:eastAsia="Times" w:hAnsi="Gill Sans MT" w:cs="Times"/>
          <w:sz w:val="26"/>
          <w:szCs w:val="26"/>
          <w:lang w:val="en-IE"/>
        </w:rPr>
        <w:t>27.8</w:t>
      </w:r>
      <w:r w:rsidRPr="00311065">
        <w:rPr>
          <w:rFonts w:ascii="Gill Sans MT" w:eastAsia="Times" w:hAnsi="Gill Sans MT" w:cs="Times"/>
          <w:sz w:val="26"/>
          <w:szCs w:val="26"/>
          <w:lang w:val="en-IE"/>
        </w:rPr>
        <w:t>% used AT to assess phonemic awareness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15), 4</w:t>
      </w:r>
      <w:r w:rsidR="00B01ED9" w:rsidRPr="00311065">
        <w:rPr>
          <w:rFonts w:ascii="Gill Sans MT" w:eastAsia="Times" w:hAnsi="Gill Sans MT" w:cs="Times"/>
          <w:sz w:val="26"/>
          <w:szCs w:val="26"/>
          <w:lang w:val="en-IE"/>
        </w:rPr>
        <w:t>4.4</w:t>
      </w:r>
      <w:r w:rsidRPr="00311065">
        <w:rPr>
          <w:rFonts w:ascii="Gill Sans MT" w:eastAsia="Times" w:hAnsi="Gill Sans MT" w:cs="Times"/>
          <w:sz w:val="26"/>
          <w:szCs w:val="26"/>
          <w:lang w:val="en-IE"/>
        </w:rPr>
        <w:t>% used AT to assess comprehension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 xml:space="preserve">24), </w:t>
      </w:r>
      <w:r w:rsidR="006A1D9F" w:rsidRPr="00311065">
        <w:rPr>
          <w:rFonts w:ascii="Gill Sans MT" w:eastAsia="Times" w:hAnsi="Gill Sans MT" w:cs="Times"/>
          <w:sz w:val="26"/>
          <w:szCs w:val="26"/>
          <w:lang w:val="en-IE"/>
        </w:rPr>
        <w:t>38.9</w:t>
      </w:r>
      <w:r w:rsidRPr="00311065">
        <w:rPr>
          <w:rFonts w:ascii="Gill Sans MT" w:eastAsia="Times" w:hAnsi="Gill Sans MT" w:cs="Times"/>
          <w:sz w:val="26"/>
          <w:szCs w:val="26"/>
          <w:lang w:val="en-IE"/>
        </w:rPr>
        <w:t>% used AT to assess phonics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w:t>
      </w:r>
      <w:r w:rsidR="006A1D9F" w:rsidRPr="00311065">
        <w:rPr>
          <w:rFonts w:ascii="Gill Sans MT" w:eastAsia="Times" w:hAnsi="Gill Sans MT" w:cs="Times"/>
          <w:sz w:val="26"/>
          <w:szCs w:val="26"/>
          <w:lang w:val="en-IE"/>
        </w:rPr>
        <w:t>1</w:t>
      </w:r>
      <w:r w:rsidRPr="00311065">
        <w:rPr>
          <w:rFonts w:ascii="Gill Sans MT" w:eastAsia="Times" w:hAnsi="Gill Sans MT" w:cs="Times"/>
          <w:sz w:val="26"/>
          <w:szCs w:val="26"/>
          <w:lang w:val="en-IE"/>
        </w:rPr>
        <w:t xml:space="preserve">), and </w:t>
      </w:r>
      <w:r w:rsidR="006A1D9F" w:rsidRPr="00311065">
        <w:rPr>
          <w:rFonts w:ascii="Gill Sans MT" w:eastAsia="Times" w:hAnsi="Gill Sans MT" w:cs="Times"/>
          <w:sz w:val="26"/>
          <w:szCs w:val="26"/>
          <w:lang w:val="en-IE"/>
        </w:rPr>
        <w:t>27.8</w:t>
      </w:r>
      <w:r w:rsidRPr="00311065">
        <w:rPr>
          <w:rFonts w:ascii="Gill Sans MT" w:eastAsia="Times" w:hAnsi="Gill Sans MT" w:cs="Times"/>
          <w:sz w:val="26"/>
          <w:szCs w:val="26"/>
          <w:lang w:val="en-IE"/>
        </w:rPr>
        <w:t>% used AT to assess fluency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1</w:t>
      </w:r>
      <w:r w:rsidR="006A1D9F" w:rsidRPr="00311065">
        <w:rPr>
          <w:rFonts w:ascii="Gill Sans MT" w:eastAsia="Times" w:hAnsi="Gill Sans MT" w:cs="Times"/>
          <w:sz w:val="26"/>
          <w:szCs w:val="26"/>
          <w:lang w:val="en-IE"/>
        </w:rPr>
        <w:t>5</w:t>
      </w:r>
      <w:r w:rsidRPr="00311065">
        <w:rPr>
          <w:rFonts w:ascii="Gill Sans MT" w:eastAsia="Times" w:hAnsi="Gill Sans MT" w:cs="Times"/>
          <w:sz w:val="26"/>
          <w:szCs w:val="26"/>
          <w:lang w:val="en-IE"/>
        </w:rPr>
        <w:t>) (see Figure 4 below).</w:t>
      </w:r>
    </w:p>
    <w:p w14:paraId="69DEE1FB" w14:textId="1D320604" w:rsidR="006D49B4" w:rsidRPr="00311065" w:rsidRDefault="00782708" w:rsidP="00BB7F49">
      <w:pPr>
        <w:spacing w:after="240"/>
        <w:rPr>
          <w:rFonts w:ascii="Gill Sans MT" w:eastAsia="Times" w:hAnsi="Gill Sans MT" w:cs="Times"/>
          <w:sz w:val="26"/>
          <w:szCs w:val="26"/>
          <w:highlight w:val="yellow"/>
          <w:lang w:val="en-IE"/>
        </w:rPr>
      </w:pPr>
      <w:r w:rsidRPr="00311065">
        <w:rPr>
          <w:rFonts w:ascii="Gill Sans MT" w:eastAsia="Times" w:hAnsi="Gill Sans MT" w:cs="Times"/>
          <w:sz w:val="26"/>
          <w:szCs w:val="26"/>
          <w:lang w:val="en-IE"/>
        </w:rPr>
        <w:t>Thirty teachers</w:t>
      </w:r>
      <w:r w:rsidR="006D49B4" w:rsidRPr="00311065">
        <w:rPr>
          <w:rFonts w:ascii="Gill Sans MT" w:eastAsia="Times" w:hAnsi="Gill Sans MT" w:cs="Times"/>
          <w:sz w:val="26"/>
          <w:szCs w:val="26"/>
          <w:lang w:val="en-IE"/>
        </w:rPr>
        <w:t xml:space="preserve"> also provided information on AT devices and programmes they used to support literacy assessment. Again, iPads were the most common device cited to support literacy assessment (</w:t>
      </w:r>
      <w:r w:rsidR="005341CA" w:rsidRPr="00311065">
        <w:rPr>
          <w:rFonts w:ascii="Gill Sans MT" w:eastAsia="Times" w:hAnsi="Gill Sans MT" w:cs="Times"/>
          <w:sz w:val="26"/>
          <w:szCs w:val="26"/>
          <w:lang w:val="en-IE"/>
        </w:rPr>
        <w:t>n=</w:t>
      </w:r>
      <w:r w:rsidR="00C83A78" w:rsidRPr="00311065">
        <w:rPr>
          <w:rFonts w:ascii="Gill Sans MT" w:eastAsia="Times" w:hAnsi="Gill Sans MT" w:cs="Times"/>
          <w:sz w:val="26"/>
          <w:szCs w:val="26"/>
          <w:lang w:val="en-IE"/>
        </w:rPr>
        <w:t>8</w:t>
      </w:r>
      <w:r w:rsidR="006D49B4" w:rsidRPr="00311065">
        <w:rPr>
          <w:rFonts w:ascii="Gill Sans MT" w:eastAsia="Times" w:hAnsi="Gill Sans MT" w:cs="Times"/>
          <w:sz w:val="26"/>
          <w:szCs w:val="26"/>
          <w:lang w:val="en-IE"/>
        </w:rPr>
        <w:t>), followed by tablets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3), interactive whiteboards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2), laptops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2</w:t>
      </w:r>
      <w:r w:rsidR="00C83A78" w:rsidRPr="00311065">
        <w:rPr>
          <w:rFonts w:ascii="Gill Sans MT" w:eastAsia="Times" w:hAnsi="Gill Sans MT" w:cs="Times"/>
          <w:sz w:val="26"/>
          <w:szCs w:val="26"/>
          <w:lang w:val="en-IE"/>
        </w:rPr>
        <w:t>)</w:t>
      </w:r>
      <w:r w:rsidR="006D49B4" w:rsidRPr="00311065">
        <w:rPr>
          <w:rFonts w:ascii="Gill Sans MT" w:eastAsia="Times" w:hAnsi="Gill Sans MT" w:cs="Times"/>
          <w:sz w:val="26"/>
          <w:szCs w:val="26"/>
          <w:lang w:val="en-IE"/>
        </w:rPr>
        <w:t xml:space="preserve"> and Augmentative Alternative Communication </w:t>
      </w:r>
      <w:r w:rsidR="00FA71B2" w:rsidRPr="00311065">
        <w:rPr>
          <w:rFonts w:ascii="Gill Sans MT" w:eastAsia="Times" w:hAnsi="Gill Sans MT" w:cs="Times"/>
          <w:sz w:val="26"/>
          <w:szCs w:val="26"/>
          <w:lang w:val="en-IE"/>
        </w:rPr>
        <w:t>Devices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2). PCs and smartpens were each cited by one teacher</w:t>
      </w:r>
      <w:r w:rsidR="005216E8" w:rsidRPr="00311065">
        <w:rPr>
          <w:rStyle w:val="FootnoteReference"/>
          <w:rFonts w:ascii="Gill Sans MT" w:eastAsia="Times" w:hAnsi="Gill Sans MT" w:cs="Times"/>
          <w:sz w:val="26"/>
          <w:szCs w:val="26"/>
          <w:lang w:val="en-IE"/>
        </w:rPr>
        <w:t xml:space="preserve"> </w:t>
      </w:r>
      <w:r w:rsidR="005216E8" w:rsidRPr="00311065">
        <w:rPr>
          <w:rStyle w:val="FootnoteReference"/>
          <w:rFonts w:ascii="Gill Sans MT" w:eastAsia="Times" w:hAnsi="Gill Sans MT" w:cs="Times"/>
          <w:sz w:val="26"/>
          <w:szCs w:val="26"/>
          <w:lang w:val="en-IE"/>
        </w:rPr>
        <w:footnoteReference w:id="5"/>
      </w:r>
      <w:r w:rsidR="005216E8" w:rsidRPr="00311065">
        <w:rPr>
          <w:rFonts w:ascii="Gill Sans MT" w:eastAsia="Times" w:hAnsi="Gill Sans MT" w:cs="Times"/>
          <w:sz w:val="26"/>
          <w:szCs w:val="26"/>
          <w:lang w:val="en-IE"/>
        </w:rPr>
        <w:t xml:space="preserve">. </w:t>
      </w:r>
      <w:r w:rsidR="006D49B4" w:rsidRPr="00311065">
        <w:rPr>
          <w:rFonts w:ascii="Gill Sans MT" w:eastAsia="Times" w:hAnsi="Gill Sans MT" w:cs="Times"/>
          <w:sz w:val="26"/>
          <w:szCs w:val="26"/>
          <w:lang w:val="en-IE"/>
        </w:rPr>
        <w:t>Twenty-t</w:t>
      </w:r>
      <w:r w:rsidR="00091F26" w:rsidRPr="00311065">
        <w:rPr>
          <w:rFonts w:ascii="Gill Sans MT" w:eastAsia="Times" w:hAnsi="Gill Sans MT" w:cs="Times"/>
          <w:sz w:val="26"/>
          <w:szCs w:val="26"/>
          <w:lang w:val="en-IE"/>
        </w:rPr>
        <w:t>hree</w:t>
      </w:r>
      <w:r w:rsidR="006D49B4" w:rsidRPr="00311065">
        <w:rPr>
          <w:rFonts w:ascii="Gill Sans MT" w:eastAsia="Times" w:hAnsi="Gill Sans MT" w:cs="Times"/>
          <w:sz w:val="26"/>
          <w:szCs w:val="26"/>
          <w:lang w:val="en-IE"/>
        </w:rPr>
        <w:t xml:space="preserve"> </w:t>
      </w:r>
      <w:r w:rsidR="002A3A17">
        <w:rPr>
          <w:rFonts w:ascii="Gill Sans MT" w:eastAsia="Times" w:hAnsi="Gill Sans MT" w:cs="Times"/>
          <w:sz w:val="26"/>
          <w:szCs w:val="26"/>
          <w:lang w:val="en-IE"/>
        </w:rPr>
        <w:t>ATs</w:t>
      </w:r>
      <w:r w:rsidR="00091F26" w:rsidRPr="00311065">
        <w:rPr>
          <w:rFonts w:ascii="Gill Sans MT" w:eastAsia="Times" w:hAnsi="Gill Sans MT" w:cs="Times"/>
          <w:sz w:val="26"/>
          <w:szCs w:val="26"/>
          <w:lang w:val="en-IE"/>
        </w:rPr>
        <w:t xml:space="preserve"> </w:t>
      </w:r>
      <w:r w:rsidR="00881806" w:rsidRPr="00311065">
        <w:rPr>
          <w:rFonts w:ascii="Gill Sans MT" w:eastAsia="Times" w:hAnsi="Gill Sans MT" w:cs="Times"/>
          <w:sz w:val="26"/>
          <w:szCs w:val="26"/>
          <w:lang w:val="en-IE"/>
        </w:rPr>
        <w:t>were listed</w:t>
      </w:r>
      <w:r w:rsidR="006D49B4" w:rsidRPr="00311065">
        <w:rPr>
          <w:rFonts w:ascii="Gill Sans MT" w:eastAsia="Times" w:hAnsi="Gill Sans MT" w:cs="Times"/>
          <w:sz w:val="26"/>
          <w:szCs w:val="26"/>
          <w:lang w:val="en-IE"/>
        </w:rPr>
        <w:t xml:space="preserve"> by teachers for supporting literacy assessment. The most </w:t>
      </w:r>
      <w:r w:rsidR="004023EF" w:rsidRPr="00311065">
        <w:rPr>
          <w:rFonts w:ascii="Gill Sans MT" w:eastAsia="Times" w:hAnsi="Gill Sans MT" w:cs="Times"/>
          <w:sz w:val="26"/>
          <w:szCs w:val="26"/>
          <w:lang w:val="en-IE"/>
        </w:rPr>
        <w:t xml:space="preserve">commonly </w:t>
      </w:r>
      <w:r w:rsidR="006D49B4" w:rsidRPr="00311065">
        <w:rPr>
          <w:rFonts w:ascii="Gill Sans MT" w:eastAsia="Times" w:hAnsi="Gill Sans MT" w:cs="Times"/>
          <w:sz w:val="26"/>
          <w:szCs w:val="26"/>
          <w:lang w:val="en-IE"/>
        </w:rPr>
        <w:t>cited were Nessy learning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4), Touch Type Read Spell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3), Jolly Phonics (n =2), Lexia Core 5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2)</w:t>
      </w:r>
      <w:r w:rsidR="00836F3B" w:rsidRPr="00311065">
        <w:rPr>
          <w:rFonts w:ascii="Gill Sans MT" w:eastAsia="Times" w:hAnsi="Gill Sans MT" w:cs="Times"/>
          <w:sz w:val="26"/>
          <w:szCs w:val="26"/>
          <w:lang w:val="en-IE"/>
        </w:rPr>
        <w:t>, and Seesaw (</w:t>
      </w:r>
      <w:r w:rsidR="005341CA" w:rsidRPr="00311065">
        <w:rPr>
          <w:rFonts w:ascii="Gill Sans MT" w:eastAsia="Times" w:hAnsi="Gill Sans MT" w:cs="Times"/>
          <w:sz w:val="26"/>
          <w:szCs w:val="26"/>
          <w:lang w:val="en-IE"/>
        </w:rPr>
        <w:t>n=</w:t>
      </w:r>
      <w:r w:rsidR="00836F3B" w:rsidRPr="00311065">
        <w:rPr>
          <w:rFonts w:ascii="Gill Sans MT" w:eastAsia="Times" w:hAnsi="Gill Sans MT" w:cs="Times"/>
          <w:sz w:val="26"/>
          <w:szCs w:val="26"/>
          <w:lang w:val="en-IE"/>
        </w:rPr>
        <w:t>2)</w:t>
      </w:r>
      <w:r w:rsidR="006D49B4" w:rsidRPr="00311065">
        <w:rPr>
          <w:rFonts w:ascii="Gill Sans MT" w:eastAsia="Times" w:hAnsi="Gill Sans MT" w:cs="Times"/>
          <w:sz w:val="26"/>
          <w:szCs w:val="26"/>
          <w:lang w:val="en-IE"/>
        </w:rPr>
        <w:t xml:space="preserve">. </w:t>
      </w:r>
      <w:r w:rsidR="00836F3B" w:rsidRPr="00311065">
        <w:rPr>
          <w:rFonts w:ascii="Gill Sans MT" w:eastAsia="Times" w:hAnsi="Gill Sans MT" w:cs="Times"/>
          <w:sz w:val="26"/>
          <w:szCs w:val="26"/>
          <w:lang w:val="en-IE"/>
        </w:rPr>
        <w:t>A</w:t>
      </w:r>
      <w:r w:rsidR="002A3A17">
        <w:rPr>
          <w:rFonts w:ascii="Gill Sans MT" w:eastAsia="Times" w:hAnsi="Gill Sans MT" w:cs="Times"/>
          <w:sz w:val="26"/>
          <w:szCs w:val="26"/>
          <w:lang w:val="en-IE"/>
        </w:rPr>
        <w:t>Ts</w:t>
      </w:r>
      <w:r w:rsidR="006D49B4" w:rsidRPr="00311065">
        <w:rPr>
          <w:rFonts w:ascii="Gill Sans MT" w:eastAsia="Times" w:hAnsi="Gill Sans MT" w:cs="Times"/>
          <w:sz w:val="26"/>
          <w:szCs w:val="26"/>
          <w:lang w:val="en-IE"/>
        </w:rPr>
        <w:t xml:space="preserve"> unique to the assessment list included New Group Reading Test, Fast Forword, See Saw, Socrative, Microsoft Reading Assessment, and Reading a-z</w:t>
      </w:r>
      <w:r w:rsidR="00CB2BE2" w:rsidRPr="00311065">
        <w:rPr>
          <w:rFonts w:ascii="Gill Sans MT" w:eastAsia="Times" w:hAnsi="Gill Sans MT" w:cs="Times"/>
          <w:sz w:val="26"/>
          <w:szCs w:val="26"/>
          <w:lang w:val="en-IE"/>
        </w:rPr>
        <w:t xml:space="preserve">. </w:t>
      </w:r>
      <w:r w:rsidR="006D49B4" w:rsidRPr="00311065">
        <w:rPr>
          <w:rFonts w:ascii="Gill Sans MT" w:eastAsia="Times" w:hAnsi="Gill Sans MT" w:cs="Times"/>
          <w:sz w:val="26"/>
          <w:szCs w:val="26"/>
          <w:lang w:val="en-IE"/>
        </w:rPr>
        <w:t xml:space="preserve">The frequency with which AT assessment tools were used </w:t>
      </w:r>
      <w:r w:rsidR="00EC6737" w:rsidRPr="00311065">
        <w:rPr>
          <w:rFonts w:ascii="Gill Sans MT" w:eastAsia="Times" w:hAnsi="Gill Sans MT" w:cs="Times"/>
          <w:sz w:val="26"/>
          <w:szCs w:val="26"/>
          <w:lang w:val="en-IE"/>
        </w:rPr>
        <w:t xml:space="preserve">was reported by </w:t>
      </w:r>
      <w:r w:rsidR="00B10D4D" w:rsidRPr="00311065">
        <w:rPr>
          <w:rFonts w:ascii="Gill Sans MT" w:eastAsia="Times" w:hAnsi="Gill Sans MT" w:cs="Times"/>
          <w:sz w:val="26"/>
          <w:szCs w:val="26"/>
          <w:lang w:val="en-IE"/>
        </w:rPr>
        <w:t>29 teachers</w:t>
      </w:r>
      <w:r w:rsidR="006D49B4" w:rsidRPr="00311065">
        <w:rPr>
          <w:rFonts w:ascii="Gill Sans MT" w:eastAsia="Times" w:hAnsi="Gill Sans MT" w:cs="Times"/>
          <w:sz w:val="26"/>
          <w:szCs w:val="26"/>
          <w:lang w:val="en-IE"/>
        </w:rPr>
        <w:t xml:space="preserve">. Over half of the teachers reported using some </w:t>
      </w:r>
      <w:r w:rsidR="00AA7F9A">
        <w:rPr>
          <w:rFonts w:ascii="Gill Sans MT" w:eastAsia="Times" w:hAnsi="Gill Sans MT" w:cs="Times"/>
          <w:sz w:val="26"/>
          <w:szCs w:val="26"/>
          <w:lang w:val="en-IE"/>
        </w:rPr>
        <w:t xml:space="preserve">AT </w:t>
      </w:r>
      <w:r w:rsidR="006D49B4" w:rsidRPr="00311065">
        <w:rPr>
          <w:rFonts w:ascii="Gill Sans MT" w:eastAsia="Times" w:hAnsi="Gill Sans MT" w:cs="Times"/>
          <w:sz w:val="26"/>
          <w:szCs w:val="26"/>
          <w:lang w:val="en-IE"/>
        </w:rPr>
        <w:t>for assessment daily (5</w:t>
      </w:r>
      <w:r w:rsidR="001E60E6">
        <w:rPr>
          <w:rFonts w:ascii="Gill Sans MT" w:eastAsia="Times" w:hAnsi="Gill Sans MT" w:cs="Times"/>
          <w:sz w:val="26"/>
          <w:szCs w:val="26"/>
          <w:lang w:val="en-IE"/>
        </w:rPr>
        <w:t>2</w:t>
      </w:r>
      <w:r w:rsidR="006D49B4" w:rsidRPr="00311065">
        <w:rPr>
          <w:rFonts w:ascii="Gill Sans MT" w:eastAsia="Times" w:hAnsi="Gill Sans MT" w:cs="Times"/>
          <w:sz w:val="26"/>
          <w:szCs w:val="26"/>
          <w:lang w:val="en-IE"/>
        </w:rPr>
        <w:t>%), 1</w:t>
      </w:r>
      <w:r w:rsidR="0042312E" w:rsidRPr="00311065">
        <w:rPr>
          <w:rFonts w:ascii="Gill Sans MT" w:eastAsia="Times" w:hAnsi="Gill Sans MT" w:cs="Times"/>
          <w:sz w:val="26"/>
          <w:szCs w:val="26"/>
          <w:lang w:val="en-IE"/>
        </w:rPr>
        <w:t>0</w:t>
      </w:r>
      <w:r w:rsidR="006D49B4" w:rsidRPr="00311065">
        <w:rPr>
          <w:rFonts w:ascii="Gill Sans MT" w:eastAsia="Times" w:hAnsi="Gill Sans MT" w:cs="Times"/>
          <w:sz w:val="26"/>
          <w:szCs w:val="26"/>
          <w:lang w:val="en-IE"/>
        </w:rPr>
        <w:t xml:space="preserve">% reported using an AT tool for assessment most days, </w:t>
      </w:r>
      <w:r w:rsidR="0042312E" w:rsidRPr="00311065">
        <w:rPr>
          <w:rFonts w:ascii="Gill Sans MT" w:eastAsia="Times" w:hAnsi="Gill Sans MT" w:cs="Times"/>
          <w:sz w:val="26"/>
          <w:szCs w:val="26"/>
          <w:lang w:val="en-IE"/>
        </w:rPr>
        <w:t>2</w:t>
      </w:r>
      <w:r w:rsidR="001E60E6">
        <w:rPr>
          <w:rFonts w:ascii="Gill Sans MT" w:eastAsia="Times" w:hAnsi="Gill Sans MT" w:cs="Times"/>
          <w:sz w:val="26"/>
          <w:szCs w:val="26"/>
          <w:lang w:val="en-IE"/>
        </w:rPr>
        <w:t>1</w:t>
      </w:r>
      <w:r w:rsidR="006D49B4" w:rsidRPr="00311065">
        <w:rPr>
          <w:rFonts w:ascii="Gill Sans MT" w:eastAsia="Times" w:hAnsi="Gill Sans MT" w:cs="Times"/>
          <w:sz w:val="26"/>
          <w:szCs w:val="26"/>
          <w:lang w:val="en-IE"/>
        </w:rPr>
        <w:t>% reported using them weekly. Two teachers reported using AT for literacy assessment monthly (7%) and once per term (7%) respectively.</w:t>
      </w:r>
      <w:r w:rsidR="008B55D6" w:rsidRPr="00311065">
        <w:rPr>
          <w:rFonts w:ascii="Gill Sans MT" w:eastAsia="Times" w:hAnsi="Gill Sans MT" w:cs="Times"/>
          <w:sz w:val="26"/>
          <w:szCs w:val="26"/>
          <w:lang w:val="en-IE"/>
        </w:rPr>
        <w:t xml:space="preserve"> One teacher reported using AT for literacy assessment fortnightly.</w:t>
      </w:r>
    </w:p>
    <w:p w14:paraId="26904003" w14:textId="68B419BA" w:rsidR="006D49B4" w:rsidRPr="00A83B64" w:rsidRDefault="006D49B4" w:rsidP="00BB7F49">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Similarly, just over half of respondents (5</w:t>
      </w:r>
      <w:r w:rsidR="001E60E6">
        <w:rPr>
          <w:rFonts w:ascii="Gill Sans MT" w:eastAsia="Times" w:hAnsi="Gill Sans MT" w:cs="Times"/>
          <w:sz w:val="26"/>
          <w:szCs w:val="26"/>
          <w:lang w:val="en-IE"/>
        </w:rPr>
        <w:t>4</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w:t>
      </w:r>
      <w:r w:rsidR="000115CB" w:rsidRPr="00311065">
        <w:rPr>
          <w:rFonts w:ascii="Gill Sans MT" w:eastAsia="Times" w:hAnsi="Gill Sans MT" w:cs="Times"/>
          <w:sz w:val="26"/>
          <w:szCs w:val="26"/>
          <w:lang w:val="en-IE"/>
        </w:rPr>
        <w:t>9</w:t>
      </w:r>
      <w:r w:rsidRPr="00311065">
        <w:rPr>
          <w:rFonts w:ascii="Gill Sans MT" w:eastAsia="Times" w:hAnsi="Gill Sans MT" w:cs="Times"/>
          <w:sz w:val="26"/>
          <w:szCs w:val="26"/>
          <w:lang w:val="en-IE"/>
        </w:rPr>
        <w:t xml:space="preserve">) reported using AT to monitor the progress that their learners make with literacy skills. Vocabulary was </w:t>
      </w:r>
      <w:r w:rsidR="000F7AF8" w:rsidRPr="00311065">
        <w:rPr>
          <w:rFonts w:ascii="Gill Sans MT" w:eastAsia="Times" w:hAnsi="Gill Sans MT" w:cs="Times"/>
          <w:sz w:val="26"/>
          <w:szCs w:val="26"/>
          <w:lang w:val="en-IE"/>
        </w:rPr>
        <w:t xml:space="preserve">the </w:t>
      </w:r>
      <w:r w:rsidRPr="00311065">
        <w:rPr>
          <w:rFonts w:ascii="Gill Sans MT" w:eastAsia="Times" w:hAnsi="Gill Sans MT" w:cs="Times"/>
          <w:sz w:val="26"/>
          <w:szCs w:val="26"/>
          <w:lang w:val="en-IE"/>
        </w:rPr>
        <w:t>most common component for which AT was used to track progress (</w:t>
      </w:r>
      <w:r w:rsidR="000115CB" w:rsidRPr="00311065">
        <w:rPr>
          <w:rFonts w:ascii="Gill Sans MT" w:eastAsia="Times" w:hAnsi="Gill Sans MT" w:cs="Times"/>
          <w:sz w:val="26"/>
          <w:szCs w:val="26"/>
          <w:lang w:val="en-IE"/>
        </w:rPr>
        <w:t>4</w:t>
      </w:r>
      <w:r w:rsidR="001E60E6">
        <w:rPr>
          <w:rFonts w:ascii="Gill Sans MT" w:eastAsia="Times" w:hAnsi="Gill Sans MT" w:cs="Times"/>
          <w:sz w:val="26"/>
          <w:szCs w:val="26"/>
          <w:lang w:val="en-IE"/>
        </w:rPr>
        <w:t>1</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0115CB" w:rsidRPr="00311065">
        <w:rPr>
          <w:rFonts w:ascii="Gill Sans MT" w:eastAsia="Times" w:hAnsi="Gill Sans MT" w:cs="Times"/>
          <w:sz w:val="26"/>
          <w:szCs w:val="26"/>
          <w:lang w:val="en-IE"/>
        </w:rPr>
        <w:t>22</w:t>
      </w:r>
      <w:r w:rsidRPr="00311065">
        <w:rPr>
          <w:rFonts w:ascii="Gill Sans MT" w:eastAsia="Times" w:hAnsi="Gill Sans MT" w:cs="Times"/>
          <w:sz w:val="26"/>
          <w:szCs w:val="26"/>
          <w:lang w:val="en-IE"/>
        </w:rPr>
        <w:t>), 24% used AT to monitor phonemic awareness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1</w:t>
      </w:r>
      <w:r w:rsidR="000115CB" w:rsidRPr="00311065">
        <w:rPr>
          <w:rFonts w:ascii="Gill Sans MT" w:eastAsia="Times" w:hAnsi="Gill Sans MT" w:cs="Times"/>
          <w:sz w:val="26"/>
          <w:szCs w:val="26"/>
          <w:lang w:val="en-IE"/>
        </w:rPr>
        <w:t>3</w:t>
      </w:r>
      <w:r w:rsidRPr="00311065">
        <w:rPr>
          <w:rFonts w:ascii="Gill Sans MT" w:eastAsia="Times" w:hAnsi="Gill Sans MT" w:cs="Times"/>
          <w:sz w:val="26"/>
          <w:szCs w:val="26"/>
          <w:lang w:val="en-IE"/>
        </w:rPr>
        <w:t xml:space="preserve">), </w:t>
      </w:r>
      <w:r w:rsidR="000115CB" w:rsidRPr="00311065">
        <w:rPr>
          <w:rFonts w:ascii="Gill Sans MT" w:eastAsia="Times" w:hAnsi="Gill Sans MT" w:cs="Times"/>
          <w:sz w:val="26"/>
          <w:szCs w:val="26"/>
          <w:lang w:val="en-IE"/>
        </w:rPr>
        <w:t>3</w:t>
      </w:r>
      <w:r w:rsidR="001E60E6">
        <w:rPr>
          <w:rFonts w:ascii="Gill Sans MT" w:eastAsia="Times" w:hAnsi="Gill Sans MT" w:cs="Times"/>
          <w:sz w:val="26"/>
          <w:szCs w:val="26"/>
          <w:lang w:val="en-IE"/>
        </w:rPr>
        <w:t>2</w:t>
      </w:r>
      <w:r w:rsidRPr="00311065">
        <w:rPr>
          <w:rFonts w:ascii="Gill Sans MT" w:eastAsia="Times" w:hAnsi="Gill Sans MT" w:cs="Times"/>
          <w:sz w:val="26"/>
          <w:szCs w:val="26"/>
          <w:lang w:val="en-IE"/>
        </w:rPr>
        <w:t>% used AT to monitor comprehension (</w:t>
      </w:r>
      <w:r w:rsidR="005341CA" w:rsidRPr="00311065">
        <w:rPr>
          <w:rFonts w:ascii="Gill Sans MT" w:eastAsia="Times" w:hAnsi="Gill Sans MT" w:cs="Times"/>
          <w:sz w:val="26"/>
          <w:szCs w:val="26"/>
          <w:lang w:val="en-IE"/>
        </w:rPr>
        <w:t>n=</w:t>
      </w:r>
      <w:r w:rsidR="004F73B2" w:rsidRPr="00311065">
        <w:rPr>
          <w:rFonts w:ascii="Gill Sans MT" w:eastAsia="Times" w:hAnsi="Gill Sans MT" w:cs="Times"/>
          <w:sz w:val="26"/>
          <w:szCs w:val="26"/>
          <w:lang w:val="en-IE"/>
        </w:rPr>
        <w:t>17</w:t>
      </w:r>
      <w:r w:rsidRPr="00311065">
        <w:rPr>
          <w:rFonts w:ascii="Gill Sans MT" w:eastAsia="Times" w:hAnsi="Gill Sans MT" w:cs="Times"/>
          <w:sz w:val="26"/>
          <w:szCs w:val="26"/>
          <w:lang w:val="en-IE"/>
        </w:rPr>
        <w:t xml:space="preserve">), </w:t>
      </w:r>
      <w:r w:rsidR="004F73B2" w:rsidRPr="00311065">
        <w:rPr>
          <w:rFonts w:ascii="Gill Sans MT" w:eastAsia="Times" w:hAnsi="Gill Sans MT" w:cs="Times"/>
          <w:sz w:val="26"/>
          <w:szCs w:val="26"/>
          <w:lang w:val="en-IE"/>
        </w:rPr>
        <w:t>33</w:t>
      </w:r>
      <w:r w:rsidRPr="00311065">
        <w:rPr>
          <w:rFonts w:ascii="Gill Sans MT" w:eastAsia="Times" w:hAnsi="Gill Sans MT" w:cs="Times"/>
          <w:sz w:val="26"/>
          <w:szCs w:val="26"/>
          <w:lang w:val="en-IE"/>
        </w:rPr>
        <w:t>% used AT to monitor phonics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1</w:t>
      </w:r>
      <w:r w:rsidR="004F73B2" w:rsidRPr="00311065">
        <w:rPr>
          <w:rFonts w:ascii="Gill Sans MT" w:eastAsia="Times" w:hAnsi="Gill Sans MT" w:cs="Times"/>
          <w:sz w:val="26"/>
          <w:szCs w:val="26"/>
          <w:lang w:val="en-IE"/>
        </w:rPr>
        <w:t>8</w:t>
      </w:r>
      <w:r w:rsidRPr="00311065">
        <w:rPr>
          <w:rFonts w:ascii="Gill Sans MT" w:eastAsia="Times" w:hAnsi="Gill Sans MT" w:cs="Times"/>
          <w:sz w:val="26"/>
          <w:szCs w:val="26"/>
          <w:lang w:val="en-IE"/>
        </w:rPr>
        <w:t xml:space="preserve">), and </w:t>
      </w:r>
      <w:r w:rsidR="001E60E6">
        <w:rPr>
          <w:rFonts w:ascii="Gill Sans MT" w:eastAsia="Times" w:hAnsi="Gill Sans MT" w:cs="Times"/>
          <w:sz w:val="26"/>
          <w:szCs w:val="26"/>
          <w:lang w:val="en-IE"/>
        </w:rPr>
        <w:t>30</w:t>
      </w:r>
      <w:r w:rsidRPr="00311065">
        <w:rPr>
          <w:rFonts w:ascii="Gill Sans MT" w:eastAsia="Times" w:hAnsi="Gill Sans MT" w:cs="Times"/>
          <w:sz w:val="26"/>
          <w:szCs w:val="26"/>
          <w:lang w:val="en-IE"/>
        </w:rPr>
        <w:t>% used AT to monitor fluency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1</w:t>
      </w:r>
      <w:r w:rsidR="004F73B2" w:rsidRPr="00311065">
        <w:rPr>
          <w:rFonts w:ascii="Gill Sans MT" w:eastAsia="Times" w:hAnsi="Gill Sans MT" w:cs="Times"/>
          <w:sz w:val="26"/>
          <w:szCs w:val="26"/>
          <w:lang w:val="en-IE"/>
        </w:rPr>
        <w:t>6</w:t>
      </w:r>
      <w:r w:rsidRPr="00311065">
        <w:rPr>
          <w:rFonts w:ascii="Gill Sans MT" w:eastAsia="Times" w:hAnsi="Gill Sans MT" w:cs="Times"/>
          <w:sz w:val="26"/>
          <w:szCs w:val="26"/>
          <w:lang w:val="en-IE"/>
        </w:rPr>
        <w:t xml:space="preserve">) (see Figure 4 below). </w:t>
      </w:r>
    </w:p>
    <w:p w14:paraId="06F4872A" w14:textId="346D0D82" w:rsidR="006D49B4" w:rsidRPr="00311065" w:rsidRDefault="006D49B4" w:rsidP="006D49B4">
      <w:pPr>
        <w:keepNext/>
        <w:autoSpaceDE/>
        <w:autoSpaceDN/>
        <w:spacing w:after="200"/>
        <w:rPr>
          <w:rFonts w:ascii="Gill Sans MT" w:eastAsia="Calibri" w:hAnsi="Gill Sans MT"/>
          <w:b/>
          <w:sz w:val="26"/>
          <w:szCs w:val="26"/>
          <w:lang w:val="en-IE"/>
        </w:rPr>
      </w:pPr>
      <w:r w:rsidRPr="00311065">
        <w:rPr>
          <w:rFonts w:ascii="Gill Sans MT" w:eastAsia="Calibri" w:hAnsi="Gill Sans MT"/>
          <w:b/>
          <w:bCs/>
          <w:sz w:val="26"/>
          <w:szCs w:val="26"/>
          <w:lang w:val="en-IE"/>
        </w:rPr>
        <w:t>Figure 4.</w:t>
      </w:r>
      <w:r w:rsidRPr="00311065">
        <w:rPr>
          <w:rFonts w:ascii="Gill Sans MT" w:eastAsia="Calibri" w:hAnsi="Gill Sans MT"/>
          <w:b/>
          <w:sz w:val="26"/>
          <w:szCs w:val="26"/>
          <w:lang w:val="en-IE"/>
        </w:rPr>
        <w:t xml:space="preserve"> Use of AT to Support Five Core </w:t>
      </w:r>
      <w:r w:rsidR="004114AE" w:rsidRPr="00311065">
        <w:rPr>
          <w:rFonts w:ascii="Gill Sans MT" w:eastAsia="Calibri" w:hAnsi="Gill Sans MT"/>
          <w:b/>
          <w:sz w:val="26"/>
          <w:szCs w:val="26"/>
          <w:lang w:val="en-IE"/>
        </w:rPr>
        <w:t xml:space="preserve">Literacy </w:t>
      </w:r>
      <w:r w:rsidRPr="00311065">
        <w:rPr>
          <w:rFonts w:ascii="Gill Sans MT" w:eastAsia="Calibri" w:hAnsi="Gill Sans MT"/>
          <w:b/>
          <w:sz w:val="26"/>
          <w:szCs w:val="26"/>
          <w:lang w:val="en-IE"/>
        </w:rPr>
        <w:t xml:space="preserve">Components </w:t>
      </w:r>
    </w:p>
    <w:p w14:paraId="78471028" w14:textId="04B6C21A" w:rsidR="00023272" w:rsidRPr="00311065" w:rsidRDefault="006425CF" w:rsidP="004114AE">
      <w:pPr>
        <w:spacing w:after="240"/>
        <w:rPr>
          <w:rFonts w:ascii="Gill Sans MT" w:eastAsia="Times" w:hAnsi="Gill Sans MT" w:cs="Times"/>
          <w:sz w:val="26"/>
          <w:szCs w:val="26"/>
          <w:lang w:val="en-IE"/>
        </w:rPr>
      </w:pPr>
      <w:r w:rsidRPr="009F3468">
        <w:rPr>
          <w:rFonts w:ascii="Gill Sans MT" w:hAnsi="Gill Sans MT"/>
          <w:b/>
          <w:noProof/>
          <w:sz w:val="26"/>
          <w:szCs w:val="26"/>
          <w:lang w:val="en-IE" w:eastAsia="en-IE"/>
        </w:rPr>
        <w:drawing>
          <wp:inline distT="0" distB="0" distL="0" distR="0" wp14:anchorId="53E353A2" wp14:editId="530C43CB">
            <wp:extent cx="5353050" cy="3048000"/>
            <wp:effectExtent l="0" t="0" r="0" b="0"/>
            <wp:docPr id="5" name="Chart 5" descr="Graphic depiction of 'Use of AT to support five core literacy components. The x-axis states the five core components, and the y-axis states the percentage on a scale from 0-100.">
              <a:extLst xmlns:a="http://schemas.openxmlformats.org/drawingml/2006/main">
                <a:ext uri="{FF2B5EF4-FFF2-40B4-BE49-F238E27FC236}">
                  <a16:creationId xmlns:a16="http://schemas.microsoft.com/office/drawing/2014/main" id="{49B81589-4B97-F549-D3E5-4E6EDD1F8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43CCA2" w14:textId="3492C682" w:rsidR="00D3403D" w:rsidRPr="00311065" w:rsidRDefault="006D49B4" w:rsidP="004114AE">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 xml:space="preserve">Twenty-two teachers also provided information on the </w:t>
      </w:r>
      <w:r w:rsidR="002A3A17">
        <w:rPr>
          <w:rFonts w:ascii="Gill Sans MT" w:eastAsia="Times" w:hAnsi="Gill Sans MT" w:cs="Times"/>
          <w:sz w:val="26"/>
          <w:szCs w:val="26"/>
          <w:lang w:val="en-IE"/>
        </w:rPr>
        <w:t xml:space="preserve">AT </w:t>
      </w:r>
      <w:r w:rsidRPr="00311065">
        <w:rPr>
          <w:rFonts w:ascii="Gill Sans MT" w:eastAsia="Times" w:hAnsi="Gill Sans MT" w:cs="Times"/>
          <w:sz w:val="26"/>
          <w:szCs w:val="26"/>
          <w:lang w:val="en-IE"/>
        </w:rPr>
        <w:t xml:space="preserve">they used to </w:t>
      </w:r>
      <w:r w:rsidR="00923322" w:rsidRPr="00311065">
        <w:rPr>
          <w:rFonts w:ascii="Gill Sans MT" w:eastAsia="Times" w:hAnsi="Gill Sans MT" w:cs="Times"/>
          <w:sz w:val="26"/>
          <w:szCs w:val="26"/>
          <w:lang w:val="en-IE"/>
        </w:rPr>
        <w:t xml:space="preserve">monitor </w:t>
      </w:r>
      <w:r w:rsidRPr="00311065">
        <w:rPr>
          <w:rFonts w:ascii="Gill Sans MT" w:eastAsia="Times" w:hAnsi="Gill Sans MT" w:cs="Times"/>
          <w:sz w:val="26"/>
          <w:szCs w:val="26"/>
          <w:lang w:val="en-IE"/>
        </w:rPr>
        <w:t xml:space="preserve">progress on literacy goals. </w:t>
      </w:r>
      <w:r w:rsidR="00EE3752" w:rsidRPr="00311065">
        <w:rPr>
          <w:rFonts w:ascii="Gill Sans MT" w:eastAsia="Times" w:hAnsi="Gill Sans MT" w:cs="Times"/>
          <w:sz w:val="26"/>
          <w:szCs w:val="26"/>
          <w:lang w:val="en-IE"/>
        </w:rPr>
        <w:t xml:space="preserve">The data indicate that a wide range of </w:t>
      </w:r>
      <w:r w:rsidR="00601845">
        <w:rPr>
          <w:rFonts w:ascii="Gill Sans MT" w:eastAsia="Times" w:hAnsi="Gill Sans MT" w:cs="Times"/>
          <w:sz w:val="26"/>
          <w:szCs w:val="26"/>
          <w:lang w:val="en-IE"/>
        </w:rPr>
        <w:t xml:space="preserve">ATs </w:t>
      </w:r>
      <w:r w:rsidR="00EE3752" w:rsidRPr="00311065">
        <w:rPr>
          <w:rFonts w:ascii="Gill Sans MT" w:eastAsia="Times" w:hAnsi="Gill Sans MT" w:cs="Times"/>
          <w:sz w:val="26"/>
          <w:szCs w:val="26"/>
          <w:lang w:val="en-IE"/>
        </w:rPr>
        <w:t xml:space="preserve">are used to track literacy progress (see Table 3 below). </w:t>
      </w:r>
      <w:r w:rsidRPr="00F24128">
        <w:rPr>
          <w:rFonts w:ascii="Gill Sans MT" w:eastAsia="Times" w:hAnsi="Gill Sans MT" w:cs="Times"/>
          <w:sz w:val="26"/>
          <w:szCs w:val="26"/>
          <w:lang w:val="en-IE"/>
        </w:rPr>
        <w:t>The most common devices reported were tablets (</w:t>
      </w:r>
      <w:r w:rsidR="005341CA" w:rsidRPr="00F24128">
        <w:rPr>
          <w:rFonts w:ascii="Gill Sans MT" w:eastAsia="Times" w:hAnsi="Gill Sans MT" w:cs="Times"/>
          <w:sz w:val="26"/>
          <w:szCs w:val="26"/>
          <w:lang w:val="en-IE"/>
        </w:rPr>
        <w:t>n=</w:t>
      </w:r>
      <w:r w:rsidRPr="00F24128">
        <w:rPr>
          <w:rFonts w:ascii="Gill Sans MT" w:eastAsia="Times" w:hAnsi="Gill Sans MT" w:cs="Times"/>
          <w:sz w:val="26"/>
          <w:szCs w:val="26"/>
          <w:lang w:val="en-IE"/>
        </w:rPr>
        <w:t>4</w:t>
      </w:r>
      <w:r w:rsidR="00091F26" w:rsidRPr="00F24128">
        <w:rPr>
          <w:rFonts w:ascii="Gill Sans MT" w:eastAsia="Times" w:hAnsi="Gill Sans MT" w:cs="Times"/>
          <w:sz w:val="26"/>
          <w:szCs w:val="26"/>
          <w:lang w:val="en-IE"/>
        </w:rPr>
        <w:t>),</w:t>
      </w:r>
      <w:r w:rsidRPr="00F24128">
        <w:rPr>
          <w:rFonts w:ascii="Gill Sans MT" w:eastAsia="Times" w:hAnsi="Gill Sans MT" w:cs="Times"/>
          <w:sz w:val="26"/>
          <w:szCs w:val="26"/>
          <w:lang w:val="en-IE"/>
        </w:rPr>
        <w:t xml:space="preserve"> iPads (</w:t>
      </w:r>
      <w:r w:rsidR="005341CA" w:rsidRPr="00F24128">
        <w:rPr>
          <w:rFonts w:ascii="Gill Sans MT" w:eastAsia="Times" w:hAnsi="Gill Sans MT" w:cs="Times"/>
          <w:sz w:val="26"/>
          <w:szCs w:val="26"/>
          <w:lang w:val="en-IE"/>
        </w:rPr>
        <w:t>n=</w:t>
      </w:r>
      <w:r w:rsidR="00B27657" w:rsidRPr="00F24128">
        <w:rPr>
          <w:rFonts w:ascii="Gill Sans MT" w:eastAsia="Times" w:hAnsi="Gill Sans MT" w:cs="Times"/>
          <w:sz w:val="26"/>
          <w:szCs w:val="26"/>
          <w:lang w:val="en-IE"/>
        </w:rPr>
        <w:t>4</w:t>
      </w:r>
      <w:r w:rsidRPr="00F24128">
        <w:rPr>
          <w:rFonts w:ascii="Gill Sans MT" w:eastAsia="Times" w:hAnsi="Gill Sans MT" w:cs="Times"/>
          <w:sz w:val="26"/>
          <w:szCs w:val="26"/>
          <w:lang w:val="en-IE"/>
        </w:rPr>
        <w:t xml:space="preserve">), </w:t>
      </w:r>
      <w:r w:rsidR="00066C4B" w:rsidRPr="00F24128">
        <w:rPr>
          <w:rFonts w:ascii="Gill Sans MT" w:eastAsia="Times" w:hAnsi="Gill Sans MT" w:cs="Times"/>
          <w:sz w:val="26"/>
          <w:szCs w:val="26"/>
          <w:lang w:val="en-IE"/>
        </w:rPr>
        <w:t xml:space="preserve">and </w:t>
      </w:r>
      <w:r w:rsidRPr="00F24128">
        <w:rPr>
          <w:rFonts w:ascii="Gill Sans MT" w:eastAsia="Times" w:hAnsi="Gill Sans MT" w:cs="Times"/>
          <w:sz w:val="26"/>
          <w:szCs w:val="26"/>
          <w:lang w:val="en-IE"/>
        </w:rPr>
        <w:t>laptops (</w:t>
      </w:r>
      <w:r w:rsidR="005341CA" w:rsidRPr="00F24128">
        <w:rPr>
          <w:rFonts w:ascii="Gill Sans MT" w:eastAsia="Times" w:hAnsi="Gill Sans MT" w:cs="Times"/>
          <w:sz w:val="26"/>
          <w:szCs w:val="26"/>
          <w:lang w:val="en-IE"/>
        </w:rPr>
        <w:t>n=</w:t>
      </w:r>
      <w:r w:rsidRPr="00F24128">
        <w:rPr>
          <w:rFonts w:ascii="Gill Sans MT" w:eastAsia="Times" w:hAnsi="Gill Sans MT" w:cs="Times"/>
          <w:sz w:val="26"/>
          <w:szCs w:val="26"/>
          <w:lang w:val="en-IE"/>
        </w:rPr>
        <w:t>2)</w:t>
      </w:r>
      <w:r w:rsidR="00066C4B" w:rsidRPr="00F24128">
        <w:rPr>
          <w:rFonts w:ascii="Gill Sans MT" w:eastAsia="Times" w:hAnsi="Gill Sans MT" w:cs="Times"/>
          <w:sz w:val="26"/>
          <w:szCs w:val="26"/>
          <w:lang w:val="en-IE"/>
        </w:rPr>
        <w:t>.</w:t>
      </w:r>
      <w:r w:rsidRPr="00F24128">
        <w:rPr>
          <w:rFonts w:ascii="Gill Sans MT" w:eastAsia="Times" w:hAnsi="Gill Sans MT" w:cs="Times"/>
          <w:sz w:val="26"/>
          <w:szCs w:val="26"/>
          <w:lang w:val="en-IE"/>
        </w:rPr>
        <w:t xml:space="preserve"> </w:t>
      </w:r>
      <w:r w:rsidR="00066C4B" w:rsidRPr="00F24128">
        <w:rPr>
          <w:rFonts w:ascii="Gill Sans MT" w:eastAsia="Times" w:hAnsi="Gill Sans MT" w:cs="Times"/>
          <w:sz w:val="26"/>
          <w:szCs w:val="26"/>
          <w:lang w:val="en-IE"/>
        </w:rPr>
        <w:t>I</w:t>
      </w:r>
      <w:r w:rsidRPr="00F24128">
        <w:rPr>
          <w:rFonts w:ascii="Gill Sans MT" w:eastAsia="Times" w:hAnsi="Gill Sans MT" w:cs="Times"/>
          <w:sz w:val="26"/>
          <w:szCs w:val="26"/>
          <w:lang w:val="en-IE"/>
        </w:rPr>
        <w:t>nteractive whiteboards</w:t>
      </w:r>
      <w:r w:rsidR="00066C4B" w:rsidRPr="00F24128">
        <w:rPr>
          <w:rFonts w:ascii="Gill Sans MT" w:eastAsia="Times" w:hAnsi="Gill Sans MT" w:cs="Times"/>
          <w:sz w:val="26"/>
          <w:szCs w:val="26"/>
          <w:lang w:val="en-IE"/>
        </w:rPr>
        <w:t xml:space="preserve"> was the least commonly cited device</w:t>
      </w:r>
      <w:r w:rsidR="00614DEA" w:rsidRPr="00F24128">
        <w:rPr>
          <w:rFonts w:ascii="Gill Sans MT" w:eastAsia="Times" w:hAnsi="Gill Sans MT" w:cs="Times"/>
          <w:sz w:val="26"/>
          <w:szCs w:val="26"/>
          <w:lang w:val="en-IE"/>
        </w:rPr>
        <w:t xml:space="preserve"> (n=1).</w:t>
      </w:r>
      <w:r w:rsidR="00066C4B" w:rsidRPr="00F24128">
        <w:rPr>
          <w:rFonts w:ascii="Gill Sans MT" w:eastAsia="Times" w:hAnsi="Gill Sans MT" w:cs="Times"/>
          <w:sz w:val="26"/>
          <w:szCs w:val="26"/>
          <w:lang w:val="en-IE"/>
        </w:rPr>
        <w:t xml:space="preserve"> </w:t>
      </w:r>
      <w:r w:rsidRPr="00F24128">
        <w:rPr>
          <w:rFonts w:ascii="Gill Sans MT" w:eastAsia="Times" w:hAnsi="Gill Sans MT" w:cs="Times"/>
          <w:sz w:val="26"/>
          <w:szCs w:val="26"/>
          <w:lang w:val="en-IE"/>
        </w:rPr>
        <w:t>N</w:t>
      </w:r>
      <w:r w:rsidRPr="00311065">
        <w:rPr>
          <w:rFonts w:ascii="Gill Sans MT" w:eastAsia="Times" w:hAnsi="Gill Sans MT" w:cs="Times"/>
          <w:sz w:val="26"/>
          <w:szCs w:val="26"/>
          <w:lang w:val="en-IE"/>
        </w:rPr>
        <w:t>essy Learning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3), Seesaw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 xml:space="preserve">2), Spelling for me (n =2) and Touch Type Read Spell (n=2) were the most common </w:t>
      </w:r>
      <w:r w:rsidR="003B7AE9">
        <w:rPr>
          <w:rFonts w:ascii="Gill Sans MT" w:eastAsia="Times" w:hAnsi="Gill Sans MT" w:cs="Times"/>
          <w:sz w:val="26"/>
          <w:szCs w:val="26"/>
          <w:lang w:val="en-IE"/>
        </w:rPr>
        <w:t>ATs</w:t>
      </w:r>
      <w:r w:rsidRPr="00311065">
        <w:rPr>
          <w:rFonts w:ascii="Gill Sans MT" w:eastAsia="Times" w:hAnsi="Gill Sans MT" w:cs="Times"/>
          <w:sz w:val="26"/>
          <w:szCs w:val="26"/>
          <w:lang w:val="en-IE"/>
        </w:rPr>
        <w:t xml:space="preserve"> cited for tracking progress. Vocaba-z</w:t>
      </w:r>
      <w:r w:rsidR="00C02376" w:rsidRPr="00311065">
        <w:rPr>
          <w:rFonts w:ascii="Gill Sans MT" w:eastAsia="Times" w:hAnsi="Gill Sans MT" w:cs="Times"/>
          <w:sz w:val="26"/>
          <w:szCs w:val="26"/>
          <w:lang w:val="en-IE"/>
        </w:rPr>
        <w:t xml:space="preserve"> and </w:t>
      </w:r>
      <w:r w:rsidR="00146A73" w:rsidRPr="00311065">
        <w:rPr>
          <w:rFonts w:ascii="Gill Sans MT" w:eastAsia="Times" w:hAnsi="Gill Sans MT" w:cs="Times"/>
          <w:sz w:val="26"/>
          <w:szCs w:val="26"/>
          <w:lang w:val="en-IE"/>
        </w:rPr>
        <w:t xml:space="preserve">Boom learning </w:t>
      </w:r>
      <w:r w:rsidRPr="00311065">
        <w:rPr>
          <w:rFonts w:ascii="Gill Sans MT" w:eastAsia="Times" w:hAnsi="Gill Sans MT" w:cs="Times"/>
          <w:sz w:val="26"/>
          <w:szCs w:val="26"/>
          <w:lang w:val="en-IE"/>
        </w:rPr>
        <w:t xml:space="preserve">was a unique </w:t>
      </w:r>
      <w:r w:rsidR="00146A73" w:rsidRPr="00311065">
        <w:rPr>
          <w:rFonts w:ascii="Gill Sans MT" w:eastAsia="Times" w:hAnsi="Gill Sans MT" w:cs="Times"/>
          <w:sz w:val="26"/>
          <w:szCs w:val="26"/>
          <w:lang w:val="en-IE"/>
        </w:rPr>
        <w:t xml:space="preserve">literacy learning app </w:t>
      </w:r>
      <w:r w:rsidRPr="00311065">
        <w:rPr>
          <w:rFonts w:ascii="Gill Sans MT" w:eastAsia="Times" w:hAnsi="Gill Sans MT" w:cs="Times"/>
          <w:sz w:val="26"/>
          <w:szCs w:val="26"/>
          <w:lang w:val="en-IE"/>
        </w:rPr>
        <w:t>for tracking progress on literacy goals. T</w:t>
      </w:r>
      <w:r w:rsidR="00DC17EC" w:rsidRPr="00311065">
        <w:rPr>
          <w:rFonts w:ascii="Gill Sans MT" w:eastAsia="Times" w:hAnsi="Gill Sans MT" w:cs="Times"/>
          <w:sz w:val="26"/>
          <w:szCs w:val="26"/>
          <w:lang w:val="en-IE"/>
        </w:rPr>
        <w:t>hirteen</w:t>
      </w:r>
      <w:r w:rsidRPr="00311065">
        <w:rPr>
          <w:rFonts w:ascii="Gill Sans MT" w:eastAsia="Times" w:hAnsi="Gill Sans MT" w:cs="Times"/>
          <w:sz w:val="26"/>
          <w:szCs w:val="26"/>
          <w:lang w:val="en-IE"/>
        </w:rPr>
        <w:t xml:space="preserve"> teachers reported using AT to track progress daily, one said they used it most days, five said they used it weekly, </w:t>
      </w:r>
      <w:r w:rsidR="00DC17EC" w:rsidRPr="00311065">
        <w:rPr>
          <w:rFonts w:ascii="Gill Sans MT" w:eastAsia="Times" w:hAnsi="Gill Sans MT" w:cs="Times"/>
          <w:sz w:val="26"/>
          <w:szCs w:val="26"/>
          <w:lang w:val="en-IE"/>
        </w:rPr>
        <w:t>two</w:t>
      </w:r>
      <w:r w:rsidRPr="00311065">
        <w:rPr>
          <w:rFonts w:ascii="Gill Sans MT" w:eastAsia="Times" w:hAnsi="Gill Sans MT" w:cs="Times"/>
          <w:sz w:val="26"/>
          <w:szCs w:val="26"/>
          <w:lang w:val="en-IE"/>
        </w:rPr>
        <w:t xml:space="preserve"> fortnightly, and two monthly. </w:t>
      </w:r>
    </w:p>
    <w:p w14:paraId="54E4C97C" w14:textId="1A756B4C" w:rsidR="004114AE" w:rsidRPr="00311065" w:rsidRDefault="00C22FBF" w:rsidP="003216A1">
      <w:pPr>
        <w:spacing w:line="480" w:lineRule="auto"/>
        <w:rPr>
          <w:rFonts w:ascii="Gill Sans MT" w:eastAsia="Times" w:hAnsi="Gill Sans MT" w:cs="Times"/>
          <w:lang w:val="en-IE"/>
        </w:rPr>
      </w:pPr>
      <w:r w:rsidRPr="00311065">
        <w:rPr>
          <w:rFonts w:ascii="Gill Sans MT" w:eastAsia="Calibri" w:hAnsi="Gill Sans MT"/>
          <w:b/>
          <w:bCs/>
          <w:sz w:val="26"/>
          <w:szCs w:val="26"/>
          <w:lang w:val="en-IE"/>
        </w:rPr>
        <w:t xml:space="preserve">Table 3. Assistive </w:t>
      </w:r>
      <w:r w:rsidR="00F21990">
        <w:rPr>
          <w:rFonts w:ascii="Gill Sans MT" w:eastAsia="Calibri" w:hAnsi="Gill Sans MT"/>
          <w:b/>
          <w:bCs/>
          <w:sz w:val="26"/>
          <w:szCs w:val="26"/>
          <w:lang w:val="en-IE"/>
        </w:rPr>
        <w:t xml:space="preserve">Technology used by </w:t>
      </w:r>
      <w:r w:rsidRPr="00311065">
        <w:rPr>
          <w:rFonts w:ascii="Gill Sans MT" w:eastAsia="Calibri" w:hAnsi="Gill Sans MT"/>
          <w:b/>
          <w:bCs/>
          <w:sz w:val="26"/>
          <w:szCs w:val="26"/>
          <w:lang w:val="en-IE"/>
        </w:rPr>
        <w:t>Teachers</w:t>
      </w:r>
    </w:p>
    <w:tbl>
      <w:tblPr>
        <w:tblStyle w:val="TableGrid"/>
        <w:tblpPr w:leftFromText="180" w:rightFromText="180" w:vertAnchor="text" w:horzAnchor="margin"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AT to support Literacy "/>
      </w:tblPr>
      <w:tblGrid>
        <w:gridCol w:w="3355"/>
        <w:gridCol w:w="2959"/>
        <w:gridCol w:w="2607"/>
      </w:tblGrid>
      <w:tr w:rsidR="00C22FBF" w:rsidRPr="00311065" w14:paraId="5C16E407" w14:textId="77777777" w:rsidTr="00FA766F">
        <w:trPr>
          <w:tblHeader/>
        </w:trPr>
        <w:tc>
          <w:tcPr>
            <w:tcW w:w="3355" w:type="dxa"/>
            <w:tcBorders>
              <w:top w:val="single" w:sz="4" w:space="0" w:color="auto"/>
              <w:bottom w:val="single" w:sz="4" w:space="0" w:color="auto"/>
            </w:tcBorders>
          </w:tcPr>
          <w:p w14:paraId="3309B0D9" w14:textId="10C8C71E" w:rsidR="00C22FBF" w:rsidRPr="00C22FBF" w:rsidRDefault="00C22FBF" w:rsidP="00C22FBF">
            <w:pPr>
              <w:autoSpaceDE/>
              <w:autoSpaceDN/>
              <w:rPr>
                <w:rFonts w:ascii="Gill Sans MT" w:eastAsia="Calibri" w:hAnsi="Gill Sans MT"/>
                <w:sz w:val="22"/>
                <w:szCs w:val="22"/>
                <w:lang w:val="en-IE"/>
              </w:rPr>
            </w:pPr>
            <w:r w:rsidRPr="00311065">
              <w:rPr>
                <w:rFonts w:ascii="Gill Sans MT" w:eastAsia="Calibri" w:hAnsi="Gill Sans MT"/>
                <w:b/>
                <w:bCs/>
                <w:sz w:val="22"/>
                <w:szCs w:val="22"/>
                <w:lang w:val="en-IE"/>
              </w:rPr>
              <w:t>List of AT to Support Literacy Instruction</w:t>
            </w:r>
          </w:p>
        </w:tc>
        <w:tc>
          <w:tcPr>
            <w:tcW w:w="2959" w:type="dxa"/>
            <w:tcBorders>
              <w:top w:val="single" w:sz="4" w:space="0" w:color="auto"/>
              <w:bottom w:val="single" w:sz="4" w:space="0" w:color="auto"/>
            </w:tcBorders>
          </w:tcPr>
          <w:p w14:paraId="15D24E99" w14:textId="20C74BBA" w:rsidR="00C22FBF" w:rsidRPr="00311065" w:rsidRDefault="00C22FBF" w:rsidP="00C22FBF">
            <w:pPr>
              <w:autoSpaceDE/>
              <w:autoSpaceDN/>
              <w:ind w:left="720"/>
              <w:contextualSpacing/>
              <w:rPr>
                <w:rFonts w:ascii="Gill Sans MT" w:eastAsia="Calibri" w:hAnsi="Gill Sans MT"/>
                <w:sz w:val="22"/>
                <w:szCs w:val="22"/>
                <w:lang w:val="en-IE"/>
              </w:rPr>
            </w:pPr>
            <w:r w:rsidRPr="00311065">
              <w:rPr>
                <w:rFonts w:ascii="Gill Sans MT" w:eastAsia="Calibri" w:hAnsi="Gill Sans MT"/>
                <w:b/>
                <w:bCs/>
                <w:sz w:val="22"/>
                <w:szCs w:val="22"/>
                <w:lang w:val="en-IE"/>
              </w:rPr>
              <w:t>List of AT to Support Literacy Assessment</w:t>
            </w:r>
          </w:p>
        </w:tc>
        <w:tc>
          <w:tcPr>
            <w:tcW w:w="2607" w:type="dxa"/>
            <w:tcBorders>
              <w:top w:val="single" w:sz="4" w:space="0" w:color="auto"/>
              <w:bottom w:val="single" w:sz="4" w:space="0" w:color="auto"/>
            </w:tcBorders>
          </w:tcPr>
          <w:p w14:paraId="401E0E49" w14:textId="0B2BC74D" w:rsidR="00C22FBF" w:rsidRPr="00311065" w:rsidRDefault="00C22FBF" w:rsidP="00C22FBF">
            <w:pPr>
              <w:autoSpaceDE/>
              <w:autoSpaceDN/>
              <w:contextualSpacing/>
              <w:rPr>
                <w:rFonts w:ascii="Gill Sans MT" w:eastAsia="Calibri" w:hAnsi="Gill Sans MT"/>
                <w:sz w:val="22"/>
                <w:szCs w:val="22"/>
                <w:lang w:val="en-IE"/>
              </w:rPr>
            </w:pPr>
            <w:r w:rsidRPr="00311065">
              <w:rPr>
                <w:rFonts w:ascii="Gill Sans MT" w:eastAsia="Calibri" w:hAnsi="Gill Sans MT"/>
                <w:b/>
                <w:bCs/>
                <w:sz w:val="22"/>
                <w:szCs w:val="22"/>
                <w:lang w:val="en-IE"/>
              </w:rPr>
              <w:t>List of AT to Track Literacy Progress</w:t>
            </w:r>
          </w:p>
        </w:tc>
      </w:tr>
      <w:tr w:rsidR="006D49B4" w:rsidRPr="00311065" w14:paraId="3528676E" w14:textId="77777777" w:rsidTr="00FA766F">
        <w:tc>
          <w:tcPr>
            <w:tcW w:w="3355" w:type="dxa"/>
            <w:tcBorders>
              <w:bottom w:val="single" w:sz="4" w:space="0" w:color="auto"/>
            </w:tcBorders>
          </w:tcPr>
          <w:p w14:paraId="548D9A40"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ABCYA</w:t>
            </w:r>
          </w:p>
          <w:p w14:paraId="57635CCB"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Apple Keynote</w:t>
            </w:r>
          </w:p>
          <w:p w14:paraId="19EBC5E5"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Big Mac</w:t>
            </w:r>
          </w:p>
          <w:p w14:paraId="0513961F"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Clicker</w:t>
            </w:r>
          </w:p>
          <w:p w14:paraId="5B72D204"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Dolchword</w:t>
            </w:r>
          </w:p>
          <w:p w14:paraId="5EEFCA7A"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Dragon Natually Speaking</w:t>
            </w:r>
          </w:p>
          <w:p w14:paraId="3037A128"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Duo Learning</w:t>
            </w:r>
          </w:p>
          <w:p w14:paraId="612E5884"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 xml:space="preserve">Edmark </w:t>
            </w:r>
          </w:p>
          <w:p w14:paraId="4A06A9C0"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Epic reading</w:t>
            </w:r>
          </w:p>
          <w:p w14:paraId="7CAB16DE"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Gotalk App</w:t>
            </w:r>
          </w:p>
          <w:p w14:paraId="4A9946F9"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Immersive Reader</w:t>
            </w:r>
          </w:p>
          <w:p w14:paraId="75448FE7"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IXL Learning</w:t>
            </w:r>
          </w:p>
          <w:p w14:paraId="62517BC4"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Jolly Phonics</w:t>
            </w:r>
          </w:p>
          <w:p w14:paraId="6B05E8F0"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Kahoot</w:t>
            </w:r>
          </w:p>
          <w:p w14:paraId="5CC63E1D"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Khan Academy</w:t>
            </w:r>
          </w:p>
          <w:p w14:paraId="3C49D359"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Kidspiration</w:t>
            </w:r>
          </w:p>
          <w:p w14:paraId="773DDDFD"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LAMP App</w:t>
            </w:r>
          </w:p>
          <w:p w14:paraId="1B7A18E4"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Lexia core 5</w:t>
            </w:r>
          </w:p>
          <w:p w14:paraId="36199E8C"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Microsoft Edge Read Aloud</w:t>
            </w:r>
          </w:p>
          <w:p w14:paraId="0FE431C9"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 xml:space="preserve">Nessy Learning </w:t>
            </w:r>
          </w:p>
          <w:p w14:paraId="4056A617"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Otter</w:t>
            </w:r>
          </w:p>
          <w:p w14:paraId="572E916D"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Oxford Owl</w:t>
            </w:r>
          </w:p>
          <w:p w14:paraId="308DF0F8"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Proloquo2go</w:t>
            </w:r>
          </w:p>
          <w:p w14:paraId="506222EC"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Read With Phonics</w:t>
            </w:r>
          </w:p>
          <w:p w14:paraId="5FE2A6DA"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Reading Eggs</w:t>
            </w:r>
          </w:p>
          <w:p w14:paraId="1527E159"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Renaissance Accelerated Reader</w:t>
            </w:r>
          </w:p>
          <w:p w14:paraId="35FCD93E"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Snapcore T D</w:t>
            </w:r>
          </w:p>
          <w:p w14:paraId="4026E50F"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 xml:space="preserve">Spelling City </w:t>
            </w:r>
          </w:p>
          <w:p w14:paraId="2F2E3981"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 xml:space="preserve">Splingo </w:t>
            </w:r>
          </w:p>
          <w:p w14:paraId="1B60E787"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 xml:space="preserve">Starfall </w:t>
            </w:r>
          </w:p>
          <w:p w14:paraId="6F9EDB77"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Step-by-step clicker</w:t>
            </w:r>
          </w:p>
          <w:p w14:paraId="3C5651A0"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Storyberries</w:t>
            </w:r>
          </w:p>
          <w:p w14:paraId="56864875"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Teach your monster to read</w:t>
            </w:r>
          </w:p>
          <w:p w14:paraId="78968877"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Touch Type Read Spell</w:t>
            </w:r>
          </w:p>
          <w:p w14:paraId="41FE46E0"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 xml:space="preserve">Typing Club </w:t>
            </w:r>
          </w:p>
          <w:p w14:paraId="52F1CCC6"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Typing.com</w:t>
            </w:r>
          </w:p>
          <w:p w14:paraId="2149BA1F"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Wizard Writing</w:t>
            </w:r>
          </w:p>
          <w:p w14:paraId="24760A36" w14:textId="77777777" w:rsidR="00206DED"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Wordshark</w:t>
            </w:r>
          </w:p>
          <w:p w14:paraId="5F727003" w14:textId="77777777" w:rsidR="006D49B4" w:rsidRPr="00C22FBF" w:rsidRDefault="00206DED" w:rsidP="00C22FBF">
            <w:pPr>
              <w:pStyle w:val="ListParagraph"/>
              <w:numPr>
                <w:ilvl w:val="0"/>
                <w:numId w:val="42"/>
              </w:numPr>
              <w:autoSpaceDE/>
              <w:autoSpaceDN/>
              <w:rPr>
                <w:rFonts w:ascii="Gill Sans MT" w:eastAsia="Calibri" w:hAnsi="Gill Sans MT"/>
                <w:sz w:val="22"/>
                <w:szCs w:val="22"/>
                <w:lang w:val="en-IE"/>
              </w:rPr>
            </w:pPr>
            <w:r w:rsidRPr="00C22FBF">
              <w:rPr>
                <w:rFonts w:ascii="Gill Sans MT" w:eastAsia="Calibri" w:hAnsi="Gill Sans MT"/>
                <w:sz w:val="22"/>
                <w:szCs w:val="22"/>
                <w:lang w:val="en-IE"/>
              </w:rPr>
              <w:t>Write For Google Chrome</w:t>
            </w:r>
          </w:p>
        </w:tc>
        <w:tc>
          <w:tcPr>
            <w:tcW w:w="2959" w:type="dxa"/>
            <w:tcBorders>
              <w:bottom w:val="single" w:sz="4" w:space="0" w:color="auto"/>
            </w:tcBorders>
          </w:tcPr>
          <w:p w14:paraId="44401E59"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Big Mac</w:t>
            </w:r>
          </w:p>
          <w:p w14:paraId="6AD90E73"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Clicker</w:t>
            </w:r>
          </w:p>
          <w:p w14:paraId="240C54FB"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 xml:space="preserve">Fast Forword </w:t>
            </w:r>
          </w:p>
          <w:p w14:paraId="0824D6C3"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Google Classroom</w:t>
            </w:r>
          </w:p>
          <w:p w14:paraId="084FA573"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Jolly Phonics</w:t>
            </w:r>
          </w:p>
          <w:p w14:paraId="728ADF80"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Kahoot</w:t>
            </w:r>
          </w:p>
          <w:p w14:paraId="54AD3094"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LAMP app</w:t>
            </w:r>
          </w:p>
          <w:p w14:paraId="132D7A01"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Lexia Core 5</w:t>
            </w:r>
          </w:p>
          <w:p w14:paraId="52AE42D7"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 xml:space="preserve">Microsoft Reading Assessment </w:t>
            </w:r>
          </w:p>
          <w:p w14:paraId="02472114"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Nessy Learning</w:t>
            </w:r>
          </w:p>
          <w:p w14:paraId="7DCCB01D"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New Group Reading Test</w:t>
            </w:r>
          </w:p>
          <w:p w14:paraId="308D3D0D"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Oxford Owl</w:t>
            </w:r>
          </w:p>
          <w:p w14:paraId="356BF783"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Reading a-z</w:t>
            </w:r>
          </w:p>
          <w:p w14:paraId="0A0323A0"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 xml:space="preserve">Reading Eggs </w:t>
            </w:r>
          </w:p>
          <w:p w14:paraId="357A6C18"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Readtheory.org</w:t>
            </w:r>
          </w:p>
          <w:p w14:paraId="3491ACB0"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Renaissance Accelerated Reader</w:t>
            </w:r>
          </w:p>
          <w:p w14:paraId="539A98DA"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See Saw</w:t>
            </w:r>
          </w:p>
          <w:p w14:paraId="6CE6D6E2"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Snapcore TD</w:t>
            </w:r>
          </w:p>
          <w:p w14:paraId="6ECE8752"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Socrative</w:t>
            </w:r>
          </w:p>
          <w:p w14:paraId="042A524C"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Spelling for me</w:t>
            </w:r>
          </w:p>
          <w:p w14:paraId="66A3EAAD"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 xml:space="preserve">Teach Your Monster to Read </w:t>
            </w:r>
          </w:p>
          <w:p w14:paraId="396ECA1C" w14:textId="77777777" w:rsidR="00E77BCF"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Touch Type Read Spell</w:t>
            </w:r>
          </w:p>
          <w:p w14:paraId="6A4C7726" w14:textId="77777777" w:rsidR="006D49B4" w:rsidRPr="00311065" w:rsidRDefault="00E77BCF" w:rsidP="00E77BCF">
            <w:pPr>
              <w:numPr>
                <w:ilvl w:val="0"/>
                <w:numId w:val="13"/>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Write For Google Chrome</w:t>
            </w:r>
          </w:p>
        </w:tc>
        <w:tc>
          <w:tcPr>
            <w:tcW w:w="2607" w:type="dxa"/>
            <w:tcBorders>
              <w:bottom w:val="single" w:sz="4" w:space="0" w:color="auto"/>
            </w:tcBorders>
          </w:tcPr>
          <w:p w14:paraId="1283EAFD"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 xml:space="preserve">Big Mac </w:t>
            </w:r>
          </w:p>
          <w:p w14:paraId="69DA9AE3"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 xml:space="preserve">Boom Learning  </w:t>
            </w:r>
          </w:p>
          <w:p w14:paraId="0274F266"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Lexia Core 5</w:t>
            </w:r>
          </w:p>
          <w:p w14:paraId="5B83F72A"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Microsoft Excel</w:t>
            </w:r>
          </w:p>
          <w:p w14:paraId="70ADE45E"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Microsoft Word</w:t>
            </w:r>
          </w:p>
          <w:p w14:paraId="5A1EE062"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Nessy Learning</w:t>
            </w:r>
          </w:p>
          <w:p w14:paraId="6D9301B7"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Reading a-z</w:t>
            </w:r>
          </w:p>
          <w:p w14:paraId="3BB5BBD2"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 xml:space="preserve">Reading Eggs </w:t>
            </w:r>
          </w:p>
          <w:p w14:paraId="45F34852"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 xml:space="preserve">See Saw </w:t>
            </w:r>
          </w:p>
          <w:p w14:paraId="212A543F"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Slingo</w:t>
            </w:r>
          </w:p>
          <w:p w14:paraId="6FEEC249"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Snapcore TD</w:t>
            </w:r>
          </w:p>
          <w:p w14:paraId="35A05CB6"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Spelling For Me</w:t>
            </w:r>
          </w:p>
          <w:p w14:paraId="64118510"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 xml:space="preserve">Spellingcity </w:t>
            </w:r>
          </w:p>
          <w:p w14:paraId="0F2A9394"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Teach Your Monster to Read</w:t>
            </w:r>
          </w:p>
          <w:p w14:paraId="6F6C434B"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Touch Type Read Spell</w:t>
            </w:r>
          </w:p>
          <w:p w14:paraId="275E8CBC" w14:textId="77777777" w:rsidR="00E77BCF"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 xml:space="preserve">Vocaba-Z </w:t>
            </w:r>
          </w:p>
          <w:p w14:paraId="7149BEC4" w14:textId="77777777" w:rsidR="00146A73" w:rsidRPr="00311065" w:rsidRDefault="00E77BCF" w:rsidP="00E77BCF">
            <w:pPr>
              <w:numPr>
                <w:ilvl w:val="0"/>
                <w:numId w:val="14"/>
              </w:numPr>
              <w:autoSpaceDE/>
              <w:autoSpaceDN/>
              <w:contextualSpacing/>
              <w:rPr>
                <w:rFonts w:ascii="Gill Sans MT" w:eastAsia="Calibri" w:hAnsi="Gill Sans MT"/>
                <w:sz w:val="22"/>
                <w:szCs w:val="22"/>
                <w:lang w:val="en-IE"/>
              </w:rPr>
            </w:pPr>
            <w:r w:rsidRPr="00311065">
              <w:rPr>
                <w:rFonts w:ascii="Gill Sans MT" w:eastAsia="Calibri" w:hAnsi="Gill Sans MT"/>
                <w:sz w:val="22"/>
                <w:szCs w:val="22"/>
                <w:lang w:val="en-IE"/>
              </w:rPr>
              <w:t>Word bingo</w:t>
            </w:r>
          </w:p>
        </w:tc>
      </w:tr>
    </w:tbl>
    <w:p w14:paraId="23522B6D" w14:textId="77777777" w:rsidR="00C22FBF" w:rsidRDefault="00C22FBF" w:rsidP="00C22FBF">
      <w:pPr>
        <w:pStyle w:val="Heading3"/>
      </w:pPr>
      <w:bookmarkStart w:id="69" w:name="_Toc124940161"/>
      <w:bookmarkStart w:id="70" w:name="_Toc131159610"/>
    </w:p>
    <w:p w14:paraId="3774DE52" w14:textId="7CAD66EA" w:rsidR="006D49B4" w:rsidRPr="00311065" w:rsidRDefault="006D49B4" w:rsidP="00C22FBF">
      <w:pPr>
        <w:pStyle w:val="Heading3"/>
      </w:pPr>
      <w:r w:rsidRPr="00311065">
        <w:t>Barriers to use of AT</w:t>
      </w:r>
      <w:bookmarkEnd w:id="69"/>
      <w:bookmarkEnd w:id="70"/>
    </w:p>
    <w:p w14:paraId="1981BFE4" w14:textId="79092736" w:rsidR="006D49B4" w:rsidRPr="00311065" w:rsidRDefault="006D49B4" w:rsidP="00E8722A">
      <w:pPr>
        <w:spacing w:after="240"/>
        <w:rPr>
          <w:rFonts w:ascii="Gill Sans MT" w:eastAsia="Times" w:hAnsi="Gill Sans MT" w:cs="Times"/>
          <w:sz w:val="26"/>
          <w:szCs w:val="26"/>
          <w:highlight w:val="yellow"/>
          <w:lang w:val="en-IE"/>
        </w:rPr>
      </w:pPr>
      <w:r w:rsidRPr="00311065">
        <w:rPr>
          <w:rFonts w:ascii="Gill Sans MT" w:eastAsia="Times" w:hAnsi="Gill Sans MT" w:cs="Times"/>
          <w:sz w:val="26"/>
          <w:szCs w:val="26"/>
          <w:lang w:val="en-IE"/>
        </w:rPr>
        <w:t>Forty-</w:t>
      </w:r>
      <w:r w:rsidR="003D3F59" w:rsidRPr="00311065">
        <w:rPr>
          <w:rFonts w:ascii="Gill Sans MT" w:eastAsia="Times" w:hAnsi="Gill Sans MT" w:cs="Times"/>
          <w:sz w:val="26"/>
          <w:szCs w:val="26"/>
          <w:lang w:val="en-IE"/>
        </w:rPr>
        <w:t>six</w:t>
      </w:r>
      <w:r w:rsidRPr="00311065">
        <w:rPr>
          <w:rFonts w:ascii="Gill Sans MT" w:eastAsia="Times" w:hAnsi="Gill Sans MT" w:cs="Times"/>
          <w:sz w:val="26"/>
          <w:szCs w:val="26"/>
          <w:lang w:val="en-IE"/>
        </w:rPr>
        <w:t xml:space="preserve"> respondents reported that the use of AT to support literacy instruction in their classroom is feasible (</w:t>
      </w:r>
      <w:r w:rsidR="003D3F59" w:rsidRPr="00311065">
        <w:rPr>
          <w:rFonts w:ascii="Gill Sans MT" w:eastAsia="Times" w:hAnsi="Gill Sans MT" w:cs="Times"/>
          <w:sz w:val="26"/>
          <w:szCs w:val="26"/>
          <w:lang w:val="en-IE"/>
        </w:rPr>
        <w:t>85</w:t>
      </w:r>
      <w:r w:rsidRPr="00311065">
        <w:rPr>
          <w:rFonts w:ascii="Gill Sans MT" w:eastAsia="Times" w:hAnsi="Gill Sans MT" w:cs="Times"/>
          <w:sz w:val="26"/>
          <w:szCs w:val="26"/>
          <w:lang w:val="en-IE"/>
        </w:rPr>
        <w:t xml:space="preserve">%), while </w:t>
      </w:r>
      <w:r w:rsidR="003D3F59" w:rsidRPr="00311065">
        <w:rPr>
          <w:rFonts w:ascii="Gill Sans MT" w:eastAsia="Times" w:hAnsi="Gill Sans MT" w:cs="Times"/>
          <w:sz w:val="26"/>
          <w:szCs w:val="26"/>
          <w:lang w:val="en-IE"/>
        </w:rPr>
        <w:t>1</w:t>
      </w:r>
      <w:r w:rsidR="00047D64">
        <w:rPr>
          <w:rFonts w:ascii="Gill Sans MT" w:eastAsia="Times" w:hAnsi="Gill Sans MT" w:cs="Times"/>
          <w:sz w:val="26"/>
          <w:szCs w:val="26"/>
          <w:lang w:val="en-IE"/>
        </w:rPr>
        <w:t>5</w:t>
      </w:r>
      <w:r w:rsidRPr="00311065">
        <w:rPr>
          <w:rFonts w:ascii="Gill Sans MT" w:eastAsia="Times" w:hAnsi="Gill Sans MT" w:cs="Times"/>
          <w:sz w:val="26"/>
          <w:szCs w:val="26"/>
          <w:lang w:val="en-IE"/>
        </w:rPr>
        <w:t xml:space="preserve">% said it was not feasible. Almost all respondents believed it was beneficial </w:t>
      </w:r>
      <w:r w:rsidR="003D3F59" w:rsidRPr="00311065">
        <w:rPr>
          <w:rFonts w:ascii="Gill Sans MT" w:eastAsia="Times" w:hAnsi="Gill Sans MT" w:cs="Times"/>
          <w:sz w:val="26"/>
          <w:szCs w:val="26"/>
          <w:lang w:val="en-IE"/>
        </w:rPr>
        <w:t>96</w:t>
      </w:r>
      <w:r w:rsidRPr="00311065">
        <w:rPr>
          <w:rFonts w:ascii="Gill Sans MT" w:eastAsia="Times" w:hAnsi="Gill Sans MT" w:cs="Times"/>
          <w:sz w:val="26"/>
          <w:szCs w:val="26"/>
          <w:lang w:val="en-IE"/>
        </w:rPr>
        <w:t xml:space="preserve">% (n= </w:t>
      </w:r>
      <w:r w:rsidR="003D3F59" w:rsidRPr="00311065">
        <w:rPr>
          <w:rFonts w:ascii="Gill Sans MT" w:eastAsia="Times" w:hAnsi="Gill Sans MT" w:cs="Times"/>
          <w:sz w:val="26"/>
          <w:szCs w:val="26"/>
          <w:lang w:val="en-IE"/>
        </w:rPr>
        <w:t>52</w:t>
      </w:r>
      <w:r w:rsidRPr="00311065">
        <w:rPr>
          <w:rFonts w:ascii="Gill Sans MT" w:eastAsia="Times" w:hAnsi="Gill Sans MT" w:cs="Times"/>
          <w:sz w:val="26"/>
          <w:szCs w:val="26"/>
          <w:lang w:val="en-IE"/>
        </w:rPr>
        <w:t xml:space="preserve">), with two </w:t>
      </w:r>
      <w:r w:rsidR="00BF73BB" w:rsidRPr="00311065">
        <w:rPr>
          <w:rFonts w:ascii="Gill Sans MT" w:eastAsia="Times" w:hAnsi="Gill Sans MT" w:cs="Times"/>
          <w:sz w:val="26"/>
          <w:szCs w:val="26"/>
          <w:lang w:val="en-IE"/>
        </w:rPr>
        <w:t xml:space="preserve">indicating </w:t>
      </w:r>
      <w:r w:rsidRPr="00311065">
        <w:rPr>
          <w:rFonts w:ascii="Gill Sans MT" w:eastAsia="Times" w:hAnsi="Gill Sans MT" w:cs="Times"/>
          <w:sz w:val="26"/>
          <w:szCs w:val="26"/>
          <w:lang w:val="en-IE"/>
        </w:rPr>
        <w:t>it is not beneficial</w:t>
      </w:r>
      <w:r w:rsidR="00CB2BE2"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 xml:space="preserve"> All but one believed AT is useful to support literacy instruction (</w:t>
      </w:r>
      <w:r w:rsidR="003D3F59" w:rsidRPr="00311065">
        <w:rPr>
          <w:rFonts w:ascii="Gill Sans MT" w:eastAsia="Times" w:hAnsi="Gill Sans MT" w:cs="Times"/>
          <w:sz w:val="26"/>
          <w:szCs w:val="26"/>
          <w:lang w:val="en-IE"/>
        </w:rPr>
        <w:t xml:space="preserve">98%, </w:t>
      </w:r>
      <w:r w:rsidR="005341CA" w:rsidRPr="00311065">
        <w:rPr>
          <w:rFonts w:ascii="Gill Sans MT" w:eastAsia="Times" w:hAnsi="Gill Sans MT" w:cs="Times"/>
          <w:sz w:val="26"/>
          <w:szCs w:val="26"/>
          <w:lang w:val="en-IE"/>
        </w:rPr>
        <w:t>n=</w:t>
      </w:r>
      <w:r w:rsidR="003D3F59" w:rsidRPr="00311065">
        <w:rPr>
          <w:rFonts w:ascii="Gill Sans MT" w:eastAsia="Times" w:hAnsi="Gill Sans MT" w:cs="Times"/>
          <w:sz w:val="26"/>
          <w:szCs w:val="26"/>
          <w:lang w:val="en-IE"/>
        </w:rPr>
        <w:t xml:space="preserve">53). </w:t>
      </w:r>
      <w:r w:rsidRPr="00311065">
        <w:rPr>
          <w:rFonts w:ascii="Gill Sans MT" w:eastAsia="Times" w:hAnsi="Gill Sans MT" w:cs="Times"/>
          <w:sz w:val="26"/>
          <w:szCs w:val="26"/>
          <w:lang w:val="en-IE"/>
        </w:rPr>
        <w:t>However, respondents also provided beneficial information on the barriers to including AT in the classroom</w:t>
      </w:r>
      <w:r w:rsidR="00CB2BE2" w:rsidRPr="00311065">
        <w:rPr>
          <w:rFonts w:ascii="Gill Sans MT" w:eastAsia="Times" w:hAnsi="Gill Sans MT" w:cs="Times"/>
          <w:sz w:val="26"/>
          <w:szCs w:val="26"/>
          <w:lang w:val="en-IE"/>
        </w:rPr>
        <w:t xml:space="preserve">. </w:t>
      </w:r>
      <w:r w:rsidRPr="00311065">
        <w:rPr>
          <w:rFonts w:ascii="Gill Sans MT" w:eastAsia="Times" w:hAnsi="Gill Sans MT" w:cs="Times"/>
          <w:sz w:val="26"/>
          <w:szCs w:val="26"/>
          <w:lang w:val="en-IE"/>
        </w:rPr>
        <w:t>Most respondents (</w:t>
      </w:r>
      <w:r w:rsidR="005341CA" w:rsidRPr="00311065">
        <w:rPr>
          <w:rFonts w:ascii="Gill Sans MT" w:eastAsia="Times" w:hAnsi="Gill Sans MT" w:cs="Times"/>
          <w:sz w:val="26"/>
          <w:szCs w:val="26"/>
          <w:lang w:val="en-IE"/>
        </w:rPr>
        <w:t>n=</w:t>
      </w:r>
      <w:r w:rsidR="00F21CE4" w:rsidRPr="00311065">
        <w:rPr>
          <w:rFonts w:ascii="Gill Sans MT" w:eastAsia="Times" w:hAnsi="Gill Sans MT" w:cs="Times"/>
          <w:sz w:val="26"/>
          <w:szCs w:val="26"/>
          <w:lang w:val="en-IE"/>
        </w:rPr>
        <w:t>50</w:t>
      </w:r>
      <w:r w:rsidRPr="00311065">
        <w:rPr>
          <w:rFonts w:ascii="Gill Sans MT" w:eastAsia="Times" w:hAnsi="Gill Sans MT" w:cs="Times"/>
          <w:sz w:val="26"/>
          <w:szCs w:val="26"/>
          <w:lang w:val="en-IE"/>
        </w:rPr>
        <w:t>) reported that there are barriers to incorporating AT into their classroom for supporting literacy instruction and/or assessment. These barriers include time (4</w:t>
      </w:r>
      <w:r w:rsidR="00F21CE4" w:rsidRPr="00311065">
        <w:rPr>
          <w:rFonts w:ascii="Gill Sans MT" w:eastAsia="Times" w:hAnsi="Gill Sans MT" w:cs="Times"/>
          <w:sz w:val="26"/>
          <w:szCs w:val="26"/>
          <w:lang w:val="en-IE"/>
        </w:rPr>
        <w:t>6</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F21CE4" w:rsidRPr="00311065">
        <w:rPr>
          <w:rFonts w:ascii="Gill Sans MT" w:eastAsia="Times" w:hAnsi="Gill Sans MT" w:cs="Times"/>
          <w:sz w:val="26"/>
          <w:szCs w:val="26"/>
          <w:lang w:val="en-IE"/>
        </w:rPr>
        <w:t>25</w:t>
      </w:r>
      <w:r w:rsidRPr="00311065">
        <w:rPr>
          <w:rFonts w:ascii="Gill Sans MT" w:eastAsia="Times" w:hAnsi="Gill Sans MT" w:cs="Times"/>
          <w:sz w:val="26"/>
          <w:szCs w:val="26"/>
          <w:lang w:val="en-IE"/>
        </w:rPr>
        <w:t>), training needs (</w:t>
      </w:r>
      <w:r w:rsidR="00F21CE4" w:rsidRPr="00311065">
        <w:rPr>
          <w:rFonts w:ascii="Gill Sans MT" w:eastAsia="Times" w:hAnsi="Gill Sans MT" w:cs="Times"/>
          <w:sz w:val="26"/>
          <w:szCs w:val="26"/>
          <w:lang w:val="en-IE"/>
        </w:rPr>
        <w:t>6</w:t>
      </w:r>
      <w:r w:rsidR="00047D64">
        <w:rPr>
          <w:rFonts w:ascii="Gill Sans MT" w:eastAsia="Times" w:hAnsi="Gill Sans MT" w:cs="Times"/>
          <w:sz w:val="26"/>
          <w:szCs w:val="26"/>
          <w:lang w:val="en-IE"/>
        </w:rPr>
        <w:t>9</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F21CE4" w:rsidRPr="00311065">
        <w:rPr>
          <w:rFonts w:ascii="Gill Sans MT" w:eastAsia="Times" w:hAnsi="Gill Sans MT" w:cs="Times"/>
          <w:sz w:val="26"/>
          <w:szCs w:val="26"/>
          <w:lang w:val="en-IE"/>
        </w:rPr>
        <w:t>37</w:t>
      </w:r>
      <w:r w:rsidRPr="00311065">
        <w:rPr>
          <w:rFonts w:ascii="Gill Sans MT" w:eastAsia="Times" w:hAnsi="Gill Sans MT" w:cs="Times"/>
          <w:sz w:val="26"/>
          <w:szCs w:val="26"/>
          <w:lang w:val="en-IE"/>
        </w:rPr>
        <w:t>), finance (</w:t>
      </w:r>
      <w:r w:rsidR="008C0DD3" w:rsidRPr="00311065">
        <w:rPr>
          <w:rFonts w:ascii="Gill Sans MT" w:eastAsia="Times" w:hAnsi="Gill Sans MT" w:cs="Times"/>
          <w:sz w:val="26"/>
          <w:szCs w:val="26"/>
          <w:lang w:val="en-IE"/>
        </w:rPr>
        <w:t>59</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8C0DD3" w:rsidRPr="00311065">
        <w:rPr>
          <w:rFonts w:ascii="Gill Sans MT" w:eastAsia="Times" w:hAnsi="Gill Sans MT" w:cs="Times"/>
          <w:sz w:val="26"/>
          <w:szCs w:val="26"/>
          <w:lang w:val="en-IE"/>
        </w:rPr>
        <w:t>32</w:t>
      </w:r>
      <w:r w:rsidRPr="00311065">
        <w:rPr>
          <w:rFonts w:ascii="Gill Sans MT" w:eastAsia="Times" w:hAnsi="Gill Sans MT" w:cs="Times"/>
          <w:sz w:val="26"/>
          <w:szCs w:val="26"/>
          <w:lang w:val="en-IE"/>
        </w:rPr>
        <w:t>), lack of knowledge (</w:t>
      </w:r>
      <w:r w:rsidR="008C0DD3" w:rsidRPr="00311065">
        <w:rPr>
          <w:rFonts w:ascii="Gill Sans MT" w:eastAsia="Times" w:hAnsi="Gill Sans MT" w:cs="Times"/>
          <w:sz w:val="26"/>
          <w:szCs w:val="26"/>
          <w:lang w:val="en-IE"/>
        </w:rPr>
        <w:t>46</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8C0DD3" w:rsidRPr="00311065">
        <w:rPr>
          <w:rFonts w:ascii="Gill Sans MT" w:eastAsia="Times" w:hAnsi="Gill Sans MT" w:cs="Times"/>
          <w:sz w:val="26"/>
          <w:szCs w:val="26"/>
          <w:lang w:val="en-IE"/>
        </w:rPr>
        <w:t>25</w:t>
      </w:r>
      <w:r w:rsidRPr="00311065">
        <w:rPr>
          <w:rFonts w:ascii="Gill Sans MT" w:eastAsia="Times" w:hAnsi="Gill Sans MT" w:cs="Times"/>
          <w:sz w:val="26"/>
          <w:szCs w:val="26"/>
          <w:lang w:val="en-IE"/>
        </w:rPr>
        <w:t>), lack of resources (5</w:t>
      </w:r>
      <w:r w:rsidR="008C0DD3" w:rsidRPr="00311065">
        <w:rPr>
          <w:rFonts w:ascii="Gill Sans MT" w:eastAsia="Times" w:hAnsi="Gill Sans MT" w:cs="Times"/>
          <w:sz w:val="26"/>
          <w:szCs w:val="26"/>
          <w:lang w:val="en-IE"/>
        </w:rPr>
        <w:t>0</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w:t>
      </w:r>
      <w:r w:rsidR="008C0DD3" w:rsidRPr="00311065">
        <w:rPr>
          <w:rFonts w:ascii="Gill Sans MT" w:eastAsia="Times" w:hAnsi="Gill Sans MT" w:cs="Times"/>
          <w:sz w:val="26"/>
          <w:szCs w:val="26"/>
          <w:lang w:val="en-IE"/>
        </w:rPr>
        <w:t>7</w:t>
      </w:r>
      <w:r w:rsidRPr="00311065">
        <w:rPr>
          <w:rFonts w:ascii="Gill Sans MT" w:eastAsia="Times" w:hAnsi="Gill Sans MT" w:cs="Times"/>
          <w:sz w:val="26"/>
          <w:szCs w:val="26"/>
          <w:lang w:val="en-IE"/>
        </w:rPr>
        <w:t>), and inaccessibility to learners (2</w:t>
      </w:r>
      <w:r w:rsidR="00047D64">
        <w:rPr>
          <w:rFonts w:ascii="Gill Sans MT" w:eastAsia="Times" w:hAnsi="Gill Sans MT" w:cs="Times"/>
          <w:sz w:val="26"/>
          <w:szCs w:val="26"/>
          <w:lang w:val="en-IE"/>
        </w:rPr>
        <w:t>6</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8C0DD3" w:rsidRPr="00311065">
        <w:rPr>
          <w:rFonts w:ascii="Gill Sans MT" w:eastAsia="Times" w:hAnsi="Gill Sans MT" w:cs="Times"/>
          <w:sz w:val="26"/>
          <w:szCs w:val="26"/>
          <w:lang w:val="en-IE"/>
        </w:rPr>
        <w:t>14</w:t>
      </w:r>
      <w:r w:rsidRPr="00311065">
        <w:rPr>
          <w:rFonts w:ascii="Gill Sans MT" w:eastAsia="Times" w:hAnsi="Gill Sans MT" w:cs="Times"/>
          <w:sz w:val="26"/>
          <w:szCs w:val="26"/>
          <w:lang w:val="en-IE"/>
        </w:rPr>
        <w:t>) (see Figure 5 below). Participants could select multiple barriers. Multiple additional barriers were recorded using the open-ended option for responding (</w:t>
      </w:r>
      <w:r w:rsidR="00C67AB9" w:rsidRPr="00311065">
        <w:rPr>
          <w:rFonts w:ascii="Gill Sans MT" w:eastAsia="Times" w:hAnsi="Gill Sans MT" w:cs="Times"/>
          <w:sz w:val="26"/>
          <w:szCs w:val="26"/>
          <w:lang w:val="en-IE"/>
        </w:rPr>
        <w:t>37</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C67AB9" w:rsidRPr="00311065">
        <w:rPr>
          <w:rFonts w:ascii="Gill Sans MT" w:eastAsia="Times" w:hAnsi="Gill Sans MT" w:cs="Times"/>
          <w:sz w:val="26"/>
          <w:szCs w:val="26"/>
          <w:lang w:val="en-IE"/>
        </w:rPr>
        <w:t>20</w:t>
      </w:r>
      <w:r w:rsidRPr="00311065">
        <w:rPr>
          <w:rFonts w:ascii="Gill Sans MT" w:eastAsia="Times" w:hAnsi="Gill Sans MT" w:cs="Times"/>
          <w:sz w:val="26"/>
          <w:szCs w:val="26"/>
          <w:lang w:val="en-IE"/>
        </w:rPr>
        <w:t>), such as learners lacking prerequisite skills, difficulties with devices and/or internet coverage, AT training not being included in teacher training, and additional teacher support being required to help the learner navigate and focus on the AT, children not allowed to use AT unless lower than the second percentile in two areas.</w:t>
      </w:r>
    </w:p>
    <w:p w14:paraId="21AB47FA" w14:textId="32FC616A" w:rsidR="006D49B4" w:rsidRPr="00311065" w:rsidRDefault="006D49B4" w:rsidP="004114AE">
      <w:pPr>
        <w:keepNext/>
        <w:autoSpaceDE/>
        <w:autoSpaceDN/>
        <w:spacing w:after="240"/>
        <w:rPr>
          <w:rFonts w:ascii="Gill Sans MT" w:eastAsia="Calibri" w:hAnsi="Gill Sans MT"/>
          <w:sz w:val="26"/>
          <w:szCs w:val="26"/>
          <w:lang w:val="en-IE"/>
        </w:rPr>
      </w:pPr>
      <w:r w:rsidRPr="00311065">
        <w:rPr>
          <w:rFonts w:ascii="Gill Sans MT" w:eastAsia="Calibri" w:hAnsi="Gill Sans MT"/>
          <w:b/>
          <w:bCs/>
          <w:sz w:val="26"/>
          <w:szCs w:val="26"/>
          <w:lang w:val="en-IE"/>
        </w:rPr>
        <w:t>Figure 5.</w:t>
      </w:r>
      <w:r w:rsidRPr="00311065">
        <w:rPr>
          <w:rFonts w:ascii="Gill Sans MT" w:eastAsia="Calibri" w:hAnsi="Gill Sans MT"/>
          <w:sz w:val="26"/>
          <w:szCs w:val="26"/>
          <w:lang w:val="en-IE"/>
        </w:rPr>
        <w:t xml:space="preserve"> </w:t>
      </w:r>
      <w:r w:rsidRPr="00311065">
        <w:rPr>
          <w:rFonts w:ascii="Gill Sans MT" w:eastAsia="Calibri" w:hAnsi="Gill Sans MT"/>
          <w:b/>
          <w:bCs/>
          <w:sz w:val="26"/>
          <w:szCs w:val="26"/>
          <w:lang w:val="en-IE"/>
        </w:rPr>
        <w:t>Barriers to Use of AT</w:t>
      </w:r>
    </w:p>
    <w:p w14:paraId="42F4F37F" w14:textId="26CA9631" w:rsidR="00F13BE7" w:rsidRPr="00311065" w:rsidRDefault="006425CF" w:rsidP="00A83B64">
      <w:pPr>
        <w:rPr>
          <w:highlight w:val="yellow"/>
          <w:lang w:eastAsia="en-IE"/>
        </w:rPr>
      </w:pPr>
      <w:r w:rsidRPr="00311065">
        <w:rPr>
          <w:rFonts w:ascii="Gill Sans MT" w:hAnsi="Gill Sans MT"/>
          <w:noProof/>
          <w:lang w:val="en-IE" w:eastAsia="en-IE"/>
        </w:rPr>
        <w:drawing>
          <wp:inline distT="0" distB="0" distL="0" distR="0" wp14:anchorId="44F0A05B" wp14:editId="4525AEEB">
            <wp:extent cx="5731510" cy="3209501"/>
            <wp:effectExtent l="0" t="0" r="2540" b="0"/>
            <wp:docPr id="6" name="Chart 6" descr="Graphic depiction of 'Barriers to use of AT'. The x-axis states the barriers - time, training needs, finance, lack of knowledge, lack resources, inaccessibility to learners, and other. The y-axis states the number of respondents who answered each respective barrier.">
              <a:extLst xmlns:a="http://schemas.openxmlformats.org/drawingml/2006/main">
                <a:ext uri="{FF2B5EF4-FFF2-40B4-BE49-F238E27FC236}">
                  <a16:creationId xmlns:a16="http://schemas.microsoft.com/office/drawing/2014/main" id="{EDBFB3EF-F4FF-0E91-7EF7-35B969320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2E3962" w14:textId="77777777" w:rsidR="006D49B4" w:rsidRPr="00311065" w:rsidRDefault="006D49B4" w:rsidP="00C22FBF">
      <w:pPr>
        <w:pStyle w:val="Heading3"/>
      </w:pPr>
      <w:bookmarkStart w:id="71" w:name="_Toc124940162"/>
      <w:bookmarkStart w:id="72" w:name="_Toc131159611"/>
      <w:r w:rsidRPr="00311065">
        <w:t>Overcoming Barriers to use of AT</w:t>
      </w:r>
      <w:bookmarkEnd w:id="71"/>
      <w:bookmarkEnd w:id="72"/>
    </w:p>
    <w:p w14:paraId="6A5C542B" w14:textId="7FA221DD" w:rsidR="006D49B4" w:rsidRPr="00311065" w:rsidRDefault="006D49B4" w:rsidP="00E8722A">
      <w:pPr>
        <w:spacing w:after="240"/>
        <w:rPr>
          <w:rFonts w:ascii="Gill Sans MT" w:eastAsia="Times" w:hAnsi="Gill Sans MT" w:cs="Times"/>
          <w:bCs/>
          <w:sz w:val="26"/>
          <w:szCs w:val="26"/>
          <w:lang w:val="en-IE"/>
        </w:rPr>
      </w:pPr>
      <w:r w:rsidRPr="00311065">
        <w:rPr>
          <w:rFonts w:ascii="Gill Sans MT" w:eastAsia="Times" w:hAnsi="Gill Sans MT" w:cs="Times"/>
          <w:bCs/>
          <w:sz w:val="26"/>
          <w:szCs w:val="26"/>
          <w:lang w:val="en-IE"/>
        </w:rPr>
        <w:t>Forty-</w:t>
      </w:r>
      <w:r w:rsidR="00246630" w:rsidRPr="00311065">
        <w:rPr>
          <w:rFonts w:ascii="Gill Sans MT" w:eastAsia="Times" w:hAnsi="Gill Sans MT" w:cs="Times"/>
          <w:bCs/>
          <w:sz w:val="26"/>
          <w:szCs w:val="26"/>
          <w:lang w:val="en-IE"/>
        </w:rPr>
        <w:t>six</w:t>
      </w:r>
      <w:r w:rsidRPr="00311065">
        <w:rPr>
          <w:rFonts w:ascii="Gill Sans MT" w:eastAsia="Times" w:hAnsi="Gill Sans MT" w:cs="Times"/>
          <w:bCs/>
          <w:sz w:val="26"/>
          <w:szCs w:val="26"/>
          <w:lang w:val="en-IE"/>
        </w:rPr>
        <w:t xml:space="preserve"> teachers provided</w:t>
      </w:r>
      <w:r w:rsidR="00246630" w:rsidRPr="00311065">
        <w:rPr>
          <w:rFonts w:ascii="Gill Sans MT" w:eastAsia="Times" w:hAnsi="Gill Sans MT" w:cs="Times"/>
          <w:bCs/>
          <w:sz w:val="26"/>
          <w:szCs w:val="26"/>
          <w:lang w:val="en-IE"/>
        </w:rPr>
        <w:t xml:space="preserve"> </w:t>
      </w:r>
      <w:r w:rsidRPr="00311065">
        <w:rPr>
          <w:rFonts w:ascii="Gill Sans MT" w:eastAsia="Times" w:hAnsi="Gill Sans MT" w:cs="Times"/>
          <w:bCs/>
          <w:sz w:val="26"/>
          <w:szCs w:val="26"/>
          <w:lang w:val="en-IE"/>
        </w:rPr>
        <w:t>suggestions for how such barriers may be overcome or how teachers might be facilitated to incorporate AT into the classroom more frequently. The most common suggestion was to provide teachers with more training in AT, suggest</w:t>
      </w:r>
      <w:r w:rsidR="00BF73BB" w:rsidRPr="00311065">
        <w:rPr>
          <w:rFonts w:ascii="Gill Sans MT" w:eastAsia="Times" w:hAnsi="Gill Sans MT" w:cs="Times"/>
          <w:bCs/>
          <w:sz w:val="26"/>
          <w:szCs w:val="26"/>
          <w:lang w:val="en-IE"/>
        </w:rPr>
        <w:t>ed</w:t>
      </w:r>
      <w:r w:rsidRPr="00311065">
        <w:rPr>
          <w:rFonts w:ascii="Gill Sans MT" w:eastAsia="Times" w:hAnsi="Gill Sans MT" w:cs="Times"/>
          <w:bCs/>
          <w:sz w:val="26"/>
          <w:szCs w:val="26"/>
          <w:lang w:val="en-IE"/>
        </w:rPr>
        <w:t xml:space="preserve"> by </w:t>
      </w:r>
      <w:r w:rsidR="00246630" w:rsidRPr="00311065">
        <w:rPr>
          <w:rFonts w:ascii="Gill Sans MT" w:eastAsia="Times" w:hAnsi="Gill Sans MT" w:cs="Times"/>
          <w:bCs/>
          <w:sz w:val="26"/>
          <w:szCs w:val="26"/>
          <w:lang w:val="en-IE"/>
        </w:rPr>
        <w:t>22</w:t>
      </w:r>
      <w:r w:rsidRPr="00311065">
        <w:rPr>
          <w:rFonts w:ascii="Gill Sans MT" w:eastAsia="Times" w:hAnsi="Gill Sans MT" w:cs="Times"/>
          <w:bCs/>
          <w:sz w:val="26"/>
          <w:szCs w:val="26"/>
          <w:lang w:val="en-IE"/>
        </w:rPr>
        <w:t xml:space="preserve"> teachers (</w:t>
      </w:r>
      <w:r w:rsidR="00246630" w:rsidRPr="00311065">
        <w:rPr>
          <w:rFonts w:ascii="Gill Sans MT" w:eastAsia="Times" w:hAnsi="Gill Sans MT" w:cs="Times"/>
          <w:bCs/>
          <w:sz w:val="26"/>
          <w:szCs w:val="26"/>
          <w:lang w:val="en-IE"/>
        </w:rPr>
        <w:t>4</w:t>
      </w:r>
      <w:r w:rsidR="00047D64">
        <w:rPr>
          <w:rFonts w:ascii="Gill Sans MT" w:eastAsia="Times" w:hAnsi="Gill Sans MT" w:cs="Times"/>
          <w:bCs/>
          <w:sz w:val="26"/>
          <w:szCs w:val="26"/>
          <w:lang w:val="en-IE"/>
        </w:rPr>
        <w:t>8</w:t>
      </w:r>
      <w:r w:rsidRPr="00311065">
        <w:rPr>
          <w:rFonts w:ascii="Gill Sans MT" w:eastAsia="Times" w:hAnsi="Gill Sans MT" w:cs="Times"/>
          <w:bCs/>
          <w:sz w:val="26"/>
          <w:szCs w:val="26"/>
          <w:lang w:val="en-IE"/>
        </w:rPr>
        <w:t>%). Teachers mention</w:t>
      </w:r>
      <w:r w:rsidR="00BF73BB" w:rsidRPr="00311065">
        <w:rPr>
          <w:rFonts w:ascii="Gill Sans MT" w:eastAsia="Times" w:hAnsi="Gill Sans MT" w:cs="Times"/>
          <w:bCs/>
          <w:sz w:val="26"/>
          <w:szCs w:val="26"/>
          <w:lang w:val="en-IE"/>
        </w:rPr>
        <w:t>ed that</w:t>
      </w:r>
      <w:r w:rsidRPr="00311065">
        <w:rPr>
          <w:rFonts w:ascii="Gill Sans MT" w:eastAsia="Times" w:hAnsi="Gill Sans MT" w:cs="Times"/>
          <w:bCs/>
          <w:sz w:val="26"/>
          <w:szCs w:val="26"/>
          <w:lang w:val="en-IE"/>
        </w:rPr>
        <w:t xml:space="preserve"> more training was need</w:t>
      </w:r>
      <w:r w:rsidR="00BF73BB" w:rsidRPr="00311065">
        <w:rPr>
          <w:rFonts w:ascii="Gill Sans MT" w:eastAsia="Times" w:hAnsi="Gill Sans MT" w:cs="Times"/>
          <w:bCs/>
          <w:sz w:val="26"/>
          <w:szCs w:val="26"/>
          <w:lang w:val="en-IE"/>
        </w:rPr>
        <w:t>ed</w:t>
      </w:r>
      <w:r w:rsidRPr="00311065">
        <w:rPr>
          <w:rFonts w:ascii="Gill Sans MT" w:eastAsia="Times" w:hAnsi="Gill Sans MT" w:cs="Times"/>
          <w:bCs/>
          <w:sz w:val="26"/>
          <w:szCs w:val="26"/>
          <w:lang w:val="en-IE"/>
        </w:rPr>
        <w:t xml:space="preserve"> in initial teacher training</w:t>
      </w:r>
      <w:r w:rsidR="001E37C3" w:rsidRPr="00311065">
        <w:rPr>
          <w:rFonts w:ascii="Gill Sans MT" w:eastAsia="Times" w:hAnsi="Gill Sans MT" w:cs="Times"/>
          <w:bCs/>
          <w:sz w:val="26"/>
          <w:szCs w:val="26"/>
          <w:lang w:val="en-IE"/>
        </w:rPr>
        <w:t xml:space="preserve"> but </w:t>
      </w:r>
      <w:r w:rsidRPr="00311065">
        <w:rPr>
          <w:rFonts w:ascii="Gill Sans MT" w:eastAsia="Times" w:hAnsi="Gill Sans MT" w:cs="Times"/>
          <w:bCs/>
          <w:sz w:val="26"/>
          <w:szCs w:val="26"/>
          <w:lang w:val="en-IE"/>
        </w:rPr>
        <w:t xml:space="preserve">also in the form of continuous professional development courses. </w:t>
      </w:r>
      <w:r w:rsidR="001E37C3" w:rsidRPr="00311065">
        <w:rPr>
          <w:rFonts w:ascii="Gill Sans MT" w:eastAsia="Times" w:hAnsi="Gill Sans MT" w:cs="Times"/>
          <w:bCs/>
          <w:sz w:val="26"/>
          <w:szCs w:val="26"/>
          <w:lang w:val="en-IE"/>
        </w:rPr>
        <w:t xml:space="preserve">Teachers also mentioned </w:t>
      </w:r>
      <w:r w:rsidR="00ED401C" w:rsidRPr="00311065">
        <w:rPr>
          <w:rFonts w:ascii="Gill Sans MT" w:eastAsia="Times" w:hAnsi="Gill Sans MT" w:cs="Times"/>
          <w:bCs/>
          <w:sz w:val="26"/>
          <w:szCs w:val="26"/>
          <w:lang w:val="en-IE"/>
        </w:rPr>
        <w:t xml:space="preserve">general AT training was required as well as training on the use of specific software and devices. </w:t>
      </w:r>
      <w:r w:rsidRPr="00311065">
        <w:rPr>
          <w:rFonts w:ascii="Gill Sans MT" w:eastAsia="Times" w:hAnsi="Gill Sans MT" w:cs="Times"/>
          <w:bCs/>
          <w:sz w:val="26"/>
          <w:szCs w:val="26"/>
          <w:lang w:val="en-IE"/>
        </w:rPr>
        <w:t>The next most common suggestion to facilitate incorporation of AT was the need for more funding (n =</w:t>
      </w:r>
      <w:r w:rsidR="00ED401C" w:rsidRPr="00311065">
        <w:rPr>
          <w:rFonts w:ascii="Gill Sans MT" w:eastAsia="Times" w:hAnsi="Gill Sans MT" w:cs="Times"/>
          <w:bCs/>
          <w:sz w:val="26"/>
          <w:szCs w:val="26"/>
          <w:lang w:val="en-IE"/>
        </w:rPr>
        <w:t>13</w:t>
      </w:r>
      <w:r w:rsidRPr="00311065">
        <w:rPr>
          <w:rFonts w:ascii="Gill Sans MT" w:eastAsia="Times" w:hAnsi="Gill Sans MT" w:cs="Times"/>
          <w:bCs/>
          <w:sz w:val="26"/>
          <w:szCs w:val="26"/>
          <w:lang w:val="en-IE"/>
        </w:rPr>
        <w:t xml:space="preserve">, 28%). </w:t>
      </w:r>
      <w:r w:rsidR="00ED401C" w:rsidRPr="00311065">
        <w:rPr>
          <w:rFonts w:ascii="Gill Sans MT" w:eastAsia="Times" w:hAnsi="Gill Sans MT" w:cs="Times"/>
          <w:bCs/>
          <w:sz w:val="26"/>
          <w:szCs w:val="26"/>
          <w:lang w:val="en-IE"/>
        </w:rPr>
        <w:t>Eight</w:t>
      </w:r>
      <w:r w:rsidRPr="00311065">
        <w:rPr>
          <w:rFonts w:ascii="Gill Sans MT" w:eastAsia="Times" w:hAnsi="Gill Sans MT" w:cs="Times"/>
          <w:bCs/>
          <w:sz w:val="26"/>
          <w:szCs w:val="26"/>
          <w:lang w:val="en-IE"/>
        </w:rPr>
        <w:t xml:space="preserve"> teachers suggested that more devices would help overcome the barriers (</w:t>
      </w:r>
      <w:r w:rsidR="00ED401C" w:rsidRPr="00311065">
        <w:rPr>
          <w:rFonts w:ascii="Gill Sans MT" w:eastAsia="Times" w:hAnsi="Gill Sans MT" w:cs="Times"/>
          <w:bCs/>
          <w:sz w:val="26"/>
          <w:szCs w:val="26"/>
          <w:lang w:val="en-IE"/>
        </w:rPr>
        <w:t>17</w:t>
      </w:r>
      <w:r w:rsidRPr="00311065">
        <w:rPr>
          <w:rFonts w:ascii="Gill Sans MT" w:eastAsia="Times" w:hAnsi="Gill Sans MT" w:cs="Times"/>
          <w:bCs/>
          <w:sz w:val="26"/>
          <w:szCs w:val="26"/>
          <w:lang w:val="en-IE"/>
        </w:rPr>
        <w:t xml:space="preserve">%). Six recommended </w:t>
      </w:r>
      <w:r w:rsidR="00AE3B18" w:rsidRPr="00311065">
        <w:rPr>
          <w:rFonts w:ascii="Gill Sans MT" w:eastAsia="Times" w:hAnsi="Gill Sans MT" w:cs="Times"/>
          <w:bCs/>
          <w:sz w:val="26"/>
          <w:szCs w:val="26"/>
          <w:lang w:val="en-IE"/>
        </w:rPr>
        <w:t xml:space="preserve">ensuring </w:t>
      </w:r>
      <w:r w:rsidRPr="00311065">
        <w:rPr>
          <w:rFonts w:ascii="Gill Sans MT" w:eastAsia="Times" w:hAnsi="Gill Sans MT" w:cs="Times"/>
          <w:bCs/>
          <w:sz w:val="26"/>
          <w:szCs w:val="26"/>
          <w:lang w:val="en-IE"/>
        </w:rPr>
        <w:t>all schools have reliable broadband (14%). Five teachers suggested that more time should be allocated to AT programmes which are evidence based (1</w:t>
      </w:r>
      <w:r w:rsidR="00047D64">
        <w:rPr>
          <w:rFonts w:ascii="Gill Sans MT" w:eastAsia="Times" w:hAnsi="Gill Sans MT" w:cs="Times"/>
          <w:bCs/>
          <w:sz w:val="26"/>
          <w:szCs w:val="26"/>
          <w:lang w:val="en-IE"/>
        </w:rPr>
        <w:t>2</w:t>
      </w:r>
      <w:r w:rsidRPr="00311065">
        <w:rPr>
          <w:rFonts w:ascii="Gill Sans MT" w:eastAsia="Times" w:hAnsi="Gill Sans MT" w:cs="Times"/>
          <w:bCs/>
          <w:sz w:val="26"/>
          <w:szCs w:val="26"/>
          <w:lang w:val="en-IE"/>
        </w:rPr>
        <w:t xml:space="preserve">%). Other suggestion included having IT support for schools (n =2), </w:t>
      </w:r>
      <w:r w:rsidR="00AE3B18" w:rsidRPr="00311065">
        <w:rPr>
          <w:rFonts w:ascii="Gill Sans MT" w:eastAsia="Times" w:hAnsi="Gill Sans MT" w:cs="Times"/>
          <w:bCs/>
          <w:sz w:val="26"/>
          <w:szCs w:val="26"/>
          <w:lang w:val="en-IE"/>
        </w:rPr>
        <w:t xml:space="preserve">that </w:t>
      </w:r>
      <w:r w:rsidRPr="00311065">
        <w:rPr>
          <w:rFonts w:ascii="Gill Sans MT" w:eastAsia="Times" w:hAnsi="Gill Sans MT" w:cs="Times"/>
          <w:bCs/>
          <w:sz w:val="26"/>
          <w:szCs w:val="26"/>
          <w:lang w:val="en-IE"/>
        </w:rPr>
        <w:t>AT programme</w:t>
      </w:r>
      <w:r w:rsidR="00AE3B18" w:rsidRPr="00311065">
        <w:rPr>
          <w:rFonts w:ascii="Gill Sans MT" w:eastAsia="Times" w:hAnsi="Gill Sans MT" w:cs="Times"/>
          <w:bCs/>
          <w:sz w:val="26"/>
          <w:szCs w:val="26"/>
          <w:lang w:val="en-IE"/>
        </w:rPr>
        <w:t>s</w:t>
      </w:r>
      <w:r w:rsidRPr="00311065">
        <w:rPr>
          <w:rFonts w:ascii="Gill Sans MT" w:eastAsia="Times" w:hAnsi="Gill Sans MT" w:cs="Times"/>
          <w:bCs/>
          <w:sz w:val="26"/>
          <w:szCs w:val="26"/>
          <w:lang w:val="en-IE"/>
        </w:rPr>
        <w:t xml:space="preserve"> demonstrate their link to curricula (n =2), </w:t>
      </w:r>
      <w:r w:rsidR="00AE3B18" w:rsidRPr="00311065">
        <w:rPr>
          <w:rFonts w:ascii="Gill Sans MT" w:eastAsia="Times" w:hAnsi="Gill Sans MT" w:cs="Times"/>
          <w:bCs/>
          <w:sz w:val="26"/>
          <w:szCs w:val="26"/>
          <w:lang w:val="en-IE"/>
        </w:rPr>
        <w:t xml:space="preserve">and </w:t>
      </w:r>
      <w:r w:rsidRPr="00311065">
        <w:rPr>
          <w:rFonts w:ascii="Gill Sans MT" w:eastAsia="Times" w:hAnsi="Gill Sans MT" w:cs="Times"/>
          <w:bCs/>
          <w:sz w:val="26"/>
          <w:szCs w:val="26"/>
          <w:lang w:val="en-IE"/>
        </w:rPr>
        <w:t>decreased curricular content (n =2). Finally, the following suggestions were mentioned by only one teacher</w:t>
      </w:r>
      <w:r w:rsidR="00AE3B18" w:rsidRPr="00311065">
        <w:rPr>
          <w:rFonts w:ascii="Gill Sans MT" w:eastAsia="Times" w:hAnsi="Gill Sans MT" w:cs="Times"/>
          <w:bCs/>
          <w:sz w:val="26"/>
          <w:szCs w:val="26"/>
          <w:lang w:val="en-IE"/>
        </w:rPr>
        <w:t>:</w:t>
      </w:r>
      <w:r w:rsidRPr="00311065">
        <w:rPr>
          <w:rFonts w:ascii="Gill Sans MT" w:eastAsia="Times" w:hAnsi="Gill Sans MT" w:cs="Times"/>
          <w:bCs/>
          <w:sz w:val="26"/>
          <w:szCs w:val="26"/>
          <w:lang w:val="en-IE"/>
        </w:rPr>
        <w:t xml:space="preserve"> free trials on AT programmes, more staff, individualised AT, AT through the Irish language, peer support groups, AT devices that can be </w:t>
      </w:r>
      <w:r w:rsidR="00047D64">
        <w:rPr>
          <w:rFonts w:ascii="Gill Sans MT" w:eastAsia="Times" w:hAnsi="Gill Sans MT" w:cs="Times"/>
          <w:bCs/>
          <w:sz w:val="26"/>
          <w:szCs w:val="26"/>
          <w:lang w:val="en-IE"/>
        </w:rPr>
        <w:t>run</w:t>
      </w:r>
      <w:r w:rsidR="00047D64" w:rsidRPr="00311065">
        <w:rPr>
          <w:rFonts w:ascii="Gill Sans MT" w:eastAsia="Times" w:hAnsi="Gill Sans MT" w:cs="Times"/>
          <w:bCs/>
          <w:sz w:val="26"/>
          <w:szCs w:val="26"/>
          <w:lang w:val="en-IE"/>
        </w:rPr>
        <w:t xml:space="preserve"> </w:t>
      </w:r>
      <w:r w:rsidRPr="00311065">
        <w:rPr>
          <w:rFonts w:ascii="Gill Sans MT" w:eastAsia="Times" w:hAnsi="Gill Sans MT" w:cs="Times"/>
          <w:bCs/>
          <w:sz w:val="26"/>
          <w:szCs w:val="26"/>
          <w:lang w:val="en-IE"/>
        </w:rPr>
        <w:t xml:space="preserve">through </w:t>
      </w:r>
      <w:r w:rsidR="00FA71B2" w:rsidRPr="00311065">
        <w:rPr>
          <w:rFonts w:ascii="Gill Sans MT" w:eastAsia="Times" w:hAnsi="Gill Sans MT" w:cs="Times"/>
          <w:bCs/>
          <w:sz w:val="26"/>
          <w:szCs w:val="26"/>
          <w:lang w:val="en-IE"/>
        </w:rPr>
        <w:t>teacher’s</w:t>
      </w:r>
      <w:r w:rsidRPr="00311065">
        <w:rPr>
          <w:rFonts w:ascii="Gill Sans MT" w:eastAsia="Times" w:hAnsi="Gill Sans MT" w:cs="Times"/>
          <w:bCs/>
          <w:sz w:val="26"/>
          <w:szCs w:val="26"/>
          <w:lang w:val="en-IE"/>
        </w:rPr>
        <w:t xml:space="preserve"> desktop. </w:t>
      </w:r>
    </w:p>
    <w:p w14:paraId="7315E137" w14:textId="77777777" w:rsidR="006D49B4" w:rsidRPr="00311065" w:rsidRDefault="006D49B4" w:rsidP="00C22FBF">
      <w:pPr>
        <w:pStyle w:val="Heading3"/>
      </w:pPr>
      <w:bookmarkStart w:id="73" w:name="_Toc124940163"/>
      <w:bookmarkStart w:id="74" w:name="_Toc131159612"/>
      <w:r w:rsidRPr="00311065">
        <w:t>Benefits to use of AT</w:t>
      </w:r>
      <w:bookmarkEnd w:id="73"/>
      <w:bookmarkEnd w:id="74"/>
    </w:p>
    <w:p w14:paraId="296DF4E4" w14:textId="0DC2B0A9" w:rsidR="006D49B4" w:rsidRPr="00311065" w:rsidRDefault="001E3151" w:rsidP="00E8722A">
      <w:pPr>
        <w:spacing w:after="240"/>
        <w:rPr>
          <w:rFonts w:ascii="Gill Sans MT" w:eastAsia="Times" w:hAnsi="Gill Sans MT" w:cs="Times"/>
          <w:sz w:val="26"/>
          <w:szCs w:val="26"/>
          <w:highlight w:val="yellow"/>
          <w:lang w:val="en-IE"/>
        </w:rPr>
      </w:pPr>
      <w:r w:rsidRPr="00311065">
        <w:rPr>
          <w:rFonts w:ascii="Gill Sans MT" w:eastAsia="Times" w:hAnsi="Gill Sans MT" w:cs="Times"/>
          <w:sz w:val="26"/>
          <w:szCs w:val="26"/>
          <w:lang w:val="en-IE"/>
        </w:rPr>
        <w:t xml:space="preserve">Fifty-one </w:t>
      </w:r>
      <w:r w:rsidR="006D49B4" w:rsidRPr="00311065">
        <w:rPr>
          <w:rFonts w:ascii="Gill Sans MT" w:eastAsia="Times" w:hAnsi="Gill Sans MT" w:cs="Times"/>
          <w:sz w:val="26"/>
          <w:szCs w:val="26"/>
          <w:lang w:val="en-IE"/>
        </w:rPr>
        <w:t>respondents (</w:t>
      </w:r>
      <w:r w:rsidR="00A146C4" w:rsidRPr="00311065">
        <w:rPr>
          <w:rFonts w:ascii="Gill Sans MT" w:eastAsia="Times" w:hAnsi="Gill Sans MT" w:cs="Times"/>
          <w:sz w:val="26"/>
          <w:szCs w:val="26"/>
          <w:lang w:val="en-IE"/>
        </w:rPr>
        <w:t>94</w:t>
      </w:r>
      <w:r w:rsidR="006D49B4" w:rsidRPr="00311065">
        <w:rPr>
          <w:rFonts w:ascii="Gill Sans MT" w:eastAsia="Times" w:hAnsi="Gill Sans MT" w:cs="Times"/>
          <w:sz w:val="26"/>
          <w:szCs w:val="26"/>
          <w:lang w:val="en-IE"/>
        </w:rPr>
        <w:t>%) believed that there are benefits to using AT in their classroom for supporting literacy instruction and/or assessment</w:t>
      </w:r>
      <w:r w:rsidR="00CB2BE2" w:rsidRPr="00311065">
        <w:rPr>
          <w:rFonts w:ascii="Gill Sans MT" w:eastAsia="Times" w:hAnsi="Gill Sans MT" w:cs="Times"/>
          <w:sz w:val="26"/>
          <w:szCs w:val="26"/>
          <w:lang w:val="en-IE"/>
        </w:rPr>
        <w:t xml:space="preserve">. </w:t>
      </w:r>
      <w:r w:rsidR="006D49B4" w:rsidRPr="00311065">
        <w:rPr>
          <w:rFonts w:ascii="Gill Sans MT" w:eastAsia="Times" w:hAnsi="Gill Sans MT" w:cs="Times"/>
          <w:sz w:val="26"/>
          <w:szCs w:val="26"/>
          <w:lang w:val="en-IE"/>
        </w:rPr>
        <w:t>Participants could select as many of the five benefits suggested by researchers as applied to them and add any additional benefits under “other”</w:t>
      </w:r>
      <w:r w:rsidR="00CB2BE2" w:rsidRPr="00311065">
        <w:rPr>
          <w:rFonts w:ascii="Gill Sans MT" w:eastAsia="Times" w:hAnsi="Gill Sans MT" w:cs="Times"/>
          <w:sz w:val="26"/>
          <w:szCs w:val="26"/>
          <w:lang w:val="en-IE"/>
        </w:rPr>
        <w:t xml:space="preserve">. </w:t>
      </w:r>
      <w:r w:rsidR="006D49B4" w:rsidRPr="00311065">
        <w:rPr>
          <w:rFonts w:ascii="Gill Sans MT" w:eastAsia="Times" w:hAnsi="Gill Sans MT" w:cs="Times"/>
          <w:sz w:val="26"/>
          <w:szCs w:val="26"/>
          <w:lang w:val="en-IE"/>
        </w:rPr>
        <w:t>These benefits include increasing the intensity of instruction (</w:t>
      </w:r>
      <w:r w:rsidR="00A146C4" w:rsidRPr="00311065">
        <w:rPr>
          <w:rFonts w:ascii="Gill Sans MT" w:eastAsia="Times" w:hAnsi="Gill Sans MT" w:cs="Times"/>
          <w:sz w:val="26"/>
          <w:szCs w:val="26"/>
          <w:lang w:val="en-IE"/>
        </w:rPr>
        <w:t>3</w:t>
      </w:r>
      <w:r w:rsidR="00047D64">
        <w:rPr>
          <w:rFonts w:ascii="Gill Sans MT" w:eastAsia="Times" w:hAnsi="Gill Sans MT" w:cs="Times"/>
          <w:sz w:val="26"/>
          <w:szCs w:val="26"/>
          <w:lang w:val="en-IE"/>
        </w:rPr>
        <w:t>5</w:t>
      </w:r>
      <w:r w:rsidR="006D49B4"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A146C4" w:rsidRPr="00311065">
        <w:rPr>
          <w:rFonts w:ascii="Gill Sans MT" w:eastAsia="Times" w:hAnsi="Gill Sans MT" w:cs="Times"/>
          <w:sz w:val="26"/>
          <w:szCs w:val="26"/>
          <w:lang w:val="en-IE"/>
        </w:rPr>
        <w:t>19</w:t>
      </w:r>
      <w:r w:rsidR="006D49B4" w:rsidRPr="00311065">
        <w:rPr>
          <w:rFonts w:ascii="Gill Sans MT" w:eastAsia="Times" w:hAnsi="Gill Sans MT" w:cs="Times"/>
          <w:sz w:val="26"/>
          <w:szCs w:val="26"/>
          <w:lang w:val="en-IE"/>
        </w:rPr>
        <w:t xml:space="preserve">), </w:t>
      </w:r>
      <w:r w:rsidR="00F24128" w:rsidRPr="00F24128">
        <w:rPr>
          <w:rFonts w:ascii="Gill Sans MT" w:eastAsia="Times" w:hAnsi="Gill Sans MT" w:cs="Times"/>
          <w:sz w:val="26"/>
          <w:szCs w:val="26"/>
          <w:lang w:val="en-IE"/>
        </w:rPr>
        <w:t>increasing students’ motivation to engage with lessons</w:t>
      </w:r>
      <w:r w:rsidR="006D49B4" w:rsidRPr="00311065">
        <w:rPr>
          <w:rFonts w:ascii="Gill Sans MT" w:eastAsia="Times" w:hAnsi="Gill Sans MT" w:cs="Times"/>
          <w:sz w:val="26"/>
          <w:szCs w:val="26"/>
          <w:lang w:val="en-IE"/>
        </w:rPr>
        <w:t xml:space="preserve"> (</w:t>
      </w:r>
      <w:r w:rsidR="00F6088E" w:rsidRPr="00311065">
        <w:rPr>
          <w:rFonts w:ascii="Gill Sans MT" w:eastAsia="Times" w:hAnsi="Gill Sans MT" w:cs="Times"/>
          <w:sz w:val="26"/>
          <w:szCs w:val="26"/>
          <w:lang w:val="en-IE"/>
        </w:rPr>
        <w:t>87</w:t>
      </w:r>
      <w:r w:rsidR="006D49B4"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4</w:t>
      </w:r>
      <w:r w:rsidR="00F6088E" w:rsidRPr="00311065">
        <w:rPr>
          <w:rFonts w:ascii="Gill Sans MT" w:eastAsia="Times" w:hAnsi="Gill Sans MT" w:cs="Times"/>
          <w:sz w:val="26"/>
          <w:szCs w:val="26"/>
          <w:lang w:val="en-IE"/>
        </w:rPr>
        <w:t>7</w:t>
      </w:r>
      <w:r w:rsidR="006D49B4" w:rsidRPr="00311065">
        <w:rPr>
          <w:rFonts w:ascii="Gill Sans MT" w:eastAsia="Times" w:hAnsi="Gill Sans MT" w:cs="Times"/>
          <w:sz w:val="26"/>
          <w:szCs w:val="26"/>
          <w:lang w:val="en-IE"/>
        </w:rPr>
        <w:t>), requiring less intensive support from the teacher (</w:t>
      </w:r>
      <w:r w:rsidR="00F6088E" w:rsidRPr="00311065">
        <w:rPr>
          <w:rFonts w:ascii="Gill Sans MT" w:eastAsia="Times" w:hAnsi="Gill Sans MT" w:cs="Times"/>
          <w:sz w:val="26"/>
          <w:szCs w:val="26"/>
          <w:lang w:val="en-IE"/>
        </w:rPr>
        <w:t>2</w:t>
      </w:r>
      <w:r w:rsidR="00047D64">
        <w:rPr>
          <w:rFonts w:ascii="Gill Sans MT" w:eastAsia="Times" w:hAnsi="Gill Sans MT" w:cs="Times"/>
          <w:sz w:val="26"/>
          <w:szCs w:val="26"/>
          <w:lang w:val="en-IE"/>
        </w:rPr>
        <w:t>8</w:t>
      </w:r>
      <w:r w:rsidR="006D49B4"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1</w:t>
      </w:r>
      <w:r w:rsidR="00F6088E" w:rsidRPr="00311065">
        <w:rPr>
          <w:rFonts w:ascii="Gill Sans MT" w:eastAsia="Times" w:hAnsi="Gill Sans MT" w:cs="Times"/>
          <w:sz w:val="26"/>
          <w:szCs w:val="26"/>
          <w:lang w:val="en-IE"/>
        </w:rPr>
        <w:t>5</w:t>
      </w:r>
      <w:r w:rsidR="006D49B4" w:rsidRPr="00311065">
        <w:rPr>
          <w:rFonts w:ascii="Gill Sans MT" w:eastAsia="Times" w:hAnsi="Gill Sans MT" w:cs="Times"/>
          <w:sz w:val="26"/>
          <w:szCs w:val="26"/>
          <w:lang w:val="en-IE"/>
        </w:rPr>
        <w:t xml:space="preserve">), and AT being effective (59%, </w:t>
      </w:r>
      <w:r w:rsidR="005341CA" w:rsidRPr="00311065">
        <w:rPr>
          <w:rFonts w:ascii="Gill Sans MT" w:eastAsia="Times" w:hAnsi="Gill Sans MT" w:cs="Times"/>
          <w:sz w:val="26"/>
          <w:szCs w:val="26"/>
          <w:lang w:val="en-IE"/>
        </w:rPr>
        <w:t>n=</w:t>
      </w:r>
      <w:r w:rsidR="00F6088E" w:rsidRPr="00311065">
        <w:rPr>
          <w:rFonts w:ascii="Gill Sans MT" w:eastAsia="Times" w:hAnsi="Gill Sans MT" w:cs="Times"/>
          <w:sz w:val="26"/>
          <w:szCs w:val="26"/>
          <w:lang w:val="en-IE"/>
        </w:rPr>
        <w:t>32</w:t>
      </w:r>
      <w:r w:rsidR="006D49B4" w:rsidRPr="00311065">
        <w:rPr>
          <w:rFonts w:ascii="Gill Sans MT" w:eastAsia="Times" w:hAnsi="Gill Sans MT" w:cs="Times"/>
          <w:sz w:val="26"/>
          <w:szCs w:val="26"/>
          <w:lang w:val="en-IE"/>
        </w:rPr>
        <w:t>) (see Figure 6 below). Twenty-one teachers reported other benefits using the open-ended option for responding</w:t>
      </w:r>
      <w:r w:rsidR="00CB2BE2" w:rsidRPr="00311065">
        <w:rPr>
          <w:rFonts w:ascii="Gill Sans MT" w:eastAsia="Times" w:hAnsi="Gill Sans MT" w:cs="Times"/>
          <w:sz w:val="26"/>
          <w:szCs w:val="26"/>
          <w:lang w:val="en-IE"/>
        </w:rPr>
        <w:t xml:space="preserve">. </w:t>
      </w:r>
      <w:r w:rsidR="00AE3B18" w:rsidRPr="00311065">
        <w:rPr>
          <w:rFonts w:ascii="Gill Sans MT" w:eastAsia="Times" w:hAnsi="Gill Sans MT" w:cs="Times"/>
          <w:sz w:val="26"/>
          <w:szCs w:val="26"/>
          <w:lang w:val="en-IE"/>
        </w:rPr>
        <w:t>The m</w:t>
      </w:r>
      <w:r w:rsidR="006D49B4" w:rsidRPr="00311065">
        <w:rPr>
          <w:rFonts w:ascii="Gill Sans MT" w:eastAsia="Times" w:hAnsi="Gill Sans MT" w:cs="Times"/>
          <w:sz w:val="26"/>
          <w:szCs w:val="26"/>
          <w:lang w:val="en-IE"/>
        </w:rPr>
        <w:t xml:space="preserve">ost common benefit </w:t>
      </w:r>
      <w:r w:rsidR="00AE3B18" w:rsidRPr="00311065">
        <w:rPr>
          <w:rFonts w:ascii="Gill Sans MT" w:eastAsia="Times" w:hAnsi="Gill Sans MT" w:cs="Times"/>
          <w:sz w:val="26"/>
          <w:szCs w:val="26"/>
          <w:lang w:val="en-IE"/>
        </w:rPr>
        <w:t xml:space="preserve">identified </w:t>
      </w:r>
      <w:r w:rsidR="006D49B4" w:rsidRPr="00311065">
        <w:rPr>
          <w:rFonts w:ascii="Gill Sans MT" w:eastAsia="Times" w:hAnsi="Gill Sans MT" w:cs="Times"/>
          <w:sz w:val="26"/>
          <w:szCs w:val="26"/>
          <w:lang w:val="en-IE"/>
        </w:rPr>
        <w:t>was that AT appeals to learner enjoyment of technology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7, 33%), ability to individualize work to each learner as programmes are at learners ‘own pace and level’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6, 2</w:t>
      </w:r>
      <w:r w:rsidR="00047D64">
        <w:rPr>
          <w:rFonts w:ascii="Gill Sans MT" w:eastAsia="Times" w:hAnsi="Gill Sans MT" w:cs="Times"/>
          <w:sz w:val="26"/>
          <w:szCs w:val="26"/>
          <w:lang w:val="en-IE"/>
        </w:rPr>
        <w:t>9</w:t>
      </w:r>
      <w:r w:rsidR="006D49B4" w:rsidRPr="00311065">
        <w:rPr>
          <w:rFonts w:ascii="Gill Sans MT" w:eastAsia="Times" w:hAnsi="Gill Sans MT" w:cs="Times"/>
          <w:sz w:val="26"/>
          <w:szCs w:val="26"/>
          <w:lang w:val="en-IE"/>
        </w:rPr>
        <w:t>%), reflects the world we live in as we use AT outside of school (n =2), increases independence (</w:t>
      </w:r>
      <w:r w:rsidR="005341CA" w:rsidRPr="00311065">
        <w:rPr>
          <w:rFonts w:ascii="Gill Sans MT" w:eastAsia="Times" w:hAnsi="Gill Sans MT" w:cs="Times"/>
          <w:sz w:val="26"/>
          <w:szCs w:val="26"/>
          <w:lang w:val="en-IE"/>
        </w:rPr>
        <w:t>n=</w:t>
      </w:r>
      <w:r w:rsidR="006D49B4" w:rsidRPr="00311065">
        <w:rPr>
          <w:rFonts w:ascii="Gill Sans MT" w:eastAsia="Times" w:hAnsi="Gill Sans MT" w:cs="Times"/>
          <w:sz w:val="26"/>
          <w:szCs w:val="26"/>
          <w:lang w:val="en-IE"/>
        </w:rPr>
        <w:t xml:space="preserve">2). Other benefits include AT is game like, promotes self-assessment, promotes record keeping. </w:t>
      </w:r>
    </w:p>
    <w:p w14:paraId="7A5896AE" w14:textId="59BF32D0" w:rsidR="006D49B4" w:rsidRPr="00311065" w:rsidRDefault="006D49B4" w:rsidP="00641515">
      <w:pPr>
        <w:keepNext/>
        <w:autoSpaceDE/>
        <w:autoSpaceDN/>
        <w:spacing w:after="200"/>
        <w:rPr>
          <w:rFonts w:ascii="Gill Sans MT" w:eastAsia="Calibri" w:hAnsi="Gill Sans MT"/>
          <w:iCs/>
          <w:lang w:val="en-IE"/>
        </w:rPr>
      </w:pPr>
      <w:r w:rsidRPr="00311065">
        <w:rPr>
          <w:rFonts w:ascii="Gill Sans MT" w:eastAsia="Calibri" w:hAnsi="Gill Sans MT"/>
          <w:b/>
          <w:iCs/>
          <w:sz w:val="26"/>
          <w:szCs w:val="26"/>
          <w:lang w:val="en-IE"/>
        </w:rPr>
        <w:t>Figure 6. Benefits to Use of AT</w:t>
      </w:r>
    </w:p>
    <w:p w14:paraId="339998D5" w14:textId="004D42B5" w:rsidR="00F13BE7" w:rsidRPr="00311065" w:rsidRDefault="006425CF" w:rsidP="006D49B4">
      <w:pPr>
        <w:spacing w:line="480" w:lineRule="auto"/>
        <w:rPr>
          <w:rFonts w:ascii="Gill Sans MT" w:eastAsia="Times" w:hAnsi="Gill Sans MT" w:cs="Times"/>
          <w:b/>
          <w:bCs/>
          <w:lang w:val="en-IE"/>
        </w:rPr>
      </w:pPr>
      <w:r w:rsidRPr="004C782A">
        <w:rPr>
          <w:rFonts w:ascii="Gill Sans MT" w:hAnsi="Gill Sans MT"/>
          <w:noProof/>
          <w:sz w:val="26"/>
          <w:szCs w:val="26"/>
          <w:lang w:val="en-IE" w:eastAsia="en-IE"/>
        </w:rPr>
        <w:drawing>
          <wp:inline distT="0" distB="0" distL="0" distR="0" wp14:anchorId="2F04C224" wp14:editId="6498B53F">
            <wp:extent cx="5112385" cy="2790825"/>
            <wp:effectExtent l="0" t="0" r="0" b="0"/>
            <wp:docPr id="11" name="Chart 11" descr="Graphic depiction of 'Benefits to use of AT'. The x-axis states the barriers - increases intensity of instruction, lessons are more motivating, less intensive support needed from teacher, AT is effective, and other. The y-axis states the number of respondents who answered each respective benefit.">
              <a:extLst xmlns:a="http://schemas.openxmlformats.org/drawingml/2006/main">
                <a:ext uri="{FF2B5EF4-FFF2-40B4-BE49-F238E27FC236}">
                  <a16:creationId xmlns:a16="http://schemas.microsoft.com/office/drawing/2014/main" id="{0630DA21-97D1-8EFC-4DE7-8C3AD83FD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88F487" w14:textId="3CAC1733" w:rsidR="006D49B4" w:rsidRPr="00311065" w:rsidRDefault="006D49B4" w:rsidP="00C22FBF">
      <w:pPr>
        <w:pStyle w:val="Heading3"/>
      </w:pPr>
      <w:bookmarkStart w:id="75" w:name="_Toc124940164"/>
      <w:bookmarkStart w:id="76" w:name="_Toc131159613"/>
      <w:r w:rsidRPr="00311065">
        <w:t xml:space="preserve">Limitations to </w:t>
      </w:r>
      <w:r w:rsidR="0097765A">
        <w:t xml:space="preserve">the </w:t>
      </w:r>
      <w:r w:rsidRPr="00311065">
        <w:t>use of AT</w:t>
      </w:r>
      <w:bookmarkEnd w:id="75"/>
      <w:bookmarkEnd w:id="76"/>
    </w:p>
    <w:p w14:paraId="0D718B4E" w14:textId="56A7D59D" w:rsidR="00D80D0A" w:rsidRPr="00311065" w:rsidRDefault="006D49B4" w:rsidP="00E8722A">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 xml:space="preserve">Most respondents (83%) believe that there are limitations to using AT in their classroom for supporting literacy instruction and/or assessment. Participants were encouraged to select all limitations that they believed applied. </w:t>
      </w:r>
      <w:r w:rsidR="00881806" w:rsidRPr="00311065">
        <w:rPr>
          <w:rFonts w:ascii="Gill Sans MT" w:eastAsia="Times" w:hAnsi="Gill Sans MT" w:cs="Times"/>
          <w:sz w:val="26"/>
          <w:szCs w:val="26"/>
          <w:lang w:val="en-IE"/>
        </w:rPr>
        <w:t>Selected l</w:t>
      </w:r>
      <w:r w:rsidRPr="00311065">
        <w:rPr>
          <w:rFonts w:ascii="Gill Sans MT" w:eastAsia="Times" w:hAnsi="Gill Sans MT" w:cs="Times"/>
          <w:sz w:val="26"/>
          <w:szCs w:val="26"/>
          <w:lang w:val="en-IE"/>
        </w:rPr>
        <w:t xml:space="preserve">imitations </w:t>
      </w:r>
      <w:r w:rsidR="00881806" w:rsidRPr="00311065">
        <w:rPr>
          <w:rFonts w:ascii="Gill Sans MT" w:eastAsia="Times" w:hAnsi="Gill Sans MT" w:cs="Times"/>
          <w:sz w:val="26"/>
          <w:szCs w:val="26"/>
          <w:lang w:val="en-IE"/>
        </w:rPr>
        <w:t>included l</w:t>
      </w:r>
      <w:r w:rsidRPr="00311065">
        <w:rPr>
          <w:rFonts w:ascii="Gill Sans MT" w:eastAsia="Times" w:hAnsi="Gill Sans MT" w:cs="Times"/>
          <w:sz w:val="26"/>
          <w:szCs w:val="26"/>
          <w:lang w:val="en-IE"/>
        </w:rPr>
        <w:t>ack of time to incorporate AT (</w:t>
      </w:r>
      <w:r w:rsidR="00576C26" w:rsidRPr="00311065">
        <w:rPr>
          <w:rFonts w:ascii="Gill Sans MT" w:eastAsia="Times" w:hAnsi="Gill Sans MT" w:cs="Times"/>
          <w:sz w:val="26"/>
          <w:szCs w:val="26"/>
          <w:lang w:val="en-IE"/>
        </w:rPr>
        <w:t>2</w:t>
      </w:r>
      <w:r w:rsidR="007440AD">
        <w:rPr>
          <w:rFonts w:ascii="Gill Sans MT" w:eastAsia="Times" w:hAnsi="Gill Sans MT" w:cs="Times"/>
          <w:sz w:val="26"/>
          <w:szCs w:val="26"/>
          <w:lang w:val="en-IE"/>
        </w:rPr>
        <w:t>8</w:t>
      </w:r>
      <w:r w:rsidRPr="00311065">
        <w:rPr>
          <w:rFonts w:ascii="Gill Sans MT" w:eastAsia="Times" w:hAnsi="Gill Sans MT" w:cs="Times"/>
          <w:sz w:val="26"/>
          <w:szCs w:val="26"/>
          <w:lang w:val="en-IE"/>
        </w:rPr>
        <w:t xml:space="preserve">%, n=15), lessons being too </w:t>
      </w:r>
      <w:r w:rsidR="00AE3B18" w:rsidRPr="00311065">
        <w:rPr>
          <w:rFonts w:ascii="Gill Sans MT" w:eastAsia="Times" w:hAnsi="Gill Sans MT" w:cs="Times"/>
          <w:sz w:val="26"/>
          <w:szCs w:val="26"/>
          <w:lang w:val="en-IE"/>
        </w:rPr>
        <w:t xml:space="preserve">prescriptive </w:t>
      </w:r>
      <w:r w:rsidRPr="00311065">
        <w:rPr>
          <w:rFonts w:ascii="Gill Sans MT" w:eastAsia="Times" w:hAnsi="Gill Sans MT" w:cs="Times"/>
          <w:sz w:val="26"/>
          <w:szCs w:val="26"/>
          <w:lang w:val="en-IE"/>
        </w:rPr>
        <w:t>(</w:t>
      </w:r>
      <w:r w:rsidR="00576C26" w:rsidRPr="00311065">
        <w:rPr>
          <w:rFonts w:ascii="Gill Sans MT" w:eastAsia="Times" w:hAnsi="Gill Sans MT" w:cs="Times"/>
          <w:sz w:val="26"/>
          <w:szCs w:val="26"/>
          <w:lang w:val="en-IE"/>
        </w:rPr>
        <w:t>1</w:t>
      </w:r>
      <w:r w:rsidR="007440AD">
        <w:rPr>
          <w:rFonts w:ascii="Gill Sans MT" w:eastAsia="Times" w:hAnsi="Gill Sans MT" w:cs="Times"/>
          <w:sz w:val="26"/>
          <w:szCs w:val="26"/>
          <w:lang w:val="en-IE"/>
        </w:rPr>
        <w:t>5</w:t>
      </w:r>
      <w:r w:rsidRPr="00311065">
        <w:rPr>
          <w:rFonts w:ascii="Gill Sans MT" w:eastAsia="Times" w:hAnsi="Gill Sans MT" w:cs="Times"/>
          <w:sz w:val="26"/>
          <w:szCs w:val="26"/>
          <w:lang w:val="en-IE"/>
        </w:rPr>
        <w:t>%, n=</w:t>
      </w:r>
      <w:r w:rsidR="00576C26" w:rsidRPr="00311065">
        <w:rPr>
          <w:rFonts w:ascii="Gill Sans MT" w:eastAsia="Times" w:hAnsi="Gill Sans MT" w:cs="Times"/>
          <w:sz w:val="26"/>
          <w:szCs w:val="26"/>
          <w:lang w:val="en-IE"/>
        </w:rPr>
        <w:t>8</w:t>
      </w:r>
      <w:r w:rsidRPr="00311065">
        <w:rPr>
          <w:rFonts w:ascii="Gill Sans MT" w:eastAsia="Times" w:hAnsi="Gill Sans MT" w:cs="Times"/>
          <w:sz w:val="26"/>
          <w:szCs w:val="26"/>
          <w:lang w:val="en-IE"/>
        </w:rPr>
        <w:t>), learners prefer not to use AT (</w:t>
      </w:r>
      <w:r w:rsidR="00576C26" w:rsidRPr="00311065">
        <w:rPr>
          <w:rFonts w:ascii="Gill Sans MT" w:eastAsia="Times" w:hAnsi="Gill Sans MT" w:cs="Times"/>
          <w:sz w:val="26"/>
          <w:szCs w:val="26"/>
          <w:lang w:val="en-IE"/>
        </w:rPr>
        <w:t>7</w:t>
      </w:r>
      <w:r w:rsidRPr="00311065">
        <w:rPr>
          <w:rFonts w:ascii="Gill Sans MT" w:eastAsia="Times" w:hAnsi="Gill Sans MT" w:cs="Times"/>
          <w:sz w:val="26"/>
          <w:szCs w:val="26"/>
          <w:lang w:val="en-IE"/>
        </w:rPr>
        <w:t xml:space="preserve">%, n = 4), </w:t>
      </w:r>
      <w:r w:rsidR="00D03D11" w:rsidRPr="00311065">
        <w:rPr>
          <w:rFonts w:ascii="Gill Sans MT" w:eastAsia="Times" w:hAnsi="Gill Sans MT" w:cs="Times"/>
          <w:sz w:val="26"/>
          <w:szCs w:val="26"/>
          <w:lang w:val="en-IE"/>
        </w:rPr>
        <w:t xml:space="preserve">and </w:t>
      </w:r>
      <w:r w:rsidRPr="00311065">
        <w:rPr>
          <w:rFonts w:ascii="Gill Sans MT" w:eastAsia="Times" w:hAnsi="Gill Sans MT" w:cs="Times"/>
          <w:sz w:val="26"/>
          <w:szCs w:val="26"/>
          <w:lang w:val="en-IE"/>
        </w:rPr>
        <w:t>engagement with teachers and peers may decrease (</w:t>
      </w:r>
      <w:r w:rsidR="00576C26" w:rsidRPr="00311065">
        <w:rPr>
          <w:rFonts w:ascii="Gill Sans MT" w:eastAsia="Times" w:hAnsi="Gill Sans MT" w:cs="Times"/>
          <w:sz w:val="26"/>
          <w:szCs w:val="26"/>
          <w:lang w:val="en-IE"/>
        </w:rPr>
        <w:t>3</w:t>
      </w:r>
      <w:r w:rsidR="007440AD">
        <w:rPr>
          <w:rFonts w:ascii="Gill Sans MT" w:eastAsia="Times" w:hAnsi="Gill Sans MT" w:cs="Times"/>
          <w:sz w:val="26"/>
          <w:szCs w:val="26"/>
          <w:lang w:val="en-IE"/>
        </w:rPr>
        <w:t>9</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w:t>
      </w:r>
      <w:r w:rsidR="00576C26" w:rsidRPr="00311065">
        <w:rPr>
          <w:rFonts w:ascii="Gill Sans MT" w:eastAsia="Times" w:hAnsi="Gill Sans MT" w:cs="Times"/>
          <w:sz w:val="26"/>
          <w:szCs w:val="26"/>
          <w:lang w:val="en-IE"/>
        </w:rPr>
        <w:t>1</w:t>
      </w:r>
      <w:r w:rsidRPr="00311065">
        <w:rPr>
          <w:rFonts w:ascii="Gill Sans MT" w:eastAsia="Times" w:hAnsi="Gill Sans MT" w:cs="Times"/>
          <w:sz w:val="26"/>
          <w:szCs w:val="26"/>
          <w:lang w:val="en-IE"/>
        </w:rPr>
        <w:t>) (see Figure 7 below)</w:t>
      </w:r>
      <w:r w:rsidR="00CB2BE2" w:rsidRPr="00311065">
        <w:rPr>
          <w:rFonts w:ascii="Gill Sans MT" w:eastAsia="Times" w:hAnsi="Gill Sans MT" w:cs="Times"/>
          <w:sz w:val="26"/>
          <w:szCs w:val="26"/>
          <w:lang w:val="en-IE"/>
        </w:rPr>
        <w:t xml:space="preserve">. </w:t>
      </w:r>
    </w:p>
    <w:p w14:paraId="6F19AE04" w14:textId="7AA9F392" w:rsidR="006D49B4" w:rsidRPr="00311065" w:rsidRDefault="00D80D0A" w:rsidP="00E8722A">
      <w:pPr>
        <w:spacing w:after="240"/>
        <w:rPr>
          <w:rFonts w:ascii="Gill Sans MT" w:eastAsia="Times" w:hAnsi="Gill Sans MT" w:cs="Times"/>
          <w:sz w:val="26"/>
          <w:szCs w:val="26"/>
          <w:lang w:val="en-IE"/>
        </w:rPr>
      </w:pPr>
      <w:r w:rsidRPr="006B3365">
        <w:rPr>
          <w:rFonts w:ascii="Gill Sans MT" w:eastAsia="Times" w:hAnsi="Gill Sans MT" w:cs="Times"/>
          <w:bCs/>
          <w:sz w:val="26"/>
          <w:szCs w:val="26"/>
          <w:lang w:val="en-IE"/>
        </w:rPr>
        <w:t xml:space="preserve">Twenty respondents </w:t>
      </w:r>
      <w:r w:rsidR="00F91090" w:rsidRPr="006B3365">
        <w:rPr>
          <w:rFonts w:ascii="Gill Sans MT" w:eastAsia="Times" w:hAnsi="Gill Sans MT" w:cs="Times"/>
          <w:bCs/>
          <w:sz w:val="26"/>
          <w:szCs w:val="26"/>
          <w:lang w:val="en-IE"/>
        </w:rPr>
        <w:t xml:space="preserve">also </w:t>
      </w:r>
      <w:r w:rsidRPr="006B3365">
        <w:rPr>
          <w:rFonts w:ascii="Gill Sans MT" w:eastAsia="Times" w:hAnsi="Gill Sans MT" w:cs="Times"/>
          <w:bCs/>
          <w:sz w:val="26"/>
          <w:szCs w:val="26"/>
          <w:lang w:val="en-IE"/>
        </w:rPr>
        <w:t xml:space="preserve">provided other </w:t>
      </w:r>
      <w:r w:rsidR="006D49B4" w:rsidRPr="006B3365">
        <w:rPr>
          <w:rFonts w:ascii="Gill Sans MT" w:eastAsia="Times" w:hAnsi="Gill Sans MT" w:cs="Times"/>
          <w:bCs/>
          <w:sz w:val="26"/>
          <w:szCs w:val="26"/>
          <w:lang w:val="en-IE"/>
        </w:rPr>
        <w:t xml:space="preserve">limitations </w:t>
      </w:r>
      <w:r w:rsidRPr="006B3365">
        <w:rPr>
          <w:rFonts w:ascii="Gill Sans MT" w:eastAsia="Times" w:hAnsi="Gill Sans MT" w:cs="Times"/>
          <w:bCs/>
          <w:sz w:val="26"/>
          <w:szCs w:val="26"/>
          <w:lang w:val="en-IE"/>
        </w:rPr>
        <w:t xml:space="preserve">when given </w:t>
      </w:r>
      <w:r w:rsidR="00881806" w:rsidRPr="006B3365">
        <w:rPr>
          <w:rFonts w:ascii="Gill Sans MT" w:eastAsia="Times" w:hAnsi="Gill Sans MT" w:cs="Times"/>
          <w:bCs/>
          <w:sz w:val="26"/>
          <w:szCs w:val="26"/>
          <w:lang w:val="en-IE"/>
        </w:rPr>
        <w:t>an open text option</w:t>
      </w:r>
      <w:r w:rsidR="006D49B4" w:rsidRPr="006B3365">
        <w:rPr>
          <w:rFonts w:ascii="Gill Sans MT" w:eastAsia="Times" w:hAnsi="Gill Sans MT" w:cs="Times"/>
          <w:bCs/>
          <w:sz w:val="26"/>
          <w:szCs w:val="26"/>
          <w:lang w:val="en-IE"/>
        </w:rPr>
        <w:t>.</w:t>
      </w:r>
      <w:r w:rsidR="006D49B4" w:rsidRPr="006B3365">
        <w:rPr>
          <w:rFonts w:ascii="Gill Sans MT" w:eastAsia="Times" w:hAnsi="Gill Sans MT" w:cs="Times"/>
          <w:sz w:val="26"/>
          <w:szCs w:val="26"/>
          <w:lang w:val="en-IE"/>
        </w:rPr>
        <w:t xml:space="preserve"> The most common of these included AT being reliant on broadband (</w:t>
      </w:r>
      <w:r w:rsidR="005341CA" w:rsidRPr="006B3365">
        <w:rPr>
          <w:rFonts w:ascii="Gill Sans MT" w:eastAsia="Times" w:hAnsi="Gill Sans MT" w:cs="Times"/>
          <w:sz w:val="26"/>
          <w:szCs w:val="26"/>
          <w:lang w:val="en-IE"/>
        </w:rPr>
        <w:t>n=</w:t>
      </w:r>
      <w:r w:rsidR="003636AB" w:rsidRPr="006B3365">
        <w:rPr>
          <w:rFonts w:ascii="Gill Sans MT" w:eastAsia="Times" w:hAnsi="Gill Sans MT" w:cs="Times"/>
          <w:sz w:val="26"/>
          <w:szCs w:val="26"/>
          <w:lang w:val="en-IE"/>
        </w:rPr>
        <w:t>4</w:t>
      </w:r>
      <w:r w:rsidR="006D49B4" w:rsidRPr="006B3365">
        <w:rPr>
          <w:rFonts w:ascii="Gill Sans MT" w:eastAsia="Times" w:hAnsi="Gill Sans MT" w:cs="Times"/>
          <w:sz w:val="26"/>
          <w:szCs w:val="26"/>
          <w:lang w:val="en-IE"/>
        </w:rPr>
        <w:t>), devices needing to be charged (</w:t>
      </w:r>
      <w:r w:rsidR="005341CA" w:rsidRPr="006B3365">
        <w:rPr>
          <w:rFonts w:ascii="Gill Sans MT" w:eastAsia="Times" w:hAnsi="Gill Sans MT" w:cs="Times"/>
          <w:sz w:val="26"/>
          <w:szCs w:val="26"/>
          <w:lang w:val="en-IE"/>
        </w:rPr>
        <w:t>n=</w:t>
      </w:r>
      <w:r w:rsidR="003636AB" w:rsidRPr="006B3365">
        <w:rPr>
          <w:rFonts w:ascii="Gill Sans MT" w:eastAsia="Times" w:hAnsi="Gill Sans MT" w:cs="Times"/>
          <w:sz w:val="26"/>
          <w:szCs w:val="26"/>
          <w:lang w:val="en-IE"/>
        </w:rPr>
        <w:t>3</w:t>
      </w:r>
      <w:r w:rsidR="006D49B4" w:rsidRPr="006B3365">
        <w:rPr>
          <w:rFonts w:ascii="Gill Sans MT" w:eastAsia="Times" w:hAnsi="Gill Sans MT" w:cs="Times"/>
          <w:sz w:val="26"/>
          <w:szCs w:val="26"/>
          <w:lang w:val="en-IE"/>
        </w:rPr>
        <w:t xml:space="preserve">), </w:t>
      </w:r>
      <w:r w:rsidR="778AAF39" w:rsidRPr="006B3365">
        <w:rPr>
          <w:rFonts w:ascii="Gill Sans MT" w:eastAsia="Times" w:hAnsi="Gill Sans MT" w:cs="Times"/>
          <w:sz w:val="26"/>
          <w:szCs w:val="26"/>
          <w:lang w:val="en-IE"/>
        </w:rPr>
        <w:t>and</w:t>
      </w:r>
      <w:r w:rsidR="499D7A59" w:rsidRPr="006B3365">
        <w:rPr>
          <w:rFonts w:ascii="Gill Sans MT" w:eastAsia="Times" w:hAnsi="Gill Sans MT" w:cs="Times"/>
          <w:sz w:val="26"/>
          <w:szCs w:val="26"/>
          <w:lang w:val="en-IE"/>
        </w:rPr>
        <w:t xml:space="preserve"> </w:t>
      </w:r>
      <w:r w:rsidR="006D49B4" w:rsidRPr="006B3365">
        <w:rPr>
          <w:rFonts w:ascii="Gill Sans MT" w:eastAsia="Times" w:hAnsi="Gill Sans MT" w:cs="Times"/>
          <w:sz w:val="26"/>
          <w:szCs w:val="26"/>
          <w:lang w:val="en-IE"/>
        </w:rPr>
        <w:t xml:space="preserve">all students requiring different devices or programmes (n =2). </w:t>
      </w:r>
      <w:r w:rsidR="00324FBE" w:rsidRPr="006B3365">
        <w:rPr>
          <w:rFonts w:ascii="Gill Sans MT" w:eastAsia="Times" w:hAnsi="Gill Sans MT" w:cs="Times"/>
          <w:bCs/>
          <w:sz w:val="26"/>
          <w:szCs w:val="26"/>
          <w:lang w:val="en-IE"/>
        </w:rPr>
        <w:t>O</w:t>
      </w:r>
      <w:r w:rsidR="006D49B4" w:rsidRPr="006B3365">
        <w:rPr>
          <w:rFonts w:ascii="Gill Sans MT" w:eastAsia="Times" w:hAnsi="Gill Sans MT" w:cs="Times"/>
          <w:bCs/>
          <w:sz w:val="26"/>
          <w:szCs w:val="26"/>
          <w:lang w:val="en-IE"/>
        </w:rPr>
        <w:t>ther</w:t>
      </w:r>
      <w:r w:rsidR="00F91090" w:rsidRPr="006B3365">
        <w:rPr>
          <w:rFonts w:ascii="Gill Sans MT" w:eastAsia="Times" w:hAnsi="Gill Sans MT" w:cs="Times"/>
          <w:bCs/>
          <w:sz w:val="26"/>
          <w:szCs w:val="26"/>
          <w:lang w:val="en-IE"/>
        </w:rPr>
        <w:t xml:space="preserve"> unique</w:t>
      </w:r>
      <w:r w:rsidR="00324FBE" w:rsidRPr="006B3365">
        <w:rPr>
          <w:rFonts w:ascii="Gill Sans MT" w:eastAsia="Times" w:hAnsi="Gill Sans MT" w:cs="Times"/>
          <w:bCs/>
          <w:sz w:val="26"/>
          <w:szCs w:val="26"/>
          <w:lang w:val="en-IE"/>
        </w:rPr>
        <w:t xml:space="preserve"> limitations</w:t>
      </w:r>
      <w:r w:rsidR="00405E00" w:rsidRPr="006B3365">
        <w:rPr>
          <w:rFonts w:ascii="Gill Sans MT" w:eastAsia="Times" w:hAnsi="Gill Sans MT" w:cs="Times"/>
          <w:bCs/>
          <w:sz w:val="26"/>
          <w:szCs w:val="26"/>
          <w:lang w:val="en-IE"/>
        </w:rPr>
        <w:t xml:space="preserve"> mentioned by</w:t>
      </w:r>
      <w:r w:rsidR="00F91090" w:rsidRPr="006B3365">
        <w:rPr>
          <w:rFonts w:ascii="Gill Sans MT" w:eastAsia="Times" w:hAnsi="Gill Sans MT" w:cs="Times"/>
          <w:bCs/>
          <w:sz w:val="26"/>
          <w:szCs w:val="26"/>
          <w:lang w:val="en-IE"/>
        </w:rPr>
        <w:t xml:space="preserve"> one respondent each</w:t>
      </w:r>
      <w:r w:rsidR="00405E00" w:rsidRPr="006B3365">
        <w:rPr>
          <w:rFonts w:ascii="Gill Sans MT" w:eastAsia="Times" w:hAnsi="Gill Sans MT" w:cs="Times"/>
          <w:bCs/>
          <w:sz w:val="26"/>
          <w:szCs w:val="26"/>
          <w:lang w:val="en-IE"/>
        </w:rPr>
        <w:t xml:space="preserve"> </w:t>
      </w:r>
      <w:r w:rsidR="006D49B4" w:rsidRPr="006B3365">
        <w:rPr>
          <w:rFonts w:ascii="Gill Sans MT" w:eastAsia="Times" w:hAnsi="Gill Sans MT" w:cs="Times"/>
          <w:bCs/>
          <w:sz w:val="26"/>
          <w:szCs w:val="26"/>
          <w:lang w:val="en-IE"/>
        </w:rPr>
        <w:t>were</w:t>
      </w:r>
      <w:r w:rsidR="006D49B4" w:rsidRPr="006B3365">
        <w:rPr>
          <w:rFonts w:ascii="Gill Sans MT" w:eastAsia="Times" w:hAnsi="Gill Sans MT" w:cs="Times"/>
          <w:sz w:val="26"/>
          <w:szCs w:val="26"/>
          <w:lang w:val="en-IE"/>
        </w:rPr>
        <w:t xml:space="preserve"> benefits of physically writing being lost, </w:t>
      </w:r>
      <w:r w:rsidR="00881806" w:rsidRPr="006B3365">
        <w:rPr>
          <w:rFonts w:ascii="Gill Sans MT" w:eastAsia="Times" w:hAnsi="Gill Sans MT" w:cs="Times"/>
          <w:sz w:val="26"/>
          <w:szCs w:val="26"/>
          <w:lang w:val="en-IE"/>
        </w:rPr>
        <w:t>that i</w:t>
      </w:r>
      <w:r w:rsidR="006D49B4" w:rsidRPr="006B3365">
        <w:rPr>
          <w:rFonts w:ascii="Gill Sans MT" w:eastAsia="Times" w:hAnsi="Gill Sans MT" w:cs="Times"/>
          <w:sz w:val="26"/>
          <w:szCs w:val="26"/>
          <w:lang w:val="en-IE"/>
        </w:rPr>
        <w:t>t is easier for student to guess using AT, set up time result</w:t>
      </w:r>
      <w:r w:rsidR="003636AB" w:rsidRPr="006B3365">
        <w:rPr>
          <w:rFonts w:ascii="Gill Sans MT" w:eastAsia="Times" w:hAnsi="Gill Sans MT" w:cs="Times"/>
          <w:sz w:val="26"/>
          <w:szCs w:val="26"/>
          <w:lang w:val="en-IE"/>
        </w:rPr>
        <w:t xml:space="preserve">s </w:t>
      </w:r>
      <w:r w:rsidR="006D49B4" w:rsidRPr="006B3365">
        <w:rPr>
          <w:rFonts w:ascii="Gill Sans MT" w:eastAsia="Times" w:hAnsi="Gill Sans MT" w:cs="Times"/>
          <w:sz w:val="26"/>
          <w:szCs w:val="26"/>
          <w:lang w:val="en-IE"/>
        </w:rPr>
        <w:t>in loss of lesson time, difficulty with accents and pronunciation on AT programmes, AT devices are breakable, requires planning, students may be self-conscious if other students in the class are not using AT, can cause behavioural issues regarding transitioning away from the de</w:t>
      </w:r>
      <w:r w:rsidR="003636AB" w:rsidRPr="006B3365">
        <w:rPr>
          <w:rFonts w:ascii="Gill Sans MT" w:eastAsia="Times" w:hAnsi="Gill Sans MT" w:cs="Times"/>
          <w:sz w:val="26"/>
          <w:szCs w:val="26"/>
          <w:lang w:val="en-IE"/>
        </w:rPr>
        <w:t>v</w:t>
      </w:r>
      <w:r w:rsidR="006D49B4" w:rsidRPr="006B3365">
        <w:rPr>
          <w:rFonts w:ascii="Gill Sans MT" w:eastAsia="Times" w:hAnsi="Gill Sans MT" w:cs="Times"/>
          <w:sz w:val="26"/>
          <w:szCs w:val="26"/>
          <w:lang w:val="en-IE"/>
        </w:rPr>
        <w:t>ice, AT programmes aren’t tailored to match curriculum, need for constant monitoring of students using devices, students have difficulty with transferring knowledge</w:t>
      </w:r>
      <w:r w:rsidR="003636AB" w:rsidRPr="006B3365">
        <w:rPr>
          <w:rFonts w:ascii="Gill Sans MT" w:eastAsia="Times" w:hAnsi="Gill Sans MT" w:cs="Times"/>
          <w:sz w:val="26"/>
          <w:szCs w:val="26"/>
          <w:lang w:val="en-IE"/>
        </w:rPr>
        <w:t>, student’s become over reliant on AT</w:t>
      </w:r>
      <w:r w:rsidR="006D49B4" w:rsidRPr="006B3365">
        <w:rPr>
          <w:rFonts w:ascii="Gill Sans MT" w:eastAsia="Times" w:hAnsi="Gill Sans MT" w:cs="Times"/>
          <w:sz w:val="26"/>
          <w:szCs w:val="26"/>
          <w:lang w:val="en-IE"/>
        </w:rPr>
        <w:t>.</w:t>
      </w:r>
      <w:r w:rsidR="006D49B4" w:rsidRPr="00311065">
        <w:rPr>
          <w:rFonts w:ascii="Gill Sans MT" w:eastAsia="Times" w:hAnsi="Gill Sans MT" w:cs="Times"/>
          <w:sz w:val="26"/>
          <w:szCs w:val="26"/>
          <w:lang w:val="en-IE"/>
        </w:rPr>
        <w:t xml:space="preserve"> </w:t>
      </w:r>
    </w:p>
    <w:p w14:paraId="4735BA87" w14:textId="55CFCFCA" w:rsidR="006D49B4" w:rsidRPr="00311065" w:rsidRDefault="006D49B4" w:rsidP="00E8722A">
      <w:pPr>
        <w:keepNext/>
        <w:autoSpaceDE/>
        <w:autoSpaceDN/>
        <w:spacing w:after="240"/>
        <w:rPr>
          <w:rFonts w:ascii="Gill Sans MT" w:eastAsia="Calibri" w:hAnsi="Gill Sans MT"/>
          <w:b/>
          <w:sz w:val="26"/>
          <w:szCs w:val="26"/>
          <w:lang w:val="en-IE"/>
        </w:rPr>
      </w:pPr>
      <w:r w:rsidRPr="00311065">
        <w:rPr>
          <w:rFonts w:ascii="Gill Sans MT" w:eastAsia="Calibri" w:hAnsi="Gill Sans MT"/>
          <w:b/>
          <w:bCs/>
          <w:sz w:val="26"/>
          <w:szCs w:val="26"/>
          <w:lang w:val="en-IE"/>
        </w:rPr>
        <w:t>Figure 7.</w:t>
      </w:r>
      <w:r w:rsidRPr="00311065">
        <w:rPr>
          <w:rFonts w:ascii="Gill Sans MT" w:eastAsia="Calibri" w:hAnsi="Gill Sans MT"/>
          <w:b/>
          <w:sz w:val="26"/>
          <w:szCs w:val="26"/>
          <w:lang w:val="en-IE"/>
        </w:rPr>
        <w:t xml:space="preserve"> Limitations to Use of AT</w:t>
      </w:r>
    </w:p>
    <w:p w14:paraId="7341963F" w14:textId="6E93A705" w:rsidR="00F13BE7" w:rsidRPr="00311065" w:rsidRDefault="006425CF" w:rsidP="006D49B4">
      <w:pPr>
        <w:spacing w:line="480" w:lineRule="auto"/>
        <w:rPr>
          <w:rFonts w:ascii="Gill Sans MT" w:eastAsia="Times" w:hAnsi="Gill Sans MT" w:cs="Times"/>
          <w:b/>
          <w:bCs/>
          <w:lang w:val="en-IE"/>
        </w:rPr>
      </w:pPr>
      <w:r w:rsidRPr="00311065">
        <w:rPr>
          <w:rFonts w:ascii="Gill Sans MT" w:hAnsi="Gill Sans MT"/>
          <w:noProof/>
          <w:lang w:val="en-IE" w:eastAsia="en-IE"/>
        </w:rPr>
        <w:drawing>
          <wp:inline distT="0" distB="0" distL="0" distR="0" wp14:anchorId="317B6A32" wp14:editId="3536EBA8">
            <wp:extent cx="5731510" cy="3261924"/>
            <wp:effectExtent l="0" t="0" r="2540" b="0"/>
            <wp:docPr id="12" name="Chart 12" descr="Graphic depiction of 'Limitations to use of AT'. The x-axis states the limitations - lack of time to incorporate AT, lessons are too prescribed, learners prefer not to use AT, engagement with teachers and peers may decrease, and other. The y-axis states the number of respondents who answered each respective limitation.">
              <a:extLst xmlns:a="http://schemas.openxmlformats.org/drawingml/2006/main">
                <a:ext uri="{FF2B5EF4-FFF2-40B4-BE49-F238E27FC236}">
                  <a16:creationId xmlns:a16="http://schemas.microsoft.com/office/drawing/2014/main" id="{36C264A4-3BC5-60B6-AC7A-7125A6E4A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2DDA7C" w14:textId="77777777" w:rsidR="006D49B4" w:rsidRPr="00311065" w:rsidRDefault="006D49B4" w:rsidP="00C22FBF">
      <w:pPr>
        <w:pStyle w:val="Heading3"/>
      </w:pPr>
      <w:bookmarkStart w:id="77" w:name="_Toc124940165"/>
      <w:bookmarkStart w:id="78" w:name="_Toc131159614"/>
      <w:r w:rsidRPr="00311065">
        <w:t>Training in the use of AT</w:t>
      </w:r>
      <w:bookmarkEnd w:id="77"/>
      <w:bookmarkEnd w:id="78"/>
    </w:p>
    <w:p w14:paraId="18239A98" w14:textId="0C50DD74" w:rsidR="00F13BE7" w:rsidRPr="00311065" w:rsidRDefault="006D49B4" w:rsidP="00E8722A">
      <w:pPr>
        <w:spacing w:after="240"/>
        <w:rPr>
          <w:rFonts w:ascii="Gill Sans MT" w:eastAsia="Times" w:hAnsi="Gill Sans MT" w:cs="Times"/>
          <w:sz w:val="26"/>
          <w:szCs w:val="26"/>
          <w:lang w:val="en-IE"/>
        </w:rPr>
      </w:pPr>
      <w:r w:rsidRPr="00311065">
        <w:rPr>
          <w:rFonts w:ascii="Gill Sans MT" w:eastAsia="Times" w:hAnsi="Gill Sans MT" w:cs="Times"/>
          <w:sz w:val="26"/>
          <w:szCs w:val="26"/>
          <w:lang w:val="en-IE"/>
        </w:rPr>
        <w:t xml:space="preserve">Regarding training in AT, </w:t>
      </w:r>
      <w:r w:rsidR="006F291F" w:rsidRPr="00311065">
        <w:rPr>
          <w:rFonts w:ascii="Gill Sans MT" w:eastAsia="Times" w:hAnsi="Gill Sans MT" w:cs="Times"/>
          <w:sz w:val="26"/>
          <w:szCs w:val="26"/>
          <w:lang w:val="en-IE"/>
        </w:rPr>
        <w:t>3</w:t>
      </w:r>
      <w:r w:rsidR="007440AD">
        <w:rPr>
          <w:rFonts w:ascii="Gill Sans MT" w:eastAsia="Times" w:hAnsi="Gill Sans MT" w:cs="Times"/>
          <w:sz w:val="26"/>
          <w:szCs w:val="26"/>
          <w:lang w:val="en-IE"/>
        </w:rPr>
        <w:t>9</w:t>
      </w:r>
      <w:r w:rsidRPr="00311065">
        <w:rPr>
          <w:rFonts w:ascii="Gill Sans MT" w:eastAsia="Times" w:hAnsi="Gill Sans MT" w:cs="Times"/>
          <w:sz w:val="26"/>
          <w:szCs w:val="26"/>
          <w:lang w:val="en-IE"/>
        </w:rPr>
        <w:t>% of respondents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w:t>
      </w:r>
      <w:r w:rsidR="006F291F" w:rsidRPr="00311065">
        <w:rPr>
          <w:rFonts w:ascii="Gill Sans MT" w:eastAsia="Times" w:hAnsi="Gill Sans MT" w:cs="Times"/>
          <w:sz w:val="26"/>
          <w:szCs w:val="26"/>
          <w:lang w:val="en-IE"/>
        </w:rPr>
        <w:t>1</w:t>
      </w:r>
      <w:r w:rsidRPr="00311065">
        <w:rPr>
          <w:rFonts w:ascii="Gill Sans MT" w:eastAsia="Times" w:hAnsi="Gill Sans MT" w:cs="Times"/>
          <w:sz w:val="26"/>
          <w:szCs w:val="26"/>
          <w:lang w:val="en-IE"/>
        </w:rPr>
        <w:t>) reported that they had received training in the use of AT to support learners in their classroom, while the majority had not received training (</w:t>
      </w:r>
      <w:r w:rsidR="008C547C" w:rsidRPr="00311065">
        <w:rPr>
          <w:rFonts w:ascii="Gill Sans MT" w:eastAsia="Times" w:hAnsi="Gill Sans MT" w:cs="Times"/>
          <w:sz w:val="26"/>
          <w:szCs w:val="26"/>
          <w:lang w:val="en-IE"/>
        </w:rPr>
        <w:t>57%,</w:t>
      </w:r>
      <w:r w:rsidR="006F291F"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8C547C" w:rsidRPr="00311065">
        <w:rPr>
          <w:rFonts w:ascii="Gill Sans MT" w:eastAsia="Times" w:hAnsi="Gill Sans MT" w:cs="Times"/>
          <w:sz w:val="26"/>
          <w:szCs w:val="26"/>
          <w:lang w:val="en-IE"/>
        </w:rPr>
        <w:t>31</w:t>
      </w:r>
      <w:r w:rsidRPr="00311065">
        <w:rPr>
          <w:rFonts w:ascii="Gill Sans MT" w:eastAsia="Times" w:hAnsi="Gill Sans MT" w:cs="Times"/>
          <w:sz w:val="26"/>
          <w:szCs w:val="26"/>
          <w:lang w:val="en-IE"/>
        </w:rPr>
        <w:t>). Specifically, regarding train</w:t>
      </w:r>
      <w:r w:rsidR="008C547C" w:rsidRPr="00311065">
        <w:rPr>
          <w:rFonts w:ascii="Gill Sans MT" w:eastAsia="Times" w:hAnsi="Gill Sans MT" w:cs="Times"/>
          <w:sz w:val="26"/>
          <w:szCs w:val="26"/>
          <w:lang w:val="en-IE"/>
        </w:rPr>
        <w:t>ing</w:t>
      </w:r>
      <w:r w:rsidRPr="00311065">
        <w:rPr>
          <w:rFonts w:ascii="Gill Sans MT" w:eastAsia="Times" w:hAnsi="Gill Sans MT" w:cs="Times"/>
          <w:sz w:val="26"/>
          <w:szCs w:val="26"/>
          <w:lang w:val="en-IE"/>
        </w:rPr>
        <w:t xml:space="preserve"> in AT to support literacy instruction, </w:t>
      </w:r>
      <w:r w:rsidR="008C547C" w:rsidRPr="00311065">
        <w:rPr>
          <w:rFonts w:ascii="Gill Sans MT" w:eastAsia="Times" w:hAnsi="Gill Sans MT" w:cs="Times"/>
          <w:sz w:val="26"/>
          <w:szCs w:val="26"/>
          <w:lang w:val="en-IE"/>
        </w:rPr>
        <w:t>3</w:t>
      </w:r>
      <w:r w:rsidR="007440AD">
        <w:rPr>
          <w:rFonts w:ascii="Gill Sans MT" w:eastAsia="Times" w:hAnsi="Gill Sans MT" w:cs="Times"/>
          <w:sz w:val="26"/>
          <w:szCs w:val="26"/>
          <w:lang w:val="en-IE"/>
        </w:rPr>
        <w:t>9</w:t>
      </w:r>
      <w:r w:rsidRPr="00311065">
        <w:rPr>
          <w:rFonts w:ascii="Gill Sans MT" w:eastAsia="Times" w:hAnsi="Gill Sans MT" w:cs="Times"/>
          <w:sz w:val="26"/>
          <w:szCs w:val="26"/>
          <w:lang w:val="en-IE"/>
        </w:rPr>
        <w:t>% of respondents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21) reported receiving training in this area, again the majority had not (</w:t>
      </w:r>
      <w:r w:rsidR="008C547C" w:rsidRPr="00311065">
        <w:rPr>
          <w:rFonts w:ascii="Gill Sans MT" w:eastAsia="Times" w:hAnsi="Gill Sans MT" w:cs="Times"/>
          <w:sz w:val="26"/>
          <w:szCs w:val="26"/>
          <w:lang w:val="en-IE"/>
        </w:rPr>
        <w:t>57</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8C547C" w:rsidRPr="00311065">
        <w:rPr>
          <w:rFonts w:ascii="Gill Sans MT" w:eastAsia="Times" w:hAnsi="Gill Sans MT" w:cs="Times"/>
          <w:sz w:val="26"/>
          <w:szCs w:val="26"/>
          <w:lang w:val="en-IE"/>
        </w:rPr>
        <w:t>31</w:t>
      </w:r>
      <w:r w:rsidRPr="00311065">
        <w:rPr>
          <w:rFonts w:ascii="Gill Sans MT" w:eastAsia="Times" w:hAnsi="Gill Sans MT" w:cs="Times"/>
          <w:sz w:val="26"/>
          <w:szCs w:val="26"/>
          <w:lang w:val="en-IE"/>
        </w:rPr>
        <w:t xml:space="preserve">). </w:t>
      </w:r>
    </w:p>
    <w:p w14:paraId="28EE8100" w14:textId="77777777" w:rsidR="006D49B4" w:rsidRPr="00311065" w:rsidRDefault="006D49B4" w:rsidP="00C22FBF">
      <w:pPr>
        <w:pStyle w:val="Heading3"/>
      </w:pPr>
      <w:bookmarkStart w:id="79" w:name="_Toc124940166"/>
      <w:bookmarkStart w:id="80" w:name="_Toc131159615"/>
      <w:r w:rsidRPr="00311065">
        <w:t>Future use of AT</w:t>
      </w:r>
      <w:bookmarkEnd w:id="79"/>
      <w:bookmarkEnd w:id="80"/>
    </w:p>
    <w:p w14:paraId="543F5207" w14:textId="6F06AEE4" w:rsidR="004114AE" w:rsidRPr="00311065" w:rsidRDefault="006D49B4" w:rsidP="00A83B64">
      <w:pPr>
        <w:rPr>
          <w:rFonts w:ascii="Gill Sans MT" w:eastAsia="Times" w:hAnsi="Gill Sans MT"/>
          <w:sz w:val="26"/>
          <w:szCs w:val="26"/>
        </w:rPr>
      </w:pPr>
      <w:r w:rsidRPr="00311065">
        <w:rPr>
          <w:rFonts w:ascii="Gill Sans MT" w:eastAsia="Times" w:hAnsi="Gill Sans MT" w:cs="Times"/>
          <w:sz w:val="26"/>
          <w:szCs w:val="26"/>
          <w:lang w:val="en-IE"/>
        </w:rPr>
        <w:t>When asked about future use of AT in their classroom to support literacy instruction and/or assessment,</w:t>
      </w:r>
      <w:r w:rsidR="00491CAF">
        <w:rPr>
          <w:rFonts w:ascii="Gill Sans MT" w:eastAsia="Times" w:hAnsi="Gill Sans MT" w:cs="Times"/>
          <w:sz w:val="26"/>
          <w:szCs w:val="26"/>
          <w:lang w:val="en-IE"/>
        </w:rPr>
        <w:t xml:space="preserve"> </w:t>
      </w:r>
      <w:r w:rsidR="00491CAF" w:rsidRPr="00CE4BEA">
        <w:rPr>
          <w:rFonts w:ascii="Gill Sans MT" w:eastAsia="Times" w:hAnsi="Gill Sans MT" w:cs="Times"/>
          <w:sz w:val="26"/>
          <w:szCs w:val="26"/>
          <w:lang w:val="en-IE"/>
        </w:rPr>
        <w:t xml:space="preserve">52 </w:t>
      </w:r>
      <w:r w:rsidR="00B368CF" w:rsidRPr="00CE4BEA">
        <w:rPr>
          <w:rFonts w:ascii="Gill Sans MT" w:eastAsia="Times" w:hAnsi="Gill Sans MT" w:cs="Times"/>
          <w:sz w:val="26"/>
          <w:szCs w:val="26"/>
          <w:lang w:val="en-IE"/>
        </w:rPr>
        <w:t>participants responded. Of those teachers</w:t>
      </w:r>
      <w:r w:rsidRPr="00CE4BEA">
        <w:rPr>
          <w:rFonts w:ascii="Gill Sans MT" w:eastAsia="Times" w:hAnsi="Gill Sans MT" w:cs="Times"/>
          <w:sz w:val="26"/>
          <w:szCs w:val="26"/>
          <w:lang w:val="en-IE"/>
        </w:rPr>
        <w:t xml:space="preserve"> </w:t>
      </w:r>
      <w:r w:rsidR="008C547C" w:rsidRPr="00CE4BEA">
        <w:rPr>
          <w:rFonts w:ascii="Gill Sans MT" w:eastAsia="Times" w:hAnsi="Gill Sans MT" w:cs="Times"/>
          <w:sz w:val="26"/>
          <w:szCs w:val="26"/>
          <w:lang w:val="en-IE"/>
        </w:rPr>
        <w:t>61</w:t>
      </w:r>
      <w:r w:rsidRPr="00CE4BEA">
        <w:rPr>
          <w:rFonts w:ascii="Gill Sans MT" w:eastAsia="Times" w:hAnsi="Gill Sans MT" w:cs="Times"/>
          <w:sz w:val="26"/>
          <w:szCs w:val="26"/>
          <w:lang w:val="en-IE"/>
        </w:rPr>
        <w:t>%</w:t>
      </w:r>
      <w:r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8C547C" w:rsidRPr="00311065">
        <w:rPr>
          <w:rFonts w:ascii="Gill Sans MT" w:eastAsia="Times" w:hAnsi="Gill Sans MT" w:cs="Times"/>
          <w:sz w:val="26"/>
          <w:szCs w:val="26"/>
          <w:lang w:val="en-IE"/>
        </w:rPr>
        <w:t>33</w:t>
      </w:r>
      <w:r w:rsidRPr="00311065">
        <w:rPr>
          <w:rFonts w:ascii="Gill Sans MT" w:eastAsia="Times" w:hAnsi="Gill Sans MT" w:cs="Times"/>
          <w:sz w:val="26"/>
          <w:szCs w:val="26"/>
          <w:lang w:val="en-IE"/>
        </w:rPr>
        <w:t xml:space="preserve">) reported that they already use AT to support literacy instruction and/or assessment. The remaining </w:t>
      </w:r>
      <w:r w:rsidR="008C547C" w:rsidRPr="00311065">
        <w:rPr>
          <w:rFonts w:ascii="Gill Sans MT" w:eastAsia="Times" w:hAnsi="Gill Sans MT" w:cs="Times"/>
          <w:sz w:val="26"/>
          <w:szCs w:val="26"/>
          <w:lang w:val="en-IE"/>
        </w:rPr>
        <w:t>35</w:t>
      </w:r>
      <w:r w:rsidRPr="00311065">
        <w:rPr>
          <w:rFonts w:ascii="Gill Sans MT" w:eastAsia="Times" w:hAnsi="Gill Sans MT" w:cs="Times"/>
          <w:sz w:val="26"/>
          <w:szCs w:val="26"/>
          <w:lang w:val="en-IE"/>
        </w:rPr>
        <w:t>% (</w:t>
      </w:r>
      <w:r w:rsidR="005341CA" w:rsidRPr="00311065">
        <w:rPr>
          <w:rFonts w:ascii="Gill Sans MT" w:eastAsia="Times" w:hAnsi="Gill Sans MT" w:cs="Times"/>
          <w:sz w:val="26"/>
          <w:szCs w:val="26"/>
          <w:lang w:val="en-IE"/>
        </w:rPr>
        <w:t>n=</w:t>
      </w:r>
      <w:r w:rsidRPr="00311065">
        <w:rPr>
          <w:rFonts w:ascii="Gill Sans MT" w:eastAsia="Times" w:hAnsi="Gill Sans MT" w:cs="Times"/>
          <w:sz w:val="26"/>
          <w:szCs w:val="26"/>
          <w:lang w:val="en-IE"/>
        </w:rPr>
        <w:t>1</w:t>
      </w:r>
      <w:r w:rsidR="008C547C" w:rsidRPr="00311065">
        <w:rPr>
          <w:rFonts w:ascii="Gill Sans MT" w:eastAsia="Times" w:hAnsi="Gill Sans MT" w:cs="Times"/>
          <w:sz w:val="26"/>
          <w:szCs w:val="26"/>
          <w:lang w:val="en-IE"/>
        </w:rPr>
        <w:t>9</w:t>
      </w:r>
      <w:r w:rsidRPr="00311065">
        <w:rPr>
          <w:rFonts w:ascii="Gill Sans MT" w:eastAsia="Times" w:hAnsi="Gill Sans MT" w:cs="Times"/>
          <w:sz w:val="26"/>
          <w:szCs w:val="26"/>
          <w:lang w:val="en-IE"/>
        </w:rPr>
        <w:t>) indicated that they would consider the use of AT in their classroom to support literacy instruction and/or assessment in the future.</w:t>
      </w:r>
      <w:r w:rsidR="00FA44A2" w:rsidRPr="00311065">
        <w:rPr>
          <w:rFonts w:ascii="Gill Sans MT" w:eastAsia="Times" w:hAnsi="Gill Sans MT" w:cs="Times"/>
          <w:sz w:val="26"/>
          <w:szCs w:val="26"/>
          <w:lang w:val="en-IE"/>
        </w:rPr>
        <w:t xml:space="preserve"> No respondents stated that they would not consider using AT in the future.</w:t>
      </w:r>
    </w:p>
    <w:p w14:paraId="1C3AA705" w14:textId="77777777" w:rsidR="006D49B4" w:rsidRPr="00311065" w:rsidRDefault="006D49B4" w:rsidP="00C22FBF">
      <w:pPr>
        <w:pStyle w:val="Heading3"/>
        <w:rPr>
          <w:rFonts w:eastAsia="Times"/>
        </w:rPr>
      </w:pPr>
      <w:r w:rsidRPr="00311065">
        <w:rPr>
          <w:rFonts w:eastAsia="Times"/>
        </w:rPr>
        <w:t>Reason for not using AT to date</w:t>
      </w:r>
    </w:p>
    <w:p w14:paraId="7EDDAF7C" w14:textId="181CD77E" w:rsidR="00F57DB0" w:rsidRPr="00311065" w:rsidRDefault="006D49B4" w:rsidP="00E8722A">
      <w:pPr>
        <w:jc w:val="both"/>
        <w:rPr>
          <w:rFonts w:ascii="Gill Sans MT" w:eastAsia="Times" w:hAnsi="Gill Sans MT" w:cs="Times"/>
          <w:sz w:val="26"/>
          <w:szCs w:val="26"/>
          <w:lang w:val="en-IE"/>
        </w:rPr>
      </w:pPr>
      <w:r w:rsidRPr="00311065">
        <w:rPr>
          <w:rFonts w:ascii="Gill Sans MT" w:eastAsia="Times" w:hAnsi="Gill Sans MT" w:cs="Times"/>
          <w:sz w:val="26"/>
          <w:szCs w:val="26"/>
          <w:lang w:val="en-IE"/>
        </w:rPr>
        <w:t>Twenty-</w:t>
      </w:r>
      <w:r w:rsidR="00AF3897" w:rsidRPr="00311065">
        <w:rPr>
          <w:rFonts w:ascii="Gill Sans MT" w:eastAsia="Times" w:hAnsi="Gill Sans MT" w:cs="Times"/>
          <w:sz w:val="26"/>
          <w:szCs w:val="26"/>
          <w:lang w:val="en-IE"/>
        </w:rPr>
        <w:t>eight</w:t>
      </w:r>
      <w:r w:rsidRPr="00311065">
        <w:rPr>
          <w:rFonts w:ascii="Gill Sans MT" w:eastAsia="Times" w:hAnsi="Gill Sans MT" w:cs="Times"/>
          <w:sz w:val="26"/>
          <w:szCs w:val="26"/>
          <w:lang w:val="en-IE"/>
        </w:rPr>
        <w:t xml:space="preserve"> teachers provided reasons for not using AT to date, th</w:t>
      </w:r>
      <w:r w:rsidR="001D06FD" w:rsidRPr="00311065">
        <w:rPr>
          <w:rFonts w:ascii="Gill Sans MT" w:eastAsia="Times" w:hAnsi="Gill Sans MT" w:cs="Times"/>
          <w:sz w:val="26"/>
          <w:szCs w:val="26"/>
          <w:lang w:val="en-IE"/>
        </w:rPr>
        <w:t xml:space="preserve">is number included teachers </w:t>
      </w:r>
      <w:r w:rsidRPr="00311065">
        <w:rPr>
          <w:rFonts w:ascii="Gill Sans MT" w:eastAsia="Times" w:hAnsi="Gill Sans MT" w:cs="Times"/>
          <w:sz w:val="26"/>
          <w:szCs w:val="26"/>
          <w:lang w:val="en-IE"/>
        </w:rPr>
        <w:t>who do not use AT or t</w:t>
      </w:r>
      <w:r w:rsidR="001D06FD" w:rsidRPr="00311065">
        <w:rPr>
          <w:rFonts w:ascii="Gill Sans MT" w:eastAsia="Times" w:hAnsi="Gill Sans MT" w:cs="Times"/>
          <w:sz w:val="26"/>
          <w:szCs w:val="26"/>
          <w:lang w:val="en-IE"/>
        </w:rPr>
        <w:t>eachers</w:t>
      </w:r>
      <w:r w:rsidRPr="00311065">
        <w:rPr>
          <w:rFonts w:ascii="Gill Sans MT" w:eastAsia="Times" w:hAnsi="Gill Sans MT" w:cs="Times"/>
          <w:sz w:val="26"/>
          <w:szCs w:val="26"/>
          <w:lang w:val="en-IE"/>
        </w:rPr>
        <w:t xml:space="preserve"> who would like to use it more. The most common reason for not using AT was lack of resources, primarily not enough devices (</w:t>
      </w:r>
      <w:r w:rsidR="00AF3897" w:rsidRPr="00311065">
        <w:rPr>
          <w:rFonts w:ascii="Gill Sans MT" w:eastAsia="Times" w:hAnsi="Gill Sans MT" w:cs="Times"/>
          <w:sz w:val="26"/>
          <w:szCs w:val="26"/>
          <w:lang w:val="en-IE"/>
        </w:rPr>
        <w:t>57%, n =16</w:t>
      </w:r>
      <w:r w:rsidRPr="00311065">
        <w:rPr>
          <w:rFonts w:ascii="Gill Sans MT" w:eastAsia="Times" w:hAnsi="Gill Sans MT" w:cs="Times"/>
          <w:sz w:val="26"/>
          <w:szCs w:val="26"/>
          <w:lang w:val="en-IE"/>
        </w:rPr>
        <w:t>). Lack of knowledge and training was the second most common reason for not using AT to date (</w:t>
      </w:r>
      <w:r w:rsidR="00F071A9" w:rsidRPr="00311065">
        <w:rPr>
          <w:rFonts w:ascii="Gill Sans MT" w:eastAsia="Times" w:hAnsi="Gill Sans MT" w:cs="Times"/>
          <w:sz w:val="26"/>
          <w:szCs w:val="26"/>
          <w:lang w:val="en-IE"/>
        </w:rPr>
        <w:t>4</w:t>
      </w:r>
      <w:r w:rsidR="007440AD">
        <w:rPr>
          <w:rFonts w:ascii="Gill Sans MT" w:eastAsia="Times" w:hAnsi="Gill Sans MT" w:cs="Times"/>
          <w:sz w:val="26"/>
          <w:szCs w:val="26"/>
          <w:lang w:val="en-IE"/>
        </w:rPr>
        <w:t>3</w:t>
      </w:r>
      <w:r w:rsidR="00F071A9" w:rsidRPr="00311065">
        <w:rPr>
          <w:rFonts w:ascii="Gill Sans MT" w:eastAsia="Times" w:hAnsi="Gill Sans MT" w:cs="Times"/>
          <w:sz w:val="26"/>
          <w:szCs w:val="26"/>
          <w:lang w:val="en-IE"/>
        </w:rPr>
        <w:t xml:space="preserve">%, </w:t>
      </w:r>
      <w:r w:rsidR="005341CA" w:rsidRPr="00311065">
        <w:rPr>
          <w:rFonts w:ascii="Gill Sans MT" w:eastAsia="Times" w:hAnsi="Gill Sans MT" w:cs="Times"/>
          <w:sz w:val="26"/>
          <w:szCs w:val="26"/>
          <w:lang w:val="en-IE"/>
        </w:rPr>
        <w:t>n=</w:t>
      </w:r>
      <w:r w:rsidR="00F071A9" w:rsidRPr="00311065">
        <w:rPr>
          <w:rFonts w:ascii="Gill Sans MT" w:eastAsia="Times" w:hAnsi="Gill Sans MT" w:cs="Times"/>
          <w:sz w:val="26"/>
          <w:szCs w:val="26"/>
          <w:lang w:val="en-IE"/>
        </w:rPr>
        <w:t>1</w:t>
      </w:r>
      <w:r w:rsidRPr="00311065">
        <w:rPr>
          <w:rFonts w:ascii="Gill Sans MT" w:eastAsia="Times" w:hAnsi="Gill Sans MT" w:cs="Times"/>
          <w:sz w:val="26"/>
          <w:szCs w:val="26"/>
          <w:lang w:val="en-IE"/>
        </w:rPr>
        <w:t>2). Seven teachers (25%) reported that the lack of funding and expense of AT was the reason for not using AT/ using AT more to date. Time was a contributing reason for six teachers (2</w:t>
      </w:r>
      <w:r w:rsidR="00F071A9" w:rsidRPr="00311065">
        <w:rPr>
          <w:rFonts w:ascii="Gill Sans MT" w:eastAsia="Times" w:hAnsi="Gill Sans MT" w:cs="Times"/>
          <w:sz w:val="26"/>
          <w:szCs w:val="26"/>
          <w:lang w:val="en-IE"/>
        </w:rPr>
        <w:t>1</w:t>
      </w:r>
      <w:r w:rsidRPr="00311065">
        <w:rPr>
          <w:rFonts w:ascii="Gill Sans MT" w:eastAsia="Times" w:hAnsi="Gill Sans MT" w:cs="Times"/>
          <w:sz w:val="26"/>
          <w:szCs w:val="26"/>
          <w:lang w:val="en-IE"/>
        </w:rPr>
        <w:t xml:space="preserve">%). Other reasons included not having found the right fit/ AT, Wi-Fi issues, need for IT support, lack of staff, children get fixated on AT, fear of technology, skills taught through AT aren’t transferable. </w:t>
      </w:r>
    </w:p>
    <w:p w14:paraId="19A2142C" w14:textId="77777777" w:rsidR="00052194" w:rsidRPr="00311065" w:rsidRDefault="00052194" w:rsidP="00E8722A">
      <w:pPr>
        <w:jc w:val="both"/>
        <w:rPr>
          <w:rFonts w:ascii="Gill Sans MT" w:eastAsia="Times" w:hAnsi="Gill Sans MT" w:cs="Times"/>
          <w:sz w:val="26"/>
          <w:szCs w:val="26"/>
          <w:lang w:val="en-IE"/>
        </w:rPr>
      </w:pPr>
    </w:p>
    <w:p w14:paraId="4D41EA2D" w14:textId="01618F71" w:rsidR="003216A1" w:rsidRPr="00311065" w:rsidRDefault="002808F6" w:rsidP="00F06E94">
      <w:pPr>
        <w:pStyle w:val="Heading2"/>
        <w:rPr>
          <w:rFonts w:eastAsia="Times"/>
        </w:rPr>
      </w:pPr>
      <w:bookmarkStart w:id="81" w:name="_Toc133559837"/>
      <w:r>
        <w:rPr>
          <w:rFonts w:eastAsia="Times"/>
        </w:rPr>
        <w:t xml:space="preserve">Summary of </w:t>
      </w:r>
      <w:r w:rsidR="00766A2B" w:rsidRPr="00311065">
        <w:rPr>
          <w:rFonts w:eastAsia="Times"/>
        </w:rPr>
        <w:t>findings</w:t>
      </w:r>
      <w:bookmarkEnd w:id="81"/>
    </w:p>
    <w:p w14:paraId="020FC67E" w14:textId="03CC75A8" w:rsidR="006E39C0" w:rsidRDefault="00306115" w:rsidP="006B3365">
      <w:pPr>
        <w:jc w:val="both"/>
        <w:rPr>
          <w:rFonts w:ascii="Gill Sans MT" w:eastAsia="Times" w:hAnsi="Gill Sans MT" w:cs="Times"/>
          <w:sz w:val="26"/>
          <w:szCs w:val="26"/>
          <w:lang w:val="en-IE"/>
        </w:rPr>
      </w:pPr>
      <w:r w:rsidRPr="006B3365">
        <w:rPr>
          <w:rFonts w:ascii="Gill Sans MT" w:eastAsia="Times" w:hAnsi="Gill Sans MT" w:cs="Times"/>
          <w:sz w:val="26"/>
          <w:szCs w:val="26"/>
          <w:lang w:val="en-IE"/>
        </w:rPr>
        <w:t xml:space="preserve">The findings of phase </w:t>
      </w:r>
      <w:r w:rsidR="00E56CB2" w:rsidRPr="006B3365">
        <w:rPr>
          <w:rFonts w:ascii="Gill Sans MT" w:eastAsia="Times" w:hAnsi="Gill Sans MT" w:cs="Times"/>
          <w:sz w:val="26"/>
          <w:szCs w:val="26"/>
          <w:lang w:val="en-IE"/>
        </w:rPr>
        <w:t xml:space="preserve">II </w:t>
      </w:r>
      <w:r w:rsidRPr="006B3365">
        <w:rPr>
          <w:rFonts w:ascii="Gill Sans MT" w:eastAsia="Times" w:hAnsi="Gill Sans MT" w:cs="Times"/>
          <w:sz w:val="26"/>
          <w:szCs w:val="26"/>
          <w:lang w:val="en-IE"/>
        </w:rPr>
        <w:t>show that most respondents use AT in their classroom. Of those using AT in their classroom, AT was most commonly used to support literacy instruction, followed by assessment of literacy skills. AT was least commonly used to support progress monitoring with literacy skills. Regarding the five core components of literacy, vocabulary was the most common core component targeted in AT literacy instruction</w:t>
      </w:r>
      <w:r w:rsidR="002808F6" w:rsidRPr="006B3365">
        <w:rPr>
          <w:rFonts w:ascii="Gill Sans MT" w:eastAsia="Times" w:hAnsi="Gill Sans MT" w:cs="Times"/>
          <w:sz w:val="26"/>
          <w:szCs w:val="26"/>
          <w:lang w:val="en-IE"/>
        </w:rPr>
        <w:t xml:space="preserve"> and progress monitoring</w:t>
      </w:r>
      <w:r w:rsidRPr="006B3365">
        <w:rPr>
          <w:rFonts w:ascii="Gill Sans MT" w:eastAsia="Times" w:hAnsi="Gill Sans MT" w:cs="Times"/>
          <w:sz w:val="26"/>
          <w:szCs w:val="26"/>
          <w:lang w:val="en-IE"/>
        </w:rPr>
        <w:t>. Comprehension was the most common compo</w:t>
      </w:r>
      <w:r w:rsidR="002808F6" w:rsidRPr="006B3365">
        <w:rPr>
          <w:rFonts w:ascii="Gill Sans MT" w:eastAsia="Times" w:hAnsi="Gill Sans MT" w:cs="Times"/>
          <w:sz w:val="26"/>
          <w:szCs w:val="26"/>
          <w:lang w:val="en-IE"/>
        </w:rPr>
        <w:t>nent assessed using AT. Respondents</w:t>
      </w:r>
      <w:r w:rsidRPr="006B3365">
        <w:rPr>
          <w:rFonts w:ascii="Gill Sans MT" w:eastAsia="Times" w:hAnsi="Gill Sans MT" w:cs="Times"/>
          <w:sz w:val="26"/>
          <w:szCs w:val="26"/>
          <w:lang w:val="en-IE"/>
        </w:rPr>
        <w:t xml:space="preserve"> reference</w:t>
      </w:r>
      <w:r w:rsidR="002808F6" w:rsidRPr="006B3365">
        <w:rPr>
          <w:rFonts w:ascii="Gill Sans MT" w:eastAsia="Times" w:hAnsi="Gill Sans MT" w:cs="Times"/>
          <w:sz w:val="26"/>
          <w:szCs w:val="26"/>
          <w:lang w:val="en-IE"/>
        </w:rPr>
        <w:t>d</w:t>
      </w:r>
      <w:r w:rsidRPr="006B3365">
        <w:rPr>
          <w:rFonts w:ascii="Gill Sans MT" w:eastAsia="Times" w:hAnsi="Gill Sans MT" w:cs="Times"/>
          <w:sz w:val="26"/>
          <w:szCs w:val="26"/>
          <w:lang w:val="en-IE"/>
        </w:rPr>
        <w:t xml:space="preserve"> a </w:t>
      </w:r>
      <w:r w:rsidR="002808F6" w:rsidRPr="006B3365">
        <w:rPr>
          <w:rFonts w:ascii="Gill Sans MT" w:eastAsia="Times" w:hAnsi="Gill Sans MT" w:cs="Times"/>
          <w:sz w:val="26"/>
          <w:szCs w:val="26"/>
          <w:lang w:val="en-IE"/>
        </w:rPr>
        <w:t xml:space="preserve">wide </w:t>
      </w:r>
      <w:r w:rsidRPr="006B3365">
        <w:rPr>
          <w:rFonts w:ascii="Gill Sans MT" w:eastAsia="Times" w:hAnsi="Gill Sans MT" w:cs="Times"/>
          <w:sz w:val="26"/>
          <w:szCs w:val="26"/>
          <w:lang w:val="en-IE"/>
        </w:rPr>
        <w:t>range of literacy learning apps, assistive devices and assistive application</w:t>
      </w:r>
      <w:r w:rsidR="002808F6" w:rsidRPr="006B3365">
        <w:rPr>
          <w:rFonts w:ascii="Gill Sans MT" w:eastAsia="Times" w:hAnsi="Gill Sans MT" w:cs="Times"/>
          <w:sz w:val="26"/>
          <w:szCs w:val="26"/>
          <w:lang w:val="en-IE"/>
        </w:rPr>
        <w:t>s incorporated in</w:t>
      </w:r>
      <w:r w:rsidRPr="006B3365">
        <w:rPr>
          <w:rFonts w:ascii="Gill Sans MT" w:eastAsia="Times" w:hAnsi="Gill Sans MT" w:cs="Times"/>
          <w:sz w:val="26"/>
          <w:szCs w:val="26"/>
          <w:lang w:val="en-IE"/>
        </w:rPr>
        <w:t xml:space="preserve"> their classroom</w:t>
      </w:r>
      <w:r w:rsidR="002808F6" w:rsidRPr="006B3365">
        <w:rPr>
          <w:rFonts w:ascii="Gill Sans MT" w:eastAsia="Times" w:hAnsi="Gill Sans MT" w:cs="Times"/>
          <w:sz w:val="26"/>
          <w:szCs w:val="26"/>
          <w:lang w:val="en-IE"/>
        </w:rPr>
        <w:t>s to support literacy instruction</w:t>
      </w:r>
      <w:r w:rsidRPr="006B3365">
        <w:rPr>
          <w:rFonts w:ascii="Gill Sans MT" w:eastAsia="Times" w:hAnsi="Gill Sans MT" w:cs="Times"/>
          <w:sz w:val="26"/>
          <w:szCs w:val="26"/>
          <w:lang w:val="en-IE"/>
        </w:rPr>
        <w:t>.  Most respondents believed that the use of AT to suppo</w:t>
      </w:r>
      <w:r w:rsidR="002808F6" w:rsidRPr="006B3365">
        <w:rPr>
          <w:rFonts w:ascii="Gill Sans MT" w:eastAsia="Times" w:hAnsi="Gill Sans MT" w:cs="Times"/>
          <w:sz w:val="26"/>
          <w:szCs w:val="26"/>
          <w:lang w:val="en-IE"/>
        </w:rPr>
        <w:t xml:space="preserve">rt literacy instruction in Irish </w:t>
      </w:r>
      <w:r w:rsidRPr="006B3365">
        <w:rPr>
          <w:rFonts w:ascii="Gill Sans MT" w:eastAsia="Times" w:hAnsi="Gill Sans MT" w:cs="Times"/>
          <w:sz w:val="26"/>
          <w:szCs w:val="26"/>
          <w:lang w:val="en-IE"/>
        </w:rPr>
        <w:t>classroom</w:t>
      </w:r>
      <w:r w:rsidR="002808F6" w:rsidRPr="006B3365">
        <w:rPr>
          <w:rFonts w:ascii="Gill Sans MT" w:eastAsia="Times" w:hAnsi="Gill Sans MT" w:cs="Times"/>
          <w:sz w:val="26"/>
          <w:szCs w:val="26"/>
          <w:lang w:val="en-IE"/>
        </w:rPr>
        <w:t>s</w:t>
      </w:r>
      <w:r w:rsidRPr="006B3365">
        <w:rPr>
          <w:rFonts w:ascii="Gill Sans MT" w:eastAsia="Times" w:hAnsi="Gill Sans MT" w:cs="Times"/>
          <w:sz w:val="26"/>
          <w:szCs w:val="26"/>
          <w:lang w:val="en-IE"/>
        </w:rPr>
        <w:t xml:space="preserve"> is feasible, beneficial</w:t>
      </w:r>
      <w:r w:rsidR="002808F6" w:rsidRPr="006B3365">
        <w:rPr>
          <w:rFonts w:ascii="Gill Sans MT" w:eastAsia="Times" w:hAnsi="Gill Sans MT" w:cs="Times"/>
          <w:sz w:val="26"/>
          <w:szCs w:val="26"/>
          <w:lang w:val="en-IE"/>
        </w:rPr>
        <w:t>,</w:t>
      </w:r>
      <w:r w:rsidRPr="006B3365">
        <w:rPr>
          <w:rFonts w:ascii="Gill Sans MT" w:eastAsia="Times" w:hAnsi="Gill Sans MT" w:cs="Times"/>
          <w:sz w:val="26"/>
          <w:szCs w:val="26"/>
          <w:lang w:val="en-IE"/>
        </w:rPr>
        <w:t xml:space="preserve"> and useful. However, they also referenced a range of barriers</w:t>
      </w:r>
      <w:r w:rsidR="002808F6" w:rsidRPr="006B3365">
        <w:rPr>
          <w:rFonts w:ascii="Gill Sans MT" w:eastAsia="Times" w:hAnsi="Gill Sans MT" w:cs="Times"/>
          <w:sz w:val="26"/>
          <w:szCs w:val="26"/>
          <w:lang w:val="en-IE"/>
        </w:rPr>
        <w:t xml:space="preserve"> to adopting AT in the classroom and provided sug</w:t>
      </w:r>
      <w:r w:rsidRPr="006B3365">
        <w:rPr>
          <w:rFonts w:ascii="Gill Sans MT" w:eastAsia="Times" w:hAnsi="Gill Sans MT" w:cs="Times"/>
          <w:sz w:val="26"/>
          <w:szCs w:val="26"/>
          <w:lang w:val="en-IE"/>
        </w:rPr>
        <w:t>gestions</w:t>
      </w:r>
      <w:r w:rsidR="002808F6" w:rsidRPr="006B3365">
        <w:rPr>
          <w:rFonts w:ascii="Gill Sans MT" w:eastAsia="Times" w:hAnsi="Gill Sans MT" w:cs="Times"/>
          <w:sz w:val="26"/>
          <w:szCs w:val="26"/>
          <w:lang w:val="en-IE"/>
        </w:rPr>
        <w:t xml:space="preserve"> for how such barriers might</w:t>
      </w:r>
      <w:r w:rsidRPr="006B3365">
        <w:rPr>
          <w:rFonts w:ascii="Gill Sans MT" w:eastAsia="Times" w:hAnsi="Gill Sans MT" w:cs="Times"/>
          <w:sz w:val="26"/>
          <w:szCs w:val="26"/>
          <w:lang w:val="en-IE"/>
        </w:rPr>
        <w:t xml:space="preserve"> be overcome.</w:t>
      </w:r>
    </w:p>
    <w:p w14:paraId="55CA5D9C" w14:textId="07F1622C" w:rsidR="00895707" w:rsidRDefault="00895707" w:rsidP="006B3365">
      <w:pPr>
        <w:jc w:val="both"/>
        <w:rPr>
          <w:rFonts w:ascii="Gill Sans MT" w:eastAsia="Times" w:hAnsi="Gill Sans MT" w:cs="Times"/>
          <w:sz w:val="26"/>
          <w:szCs w:val="26"/>
          <w:lang w:val="en-IE"/>
        </w:rPr>
      </w:pPr>
    </w:p>
    <w:p w14:paraId="524FF904" w14:textId="6DE146E9" w:rsidR="00895707" w:rsidRDefault="00895707" w:rsidP="006B3365">
      <w:pPr>
        <w:jc w:val="both"/>
        <w:rPr>
          <w:rFonts w:ascii="Gill Sans MT" w:eastAsia="Times" w:hAnsi="Gill Sans MT" w:cs="Times"/>
          <w:sz w:val="26"/>
          <w:szCs w:val="26"/>
          <w:lang w:val="en-IE"/>
        </w:rPr>
      </w:pPr>
    </w:p>
    <w:p w14:paraId="766A5685" w14:textId="343B53C0" w:rsidR="00895707" w:rsidRDefault="00895707" w:rsidP="006B3365">
      <w:pPr>
        <w:jc w:val="both"/>
        <w:rPr>
          <w:rFonts w:ascii="Gill Sans MT" w:eastAsia="Times" w:hAnsi="Gill Sans MT" w:cs="Times"/>
          <w:sz w:val="26"/>
          <w:szCs w:val="26"/>
          <w:lang w:val="en-IE"/>
        </w:rPr>
      </w:pPr>
    </w:p>
    <w:p w14:paraId="6308AAB7" w14:textId="62327714" w:rsidR="00895707" w:rsidRDefault="00895707" w:rsidP="006B3365">
      <w:pPr>
        <w:jc w:val="both"/>
        <w:rPr>
          <w:rFonts w:ascii="Gill Sans MT" w:eastAsia="Times" w:hAnsi="Gill Sans MT" w:cs="Times"/>
          <w:sz w:val="26"/>
          <w:szCs w:val="26"/>
          <w:lang w:val="en-IE"/>
        </w:rPr>
      </w:pPr>
    </w:p>
    <w:p w14:paraId="450F23B1" w14:textId="77777777" w:rsidR="00895707" w:rsidRPr="006B3365" w:rsidRDefault="00895707" w:rsidP="006B3365">
      <w:pPr>
        <w:jc w:val="both"/>
        <w:rPr>
          <w:rFonts w:ascii="Gill Sans MT" w:eastAsia="Times" w:hAnsi="Gill Sans MT" w:cs="Times"/>
          <w:sz w:val="26"/>
          <w:szCs w:val="26"/>
          <w:lang w:val="en-IE"/>
        </w:rPr>
      </w:pPr>
    </w:p>
    <w:p w14:paraId="20BA9123" w14:textId="77777777" w:rsidR="006E39C0" w:rsidRPr="006B3365" w:rsidRDefault="006E39C0" w:rsidP="006B3365">
      <w:pPr>
        <w:jc w:val="both"/>
        <w:rPr>
          <w:rFonts w:ascii="Gill Sans MT" w:eastAsia="Times" w:hAnsi="Gill Sans MT" w:cs="Times"/>
          <w:sz w:val="26"/>
          <w:szCs w:val="26"/>
          <w:lang w:val="en-IE"/>
        </w:rPr>
      </w:pPr>
    </w:p>
    <w:p w14:paraId="2CEC788D" w14:textId="59B7B47D" w:rsidR="00293F64" w:rsidRPr="00311065" w:rsidRDefault="004114AE" w:rsidP="00F06E94">
      <w:pPr>
        <w:pStyle w:val="Heading1"/>
      </w:pPr>
      <w:bookmarkStart w:id="82" w:name="_Toc131159616"/>
      <w:bookmarkStart w:id="83" w:name="_Toc133559838"/>
      <w:r w:rsidRPr="00311065">
        <w:t>Phase III:  Student Perspectives on Literacy Instruction delivered via Assistive Technology</w:t>
      </w:r>
      <w:bookmarkEnd w:id="82"/>
      <w:bookmarkEnd w:id="83"/>
      <w:r w:rsidR="0082747E" w:rsidRPr="00311065">
        <w:rPr>
          <w:sz w:val="26"/>
          <w:szCs w:val="26"/>
        </w:rPr>
        <w:t xml:space="preserve"> </w:t>
      </w:r>
    </w:p>
    <w:p w14:paraId="06D98401" w14:textId="2CD37630" w:rsidR="0082747E" w:rsidRDefault="007440AD" w:rsidP="00A83B64">
      <w:pPr>
        <w:jc w:val="both"/>
        <w:rPr>
          <w:rFonts w:ascii="Gill Sans MT" w:hAnsi="Gill Sans MT"/>
          <w:bCs/>
          <w:sz w:val="26"/>
          <w:szCs w:val="26"/>
          <w:lang w:val="en-IE"/>
        </w:rPr>
      </w:pPr>
      <w:r w:rsidRPr="006B3365">
        <w:rPr>
          <w:rFonts w:ascii="Gill Sans MT" w:eastAsia="Times" w:hAnsi="Gill Sans MT" w:cs="Times"/>
          <w:sz w:val="26"/>
          <w:szCs w:val="26"/>
          <w:lang w:val="en-IE"/>
        </w:rPr>
        <w:t>Phase III: explores student perspectives on the use of AT to support literacy instruction</w:t>
      </w:r>
      <w:r w:rsidR="00CE4BEA">
        <w:rPr>
          <w:rFonts w:ascii="Gill Sans MT" w:eastAsia="Times" w:hAnsi="Gill Sans MT" w:cs="Times"/>
          <w:sz w:val="26"/>
          <w:szCs w:val="26"/>
          <w:lang w:val="en-IE"/>
        </w:rPr>
        <w:t xml:space="preserve">. </w:t>
      </w:r>
      <w:r w:rsidR="00F87FC6" w:rsidRPr="00311065">
        <w:rPr>
          <w:rFonts w:ascii="Gill Sans MT" w:hAnsi="Gill Sans MT"/>
          <w:bCs/>
          <w:sz w:val="26"/>
          <w:szCs w:val="26"/>
          <w:lang w:val="en-IE"/>
        </w:rPr>
        <w:t xml:space="preserve">A child </w:t>
      </w:r>
      <w:r w:rsidR="00E02AAF" w:rsidRPr="00311065">
        <w:rPr>
          <w:rFonts w:ascii="Gill Sans MT" w:hAnsi="Gill Sans MT"/>
          <w:bCs/>
          <w:sz w:val="26"/>
          <w:szCs w:val="26"/>
          <w:lang w:val="en-IE"/>
        </w:rPr>
        <w:t xml:space="preserve">preference assessment </w:t>
      </w:r>
      <w:r w:rsidR="00F87FC6" w:rsidRPr="00311065">
        <w:rPr>
          <w:rFonts w:ascii="Gill Sans MT" w:hAnsi="Gill Sans MT"/>
          <w:bCs/>
          <w:sz w:val="26"/>
          <w:szCs w:val="26"/>
          <w:lang w:val="en-IE"/>
        </w:rPr>
        <w:t>was conducted to ascertain the perspectives of children with</w:t>
      </w:r>
      <w:r w:rsidR="007D4D2E" w:rsidRPr="00311065">
        <w:rPr>
          <w:rFonts w:ascii="Gill Sans MT" w:hAnsi="Gill Sans MT"/>
          <w:bCs/>
          <w:sz w:val="26"/>
          <w:szCs w:val="26"/>
          <w:lang w:val="en-IE"/>
        </w:rPr>
        <w:t xml:space="preserve"> </w:t>
      </w:r>
      <w:r w:rsidR="00D96026" w:rsidRPr="00311065">
        <w:rPr>
          <w:rFonts w:ascii="Gill Sans MT" w:hAnsi="Gill Sans MT"/>
          <w:bCs/>
          <w:sz w:val="26"/>
          <w:szCs w:val="26"/>
          <w:lang w:val="en-IE"/>
        </w:rPr>
        <w:t xml:space="preserve">neurodevelopmental disorders </w:t>
      </w:r>
      <w:r w:rsidR="00F87FC6" w:rsidRPr="00311065">
        <w:rPr>
          <w:rFonts w:ascii="Gill Sans MT" w:hAnsi="Gill Sans MT"/>
          <w:bCs/>
          <w:sz w:val="26"/>
          <w:szCs w:val="26"/>
          <w:lang w:val="en-IE"/>
        </w:rPr>
        <w:t xml:space="preserve">on the use of </w:t>
      </w:r>
      <w:r w:rsidR="00764D7D">
        <w:rPr>
          <w:rFonts w:ascii="Gill Sans MT" w:hAnsi="Gill Sans MT"/>
          <w:bCs/>
          <w:sz w:val="26"/>
          <w:szCs w:val="26"/>
          <w:lang w:val="en-IE"/>
        </w:rPr>
        <w:t xml:space="preserve">AT </w:t>
      </w:r>
      <w:r w:rsidR="00F87FC6" w:rsidRPr="00311065">
        <w:rPr>
          <w:rFonts w:ascii="Gill Sans MT" w:hAnsi="Gill Sans MT"/>
          <w:bCs/>
          <w:sz w:val="26"/>
          <w:szCs w:val="26"/>
          <w:lang w:val="en-IE"/>
        </w:rPr>
        <w:t xml:space="preserve">for learning to read (i.e., preference for AT or paper-based lessons, likes and dislikes with regard to </w:t>
      </w:r>
      <w:r w:rsidR="00764D7D">
        <w:rPr>
          <w:rFonts w:ascii="Gill Sans MT" w:hAnsi="Gill Sans MT"/>
          <w:bCs/>
          <w:sz w:val="26"/>
          <w:szCs w:val="26"/>
          <w:lang w:val="en-IE"/>
        </w:rPr>
        <w:t>AT</w:t>
      </w:r>
      <w:r w:rsidR="00F87FC6" w:rsidRPr="00311065">
        <w:rPr>
          <w:rFonts w:ascii="Gill Sans MT" w:hAnsi="Gill Sans MT"/>
          <w:bCs/>
          <w:sz w:val="26"/>
          <w:szCs w:val="26"/>
          <w:lang w:val="en-IE"/>
        </w:rPr>
        <w:t>).</w:t>
      </w:r>
    </w:p>
    <w:p w14:paraId="34A9B37B" w14:textId="77777777" w:rsidR="007440AD" w:rsidRPr="00311065" w:rsidRDefault="007440AD" w:rsidP="00A83B64">
      <w:pPr>
        <w:jc w:val="both"/>
        <w:rPr>
          <w:rFonts w:ascii="Gill Sans MT" w:hAnsi="Gill Sans MT"/>
          <w:bCs/>
          <w:sz w:val="26"/>
          <w:szCs w:val="26"/>
          <w:lang w:val="en-IE"/>
        </w:rPr>
      </w:pPr>
    </w:p>
    <w:p w14:paraId="61A9D87A" w14:textId="77777777" w:rsidR="003A2DC6" w:rsidRPr="00311065" w:rsidRDefault="00EB2A7E" w:rsidP="00F06E94">
      <w:pPr>
        <w:pStyle w:val="Heading2"/>
      </w:pPr>
      <w:bookmarkStart w:id="84" w:name="_Toc131159617"/>
      <w:bookmarkStart w:id="85" w:name="_Toc133559839"/>
      <w:r w:rsidRPr="00311065">
        <w:t>Method</w:t>
      </w:r>
      <w:bookmarkEnd w:id="84"/>
      <w:bookmarkEnd w:id="85"/>
    </w:p>
    <w:p w14:paraId="4BE2B06A" w14:textId="77777777" w:rsidR="003A2DC6" w:rsidRPr="00311065" w:rsidRDefault="003A2DC6" w:rsidP="00C22FBF">
      <w:pPr>
        <w:pStyle w:val="Heading3"/>
      </w:pPr>
      <w:bookmarkStart w:id="86" w:name="_Toc124940170"/>
      <w:bookmarkStart w:id="87" w:name="_Toc131159618"/>
      <w:r w:rsidRPr="00311065">
        <w:t>Participants and Setting</w:t>
      </w:r>
      <w:bookmarkEnd w:id="86"/>
      <w:bookmarkEnd w:id="87"/>
    </w:p>
    <w:p w14:paraId="5296A228" w14:textId="10BB4498" w:rsidR="003A2DC6" w:rsidRPr="00311065" w:rsidRDefault="004114AE" w:rsidP="004114AE">
      <w:pPr>
        <w:spacing w:after="240"/>
        <w:rPr>
          <w:rFonts w:ascii="Gill Sans MT" w:hAnsi="Gill Sans MT"/>
          <w:sz w:val="26"/>
          <w:szCs w:val="26"/>
          <w:lang w:val="en-IE"/>
        </w:rPr>
      </w:pPr>
      <w:r w:rsidRPr="00311065">
        <w:rPr>
          <w:rFonts w:ascii="Gill Sans MT" w:hAnsi="Gill Sans MT"/>
          <w:sz w:val="26"/>
          <w:szCs w:val="26"/>
          <w:lang w:val="en-IE"/>
        </w:rPr>
        <w:t>E</w:t>
      </w:r>
      <w:r w:rsidR="00CA36A3" w:rsidRPr="00311065">
        <w:rPr>
          <w:rFonts w:ascii="Gill Sans MT" w:hAnsi="Gill Sans MT"/>
          <w:sz w:val="26"/>
          <w:szCs w:val="26"/>
          <w:lang w:val="en-IE"/>
        </w:rPr>
        <w:t xml:space="preserve">ight </w:t>
      </w:r>
      <w:r w:rsidR="00423FF1">
        <w:rPr>
          <w:rFonts w:ascii="Gill Sans MT" w:hAnsi="Gill Sans MT"/>
          <w:sz w:val="26"/>
          <w:szCs w:val="26"/>
          <w:lang w:val="en-IE"/>
        </w:rPr>
        <w:t xml:space="preserve">autistic </w:t>
      </w:r>
      <w:r w:rsidR="00CA36A3" w:rsidRPr="00311065">
        <w:rPr>
          <w:rFonts w:ascii="Gill Sans MT" w:hAnsi="Gill Sans MT"/>
          <w:sz w:val="26"/>
          <w:szCs w:val="26"/>
          <w:lang w:val="en-IE"/>
        </w:rPr>
        <w:t>students</w:t>
      </w:r>
      <w:r w:rsidR="003A2DC6" w:rsidRPr="00311065">
        <w:rPr>
          <w:rFonts w:ascii="Gill Sans MT" w:hAnsi="Gill Sans MT"/>
          <w:sz w:val="26"/>
          <w:szCs w:val="26"/>
          <w:lang w:val="en-IE"/>
        </w:rPr>
        <w:t xml:space="preserve"> participated in a child friendly assessment of preference between AT and paper-based literacy lesson</w:t>
      </w:r>
      <w:r w:rsidR="00CA36A3" w:rsidRPr="00311065">
        <w:rPr>
          <w:rFonts w:ascii="Gill Sans MT" w:hAnsi="Gill Sans MT"/>
          <w:sz w:val="26"/>
          <w:szCs w:val="26"/>
          <w:lang w:val="en-IE"/>
        </w:rPr>
        <w:t>s</w:t>
      </w:r>
      <w:r w:rsidR="003A2DC6" w:rsidRPr="00311065">
        <w:rPr>
          <w:rFonts w:ascii="Gill Sans MT" w:hAnsi="Gill Sans MT"/>
          <w:sz w:val="26"/>
          <w:szCs w:val="26"/>
          <w:lang w:val="en-IE"/>
        </w:rPr>
        <w:t>. Three students were from a special school in the east of Ireland</w:t>
      </w:r>
      <w:r w:rsidR="002F4DFA" w:rsidRPr="00311065">
        <w:rPr>
          <w:rFonts w:ascii="Gill Sans MT" w:hAnsi="Gill Sans MT"/>
          <w:sz w:val="26"/>
          <w:szCs w:val="26"/>
          <w:lang w:val="en-IE"/>
        </w:rPr>
        <w:t>, school one</w:t>
      </w:r>
      <w:r w:rsidR="003A2DC6" w:rsidRPr="00311065">
        <w:rPr>
          <w:rFonts w:ascii="Gill Sans MT" w:hAnsi="Gill Sans MT"/>
          <w:sz w:val="26"/>
          <w:szCs w:val="26"/>
          <w:lang w:val="en-IE"/>
        </w:rPr>
        <w:t>. The other five</w:t>
      </w:r>
      <w:r w:rsidR="002F4DFA" w:rsidRPr="00311065">
        <w:rPr>
          <w:rFonts w:ascii="Gill Sans MT" w:hAnsi="Gill Sans MT"/>
          <w:sz w:val="26"/>
          <w:szCs w:val="26"/>
          <w:lang w:val="en-IE"/>
        </w:rPr>
        <w:t xml:space="preserve"> students were from school two,</w:t>
      </w:r>
      <w:r w:rsidR="003A2DC6" w:rsidRPr="00311065">
        <w:rPr>
          <w:rFonts w:ascii="Gill Sans MT" w:hAnsi="Gill Sans MT"/>
          <w:sz w:val="26"/>
          <w:szCs w:val="26"/>
          <w:lang w:val="en-IE"/>
        </w:rPr>
        <w:t xml:space="preserve"> a mainstream school in the midlands. Five male students and three female students took part. Students ranged in age from 6 years 11 months to 11 years 3 months (M = 9.01, SD =1.85). Reading sessions for students in school one were conducted in a quiet corner of the child’s classroom with their teacher and four other students present. Students in school two complete</w:t>
      </w:r>
      <w:r w:rsidR="00B846DD" w:rsidRPr="00311065">
        <w:rPr>
          <w:rFonts w:ascii="Gill Sans MT" w:hAnsi="Gill Sans MT"/>
          <w:sz w:val="26"/>
          <w:szCs w:val="26"/>
          <w:lang w:val="en-IE"/>
        </w:rPr>
        <w:t>d</w:t>
      </w:r>
      <w:r w:rsidR="003A2DC6" w:rsidRPr="00311065">
        <w:rPr>
          <w:rFonts w:ascii="Gill Sans MT" w:hAnsi="Gill Sans MT"/>
          <w:sz w:val="26"/>
          <w:szCs w:val="26"/>
          <w:lang w:val="en-IE"/>
        </w:rPr>
        <w:t xml:space="preserve"> the reading session in an external classroom with the researcher present and the door left open. </w:t>
      </w:r>
    </w:p>
    <w:p w14:paraId="77D7B597" w14:textId="77777777" w:rsidR="003A2DC6" w:rsidRPr="00311065" w:rsidRDefault="003A2DC6" w:rsidP="00C22FBF">
      <w:pPr>
        <w:pStyle w:val="Heading3"/>
      </w:pPr>
      <w:bookmarkStart w:id="88" w:name="_Toc124940171"/>
      <w:bookmarkStart w:id="89" w:name="_Toc131159619"/>
      <w:r w:rsidRPr="00311065">
        <w:t>Procedure</w:t>
      </w:r>
      <w:bookmarkEnd w:id="88"/>
      <w:bookmarkEnd w:id="89"/>
    </w:p>
    <w:p w14:paraId="295E52A0" w14:textId="5221DDE8" w:rsidR="003A2DC6" w:rsidRPr="00311065" w:rsidRDefault="003A2DC6" w:rsidP="004114AE">
      <w:pPr>
        <w:spacing w:after="240"/>
        <w:rPr>
          <w:rFonts w:ascii="Gill Sans MT" w:hAnsi="Gill Sans MT"/>
          <w:sz w:val="26"/>
          <w:szCs w:val="26"/>
          <w:lang w:val="en-IE"/>
        </w:rPr>
      </w:pPr>
      <w:r w:rsidRPr="00311065">
        <w:rPr>
          <w:rFonts w:ascii="Gill Sans MT" w:hAnsi="Gill Sans MT"/>
          <w:sz w:val="26"/>
          <w:szCs w:val="26"/>
          <w:lang w:val="en-IE"/>
        </w:rPr>
        <w:t>The reading session preference assessment was conducted by a member of the research team</w:t>
      </w:r>
      <w:r w:rsidR="00CB2BE2" w:rsidRPr="00311065">
        <w:rPr>
          <w:rFonts w:ascii="Gill Sans MT" w:hAnsi="Gill Sans MT"/>
          <w:sz w:val="26"/>
          <w:szCs w:val="26"/>
          <w:lang w:val="en-IE"/>
        </w:rPr>
        <w:t xml:space="preserve">. </w:t>
      </w:r>
      <w:r w:rsidRPr="00311065">
        <w:rPr>
          <w:rFonts w:ascii="Gill Sans MT" w:hAnsi="Gill Sans MT"/>
          <w:sz w:val="26"/>
          <w:szCs w:val="26"/>
          <w:lang w:val="en-IE"/>
        </w:rPr>
        <w:t xml:space="preserve">Consent forms signed by parents were collected on arrival at the school. The researcher then introduced themselves to the participant and went through the participant information sheet (Appendix </w:t>
      </w:r>
      <w:r w:rsidR="00DB70B1" w:rsidRPr="00311065">
        <w:rPr>
          <w:rFonts w:ascii="Gill Sans MT" w:hAnsi="Gill Sans MT"/>
          <w:sz w:val="26"/>
          <w:szCs w:val="26"/>
          <w:lang w:val="en-IE"/>
        </w:rPr>
        <w:t>E</w:t>
      </w:r>
      <w:r w:rsidRPr="00311065">
        <w:rPr>
          <w:rFonts w:ascii="Gill Sans MT" w:hAnsi="Gill Sans MT"/>
          <w:sz w:val="26"/>
          <w:szCs w:val="26"/>
          <w:lang w:val="en-IE"/>
        </w:rPr>
        <w:t xml:space="preserve">) with them. Once the participant information sheet was complete the researcher obtained the child’s assent by asking them to point to or circle yes or no to the question on the assent form in Appendix </w:t>
      </w:r>
      <w:r w:rsidR="00DB70B1" w:rsidRPr="00311065">
        <w:rPr>
          <w:rFonts w:ascii="Gill Sans MT" w:hAnsi="Gill Sans MT"/>
          <w:sz w:val="26"/>
          <w:szCs w:val="26"/>
          <w:lang w:val="en-IE"/>
        </w:rPr>
        <w:t>E.</w:t>
      </w:r>
      <w:r w:rsidRPr="00311065">
        <w:rPr>
          <w:rFonts w:ascii="Gill Sans MT" w:hAnsi="Gill Sans MT"/>
          <w:sz w:val="26"/>
          <w:szCs w:val="26"/>
          <w:lang w:val="en-IE"/>
        </w:rPr>
        <w:t xml:space="preserve"> All students assented to participate. Students were also given a break card which was place</w:t>
      </w:r>
      <w:r w:rsidR="00B846DD" w:rsidRPr="00311065">
        <w:rPr>
          <w:rFonts w:ascii="Gill Sans MT" w:hAnsi="Gill Sans MT"/>
          <w:sz w:val="26"/>
          <w:szCs w:val="26"/>
          <w:lang w:val="en-IE"/>
        </w:rPr>
        <w:t>d</w:t>
      </w:r>
      <w:r w:rsidRPr="00311065">
        <w:rPr>
          <w:rFonts w:ascii="Gill Sans MT" w:hAnsi="Gill Sans MT"/>
          <w:sz w:val="26"/>
          <w:szCs w:val="26"/>
          <w:lang w:val="en-IE"/>
        </w:rPr>
        <w:t xml:space="preserve"> in sight and in reach throughout the reading session.</w:t>
      </w:r>
    </w:p>
    <w:p w14:paraId="229485D7" w14:textId="77777777" w:rsidR="003A2DC6" w:rsidRPr="00311065" w:rsidRDefault="003A2DC6" w:rsidP="004114AE">
      <w:pPr>
        <w:spacing w:after="240"/>
        <w:rPr>
          <w:rFonts w:ascii="Gill Sans MT" w:hAnsi="Gill Sans MT"/>
          <w:sz w:val="26"/>
          <w:szCs w:val="26"/>
          <w:lang w:val="en-IE"/>
        </w:rPr>
      </w:pPr>
      <w:r w:rsidRPr="00311065">
        <w:rPr>
          <w:rFonts w:ascii="Gill Sans MT" w:hAnsi="Gill Sans MT"/>
          <w:sz w:val="26"/>
          <w:szCs w:val="26"/>
          <w:lang w:val="en-IE"/>
        </w:rPr>
        <w:t>The reading session consisted of an AT lesson on iPad and a paper-based lesson. For the AT lessons students were introduced to and engaged with “Headsprout Early Reading (HER)” programme using an apple iPad. HER was ran on a smartphone for one student who did not have previous experience using a computer mouse and associated the iPad with break time. All students completed the inbuilt HER placement test and were assigned to a specific episode of the programme which took between five and 10 minutes. The researcher and the student then worked through the assigned episode for an additional 10-15 minutes. Between 15 and 20 minutes were spent on the AT reading session. Students ranged from episode five HER to episode one of HER comprehension (equivalent to episode 101).</w:t>
      </w:r>
    </w:p>
    <w:p w14:paraId="36DF480C" w14:textId="77777777" w:rsidR="003A2DC6" w:rsidRPr="00311065" w:rsidRDefault="003A2DC6" w:rsidP="004114AE">
      <w:pPr>
        <w:spacing w:after="240"/>
        <w:rPr>
          <w:rFonts w:ascii="Gill Sans MT" w:hAnsi="Gill Sans MT"/>
          <w:sz w:val="26"/>
          <w:szCs w:val="26"/>
          <w:lang w:val="en-IE"/>
        </w:rPr>
      </w:pPr>
      <w:r w:rsidRPr="00311065">
        <w:rPr>
          <w:rFonts w:ascii="Gill Sans MT" w:hAnsi="Gill Sans MT"/>
          <w:sz w:val="26"/>
          <w:szCs w:val="26"/>
          <w:lang w:val="en-IE"/>
        </w:rPr>
        <w:t>The paper-based reading session consisted of HER paper-based lesson which included short story, sight word practice sheets and new sounds/ phonemes practice sheets. Students completed these activities with the researcher in a similar manner to AT reading session. Paper based session lasted between 15-20 minutes. Students ranged from benchmark lesson 10 to HER comprehension 10 (equivalent to lesson 110).</w:t>
      </w:r>
    </w:p>
    <w:p w14:paraId="2EDBBE04" w14:textId="69A263AE" w:rsidR="003A2DC6" w:rsidRPr="00311065" w:rsidRDefault="003A2DC6" w:rsidP="004114AE">
      <w:pPr>
        <w:spacing w:after="240"/>
        <w:rPr>
          <w:rFonts w:ascii="Gill Sans MT" w:hAnsi="Gill Sans MT"/>
          <w:sz w:val="26"/>
          <w:szCs w:val="26"/>
          <w:lang w:val="en-IE"/>
        </w:rPr>
      </w:pPr>
      <w:r w:rsidRPr="00311065">
        <w:rPr>
          <w:rFonts w:ascii="Gill Sans MT" w:hAnsi="Gill Sans MT"/>
          <w:sz w:val="26"/>
          <w:szCs w:val="26"/>
          <w:lang w:val="en-IE"/>
        </w:rPr>
        <w:t xml:space="preserve">HER programme was used for all participants with the exception of one who already had an AT programme in place for literacy, namely Raz-Kids. This programme was used for the AT session for that student. The student conducted a 10-minute session on the classroom PC on the A-Z Learning Raz-Kids web-based programme. The AT session involved reading two online books with interactive pictures. For paper-based lesson the student read a chapter </w:t>
      </w:r>
      <w:r w:rsidR="00A733D0" w:rsidRPr="00311065">
        <w:rPr>
          <w:rFonts w:ascii="Gill Sans MT" w:hAnsi="Gill Sans MT"/>
          <w:sz w:val="26"/>
          <w:szCs w:val="26"/>
          <w:lang w:val="en-IE"/>
        </w:rPr>
        <w:t xml:space="preserve">their class reader which was at a first class </w:t>
      </w:r>
      <w:r w:rsidR="002B1898" w:rsidRPr="00311065">
        <w:rPr>
          <w:rFonts w:ascii="Gill Sans MT" w:hAnsi="Gill Sans MT"/>
          <w:sz w:val="26"/>
          <w:szCs w:val="26"/>
          <w:lang w:val="en-IE"/>
        </w:rPr>
        <w:t xml:space="preserve">reading level </w:t>
      </w:r>
      <w:r w:rsidRPr="00311065">
        <w:rPr>
          <w:rFonts w:ascii="Gill Sans MT" w:hAnsi="Gill Sans MT"/>
          <w:sz w:val="26"/>
          <w:szCs w:val="26"/>
          <w:lang w:val="en-IE"/>
        </w:rPr>
        <w:t>called hidden</w:t>
      </w:r>
      <w:r w:rsidR="00D4621F">
        <w:rPr>
          <w:rFonts w:ascii="Gill Sans MT" w:hAnsi="Gill Sans MT"/>
          <w:sz w:val="26"/>
          <w:szCs w:val="26"/>
          <w:lang w:val="en-IE"/>
        </w:rPr>
        <w:t xml:space="preserve"> treasure</w:t>
      </w:r>
      <w:r w:rsidRPr="00311065">
        <w:rPr>
          <w:rFonts w:ascii="Gill Sans MT" w:hAnsi="Gill Sans MT"/>
          <w:sz w:val="26"/>
          <w:szCs w:val="26"/>
          <w:lang w:val="en-IE"/>
        </w:rPr>
        <w:t xml:space="preserve"> titled ‘at the beach’ followed by some basic comprehension questions. </w:t>
      </w:r>
    </w:p>
    <w:p w14:paraId="3F156822" w14:textId="77777777" w:rsidR="003A2DC6" w:rsidRPr="00311065" w:rsidRDefault="003A2DC6" w:rsidP="004114AE">
      <w:pPr>
        <w:spacing w:after="240"/>
        <w:rPr>
          <w:rFonts w:ascii="Gill Sans MT" w:hAnsi="Gill Sans MT"/>
          <w:sz w:val="26"/>
          <w:szCs w:val="26"/>
          <w:lang w:val="en-IE"/>
        </w:rPr>
      </w:pPr>
      <w:r w:rsidRPr="00311065">
        <w:rPr>
          <w:rFonts w:ascii="Gill Sans MT" w:hAnsi="Gill Sans MT"/>
          <w:sz w:val="26"/>
          <w:szCs w:val="26"/>
          <w:lang w:val="en-IE"/>
        </w:rPr>
        <w:t>After both sessions had been complete</w:t>
      </w:r>
      <w:r w:rsidR="00B846DD" w:rsidRPr="00311065">
        <w:rPr>
          <w:rFonts w:ascii="Gill Sans MT" w:hAnsi="Gill Sans MT"/>
          <w:sz w:val="26"/>
          <w:szCs w:val="26"/>
          <w:lang w:val="en-IE"/>
        </w:rPr>
        <w:t>d</w:t>
      </w:r>
      <w:r w:rsidRPr="00311065">
        <w:rPr>
          <w:rFonts w:ascii="Gill Sans MT" w:hAnsi="Gill Sans MT"/>
          <w:sz w:val="26"/>
          <w:szCs w:val="26"/>
          <w:lang w:val="en-IE"/>
        </w:rPr>
        <w:t xml:space="preserve"> students were asked to complete a brief social validity/ preference assessment (Appendix </w:t>
      </w:r>
      <w:r w:rsidR="004854DE" w:rsidRPr="00311065">
        <w:rPr>
          <w:rFonts w:ascii="Gill Sans MT" w:hAnsi="Gill Sans MT"/>
          <w:sz w:val="26"/>
          <w:szCs w:val="26"/>
          <w:lang w:val="en-IE"/>
        </w:rPr>
        <w:t>E</w:t>
      </w:r>
      <w:r w:rsidRPr="00311065">
        <w:rPr>
          <w:rFonts w:ascii="Gill Sans MT" w:hAnsi="Gill Sans MT"/>
          <w:sz w:val="26"/>
          <w:szCs w:val="26"/>
          <w:lang w:val="en-IE"/>
        </w:rPr>
        <w:t>) and indicate their preference. Three students did not have prerequisites to answer open-ended questions; therefore, the specific components that were liked and disliked were not assessed on this occasion. For the remaining five students they were asked to talk about what they liked and disliked about both.</w:t>
      </w:r>
    </w:p>
    <w:p w14:paraId="3348C189" w14:textId="77777777" w:rsidR="003A2DC6" w:rsidRPr="00311065" w:rsidRDefault="004C739D" w:rsidP="00F06E94">
      <w:pPr>
        <w:pStyle w:val="Heading2"/>
      </w:pPr>
      <w:bookmarkStart w:id="90" w:name="_Toc131159620"/>
      <w:bookmarkStart w:id="91" w:name="_Toc133559840"/>
      <w:r w:rsidRPr="00311065">
        <w:t xml:space="preserve">Phase III </w:t>
      </w:r>
      <w:r w:rsidR="003A2DC6" w:rsidRPr="00311065">
        <w:t>Results</w:t>
      </w:r>
      <w:r w:rsidR="002F4DFA" w:rsidRPr="00311065">
        <w:t xml:space="preserve"> and Discussion</w:t>
      </w:r>
      <w:bookmarkEnd w:id="90"/>
      <w:bookmarkEnd w:id="91"/>
    </w:p>
    <w:p w14:paraId="09356ECD" w14:textId="6E8E2B0A" w:rsidR="003A2DC6" w:rsidRPr="00311065" w:rsidRDefault="003A2DC6" w:rsidP="004114AE">
      <w:pPr>
        <w:spacing w:after="60"/>
        <w:rPr>
          <w:rFonts w:ascii="Gill Sans MT" w:hAnsi="Gill Sans MT"/>
          <w:sz w:val="26"/>
          <w:szCs w:val="26"/>
          <w:lang w:val="en-IE"/>
        </w:rPr>
      </w:pPr>
      <w:r w:rsidRPr="00311065">
        <w:rPr>
          <w:rFonts w:ascii="Gill Sans MT" w:hAnsi="Gill Sans MT"/>
          <w:sz w:val="26"/>
          <w:szCs w:val="26"/>
          <w:lang w:val="en-IE"/>
        </w:rPr>
        <w:t xml:space="preserve">All students said they liked working with </w:t>
      </w:r>
      <w:r w:rsidR="00B846DD" w:rsidRPr="00311065">
        <w:rPr>
          <w:rFonts w:ascii="Gill Sans MT" w:hAnsi="Gill Sans MT"/>
          <w:sz w:val="26"/>
          <w:szCs w:val="26"/>
          <w:lang w:val="en-IE"/>
        </w:rPr>
        <w:t xml:space="preserve">the </w:t>
      </w:r>
      <w:r w:rsidRPr="00311065">
        <w:rPr>
          <w:rFonts w:ascii="Gill Sans MT" w:hAnsi="Gill Sans MT"/>
          <w:sz w:val="26"/>
          <w:szCs w:val="26"/>
          <w:lang w:val="en-IE"/>
        </w:rPr>
        <w:t>researcher, seven said they liked paper-based reading session, one said they did not like the paper-based reading session. All students said they liked reading on the iPad. When offered the choice between the paper-based literacy lesson and the AT-based literacy lesson, one student selected the paper-based lesson, while seven students selected the AT literacy lesson</w:t>
      </w:r>
      <w:r w:rsidR="00CB2BE2" w:rsidRPr="00311065">
        <w:rPr>
          <w:rFonts w:ascii="Gill Sans MT" w:hAnsi="Gill Sans MT"/>
          <w:sz w:val="26"/>
          <w:szCs w:val="26"/>
          <w:lang w:val="en-IE"/>
        </w:rPr>
        <w:t xml:space="preserve">. </w:t>
      </w:r>
      <w:r w:rsidRPr="00311065">
        <w:rPr>
          <w:rFonts w:ascii="Gill Sans MT" w:hAnsi="Gill Sans MT"/>
          <w:sz w:val="26"/>
          <w:szCs w:val="26"/>
          <w:lang w:val="en-IE"/>
        </w:rPr>
        <w:t>Quotes a</w:t>
      </w:r>
      <w:r w:rsidR="004114AE" w:rsidRPr="00311065">
        <w:rPr>
          <w:rFonts w:ascii="Gill Sans MT" w:hAnsi="Gill Sans MT"/>
          <w:sz w:val="26"/>
          <w:szCs w:val="26"/>
          <w:lang w:val="en-IE"/>
        </w:rPr>
        <w:t>bout student preference include:</w:t>
      </w:r>
    </w:p>
    <w:p w14:paraId="61E873A1" w14:textId="77777777" w:rsidR="004114AE" w:rsidRPr="00311065" w:rsidRDefault="004114AE" w:rsidP="004114AE">
      <w:pPr>
        <w:spacing w:after="60"/>
        <w:rPr>
          <w:rFonts w:ascii="Gill Sans MT" w:hAnsi="Gill Sans MT"/>
          <w:sz w:val="26"/>
          <w:szCs w:val="26"/>
          <w:lang w:val="en-IE"/>
        </w:rPr>
      </w:pPr>
    </w:p>
    <w:p w14:paraId="2DA8DA6E" w14:textId="77777777" w:rsidR="003A2DC6" w:rsidRPr="00311065" w:rsidRDefault="003A2DC6" w:rsidP="004114AE">
      <w:pPr>
        <w:autoSpaceDE/>
        <w:autoSpaceDN/>
        <w:spacing w:after="240"/>
        <w:ind w:left="720"/>
        <w:rPr>
          <w:rFonts w:ascii="Gill Sans MT" w:eastAsiaTheme="minorHAnsi" w:hAnsi="Gill Sans MT"/>
          <w:i/>
          <w:iCs/>
          <w:sz w:val="26"/>
          <w:szCs w:val="26"/>
          <w:lang w:val="en-IE"/>
        </w:rPr>
      </w:pPr>
      <w:r w:rsidRPr="00311065">
        <w:rPr>
          <w:rFonts w:ascii="Gill Sans MT" w:eastAsiaTheme="minorHAnsi" w:hAnsi="Gill Sans MT"/>
          <w:i/>
          <w:iCs/>
          <w:sz w:val="26"/>
          <w:szCs w:val="26"/>
          <w:lang w:val="en-IE"/>
        </w:rPr>
        <w:t>“I liked the iPad, ‘cause it was very cool and had cool activities in it. I like reading on it too. My favourite part was finding the missing words.”</w:t>
      </w:r>
    </w:p>
    <w:p w14:paraId="41D079DD" w14:textId="77777777" w:rsidR="003A2DC6" w:rsidRPr="00311065" w:rsidRDefault="003A2DC6" w:rsidP="004114AE">
      <w:pPr>
        <w:autoSpaceDE/>
        <w:autoSpaceDN/>
        <w:spacing w:after="240"/>
        <w:ind w:left="720"/>
        <w:jc w:val="both"/>
        <w:rPr>
          <w:rFonts w:ascii="Gill Sans MT" w:eastAsiaTheme="minorHAnsi" w:hAnsi="Gill Sans MT"/>
          <w:i/>
          <w:iCs/>
          <w:sz w:val="26"/>
          <w:szCs w:val="26"/>
          <w:lang w:val="en-IE"/>
        </w:rPr>
      </w:pPr>
      <w:r w:rsidRPr="00311065">
        <w:rPr>
          <w:rFonts w:ascii="Gill Sans MT" w:eastAsiaTheme="minorHAnsi" w:hAnsi="Gill Sans MT"/>
          <w:i/>
          <w:iCs/>
          <w:sz w:val="26"/>
          <w:szCs w:val="26"/>
          <w:lang w:val="en-IE"/>
        </w:rPr>
        <w:t>“iPad was more funnier because its more alive and stuff… I liked reading on the iPad and liked the pictures. I found getting kicked out of the level after each activity funny”</w:t>
      </w:r>
    </w:p>
    <w:p w14:paraId="75DFED32" w14:textId="77777777" w:rsidR="003A2DC6" w:rsidRPr="00311065" w:rsidRDefault="003A2DC6" w:rsidP="004114AE">
      <w:pPr>
        <w:autoSpaceDE/>
        <w:autoSpaceDN/>
        <w:spacing w:after="240"/>
        <w:ind w:left="720"/>
        <w:jc w:val="both"/>
        <w:rPr>
          <w:rFonts w:ascii="Gill Sans MT" w:eastAsiaTheme="minorHAnsi" w:hAnsi="Gill Sans MT"/>
          <w:i/>
          <w:iCs/>
          <w:sz w:val="26"/>
          <w:szCs w:val="26"/>
          <w:lang w:val="en-IE"/>
        </w:rPr>
      </w:pPr>
      <w:r w:rsidRPr="00311065">
        <w:rPr>
          <w:rFonts w:ascii="Gill Sans MT" w:eastAsiaTheme="minorHAnsi" w:hAnsi="Gill Sans MT"/>
          <w:i/>
          <w:iCs/>
          <w:sz w:val="26"/>
          <w:szCs w:val="26"/>
          <w:lang w:val="en-IE"/>
        </w:rPr>
        <w:t>“I liked the iPad the best because there was fun mini games and we were able to read on the iPad”</w:t>
      </w:r>
    </w:p>
    <w:p w14:paraId="2A9B962B" w14:textId="77777777" w:rsidR="003A2DC6" w:rsidRPr="00311065" w:rsidRDefault="003A2DC6" w:rsidP="004114AE">
      <w:pPr>
        <w:autoSpaceDE/>
        <w:autoSpaceDN/>
        <w:spacing w:after="240"/>
        <w:jc w:val="both"/>
        <w:rPr>
          <w:rFonts w:ascii="Gill Sans MT" w:eastAsiaTheme="minorHAnsi" w:hAnsi="Gill Sans MT"/>
          <w:sz w:val="26"/>
          <w:szCs w:val="26"/>
          <w:lang w:val="en-IE"/>
        </w:rPr>
      </w:pPr>
      <w:r w:rsidRPr="00311065">
        <w:rPr>
          <w:rFonts w:ascii="Gill Sans MT" w:eastAsiaTheme="minorHAnsi" w:hAnsi="Gill Sans MT"/>
          <w:sz w:val="26"/>
          <w:szCs w:val="26"/>
          <w:lang w:val="en-IE"/>
        </w:rPr>
        <w:t xml:space="preserve">It may be concluded that the interactive nature of HER and its game like qualities increased student </w:t>
      </w:r>
      <w:r w:rsidR="004B7FEB" w:rsidRPr="00311065">
        <w:rPr>
          <w:rFonts w:ascii="Gill Sans MT" w:eastAsiaTheme="minorHAnsi" w:hAnsi="Gill Sans MT"/>
          <w:sz w:val="26"/>
          <w:szCs w:val="26"/>
          <w:lang w:val="en-IE"/>
        </w:rPr>
        <w:t>engagement</w:t>
      </w:r>
      <w:r w:rsidRPr="00311065">
        <w:rPr>
          <w:rFonts w:ascii="Gill Sans MT" w:eastAsiaTheme="minorHAnsi" w:hAnsi="Gill Sans MT"/>
          <w:sz w:val="26"/>
          <w:szCs w:val="26"/>
          <w:lang w:val="en-IE"/>
        </w:rPr>
        <w:t>. Also, the accuracy of the placement test ensured that the AT lessons were at an appropriate level for the student and prevent</w:t>
      </w:r>
      <w:r w:rsidR="004B7FEB" w:rsidRPr="00311065">
        <w:rPr>
          <w:rFonts w:ascii="Gill Sans MT" w:eastAsiaTheme="minorHAnsi" w:hAnsi="Gill Sans MT"/>
          <w:sz w:val="26"/>
          <w:szCs w:val="26"/>
          <w:lang w:val="en-IE"/>
        </w:rPr>
        <w:t>ed</w:t>
      </w:r>
      <w:r w:rsidRPr="00311065">
        <w:rPr>
          <w:rFonts w:ascii="Gill Sans MT" w:eastAsiaTheme="minorHAnsi" w:hAnsi="Gill Sans MT"/>
          <w:sz w:val="26"/>
          <w:szCs w:val="26"/>
          <w:lang w:val="en-IE"/>
        </w:rPr>
        <w:t xml:space="preserve"> material being introduced to</w:t>
      </w:r>
      <w:r w:rsidR="004B7FEB" w:rsidRPr="00311065">
        <w:rPr>
          <w:rFonts w:ascii="Gill Sans MT" w:eastAsiaTheme="minorHAnsi" w:hAnsi="Gill Sans MT"/>
          <w:sz w:val="26"/>
          <w:szCs w:val="26"/>
          <w:lang w:val="en-IE"/>
        </w:rPr>
        <w:t>o</w:t>
      </w:r>
      <w:r w:rsidRPr="00311065">
        <w:rPr>
          <w:rFonts w:ascii="Gill Sans MT" w:eastAsiaTheme="minorHAnsi" w:hAnsi="Gill Sans MT"/>
          <w:sz w:val="26"/>
          <w:szCs w:val="26"/>
          <w:lang w:val="en-IE"/>
        </w:rPr>
        <w:t xml:space="preserve"> fast. </w:t>
      </w:r>
      <w:r w:rsidR="00043F5F" w:rsidRPr="00311065">
        <w:rPr>
          <w:rFonts w:ascii="Gill Sans MT" w:eastAsiaTheme="minorHAnsi" w:hAnsi="Gill Sans MT"/>
          <w:sz w:val="26"/>
          <w:szCs w:val="26"/>
          <w:lang w:val="en-IE"/>
        </w:rPr>
        <w:t>Paper</w:t>
      </w:r>
      <w:r w:rsidRPr="00311065">
        <w:rPr>
          <w:rFonts w:ascii="Gill Sans MT" w:eastAsiaTheme="minorHAnsi" w:hAnsi="Gill Sans MT"/>
          <w:sz w:val="26"/>
          <w:szCs w:val="26"/>
          <w:lang w:val="en-IE"/>
        </w:rPr>
        <w:t>-based lesson</w:t>
      </w:r>
      <w:r w:rsidR="00043F5F" w:rsidRPr="00311065">
        <w:rPr>
          <w:rFonts w:ascii="Gill Sans MT" w:eastAsiaTheme="minorHAnsi" w:hAnsi="Gill Sans MT"/>
          <w:sz w:val="26"/>
          <w:szCs w:val="26"/>
          <w:lang w:val="en-IE"/>
        </w:rPr>
        <w:t>s</w:t>
      </w:r>
      <w:r w:rsidRPr="00311065">
        <w:rPr>
          <w:rFonts w:ascii="Gill Sans MT" w:eastAsiaTheme="minorHAnsi" w:hAnsi="Gill Sans MT"/>
          <w:sz w:val="26"/>
          <w:szCs w:val="26"/>
          <w:lang w:val="en-IE"/>
        </w:rPr>
        <w:t xml:space="preserve"> were not as well matched to student ability, as highlighted by quote below. </w:t>
      </w:r>
    </w:p>
    <w:p w14:paraId="2DDCC4F7" w14:textId="77777777" w:rsidR="003A2DC6" w:rsidRPr="00311065" w:rsidRDefault="003A2DC6" w:rsidP="004114AE">
      <w:pPr>
        <w:autoSpaceDE/>
        <w:autoSpaceDN/>
        <w:spacing w:after="240"/>
        <w:ind w:left="720" w:firstLine="720"/>
        <w:jc w:val="both"/>
        <w:rPr>
          <w:rFonts w:ascii="Gill Sans MT" w:eastAsiaTheme="minorHAnsi" w:hAnsi="Gill Sans MT"/>
          <w:i/>
          <w:iCs/>
          <w:sz w:val="26"/>
          <w:szCs w:val="26"/>
          <w:lang w:val="en-IE"/>
        </w:rPr>
      </w:pPr>
      <w:r w:rsidRPr="00311065">
        <w:rPr>
          <w:rFonts w:ascii="Gill Sans MT" w:eastAsiaTheme="minorHAnsi" w:hAnsi="Gill Sans MT"/>
          <w:i/>
          <w:iCs/>
          <w:sz w:val="26"/>
          <w:szCs w:val="26"/>
          <w:lang w:val="en-IE"/>
        </w:rPr>
        <w:t xml:space="preserve">“Book had too many complicated words. iPad was easier. </w:t>
      </w:r>
    </w:p>
    <w:p w14:paraId="097D0D4D" w14:textId="6E874B0A" w:rsidR="003A2DC6" w:rsidRPr="00311065" w:rsidRDefault="004B7FEB" w:rsidP="004114AE">
      <w:pPr>
        <w:autoSpaceDE/>
        <w:autoSpaceDN/>
        <w:spacing w:after="240"/>
        <w:jc w:val="both"/>
        <w:rPr>
          <w:rFonts w:ascii="Gill Sans MT" w:eastAsiaTheme="minorHAnsi" w:hAnsi="Gill Sans MT"/>
          <w:sz w:val="26"/>
          <w:szCs w:val="26"/>
          <w:lang w:val="en-IE"/>
        </w:rPr>
      </w:pPr>
      <w:r w:rsidRPr="00311065">
        <w:rPr>
          <w:rFonts w:ascii="Gill Sans MT" w:eastAsiaTheme="minorHAnsi" w:hAnsi="Gill Sans MT"/>
          <w:sz w:val="26"/>
          <w:szCs w:val="26"/>
          <w:lang w:val="en-IE"/>
        </w:rPr>
        <w:t>One student reported that the AT instruction was not age appropriate (student’s reading ability was classified as an early reader)</w:t>
      </w:r>
      <w:r w:rsidR="00CB2BE2" w:rsidRPr="00311065">
        <w:rPr>
          <w:rFonts w:ascii="Gill Sans MT" w:eastAsiaTheme="minorHAnsi" w:hAnsi="Gill Sans MT"/>
          <w:sz w:val="26"/>
          <w:szCs w:val="26"/>
          <w:lang w:val="en-IE"/>
        </w:rPr>
        <w:t xml:space="preserve">. </w:t>
      </w:r>
    </w:p>
    <w:p w14:paraId="1D740716" w14:textId="77777777" w:rsidR="00980374" w:rsidRPr="00311065" w:rsidRDefault="003A2DC6" w:rsidP="004114AE">
      <w:pPr>
        <w:autoSpaceDE/>
        <w:autoSpaceDN/>
        <w:spacing w:after="240"/>
        <w:ind w:left="720"/>
        <w:jc w:val="both"/>
        <w:rPr>
          <w:rFonts w:ascii="Gill Sans MT" w:eastAsiaTheme="minorHAnsi" w:hAnsi="Gill Sans MT"/>
          <w:i/>
          <w:iCs/>
          <w:sz w:val="26"/>
          <w:szCs w:val="26"/>
          <w:lang w:val="en-IE"/>
        </w:rPr>
      </w:pPr>
      <w:r w:rsidRPr="00311065">
        <w:rPr>
          <w:rFonts w:ascii="Gill Sans MT" w:eastAsiaTheme="minorHAnsi" w:hAnsi="Gill Sans MT"/>
          <w:i/>
          <w:iCs/>
          <w:sz w:val="26"/>
          <w:szCs w:val="26"/>
          <w:lang w:val="en-IE"/>
        </w:rPr>
        <w:t>“I didn’t like iPad animations they were very childish.”</w:t>
      </w:r>
    </w:p>
    <w:p w14:paraId="07408EBE" w14:textId="73232A47" w:rsidR="002F4DFA" w:rsidRPr="00311065" w:rsidRDefault="002F4DFA" w:rsidP="00ED3B70">
      <w:pPr>
        <w:autoSpaceDE/>
        <w:autoSpaceDN/>
        <w:spacing w:before="360" w:after="240"/>
        <w:jc w:val="both"/>
        <w:rPr>
          <w:rFonts w:ascii="Gill Sans MT" w:eastAsiaTheme="minorHAnsi" w:hAnsi="Gill Sans MT"/>
          <w:iCs/>
          <w:sz w:val="26"/>
          <w:szCs w:val="26"/>
          <w:lang w:val="en-IE"/>
        </w:rPr>
      </w:pPr>
      <w:r w:rsidRPr="00311065">
        <w:rPr>
          <w:rFonts w:ascii="Gill Sans MT" w:eastAsiaTheme="minorHAnsi" w:hAnsi="Gill Sans MT"/>
          <w:iCs/>
          <w:sz w:val="26"/>
          <w:szCs w:val="26"/>
          <w:lang w:val="en-IE"/>
        </w:rPr>
        <w:t>Overall, the child survey indicated positive views of literacy lessons delivered via AT</w:t>
      </w:r>
      <w:r w:rsidR="00CB2BE2" w:rsidRPr="00311065">
        <w:rPr>
          <w:rFonts w:ascii="Gill Sans MT" w:eastAsiaTheme="minorHAnsi" w:hAnsi="Gill Sans MT"/>
          <w:iCs/>
          <w:sz w:val="26"/>
          <w:szCs w:val="26"/>
          <w:lang w:val="en-IE"/>
        </w:rPr>
        <w:t xml:space="preserve">. </w:t>
      </w:r>
      <w:r w:rsidRPr="00311065">
        <w:rPr>
          <w:rFonts w:ascii="Gill Sans MT" w:eastAsiaTheme="minorHAnsi" w:hAnsi="Gill Sans MT"/>
          <w:iCs/>
          <w:sz w:val="26"/>
          <w:szCs w:val="26"/>
          <w:lang w:val="en-IE"/>
        </w:rPr>
        <w:t xml:space="preserve">This is only a preliminary, initial exploration of </w:t>
      </w:r>
      <w:r w:rsidR="007C1F22">
        <w:rPr>
          <w:rFonts w:ascii="Gill Sans MT" w:eastAsiaTheme="minorHAnsi" w:hAnsi="Gill Sans MT"/>
          <w:iCs/>
          <w:sz w:val="26"/>
          <w:szCs w:val="26"/>
          <w:lang w:val="en-IE"/>
        </w:rPr>
        <w:t>eight</w:t>
      </w:r>
      <w:r w:rsidRPr="00311065">
        <w:rPr>
          <w:rFonts w:ascii="Gill Sans MT" w:eastAsiaTheme="minorHAnsi" w:hAnsi="Gill Sans MT"/>
          <w:iCs/>
          <w:sz w:val="26"/>
          <w:szCs w:val="26"/>
          <w:lang w:val="en-IE"/>
        </w:rPr>
        <w:t xml:space="preserve"> participants’ perspectives</w:t>
      </w:r>
      <w:r w:rsidR="00CB2BE2" w:rsidRPr="00311065">
        <w:rPr>
          <w:rFonts w:ascii="Gill Sans MT" w:eastAsiaTheme="minorHAnsi" w:hAnsi="Gill Sans MT"/>
          <w:iCs/>
          <w:sz w:val="26"/>
          <w:szCs w:val="26"/>
          <w:lang w:val="en-IE"/>
        </w:rPr>
        <w:t xml:space="preserve">. </w:t>
      </w:r>
      <w:r w:rsidRPr="00311065">
        <w:rPr>
          <w:rFonts w:ascii="Gill Sans MT" w:eastAsiaTheme="minorHAnsi" w:hAnsi="Gill Sans MT"/>
          <w:iCs/>
          <w:sz w:val="26"/>
          <w:szCs w:val="26"/>
          <w:lang w:val="en-IE"/>
        </w:rPr>
        <w:t xml:space="preserve">Larger, more robust studies must be conducted in order to fully understand child perspectives and preferences for literacy instruction via </w:t>
      </w:r>
      <w:r w:rsidR="00764D7D">
        <w:rPr>
          <w:rFonts w:ascii="Gill Sans MT" w:eastAsiaTheme="minorHAnsi" w:hAnsi="Gill Sans MT"/>
          <w:iCs/>
          <w:sz w:val="26"/>
          <w:szCs w:val="26"/>
          <w:lang w:val="en-IE"/>
        </w:rPr>
        <w:t xml:space="preserve">AT </w:t>
      </w:r>
      <w:r w:rsidRPr="00311065">
        <w:rPr>
          <w:rFonts w:ascii="Gill Sans MT" w:eastAsiaTheme="minorHAnsi" w:hAnsi="Gill Sans MT"/>
          <w:iCs/>
          <w:sz w:val="26"/>
          <w:szCs w:val="26"/>
          <w:lang w:val="en-IE"/>
        </w:rPr>
        <w:t>as opposed to paper-based literacy lessons.</w:t>
      </w:r>
    </w:p>
    <w:p w14:paraId="52B0C7E5" w14:textId="77777777" w:rsidR="00EB3B14" w:rsidRPr="00311065" w:rsidRDefault="00EB3B14">
      <w:pPr>
        <w:autoSpaceDE/>
        <w:autoSpaceDN/>
        <w:spacing w:after="160" w:line="259" w:lineRule="auto"/>
        <w:rPr>
          <w:rFonts w:ascii="Gill Sans MT" w:eastAsiaTheme="minorHAnsi" w:hAnsi="Gill Sans MT"/>
          <w:iCs/>
          <w:sz w:val="26"/>
          <w:szCs w:val="26"/>
          <w:lang w:val="en-IE"/>
        </w:rPr>
      </w:pPr>
      <w:r w:rsidRPr="00311065">
        <w:rPr>
          <w:rFonts w:ascii="Gill Sans MT" w:eastAsiaTheme="minorHAnsi" w:hAnsi="Gill Sans MT"/>
          <w:iCs/>
          <w:sz w:val="26"/>
          <w:szCs w:val="26"/>
          <w:lang w:val="en-IE"/>
        </w:rPr>
        <w:br w:type="page"/>
      </w:r>
    </w:p>
    <w:p w14:paraId="62F170DC" w14:textId="77777777" w:rsidR="00EB3B14" w:rsidRPr="00311065" w:rsidRDefault="00EB3B14" w:rsidP="00ED3B70">
      <w:pPr>
        <w:autoSpaceDE/>
        <w:autoSpaceDN/>
        <w:spacing w:before="360" w:after="240"/>
        <w:jc w:val="both"/>
        <w:rPr>
          <w:rFonts w:ascii="Gill Sans MT" w:eastAsiaTheme="minorHAnsi" w:hAnsi="Gill Sans MT"/>
          <w:iCs/>
          <w:sz w:val="26"/>
          <w:szCs w:val="26"/>
          <w:lang w:val="en-IE"/>
        </w:rPr>
      </w:pPr>
    </w:p>
    <w:p w14:paraId="63838B80" w14:textId="77777777" w:rsidR="004114AE" w:rsidRPr="00311065" w:rsidRDefault="00ED3B70" w:rsidP="003477E0">
      <w:pPr>
        <w:pStyle w:val="Heading1"/>
      </w:pPr>
      <w:bookmarkStart w:id="92" w:name="_Toc131159621"/>
      <w:bookmarkStart w:id="93" w:name="_Toc133559841"/>
      <w:r w:rsidRPr="00311065">
        <w:t>Discussion</w:t>
      </w:r>
      <w:bookmarkEnd w:id="92"/>
      <w:bookmarkEnd w:id="93"/>
    </w:p>
    <w:p w14:paraId="488B96B3" w14:textId="77777777" w:rsidR="00980374" w:rsidRPr="00311065" w:rsidRDefault="00980374" w:rsidP="003477E0">
      <w:pPr>
        <w:pStyle w:val="Heading2"/>
      </w:pPr>
      <w:bookmarkStart w:id="94" w:name="_Toc124940128"/>
      <w:bookmarkStart w:id="95" w:name="_Toc131159622"/>
      <w:bookmarkStart w:id="96" w:name="_Toc133559842"/>
      <w:r w:rsidRPr="00311065">
        <w:t>Research Challenges and Limitations</w:t>
      </w:r>
      <w:bookmarkEnd w:id="94"/>
      <w:bookmarkEnd w:id="95"/>
      <w:bookmarkEnd w:id="96"/>
    </w:p>
    <w:p w14:paraId="2E212BC4" w14:textId="7275EEFE" w:rsidR="002F4DFA" w:rsidRDefault="00980374" w:rsidP="00ED3B70">
      <w:pPr>
        <w:rPr>
          <w:rFonts w:ascii="Gill Sans MT" w:hAnsi="Gill Sans MT"/>
          <w:sz w:val="26"/>
          <w:szCs w:val="26"/>
          <w:lang w:val="en-IE"/>
        </w:rPr>
      </w:pPr>
      <w:r w:rsidRPr="00311065">
        <w:rPr>
          <w:rFonts w:ascii="Gill Sans MT" w:hAnsi="Gill Sans MT"/>
          <w:sz w:val="26"/>
          <w:szCs w:val="26"/>
          <w:lang w:val="en-IE"/>
        </w:rPr>
        <w:t>There were some challenges and limitations which must be conside</w:t>
      </w:r>
      <w:r w:rsidR="002F4DFA" w:rsidRPr="00311065">
        <w:rPr>
          <w:rFonts w:ascii="Gill Sans MT" w:hAnsi="Gill Sans MT"/>
          <w:sz w:val="26"/>
          <w:szCs w:val="26"/>
          <w:lang w:val="en-IE"/>
        </w:rPr>
        <w:t>red within the current research</w:t>
      </w:r>
      <w:r w:rsidR="00CB2BE2" w:rsidRPr="00311065">
        <w:rPr>
          <w:rFonts w:ascii="Gill Sans MT" w:hAnsi="Gill Sans MT"/>
          <w:sz w:val="26"/>
          <w:szCs w:val="26"/>
          <w:lang w:val="en-IE"/>
        </w:rPr>
        <w:t xml:space="preserve">. </w:t>
      </w:r>
      <w:r w:rsidRPr="00311065">
        <w:rPr>
          <w:rFonts w:ascii="Gill Sans MT" w:hAnsi="Gill Sans MT"/>
          <w:sz w:val="26"/>
          <w:szCs w:val="26"/>
          <w:lang w:val="en-IE"/>
        </w:rPr>
        <w:t>There were a low number of respondents to the teacher survey</w:t>
      </w:r>
      <w:r w:rsidR="002F4DFA" w:rsidRPr="00311065">
        <w:rPr>
          <w:rFonts w:ascii="Gill Sans MT" w:hAnsi="Gill Sans MT"/>
          <w:sz w:val="26"/>
          <w:szCs w:val="26"/>
          <w:lang w:val="en-IE"/>
        </w:rPr>
        <w:t xml:space="preserve"> which limits the external validity of the findings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 xml:space="preserve">Recruitment began in April 2022 </w:t>
      </w:r>
      <w:r w:rsidR="00EB3B14" w:rsidRPr="00311065">
        <w:rPr>
          <w:rFonts w:ascii="Gill Sans MT" w:hAnsi="Gill Sans MT"/>
          <w:sz w:val="26"/>
          <w:szCs w:val="26"/>
          <w:lang w:val="en-IE"/>
        </w:rPr>
        <w:t xml:space="preserve">and ran </w:t>
      </w:r>
      <w:r w:rsidRPr="00311065">
        <w:rPr>
          <w:rFonts w:ascii="Gill Sans MT" w:hAnsi="Gill Sans MT"/>
          <w:sz w:val="26"/>
          <w:szCs w:val="26"/>
          <w:lang w:val="en-IE"/>
        </w:rPr>
        <w:t>until the end of December 2022 and the survey was widely distributed</w:t>
      </w:r>
      <w:r w:rsidR="00CB2BE2" w:rsidRPr="00311065">
        <w:rPr>
          <w:rFonts w:ascii="Gill Sans MT" w:hAnsi="Gill Sans MT"/>
          <w:sz w:val="26"/>
          <w:szCs w:val="26"/>
          <w:lang w:val="en-IE"/>
        </w:rPr>
        <w:t xml:space="preserve">. </w:t>
      </w:r>
      <w:r w:rsidRPr="00311065">
        <w:rPr>
          <w:rFonts w:ascii="Gill Sans MT" w:hAnsi="Gill Sans MT"/>
          <w:sz w:val="26"/>
          <w:szCs w:val="26"/>
          <w:lang w:val="en-IE"/>
        </w:rPr>
        <w:t>The difficulties experienced by schools due to the pandemic likely mean</w:t>
      </w:r>
      <w:r w:rsidR="00D84609">
        <w:rPr>
          <w:rFonts w:ascii="Gill Sans MT" w:hAnsi="Gill Sans MT"/>
          <w:sz w:val="26"/>
          <w:szCs w:val="26"/>
          <w:lang w:val="en-IE"/>
        </w:rPr>
        <w:t>t</w:t>
      </w:r>
      <w:r w:rsidRPr="00311065">
        <w:rPr>
          <w:rFonts w:ascii="Gill Sans MT" w:hAnsi="Gill Sans MT"/>
          <w:sz w:val="26"/>
          <w:szCs w:val="26"/>
          <w:lang w:val="en-IE"/>
        </w:rPr>
        <w:t xml:space="preserve"> that schools prioritise</w:t>
      </w:r>
      <w:r w:rsidR="00D84609">
        <w:rPr>
          <w:rFonts w:ascii="Gill Sans MT" w:hAnsi="Gill Sans MT"/>
          <w:sz w:val="26"/>
          <w:szCs w:val="26"/>
          <w:lang w:val="en-IE"/>
        </w:rPr>
        <w:t>d</w:t>
      </w:r>
      <w:r w:rsidRPr="00311065">
        <w:rPr>
          <w:rFonts w:ascii="Gill Sans MT" w:hAnsi="Gill Sans MT"/>
          <w:sz w:val="26"/>
          <w:szCs w:val="26"/>
          <w:lang w:val="en-IE"/>
        </w:rPr>
        <w:t xml:space="preserve"> other core responsibilities</w:t>
      </w:r>
      <w:r w:rsidR="009739B5">
        <w:rPr>
          <w:rFonts w:ascii="Gill Sans MT" w:hAnsi="Gill Sans MT"/>
          <w:sz w:val="26"/>
          <w:szCs w:val="26"/>
          <w:lang w:val="en-IE"/>
        </w:rPr>
        <w:t xml:space="preserve"> as well as being mindful of</w:t>
      </w:r>
      <w:r w:rsidRPr="00311065">
        <w:rPr>
          <w:rFonts w:ascii="Gill Sans MT" w:hAnsi="Gill Sans MT"/>
          <w:sz w:val="26"/>
          <w:szCs w:val="26"/>
          <w:lang w:val="en-IE"/>
        </w:rPr>
        <w:t xml:space="preserve"> burnout and stress experienced by staff and students</w:t>
      </w:r>
      <w:r w:rsidR="00CB2BE2" w:rsidRPr="00311065">
        <w:rPr>
          <w:rFonts w:ascii="Gill Sans MT" w:hAnsi="Gill Sans MT"/>
          <w:sz w:val="26"/>
          <w:szCs w:val="26"/>
          <w:lang w:val="en-IE"/>
        </w:rPr>
        <w:t xml:space="preserve">. </w:t>
      </w:r>
      <w:r w:rsidR="007D1964" w:rsidRPr="00311065">
        <w:rPr>
          <w:rFonts w:ascii="Gill Sans MT" w:hAnsi="Gill Sans MT"/>
          <w:sz w:val="26"/>
          <w:szCs w:val="26"/>
          <w:lang w:val="en-IE"/>
        </w:rPr>
        <w:t>A</w:t>
      </w:r>
      <w:r w:rsidR="002F4DFA" w:rsidRPr="00311065">
        <w:rPr>
          <w:rFonts w:ascii="Gill Sans MT" w:hAnsi="Gill Sans MT"/>
          <w:sz w:val="26"/>
          <w:szCs w:val="26"/>
          <w:lang w:val="en-IE"/>
        </w:rPr>
        <w:t xml:space="preserve"> high proportion of respondents </w:t>
      </w:r>
      <w:r w:rsidR="007D1964" w:rsidRPr="00311065">
        <w:rPr>
          <w:rFonts w:ascii="Gill Sans MT" w:hAnsi="Gill Sans MT"/>
          <w:sz w:val="26"/>
          <w:szCs w:val="26"/>
          <w:lang w:val="en-IE"/>
        </w:rPr>
        <w:t xml:space="preserve">indicated </w:t>
      </w:r>
      <w:r w:rsidR="002F4DFA" w:rsidRPr="00311065">
        <w:rPr>
          <w:rFonts w:ascii="Gill Sans MT" w:hAnsi="Gill Sans MT"/>
          <w:sz w:val="26"/>
          <w:szCs w:val="26"/>
          <w:lang w:val="en-IE"/>
        </w:rPr>
        <w:t xml:space="preserve">that </w:t>
      </w:r>
      <w:r w:rsidR="007D1964" w:rsidRPr="00311065">
        <w:rPr>
          <w:rFonts w:ascii="Gill Sans MT" w:hAnsi="Gill Sans MT"/>
          <w:sz w:val="26"/>
          <w:szCs w:val="26"/>
          <w:lang w:val="en-IE"/>
        </w:rPr>
        <w:t xml:space="preserve">they </w:t>
      </w:r>
      <w:r w:rsidR="002F4DFA" w:rsidRPr="00311065">
        <w:rPr>
          <w:rFonts w:ascii="Gill Sans MT" w:hAnsi="Gill Sans MT"/>
          <w:sz w:val="26"/>
          <w:szCs w:val="26"/>
          <w:lang w:val="en-IE"/>
        </w:rPr>
        <w:t xml:space="preserve">already use </w:t>
      </w:r>
      <w:r w:rsidR="00764D7D">
        <w:rPr>
          <w:rFonts w:ascii="Gill Sans MT" w:hAnsi="Gill Sans MT"/>
          <w:sz w:val="26"/>
          <w:szCs w:val="26"/>
          <w:lang w:val="en-IE"/>
        </w:rPr>
        <w:t>AT</w:t>
      </w:r>
      <w:r w:rsidR="002F4DFA" w:rsidRPr="00311065">
        <w:rPr>
          <w:rFonts w:ascii="Gill Sans MT" w:hAnsi="Gill Sans MT"/>
          <w:sz w:val="26"/>
          <w:szCs w:val="26"/>
          <w:lang w:val="en-IE"/>
        </w:rPr>
        <w:t xml:space="preserve"> for literacy instruction</w:t>
      </w:r>
      <w:r w:rsidR="00CB2BE2" w:rsidRPr="00311065">
        <w:rPr>
          <w:rFonts w:ascii="Gill Sans MT" w:hAnsi="Gill Sans MT"/>
          <w:sz w:val="26"/>
          <w:szCs w:val="26"/>
          <w:lang w:val="en-IE"/>
        </w:rPr>
        <w:t xml:space="preserve">. </w:t>
      </w:r>
      <w:r w:rsidR="007D1964" w:rsidRPr="00311065">
        <w:rPr>
          <w:rFonts w:ascii="Gill Sans MT" w:hAnsi="Gill Sans MT"/>
          <w:sz w:val="26"/>
          <w:szCs w:val="26"/>
          <w:lang w:val="en-IE"/>
        </w:rPr>
        <w:t xml:space="preserve">It </w:t>
      </w:r>
      <w:r w:rsidR="002F4DFA" w:rsidRPr="00311065">
        <w:rPr>
          <w:rFonts w:ascii="Gill Sans MT" w:hAnsi="Gill Sans MT"/>
          <w:sz w:val="26"/>
          <w:szCs w:val="26"/>
          <w:lang w:val="en-IE"/>
        </w:rPr>
        <w:t xml:space="preserve">is possible that teachers who do not currently use AT in their classroom </w:t>
      </w:r>
      <w:r w:rsidR="00CB0DDC" w:rsidRPr="00311065">
        <w:rPr>
          <w:rFonts w:ascii="Gill Sans MT" w:hAnsi="Gill Sans MT"/>
          <w:sz w:val="26"/>
          <w:szCs w:val="26"/>
          <w:lang w:val="en-IE"/>
        </w:rPr>
        <w:t>for literacy instruction</w:t>
      </w:r>
      <w:r w:rsidR="002F4DFA" w:rsidRPr="00311065">
        <w:rPr>
          <w:rFonts w:ascii="Gill Sans MT" w:hAnsi="Gill Sans MT"/>
          <w:sz w:val="26"/>
          <w:szCs w:val="26"/>
          <w:lang w:val="en-IE"/>
        </w:rPr>
        <w:t xml:space="preserve"> may not have been inclined to complete the survey</w:t>
      </w:r>
      <w:r w:rsidR="00CB2BE2" w:rsidRPr="00311065">
        <w:rPr>
          <w:rFonts w:ascii="Gill Sans MT" w:hAnsi="Gill Sans MT"/>
          <w:sz w:val="26"/>
          <w:szCs w:val="26"/>
          <w:lang w:val="en-IE"/>
        </w:rPr>
        <w:t xml:space="preserve">. </w:t>
      </w:r>
    </w:p>
    <w:p w14:paraId="578E3E6C" w14:textId="77777777" w:rsidR="004C588A" w:rsidRPr="00311065" w:rsidRDefault="004C588A" w:rsidP="00ED3B70">
      <w:pPr>
        <w:rPr>
          <w:rFonts w:ascii="Gill Sans MT" w:hAnsi="Gill Sans MT"/>
          <w:sz w:val="26"/>
          <w:szCs w:val="26"/>
          <w:lang w:val="en-IE"/>
        </w:rPr>
      </w:pPr>
    </w:p>
    <w:p w14:paraId="65712D43" w14:textId="77777777" w:rsidR="009739B5" w:rsidRDefault="001A0274" w:rsidP="00ED3B70">
      <w:pPr>
        <w:spacing w:after="240"/>
        <w:rPr>
          <w:rFonts w:ascii="Gill Sans MT" w:hAnsi="Gill Sans MT"/>
          <w:sz w:val="26"/>
          <w:szCs w:val="26"/>
          <w:lang w:val="en-IE"/>
        </w:rPr>
      </w:pPr>
      <w:r w:rsidRPr="00311065">
        <w:rPr>
          <w:rFonts w:ascii="Gill Sans MT" w:hAnsi="Gill Sans MT"/>
          <w:sz w:val="26"/>
          <w:szCs w:val="26"/>
          <w:lang w:val="en-IE"/>
        </w:rPr>
        <w:t>As noted, t</w:t>
      </w:r>
      <w:r w:rsidR="00980374" w:rsidRPr="00311065">
        <w:rPr>
          <w:rFonts w:ascii="Gill Sans MT" w:hAnsi="Gill Sans MT"/>
          <w:sz w:val="26"/>
          <w:szCs w:val="26"/>
          <w:lang w:val="en-IE"/>
        </w:rPr>
        <w:t>he respondents to the teacher survey were predominantly teachers who use AT currently in their classrooms for literacy instruction; therefore, there is a bias towards perspectives of those who are already open to and using AT, and perhaps those who have received training to do so</w:t>
      </w:r>
      <w:r w:rsidR="00CB2BE2" w:rsidRPr="00311065">
        <w:rPr>
          <w:rFonts w:ascii="Gill Sans MT" w:hAnsi="Gill Sans MT"/>
          <w:sz w:val="26"/>
          <w:szCs w:val="26"/>
          <w:lang w:val="en-IE"/>
        </w:rPr>
        <w:t xml:space="preserve">. </w:t>
      </w:r>
      <w:r w:rsidR="00980374" w:rsidRPr="00311065">
        <w:rPr>
          <w:rFonts w:ascii="Gill Sans MT" w:hAnsi="Gill Sans MT"/>
          <w:sz w:val="26"/>
          <w:szCs w:val="26"/>
          <w:lang w:val="en-IE"/>
        </w:rPr>
        <w:t>These are important perspectives, but it should be noted that there may be a cohort of teachers who do not currently use AT, who may be more reluctant to do so, and who may face additional barriers to its use who are not represented in these findings.</w:t>
      </w:r>
      <w:r w:rsidR="009739B5">
        <w:rPr>
          <w:rFonts w:ascii="Gill Sans MT" w:hAnsi="Gill Sans MT"/>
          <w:sz w:val="26"/>
          <w:szCs w:val="26"/>
          <w:lang w:val="en-IE"/>
        </w:rPr>
        <w:t xml:space="preserve">  </w:t>
      </w:r>
    </w:p>
    <w:p w14:paraId="074C187E" w14:textId="6FD7AE9A" w:rsidR="009739B5" w:rsidRPr="00311065" w:rsidRDefault="009739B5" w:rsidP="00ED3B70">
      <w:pPr>
        <w:spacing w:after="240"/>
        <w:rPr>
          <w:rFonts w:ascii="Gill Sans MT" w:hAnsi="Gill Sans MT"/>
          <w:sz w:val="26"/>
          <w:szCs w:val="26"/>
          <w:lang w:val="en-IE"/>
        </w:rPr>
      </w:pPr>
      <w:r>
        <w:rPr>
          <w:rFonts w:ascii="Gill Sans MT" w:hAnsi="Gill Sans MT"/>
          <w:sz w:val="26"/>
          <w:szCs w:val="26"/>
          <w:lang w:val="en-IE"/>
        </w:rPr>
        <w:t>The survey was designed in such a way that learning support and resource teachers were categorised together.  However, these are very different roles supporting children with differing needs</w:t>
      </w:r>
      <w:r w:rsidR="00D2468B">
        <w:rPr>
          <w:rFonts w:ascii="Gill Sans MT" w:hAnsi="Gill Sans MT"/>
          <w:sz w:val="26"/>
          <w:szCs w:val="26"/>
          <w:lang w:val="en-IE"/>
        </w:rPr>
        <w:t>.  This categorisation l</w:t>
      </w:r>
      <w:r>
        <w:rPr>
          <w:rFonts w:ascii="Gill Sans MT" w:hAnsi="Gill Sans MT"/>
          <w:sz w:val="26"/>
          <w:szCs w:val="26"/>
          <w:lang w:val="en-IE"/>
        </w:rPr>
        <w:t xml:space="preserve">ed to difficulties </w:t>
      </w:r>
      <w:r w:rsidR="00747639">
        <w:rPr>
          <w:rFonts w:ascii="Gill Sans MT" w:hAnsi="Gill Sans MT"/>
          <w:sz w:val="26"/>
          <w:szCs w:val="26"/>
          <w:lang w:val="en-IE"/>
        </w:rPr>
        <w:t>interpreting the dat</w:t>
      </w:r>
      <w:r w:rsidR="00D2468B">
        <w:rPr>
          <w:rFonts w:ascii="Gill Sans MT" w:hAnsi="Gill Sans MT"/>
          <w:sz w:val="26"/>
          <w:szCs w:val="26"/>
          <w:lang w:val="en-IE"/>
        </w:rPr>
        <w:t>a</w:t>
      </w:r>
      <w:r w:rsidR="00747639">
        <w:rPr>
          <w:rFonts w:ascii="Gill Sans MT" w:hAnsi="Gill Sans MT"/>
          <w:sz w:val="26"/>
          <w:szCs w:val="26"/>
          <w:lang w:val="en-IE"/>
        </w:rPr>
        <w:t xml:space="preserve"> for each unique role with regards to number of students served and technologies used within each unique role.  </w:t>
      </w:r>
      <w:r>
        <w:rPr>
          <w:rFonts w:ascii="Gill Sans MT" w:hAnsi="Gill Sans MT"/>
          <w:sz w:val="26"/>
          <w:szCs w:val="26"/>
          <w:lang w:val="en-IE"/>
        </w:rPr>
        <w:t xml:space="preserve">Future research should ensure that both roles are evaluated separately to attain more specific information relating to each unique role.  </w:t>
      </w:r>
    </w:p>
    <w:p w14:paraId="077411DF" w14:textId="76DEB4C4" w:rsidR="00980374" w:rsidRPr="00311065" w:rsidRDefault="001A0274" w:rsidP="004114AE">
      <w:pPr>
        <w:spacing w:after="240"/>
        <w:rPr>
          <w:rFonts w:ascii="Gill Sans MT" w:hAnsi="Gill Sans MT"/>
          <w:sz w:val="26"/>
          <w:szCs w:val="26"/>
          <w:lang w:val="en-IE"/>
        </w:rPr>
      </w:pPr>
      <w:r w:rsidRPr="00311065">
        <w:rPr>
          <w:rFonts w:ascii="Gill Sans MT" w:hAnsi="Gill Sans MT"/>
          <w:sz w:val="26"/>
          <w:szCs w:val="26"/>
          <w:lang w:val="en-IE"/>
        </w:rPr>
        <w:t>The participant numbers for Phase III, the child survey, represents only a preliminary exploration of children’s perspectives of the use of AT for literacy instruction as only eight students participated</w:t>
      </w:r>
      <w:r w:rsidR="00CB2BE2" w:rsidRPr="00311065">
        <w:rPr>
          <w:rFonts w:ascii="Gill Sans MT" w:hAnsi="Gill Sans MT"/>
          <w:sz w:val="26"/>
          <w:szCs w:val="26"/>
          <w:lang w:val="en-IE"/>
        </w:rPr>
        <w:t xml:space="preserve">. </w:t>
      </w:r>
      <w:r w:rsidRPr="00311065">
        <w:rPr>
          <w:rFonts w:ascii="Gill Sans MT" w:hAnsi="Gill Sans MT"/>
          <w:sz w:val="26"/>
          <w:szCs w:val="26"/>
          <w:lang w:val="en-IE"/>
        </w:rPr>
        <w:t>This limits the external validity of the findings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Future studies investigating children’s perspectives should be conducted to ensure student voice</w:t>
      </w:r>
      <w:r w:rsidR="007D1964" w:rsidRPr="00311065">
        <w:rPr>
          <w:rFonts w:ascii="Gill Sans MT" w:hAnsi="Gill Sans MT"/>
          <w:sz w:val="26"/>
          <w:szCs w:val="26"/>
          <w:lang w:val="en-IE"/>
        </w:rPr>
        <w:t>s are reflected</w:t>
      </w:r>
      <w:r w:rsidRPr="00311065">
        <w:rPr>
          <w:rFonts w:ascii="Gill Sans MT" w:hAnsi="Gill Sans MT"/>
          <w:sz w:val="26"/>
          <w:szCs w:val="26"/>
          <w:lang w:val="en-IE"/>
        </w:rPr>
        <w:t xml:space="preserve"> in the literature and decision making related to the incorporation of </w:t>
      </w:r>
      <w:r w:rsidR="00764D7D">
        <w:rPr>
          <w:rFonts w:ascii="Gill Sans MT" w:hAnsi="Gill Sans MT"/>
          <w:sz w:val="26"/>
          <w:szCs w:val="26"/>
          <w:lang w:val="en-IE"/>
        </w:rPr>
        <w:t>AT</w:t>
      </w:r>
      <w:r w:rsidRPr="00311065">
        <w:rPr>
          <w:rFonts w:ascii="Gill Sans MT" w:hAnsi="Gill Sans MT"/>
          <w:sz w:val="26"/>
          <w:szCs w:val="26"/>
          <w:lang w:val="en-IE"/>
        </w:rPr>
        <w:t xml:space="preserve"> into teaching and learning for literacy skills</w:t>
      </w:r>
      <w:r w:rsidR="00CB2BE2" w:rsidRPr="00311065">
        <w:rPr>
          <w:rFonts w:ascii="Gill Sans MT" w:hAnsi="Gill Sans MT"/>
          <w:sz w:val="26"/>
          <w:szCs w:val="26"/>
          <w:lang w:val="en-IE"/>
        </w:rPr>
        <w:t xml:space="preserve">. </w:t>
      </w:r>
    </w:p>
    <w:p w14:paraId="0ADE445F" w14:textId="77777777" w:rsidR="00980374" w:rsidRPr="00311065" w:rsidRDefault="00980374" w:rsidP="003477E0">
      <w:pPr>
        <w:pStyle w:val="Heading2"/>
      </w:pPr>
      <w:bookmarkStart w:id="97" w:name="_Toc131159623"/>
      <w:bookmarkStart w:id="98" w:name="_Toc133559843"/>
      <w:r w:rsidRPr="00311065">
        <w:t>Overall Key Findings and Implications</w:t>
      </w:r>
      <w:bookmarkEnd w:id="97"/>
      <w:bookmarkEnd w:id="98"/>
    </w:p>
    <w:p w14:paraId="0BF1B85F" w14:textId="24ECE3FC" w:rsidR="00980374" w:rsidRPr="00311065" w:rsidRDefault="00980374" w:rsidP="00ED3B70">
      <w:pPr>
        <w:spacing w:after="240"/>
        <w:rPr>
          <w:rFonts w:ascii="Gill Sans MT" w:hAnsi="Gill Sans MT"/>
          <w:sz w:val="26"/>
          <w:szCs w:val="26"/>
          <w:lang w:val="en-IE"/>
        </w:rPr>
      </w:pPr>
      <w:r w:rsidRPr="00311065">
        <w:rPr>
          <w:rFonts w:ascii="Gill Sans MT" w:hAnsi="Gill Sans MT"/>
          <w:sz w:val="26"/>
          <w:szCs w:val="26"/>
          <w:lang w:val="en-IE"/>
        </w:rPr>
        <w:t>The systematic</w:t>
      </w:r>
      <w:r w:rsidR="00D142A6" w:rsidRPr="00311065">
        <w:rPr>
          <w:rFonts w:ascii="Gill Sans MT" w:hAnsi="Gill Sans MT"/>
          <w:sz w:val="26"/>
          <w:szCs w:val="26"/>
          <w:lang w:val="en-IE"/>
        </w:rPr>
        <w:t xml:space="preserve"> revie</w:t>
      </w:r>
      <w:r w:rsidR="005D747D">
        <w:rPr>
          <w:rFonts w:ascii="Gill Sans MT" w:hAnsi="Gill Sans MT"/>
          <w:sz w:val="26"/>
          <w:szCs w:val="26"/>
          <w:lang w:val="en-IE"/>
        </w:rPr>
        <w:t>w of the literature investigating</w:t>
      </w:r>
      <w:r w:rsidR="00D142A6" w:rsidRPr="00311065">
        <w:rPr>
          <w:rFonts w:ascii="Gill Sans MT" w:hAnsi="Gill Sans MT"/>
          <w:sz w:val="26"/>
          <w:szCs w:val="26"/>
          <w:lang w:val="en-IE"/>
        </w:rPr>
        <w:t xml:space="preserve"> </w:t>
      </w:r>
      <w:r w:rsidRPr="00311065">
        <w:rPr>
          <w:rFonts w:ascii="Gill Sans MT" w:hAnsi="Gill Sans MT"/>
          <w:sz w:val="26"/>
          <w:szCs w:val="26"/>
          <w:lang w:val="en-IE"/>
        </w:rPr>
        <w:t>literacy interventions</w:t>
      </w:r>
      <w:r w:rsidR="00D142A6" w:rsidRPr="00311065">
        <w:rPr>
          <w:rFonts w:ascii="Gill Sans MT" w:hAnsi="Gill Sans MT"/>
          <w:sz w:val="26"/>
          <w:szCs w:val="26"/>
          <w:lang w:val="en-IE"/>
        </w:rPr>
        <w:t xml:space="preserve"> delivered via AT</w:t>
      </w:r>
      <w:r w:rsidRPr="00311065">
        <w:rPr>
          <w:rFonts w:ascii="Gill Sans MT" w:hAnsi="Gill Sans MT"/>
          <w:sz w:val="26"/>
          <w:szCs w:val="26"/>
          <w:lang w:val="en-IE"/>
        </w:rPr>
        <w:t xml:space="preserve"> for children with ID and</w:t>
      </w:r>
      <w:r w:rsidR="005C2586">
        <w:rPr>
          <w:rFonts w:ascii="Gill Sans MT" w:hAnsi="Gill Sans MT"/>
          <w:sz w:val="26"/>
          <w:szCs w:val="26"/>
          <w:lang w:val="en-IE"/>
        </w:rPr>
        <w:t xml:space="preserve"> </w:t>
      </w:r>
      <w:r w:rsidR="00B45C14">
        <w:rPr>
          <w:rFonts w:ascii="Gill Sans MT" w:hAnsi="Gill Sans MT"/>
          <w:sz w:val="26"/>
          <w:szCs w:val="26"/>
          <w:lang w:val="en-IE"/>
        </w:rPr>
        <w:t xml:space="preserve">autistic </w:t>
      </w:r>
      <w:r w:rsidR="005C2586">
        <w:rPr>
          <w:rFonts w:ascii="Gill Sans MT" w:hAnsi="Gill Sans MT"/>
          <w:sz w:val="26"/>
          <w:szCs w:val="26"/>
          <w:lang w:val="en-IE"/>
        </w:rPr>
        <w:t xml:space="preserve">children </w:t>
      </w:r>
      <w:r w:rsidRPr="00311065">
        <w:rPr>
          <w:rFonts w:ascii="Gill Sans MT" w:hAnsi="Gill Sans MT"/>
          <w:sz w:val="26"/>
          <w:szCs w:val="26"/>
          <w:lang w:val="en-IE"/>
        </w:rPr>
        <w:t>yielded a total of 34 studies for inclusion</w:t>
      </w:r>
      <w:r w:rsidR="00CB2BE2" w:rsidRPr="00311065">
        <w:rPr>
          <w:rFonts w:ascii="Gill Sans MT" w:hAnsi="Gill Sans MT"/>
          <w:sz w:val="26"/>
          <w:szCs w:val="26"/>
          <w:lang w:val="en-IE"/>
        </w:rPr>
        <w:t xml:space="preserve">. </w:t>
      </w:r>
      <w:r w:rsidRPr="00311065">
        <w:rPr>
          <w:rFonts w:ascii="Gill Sans MT" w:hAnsi="Gill Sans MT"/>
          <w:sz w:val="26"/>
          <w:szCs w:val="26"/>
          <w:lang w:val="en-IE"/>
        </w:rPr>
        <w:t>A total of 514 students and 88 teachers participated in the included studies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All quantitative studies (</w:t>
      </w:r>
      <w:r w:rsidR="005341CA" w:rsidRPr="00311065">
        <w:rPr>
          <w:rFonts w:ascii="Gill Sans MT" w:hAnsi="Gill Sans MT"/>
          <w:sz w:val="26"/>
          <w:szCs w:val="26"/>
          <w:lang w:val="en-IE"/>
        </w:rPr>
        <w:t>n=</w:t>
      </w:r>
      <w:r w:rsidRPr="00311065">
        <w:rPr>
          <w:rFonts w:ascii="Gill Sans MT" w:hAnsi="Gill Sans MT"/>
          <w:sz w:val="26"/>
          <w:szCs w:val="26"/>
          <w:lang w:val="en-IE"/>
        </w:rPr>
        <w:t>33) reported that the literacy intervention produced positive changes in the targeted literacy skill</w:t>
      </w:r>
      <w:r w:rsidR="00CB2BE2" w:rsidRPr="00311065">
        <w:rPr>
          <w:rFonts w:ascii="Gill Sans MT" w:hAnsi="Gill Sans MT"/>
          <w:sz w:val="26"/>
          <w:szCs w:val="26"/>
          <w:lang w:val="en-IE"/>
        </w:rPr>
        <w:t xml:space="preserve">. </w:t>
      </w:r>
      <w:r w:rsidRPr="00311065">
        <w:rPr>
          <w:rFonts w:ascii="Gill Sans MT" w:hAnsi="Gill Sans MT"/>
          <w:sz w:val="26"/>
          <w:szCs w:val="26"/>
          <w:lang w:val="en-IE"/>
        </w:rPr>
        <w:t>Headsprout</w:t>
      </w:r>
      <w:r w:rsidR="00D142A6" w:rsidRPr="00311065">
        <w:rPr>
          <w:rFonts w:ascii="Gill Sans MT" w:hAnsi="Gill Sans MT"/>
          <w:sz w:val="26"/>
          <w:szCs w:val="26"/>
          <w:lang w:val="en-IE"/>
        </w:rPr>
        <w:t xml:space="preserve"> Early Reading was the AT </w:t>
      </w:r>
      <w:r w:rsidRPr="00311065">
        <w:rPr>
          <w:rFonts w:ascii="Gill Sans MT" w:hAnsi="Gill Sans MT"/>
          <w:sz w:val="26"/>
          <w:szCs w:val="26"/>
          <w:lang w:val="en-IE"/>
        </w:rPr>
        <w:t>literacy intervention most e</w:t>
      </w:r>
      <w:r w:rsidR="005D747D">
        <w:rPr>
          <w:rFonts w:ascii="Gill Sans MT" w:hAnsi="Gill Sans MT"/>
          <w:sz w:val="26"/>
          <w:szCs w:val="26"/>
          <w:lang w:val="en-IE"/>
        </w:rPr>
        <w:t>valuated in the literature (1</w:t>
      </w:r>
      <w:r w:rsidR="007C1F22">
        <w:rPr>
          <w:rFonts w:ascii="Gill Sans MT" w:hAnsi="Gill Sans MT"/>
          <w:sz w:val="26"/>
          <w:szCs w:val="26"/>
          <w:lang w:val="en-IE"/>
        </w:rPr>
        <w:t>8</w:t>
      </w:r>
      <w:r w:rsidRPr="00311065">
        <w:rPr>
          <w:rFonts w:ascii="Gill Sans MT" w:hAnsi="Gill Sans MT"/>
          <w:sz w:val="26"/>
          <w:szCs w:val="26"/>
          <w:lang w:val="en-IE"/>
        </w:rPr>
        <w:t>% of studies)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 xml:space="preserve">There was some crossover between the </w:t>
      </w:r>
      <w:r w:rsidR="00764D7D">
        <w:rPr>
          <w:rFonts w:ascii="Gill Sans MT" w:hAnsi="Gill Sans MT"/>
          <w:sz w:val="26"/>
          <w:szCs w:val="26"/>
          <w:lang w:val="en-IE"/>
        </w:rPr>
        <w:t>AT</w:t>
      </w:r>
      <w:r w:rsidR="001A0274" w:rsidRPr="00311065">
        <w:rPr>
          <w:rFonts w:ascii="Gill Sans MT" w:hAnsi="Gill Sans MT"/>
          <w:sz w:val="26"/>
          <w:szCs w:val="26"/>
          <w:lang w:val="en-IE"/>
        </w:rPr>
        <w:t xml:space="preserve"> used in</w:t>
      </w:r>
      <w:r w:rsidRPr="00311065">
        <w:rPr>
          <w:rFonts w:ascii="Gill Sans MT" w:hAnsi="Gill Sans MT"/>
          <w:sz w:val="26"/>
          <w:szCs w:val="26"/>
          <w:lang w:val="en-IE"/>
        </w:rPr>
        <w:t xml:space="preserve"> literacy interventions evaluated in the literature and the </w:t>
      </w:r>
      <w:r w:rsidR="00764D7D">
        <w:rPr>
          <w:rFonts w:ascii="Gill Sans MT" w:hAnsi="Gill Sans MT"/>
          <w:sz w:val="26"/>
          <w:szCs w:val="26"/>
          <w:lang w:val="en-IE"/>
        </w:rPr>
        <w:t>ATs l</w:t>
      </w:r>
      <w:r w:rsidRPr="00311065">
        <w:rPr>
          <w:rFonts w:ascii="Gill Sans MT" w:hAnsi="Gill Sans MT"/>
          <w:sz w:val="26"/>
          <w:szCs w:val="26"/>
          <w:lang w:val="en-IE"/>
        </w:rPr>
        <w:t xml:space="preserve">isted by teachers in phase II (teacher survey); however, not a close </w:t>
      </w:r>
      <w:r w:rsidR="009739B5">
        <w:rPr>
          <w:rFonts w:ascii="Gill Sans MT" w:hAnsi="Gill Sans MT"/>
          <w:sz w:val="26"/>
          <w:szCs w:val="26"/>
          <w:lang w:val="en-IE"/>
        </w:rPr>
        <w:t>correlation</w:t>
      </w:r>
      <w:r w:rsidR="00CB2BE2" w:rsidRPr="00311065">
        <w:rPr>
          <w:rFonts w:ascii="Gill Sans MT" w:hAnsi="Gill Sans MT"/>
          <w:sz w:val="26"/>
          <w:szCs w:val="26"/>
          <w:lang w:val="en-IE"/>
        </w:rPr>
        <w:t xml:space="preserve">. </w:t>
      </w:r>
      <w:r w:rsidRPr="00311065">
        <w:rPr>
          <w:rFonts w:ascii="Gill Sans MT" w:hAnsi="Gill Sans MT"/>
          <w:sz w:val="26"/>
          <w:szCs w:val="26"/>
          <w:lang w:val="en-IE"/>
        </w:rPr>
        <w:t xml:space="preserve">This may point towards a need to empirically evaluate the preferred and most prevalent </w:t>
      </w:r>
      <w:r w:rsidR="00764D7D">
        <w:rPr>
          <w:rFonts w:ascii="Gill Sans MT" w:hAnsi="Gill Sans MT"/>
          <w:sz w:val="26"/>
          <w:szCs w:val="26"/>
          <w:lang w:val="en-IE"/>
        </w:rPr>
        <w:t>ATs</w:t>
      </w:r>
      <w:r w:rsidRPr="00311065">
        <w:rPr>
          <w:rFonts w:ascii="Gill Sans MT" w:hAnsi="Gill Sans MT"/>
          <w:sz w:val="26"/>
          <w:szCs w:val="26"/>
          <w:lang w:val="en-IE"/>
        </w:rPr>
        <w:t xml:space="preserve"> that are used for literacy instruction in schools</w:t>
      </w:r>
      <w:r w:rsidR="001A0274" w:rsidRPr="00311065">
        <w:rPr>
          <w:rFonts w:ascii="Gill Sans MT" w:hAnsi="Gill Sans MT"/>
          <w:sz w:val="26"/>
          <w:szCs w:val="26"/>
          <w:lang w:val="en-IE"/>
        </w:rPr>
        <w:t xml:space="preserve"> in Ireland</w:t>
      </w:r>
      <w:r w:rsidR="00CB2BE2" w:rsidRPr="00311065">
        <w:rPr>
          <w:rFonts w:ascii="Gill Sans MT" w:hAnsi="Gill Sans MT"/>
          <w:sz w:val="26"/>
          <w:szCs w:val="26"/>
          <w:lang w:val="en-IE"/>
        </w:rPr>
        <w:t xml:space="preserve">. </w:t>
      </w:r>
    </w:p>
    <w:p w14:paraId="533ACF68" w14:textId="2A91E2B4" w:rsidR="00980374" w:rsidRPr="00311065" w:rsidRDefault="00980374" w:rsidP="00ED3B70">
      <w:pPr>
        <w:spacing w:after="240"/>
        <w:rPr>
          <w:rFonts w:ascii="Gill Sans MT" w:hAnsi="Gill Sans MT"/>
          <w:sz w:val="26"/>
          <w:szCs w:val="26"/>
          <w:lang w:val="en-IE"/>
        </w:rPr>
      </w:pPr>
      <w:r w:rsidRPr="00311065">
        <w:rPr>
          <w:rFonts w:ascii="Gill Sans MT" w:hAnsi="Gill Sans MT"/>
          <w:sz w:val="26"/>
          <w:szCs w:val="26"/>
          <w:lang w:val="en-IE"/>
        </w:rPr>
        <w:t>The current findings</w:t>
      </w:r>
      <w:r w:rsidR="001A0274" w:rsidRPr="00311065">
        <w:rPr>
          <w:rFonts w:ascii="Gill Sans MT" w:hAnsi="Gill Sans MT"/>
          <w:sz w:val="26"/>
          <w:szCs w:val="26"/>
          <w:lang w:val="en-IE"/>
        </w:rPr>
        <w:t>, both from the systematic review and the teacher survey,</w:t>
      </w:r>
      <w:r w:rsidRPr="00311065">
        <w:rPr>
          <w:rFonts w:ascii="Gill Sans MT" w:hAnsi="Gill Sans MT"/>
          <w:sz w:val="26"/>
          <w:szCs w:val="26"/>
          <w:lang w:val="en-IE"/>
        </w:rPr>
        <w:t xml:space="preserve"> provide a list of some of those </w:t>
      </w:r>
      <w:r w:rsidR="00764D7D">
        <w:rPr>
          <w:rFonts w:ascii="Gill Sans MT" w:hAnsi="Gill Sans MT"/>
          <w:sz w:val="26"/>
          <w:szCs w:val="26"/>
          <w:lang w:val="en-IE"/>
        </w:rPr>
        <w:t>ATs</w:t>
      </w:r>
      <w:r w:rsidRPr="00311065">
        <w:rPr>
          <w:rFonts w:ascii="Gill Sans MT" w:hAnsi="Gill Sans MT"/>
          <w:sz w:val="26"/>
          <w:szCs w:val="26"/>
          <w:lang w:val="en-IE"/>
        </w:rPr>
        <w:t xml:space="preserve"> which researchers can use to design future studies and evaluations which are informed by teacher’s voices and opinions regarding the most useful </w:t>
      </w:r>
      <w:r w:rsidR="00764D7D">
        <w:rPr>
          <w:rFonts w:ascii="Gill Sans MT" w:hAnsi="Gill Sans MT"/>
          <w:sz w:val="26"/>
          <w:szCs w:val="26"/>
          <w:lang w:val="en-IE"/>
        </w:rPr>
        <w:t>ATs</w:t>
      </w:r>
      <w:r w:rsidRPr="00311065">
        <w:rPr>
          <w:rFonts w:ascii="Gill Sans MT" w:hAnsi="Gill Sans MT"/>
          <w:sz w:val="26"/>
          <w:szCs w:val="26"/>
          <w:lang w:val="en-IE"/>
        </w:rPr>
        <w:t xml:space="preserve"> in the classroom</w:t>
      </w:r>
      <w:r w:rsidR="00CB2BE2" w:rsidRPr="00311065">
        <w:rPr>
          <w:rFonts w:ascii="Gill Sans MT" w:hAnsi="Gill Sans MT"/>
          <w:sz w:val="26"/>
          <w:szCs w:val="26"/>
          <w:lang w:val="en-IE"/>
        </w:rPr>
        <w:t xml:space="preserve">. </w:t>
      </w:r>
      <w:r w:rsidRPr="00311065">
        <w:rPr>
          <w:rFonts w:ascii="Gill Sans MT" w:hAnsi="Gill Sans MT"/>
          <w:sz w:val="26"/>
          <w:szCs w:val="26"/>
          <w:lang w:val="en-IE"/>
        </w:rPr>
        <w:t>The number of RCTs evaluating interventions in this area is low</w:t>
      </w:r>
      <w:r w:rsidR="00CB2BE2" w:rsidRPr="00311065">
        <w:rPr>
          <w:rFonts w:ascii="Gill Sans MT" w:hAnsi="Gill Sans MT"/>
          <w:sz w:val="26"/>
          <w:szCs w:val="26"/>
          <w:lang w:val="en-IE"/>
        </w:rPr>
        <w:t xml:space="preserve">. </w:t>
      </w:r>
      <w:r w:rsidRPr="00311065">
        <w:rPr>
          <w:rFonts w:ascii="Gill Sans MT" w:hAnsi="Gill Sans MT"/>
          <w:sz w:val="26"/>
          <w:szCs w:val="26"/>
          <w:lang w:val="en-IE"/>
        </w:rPr>
        <w:t>Increasing</w:t>
      </w:r>
      <w:r w:rsidR="007C1F22">
        <w:rPr>
          <w:rFonts w:ascii="Gill Sans MT" w:hAnsi="Gill Sans MT"/>
          <w:sz w:val="26"/>
          <w:szCs w:val="26"/>
          <w:lang w:val="en-IE"/>
        </w:rPr>
        <w:t xml:space="preserve"> the number of</w:t>
      </w:r>
      <w:r w:rsidRPr="00311065">
        <w:rPr>
          <w:rFonts w:ascii="Gill Sans MT" w:hAnsi="Gill Sans MT"/>
          <w:sz w:val="26"/>
          <w:szCs w:val="26"/>
          <w:lang w:val="en-IE"/>
        </w:rPr>
        <w:t xml:space="preserve"> larger controlled studies should be a focus</w:t>
      </w:r>
      <w:r w:rsidR="001A0274" w:rsidRPr="00311065">
        <w:rPr>
          <w:rFonts w:ascii="Gill Sans MT" w:hAnsi="Gill Sans MT"/>
          <w:sz w:val="26"/>
          <w:szCs w:val="26"/>
          <w:lang w:val="en-IE"/>
        </w:rPr>
        <w:t xml:space="preserve"> for future research</w:t>
      </w:r>
      <w:r w:rsidR="00CB2BE2" w:rsidRPr="00311065">
        <w:rPr>
          <w:rFonts w:ascii="Gill Sans MT" w:hAnsi="Gill Sans MT"/>
          <w:sz w:val="26"/>
          <w:szCs w:val="26"/>
          <w:lang w:val="en-IE"/>
        </w:rPr>
        <w:t xml:space="preserve">. </w:t>
      </w:r>
      <w:r w:rsidRPr="00311065">
        <w:rPr>
          <w:rFonts w:ascii="Gill Sans MT" w:hAnsi="Gill Sans MT"/>
          <w:sz w:val="26"/>
          <w:szCs w:val="26"/>
          <w:lang w:val="en-IE"/>
        </w:rPr>
        <w:t>A relatively low number of studies included measures of social validity (i.e., opinions on the goals, outcomes, and intervention itself) from both teachers and students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Stakeholder opinions are of the utmost importance and should be incorporated in all evaluations in order to improve the impact of research on</w:t>
      </w:r>
      <w:r w:rsidR="00D142A6" w:rsidRPr="00311065">
        <w:rPr>
          <w:rFonts w:ascii="Gill Sans MT" w:hAnsi="Gill Sans MT"/>
          <w:sz w:val="26"/>
          <w:szCs w:val="26"/>
          <w:lang w:val="en-IE"/>
        </w:rPr>
        <w:t xml:space="preserve"> AT literacy interventions</w:t>
      </w:r>
      <w:r w:rsidRPr="00311065">
        <w:rPr>
          <w:rFonts w:ascii="Gill Sans MT" w:hAnsi="Gill Sans MT"/>
          <w:sz w:val="26"/>
          <w:szCs w:val="26"/>
          <w:lang w:val="en-IE"/>
        </w:rPr>
        <w:t xml:space="preserve"> </w:t>
      </w:r>
      <w:r w:rsidR="00D142A6" w:rsidRPr="00311065">
        <w:rPr>
          <w:rFonts w:ascii="Gill Sans MT" w:hAnsi="Gill Sans MT"/>
          <w:sz w:val="26"/>
          <w:szCs w:val="26"/>
          <w:lang w:val="en-IE"/>
        </w:rPr>
        <w:t>in practice</w:t>
      </w:r>
      <w:r w:rsidR="00CB2BE2" w:rsidRPr="00311065">
        <w:rPr>
          <w:rFonts w:ascii="Gill Sans MT" w:hAnsi="Gill Sans MT"/>
          <w:sz w:val="26"/>
          <w:szCs w:val="26"/>
          <w:lang w:val="en-IE"/>
        </w:rPr>
        <w:t xml:space="preserve">. </w:t>
      </w:r>
      <w:r w:rsidRPr="00311065">
        <w:rPr>
          <w:rFonts w:ascii="Gill Sans MT" w:hAnsi="Gill Sans MT"/>
          <w:sz w:val="26"/>
          <w:szCs w:val="26"/>
          <w:lang w:val="en-IE"/>
        </w:rPr>
        <w:t xml:space="preserve">It would also be advantageous for researchers to ensure that internet and software requirements are reported as part of their description of </w:t>
      </w:r>
      <w:r w:rsidR="00764D7D">
        <w:rPr>
          <w:rFonts w:ascii="Gill Sans MT" w:hAnsi="Gill Sans MT"/>
          <w:sz w:val="26"/>
          <w:szCs w:val="26"/>
          <w:lang w:val="en-IE"/>
        </w:rPr>
        <w:t>ATs</w:t>
      </w:r>
      <w:r w:rsidRPr="00311065">
        <w:rPr>
          <w:rFonts w:ascii="Gill Sans MT" w:hAnsi="Gill Sans MT"/>
          <w:sz w:val="26"/>
          <w:szCs w:val="26"/>
          <w:lang w:val="en-IE"/>
        </w:rPr>
        <w:t xml:space="preserve"> used.</w:t>
      </w:r>
    </w:p>
    <w:p w14:paraId="7C2D90B2" w14:textId="487452C5" w:rsidR="0093139D" w:rsidRDefault="00980374" w:rsidP="00ED3B70">
      <w:pPr>
        <w:spacing w:after="240"/>
        <w:rPr>
          <w:rFonts w:ascii="Gill Sans MT" w:hAnsi="Gill Sans MT"/>
          <w:sz w:val="26"/>
          <w:szCs w:val="26"/>
          <w:lang w:val="en-IE"/>
        </w:rPr>
      </w:pPr>
      <w:r w:rsidRPr="00311065">
        <w:rPr>
          <w:rFonts w:ascii="Gill Sans MT" w:hAnsi="Gill Sans MT"/>
          <w:sz w:val="26"/>
          <w:szCs w:val="26"/>
          <w:lang w:val="en-IE"/>
        </w:rPr>
        <w:t>The findings from Phase I can al</w:t>
      </w:r>
      <w:r w:rsidR="00D142A6" w:rsidRPr="00311065">
        <w:rPr>
          <w:rFonts w:ascii="Gill Sans MT" w:hAnsi="Gill Sans MT"/>
          <w:sz w:val="26"/>
          <w:szCs w:val="26"/>
          <w:lang w:val="en-IE"/>
        </w:rPr>
        <w:t>so serve to inform teachers on AT</w:t>
      </w:r>
      <w:r w:rsidRPr="00311065">
        <w:rPr>
          <w:rFonts w:ascii="Gill Sans MT" w:hAnsi="Gill Sans MT"/>
          <w:sz w:val="26"/>
          <w:szCs w:val="26"/>
          <w:lang w:val="en-IE"/>
        </w:rPr>
        <w:t xml:space="preserve"> literacy interventions that have been empirically evaluated with children with disabilities, including the intensity with which they have been implemented</w:t>
      </w:r>
      <w:r w:rsidR="00CB2BE2" w:rsidRPr="00311065">
        <w:rPr>
          <w:rFonts w:ascii="Gill Sans MT" w:hAnsi="Gill Sans MT"/>
          <w:sz w:val="26"/>
          <w:szCs w:val="26"/>
          <w:lang w:val="en-IE"/>
        </w:rPr>
        <w:t xml:space="preserve">. </w:t>
      </w:r>
      <w:r w:rsidRPr="00311065">
        <w:rPr>
          <w:rFonts w:ascii="Gill Sans MT" w:hAnsi="Gill Sans MT"/>
          <w:sz w:val="26"/>
          <w:szCs w:val="26"/>
          <w:lang w:val="en-IE"/>
        </w:rPr>
        <w:t xml:space="preserve">Most of the respondents in Phase II (teacher survey) reported that they believed that there are benefits to using AT to support literacy instruction, for example, </w:t>
      </w:r>
      <w:r w:rsidR="0093139D">
        <w:rPr>
          <w:rFonts w:ascii="Gill Sans MT" w:hAnsi="Gill Sans MT"/>
          <w:sz w:val="26"/>
          <w:szCs w:val="26"/>
          <w:lang w:val="en-IE"/>
        </w:rPr>
        <w:t>lessons are motivating and a</w:t>
      </w:r>
      <w:r w:rsidRPr="00311065">
        <w:rPr>
          <w:rFonts w:ascii="Gill Sans MT" w:hAnsi="Gill Sans MT"/>
          <w:sz w:val="26"/>
          <w:szCs w:val="26"/>
          <w:lang w:val="en-IE"/>
        </w:rPr>
        <w:t>ppeal to learner</w:t>
      </w:r>
      <w:r w:rsidR="0093139D">
        <w:rPr>
          <w:rFonts w:ascii="Gill Sans MT" w:hAnsi="Gill Sans MT"/>
          <w:sz w:val="26"/>
          <w:szCs w:val="26"/>
          <w:lang w:val="en-IE"/>
        </w:rPr>
        <w:t>s’</w:t>
      </w:r>
      <w:r w:rsidRPr="00311065">
        <w:rPr>
          <w:rFonts w:ascii="Gill Sans MT" w:hAnsi="Gill Sans MT"/>
          <w:sz w:val="26"/>
          <w:szCs w:val="26"/>
          <w:lang w:val="en-IE"/>
        </w:rPr>
        <w:t xml:space="preserve"> enjoyment of technology, less intensive support from teachers</w:t>
      </w:r>
      <w:r w:rsidR="0093139D">
        <w:rPr>
          <w:rFonts w:ascii="Gill Sans MT" w:hAnsi="Gill Sans MT"/>
          <w:sz w:val="26"/>
          <w:szCs w:val="26"/>
          <w:lang w:val="en-IE"/>
        </w:rPr>
        <w:t xml:space="preserve"> might be required while maintaining intensive instruction for students</w:t>
      </w:r>
      <w:r w:rsidRPr="00311065">
        <w:rPr>
          <w:rFonts w:ascii="Gill Sans MT" w:hAnsi="Gill Sans MT"/>
          <w:sz w:val="26"/>
          <w:szCs w:val="26"/>
          <w:lang w:val="en-IE"/>
        </w:rPr>
        <w:t>,</w:t>
      </w:r>
      <w:r w:rsidR="0093139D">
        <w:rPr>
          <w:rFonts w:ascii="Gill Sans MT" w:hAnsi="Gill Sans MT"/>
          <w:sz w:val="26"/>
          <w:szCs w:val="26"/>
          <w:lang w:val="en-IE"/>
        </w:rPr>
        <w:t xml:space="preserve"> learners can work at their own pace and level while increasing independence, and the use of AT is</w:t>
      </w:r>
      <w:r w:rsidRPr="00311065">
        <w:rPr>
          <w:rFonts w:ascii="Gill Sans MT" w:hAnsi="Gill Sans MT"/>
          <w:sz w:val="26"/>
          <w:szCs w:val="26"/>
          <w:lang w:val="en-IE"/>
        </w:rPr>
        <w:t xml:space="preserve"> </w:t>
      </w:r>
      <w:r w:rsidR="0093139D" w:rsidRPr="00311065">
        <w:rPr>
          <w:rFonts w:ascii="Gill Sans MT" w:hAnsi="Gill Sans MT"/>
          <w:sz w:val="26"/>
          <w:szCs w:val="26"/>
          <w:lang w:val="en-IE"/>
        </w:rPr>
        <w:t>reflective of the world we live in</w:t>
      </w:r>
      <w:r w:rsidR="0093139D">
        <w:rPr>
          <w:rFonts w:ascii="Gill Sans MT" w:hAnsi="Gill Sans MT"/>
          <w:sz w:val="26"/>
          <w:szCs w:val="26"/>
          <w:lang w:val="en-IE"/>
        </w:rPr>
        <w:t>.</w:t>
      </w:r>
    </w:p>
    <w:p w14:paraId="4C3E1C5D" w14:textId="163EE704" w:rsidR="0093139D" w:rsidRDefault="00980374" w:rsidP="00ED3B70">
      <w:pPr>
        <w:spacing w:after="240"/>
        <w:rPr>
          <w:rFonts w:ascii="Gill Sans MT" w:hAnsi="Gill Sans MT"/>
          <w:sz w:val="26"/>
          <w:szCs w:val="26"/>
          <w:lang w:val="en-IE"/>
        </w:rPr>
      </w:pPr>
      <w:r w:rsidRPr="00311065">
        <w:rPr>
          <w:rFonts w:ascii="Gill Sans MT" w:hAnsi="Gill Sans MT"/>
          <w:sz w:val="26"/>
          <w:szCs w:val="26"/>
          <w:lang w:val="en-IE"/>
        </w:rPr>
        <w:t xml:space="preserve">Limitations were also reported, for example, </w:t>
      </w:r>
      <w:r w:rsidR="005F3CB9">
        <w:rPr>
          <w:rFonts w:ascii="Gill Sans MT" w:hAnsi="Gill Sans MT"/>
          <w:sz w:val="26"/>
          <w:szCs w:val="26"/>
          <w:lang w:val="en-IE"/>
        </w:rPr>
        <w:t>some teachers reported that</w:t>
      </w:r>
      <w:r w:rsidR="0093139D">
        <w:rPr>
          <w:rFonts w:ascii="Gill Sans MT" w:hAnsi="Gill Sans MT"/>
          <w:sz w:val="26"/>
          <w:szCs w:val="26"/>
          <w:lang w:val="en-IE"/>
        </w:rPr>
        <w:t xml:space="preserve"> they did not have enough time to incorporate AT</w:t>
      </w:r>
      <w:r w:rsidR="005F3CB9">
        <w:rPr>
          <w:rFonts w:ascii="Gill Sans MT" w:hAnsi="Gill Sans MT"/>
          <w:sz w:val="26"/>
          <w:szCs w:val="26"/>
          <w:lang w:val="en-IE"/>
        </w:rPr>
        <w:t xml:space="preserve"> or monitor the use of devices</w:t>
      </w:r>
      <w:r w:rsidR="0093139D">
        <w:rPr>
          <w:rFonts w:ascii="Gill Sans MT" w:hAnsi="Gill Sans MT"/>
          <w:sz w:val="26"/>
          <w:szCs w:val="26"/>
          <w:lang w:val="en-IE"/>
        </w:rPr>
        <w:t>, that it does not appeal to all learners and would decrease engagement with teachers and peers</w:t>
      </w:r>
      <w:r w:rsidR="005F3CB9">
        <w:rPr>
          <w:rFonts w:ascii="Gill Sans MT" w:hAnsi="Gill Sans MT"/>
          <w:sz w:val="26"/>
          <w:szCs w:val="26"/>
          <w:lang w:val="en-IE"/>
        </w:rPr>
        <w:t xml:space="preserve"> or increase reliance on devices and technology. Some feared that lessons might be too prescribed and that students might have less time to work on writing skills</w:t>
      </w:r>
      <w:r w:rsidR="000A09A7">
        <w:rPr>
          <w:rFonts w:ascii="Gill Sans MT" w:hAnsi="Gill Sans MT"/>
          <w:sz w:val="26"/>
          <w:szCs w:val="26"/>
          <w:lang w:val="en-IE"/>
        </w:rPr>
        <w:t xml:space="preserve"> or</w:t>
      </w:r>
      <w:r w:rsidR="005F3CB9">
        <w:rPr>
          <w:rFonts w:ascii="Gill Sans MT" w:hAnsi="Gill Sans MT"/>
          <w:sz w:val="26"/>
          <w:szCs w:val="26"/>
          <w:lang w:val="en-IE"/>
        </w:rPr>
        <w:t xml:space="preserve"> that students might feel self-conscious about using AT</w:t>
      </w:r>
      <w:r w:rsidR="000A09A7">
        <w:rPr>
          <w:rFonts w:ascii="Gill Sans MT" w:hAnsi="Gill Sans MT"/>
          <w:sz w:val="26"/>
          <w:szCs w:val="26"/>
          <w:lang w:val="en-IE"/>
        </w:rPr>
        <w:t xml:space="preserve">.  An additional concern was that managing </w:t>
      </w:r>
      <w:r w:rsidR="005F3CB9">
        <w:rPr>
          <w:rFonts w:ascii="Gill Sans MT" w:hAnsi="Gill Sans MT"/>
          <w:sz w:val="26"/>
          <w:szCs w:val="26"/>
          <w:lang w:val="en-IE"/>
        </w:rPr>
        <w:t>access to devices may in some cases trigger behavioural difficulties.  An important concern reported by teachers was that</w:t>
      </w:r>
      <w:r w:rsidR="008B417A">
        <w:rPr>
          <w:rFonts w:ascii="Gill Sans MT" w:hAnsi="Gill Sans MT"/>
          <w:sz w:val="26"/>
          <w:szCs w:val="26"/>
          <w:lang w:val="en-IE"/>
        </w:rPr>
        <w:t xml:space="preserve"> literacy interventions using </w:t>
      </w:r>
      <w:r w:rsidR="00764D7D">
        <w:rPr>
          <w:rFonts w:ascii="Gill Sans MT" w:hAnsi="Gill Sans MT"/>
          <w:sz w:val="26"/>
          <w:szCs w:val="26"/>
          <w:lang w:val="en-IE"/>
        </w:rPr>
        <w:t xml:space="preserve">AT </w:t>
      </w:r>
      <w:r w:rsidR="005F3CB9">
        <w:rPr>
          <w:rFonts w:ascii="Gill Sans MT" w:hAnsi="Gill Sans MT"/>
          <w:sz w:val="26"/>
          <w:szCs w:val="26"/>
          <w:lang w:val="en-IE"/>
        </w:rPr>
        <w:t xml:space="preserve">may not be tailored to match the curriculum.  This is important to consider within the context of having </w:t>
      </w:r>
      <w:r w:rsidR="008B417A">
        <w:rPr>
          <w:rFonts w:ascii="Gill Sans MT" w:hAnsi="Gill Sans MT"/>
          <w:sz w:val="26"/>
          <w:szCs w:val="26"/>
          <w:lang w:val="en-IE"/>
        </w:rPr>
        <w:t xml:space="preserve">also reported </w:t>
      </w:r>
      <w:r w:rsidR="005F3CB9">
        <w:rPr>
          <w:rFonts w:ascii="Gill Sans MT" w:hAnsi="Gill Sans MT"/>
          <w:sz w:val="26"/>
          <w:szCs w:val="26"/>
          <w:lang w:val="en-IE"/>
        </w:rPr>
        <w:t xml:space="preserve">little time to incorporate AT.  It is less likely that the incorporation of </w:t>
      </w:r>
      <w:r w:rsidR="00764D7D">
        <w:rPr>
          <w:rFonts w:ascii="Gill Sans MT" w:hAnsi="Gill Sans MT"/>
          <w:sz w:val="26"/>
          <w:szCs w:val="26"/>
          <w:lang w:val="en-IE"/>
        </w:rPr>
        <w:t>AT</w:t>
      </w:r>
      <w:r w:rsidR="005F3CB9">
        <w:rPr>
          <w:rFonts w:ascii="Gill Sans MT" w:hAnsi="Gill Sans MT"/>
          <w:sz w:val="26"/>
          <w:szCs w:val="26"/>
          <w:lang w:val="en-IE"/>
        </w:rPr>
        <w:t xml:space="preserve"> in the classroom would be prioritised if it does not support teachers to cover the curriculum with their students.</w:t>
      </w:r>
    </w:p>
    <w:p w14:paraId="609F4EB1" w14:textId="0C6F49F6" w:rsidR="007914C4" w:rsidRPr="00311065" w:rsidRDefault="00980374" w:rsidP="00ED3B70">
      <w:pPr>
        <w:spacing w:after="240"/>
        <w:rPr>
          <w:rFonts w:ascii="Gill Sans MT" w:hAnsi="Gill Sans MT"/>
          <w:sz w:val="26"/>
          <w:szCs w:val="26"/>
          <w:lang w:val="en-IE"/>
        </w:rPr>
      </w:pPr>
      <w:r w:rsidRPr="00311065">
        <w:rPr>
          <w:rFonts w:ascii="Gill Sans MT" w:hAnsi="Gill Sans MT"/>
          <w:sz w:val="26"/>
          <w:szCs w:val="26"/>
          <w:lang w:val="en-IE"/>
        </w:rPr>
        <w:t>Overall, respondents were supportive of the use of AT to support literacy instruction, as evidenced by the high proportion already using AT and the remaining respondents indicating that they would consider it’s use to support literacy instruction in the future</w:t>
      </w:r>
      <w:r w:rsidR="00CB2BE2" w:rsidRPr="00311065">
        <w:rPr>
          <w:rFonts w:ascii="Gill Sans MT" w:hAnsi="Gill Sans MT"/>
          <w:sz w:val="26"/>
          <w:szCs w:val="26"/>
          <w:lang w:val="en-IE"/>
        </w:rPr>
        <w:t xml:space="preserve">. </w:t>
      </w:r>
      <w:r w:rsidRPr="00311065">
        <w:rPr>
          <w:rFonts w:ascii="Gill Sans MT" w:hAnsi="Gill Sans MT"/>
          <w:sz w:val="26"/>
          <w:szCs w:val="26"/>
          <w:lang w:val="en-IE"/>
        </w:rPr>
        <w:t>It’s clear from the current sample of teachers that they believe there are several important benefits for children which can result from the incorporation of AT into their classrooms.</w:t>
      </w:r>
    </w:p>
    <w:p w14:paraId="5A9ACF9D" w14:textId="3FDF5751" w:rsidR="00980374" w:rsidRPr="00311065" w:rsidRDefault="00980374" w:rsidP="00ED3B70">
      <w:pPr>
        <w:spacing w:after="240"/>
        <w:rPr>
          <w:rFonts w:ascii="Gill Sans MT" w:hAnsi="Gill Sans MT"/>
          <w:sz w:val="26"/>
          <w:szCs w:val="26"/>
          <w:lang w:val="en-IE"/>
        </w:rPr>
      </w:pPr>
      <w:r w:rsidRPr="00311065">
        <w:rPr>
          <w:rFonts w:ascii="Gill Sans MT" w:hAnsi="Gill Sans MT"/>
          <w:sz w:val="26"/>
          <w:szCs w:val="26"/>
          <w:lang w:val="en-IE"/>
        </w:rPr>
        <w:t>In terms of student preference, in Phase III, all eight students reported that they liked reading on the iPad and seven of eight student</w:t>
      </w:r>
      <w:r w:rsidR="00D142A6" w:rsidRPr="00311065">
        <w:rPr>
          <w:rFonts w:ascii="Gill Sans MT" w:hAnsi="Gill Sans MT"/>
          <w:sz w:val="26"/>
          <w:szCs w:val="26"/>
          <w:lang w:val="en-IE"/>
        </w:rPr>
        <w:t>s indicated a preference for</w:t>
      </w:r>
      <w:r w:rsidRPr="00311065">
        <w:rPr>
          <w:rFonts w:ascii="Gill Sans MT" w:hAnsi="Gill Sans MT"/>
          <w:sz w:val="26"/>
          <w:szCs w:val="26"/>
          <w:lang w:val="en-IE"/>
        </w:rPr>
        <w:t xml:space="preserve"> literacy lesson</w:t>
      </w:r>
      <w:r w:rsidR="00D142A6" w:rsidRPr="00311065">
        <w:rPr>
          <w:rFonts w:ascii="Gill Sans MT" w:hAnsi="Gill Sans MT"/>
          <w:sz w:val="26"/>
          <w:szCs w:val="26"/>
          <w:lang w:val="en-IE"/>
        </w:rPr>
        <w:t xml:space="preserve"> delivered via AT</w:t>
      </w:r>
      <w:r w:rsidRPr="00311065">
        <w:rPr>
          <w:rFonts w:ascii="Gill Sans MT" w:hAnsi="Gill Sans MT"/>
          <w:sz w:val="26"/>
          <w:szCs w:val="26"/>
          <w:lang w:val="en-IE"/>
        </w:rPr>
        <w:t xml:space="preserve"> over paper-based literacy lesson when asked</w:t>
      </w:r>
      <w:r w:rsidR="00CB2BE2" w:rsidRPr="00311065">
        <w:rPr>
          <w:rFonts w:ascii="Gill Sans MT" w:hAnsi="Gill Sans MT"/>
          <w:sz w:val="26"/>
          <w:szCs w:val="26"/>
          <w:lang w:val="en-IE"/>
        </w:rPr>
        <w:t xml:space="preserve">. </w:t>
      </w:r>
      <w:r w:rsidRPr="00311065">
        <w:rPr>
          <w:rFonts w:ascii="Gill Sans MT" w:hAnsi="Gill Sans MT"/>
          <w:sz w:val="26"/>
          <w:szCs w:val="26"/>
          <w:lang w:val="en-IE"/>
        </w:rPr>
        <w:t>Although these are only preliminary findings, and more research with larger participant numbers are required,</w:t>
      </w:r>
      <w:r w:rsidR="00F97483">
        <w:rPr>
          <w:rFonts w:ascii="Gill Sans MT" w:hAnsi="Gill Sans MT"/>
          <w:sz w:val="26"/>
          <w:szCs w:val="26"/>
          <w:lang w:val="en-IE"/>
        </w:rPr>
        <w:t xml:space="preserve"> as well as explorations of small group lessons delivered via AT,</w:t>
      </w:r>
      <w:r w:rsidRPr="00311065">
        <w:rPr>
          <w:rFonts w:ascii="Gill Sans MT" w:hAnsi="Gill Sans MT"/>
          <w:sz w:val="26"/>
          <w:szCs w:val="26"/>
          <w:lang w:val="en-IE"/>
        </w:rPr>
        <w:t xml:space="preserve"> initial findings indicate positive opinions regarding AT to support literacy instruction</w:t>
      </w:r>
      <w:r w:rsidR="00CB2BE2" w:rsidRPr="00311065">
        <w:rPr>
          <w:rFonts w:ascii="Gill Sans MT" w:hAnsi="Gill Sans MT"/>
          <w:sz w:val="26"/>
          <w:szCs w:val="26"/>
          <w:lang w:val="en-IE"/>
        </w:rPr>
        <w:t xml:space="preserve">. </w:t>
      </w:r>
      <w:r w:rsidRPr="00311065">
        <w:rPr>
          <w:rFonts w:ascii="Gill Sans MT" w:hAnsi="Gill Sans MT"/>
          <w:sz w:val="26"/>
          <w:szCs w:val="26"/>
          <w:lang w:val="en-IE"/>
        </w:rPr>
        <w:t>Teachers also outlined some valuable limitations regarding current use that would be of benefit for educators to consider with regards to future planning for the use of technology to support learning in schools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Teacher opinions specifically regarding barriers and facilitators will also be of benefit.</w:t>
      </w:r>
    </w:p>
    <w:p w14:paraId="001BA8C9" w14:textId="378954C3" w:rsidR="00980374" w:rsidRPr="00311065" w:rsidRDefault="00980374" w:rsidP="00ED3B70">
      <w:pPr>
        <w:spacing w:after="240"/>
        <w:rPr>
          <w:rFonts w:ascii="Gill Sans MT" w:hAnsi="Gill Sans MT"/>
          <w:sz w:val="26"/>
          <w:szCs w:val="26"/>
          <w:lang w:val="en-IE"/>
        </w:rPr>
      </w:pPr>
      <w:r w:rsidRPr="00311065">
        <w:rPr>
          <w:rFonts w:ascii="Gill Sans MT" w:hAnsi="Gill Sans MT"/>
          <w:sz w:val="26"/>
          <w:szCs w:val="26"/>
          <w:lang w:val="en-IE"/>
        </w:rPr>
        <w:t>Both Phase I and II provide useful information on barriers and facilitators to incorporating AT into the classroom to support literacy instruction</w:t>
      </w:r>
      <w:r w:rsidR="00CB2BE2" w:rsidRPr="00311065">
        <w:rPr>
          <w:rFonts w:ascii="Gill Sans MT" w:hAnsi="Gill Sans MT"/>
          <w:sz w:val="26"/>
          <w:szCs w:val="26"/>
          <w:lang w:val="en-IE"/>
        </w:rPr>
        <w:t xml:space="preserve">. </w:t>
      </w:r>
      <w:r w:rsidRPr="00311065">
        <w:rPr>
          <w:rFonts w:ascii="Gill Sans MT" w:hAnsi="Gill Sans MT"/>
          <w:sz w:val="26"/>
          <w:szCs w:val="26"/>
          <w:lang w:val="en-IE"/>
        </w:rPr>
        <w:t>Time, resources, and training needs were the most common barriers named across both the literature review and the teacher survey</w:t>
      </w:r>
      <w:r w:rsidR="00CB2BE2" w:rsidRPr="00311065">
        <w:rPr>
          <w:rFonts w:ascii="Gill Sans MT" w:hAnsi="Gill Sans MT"/>
          <w:sz w:val="26"/>
          <w:szCs w:val="26"/>
          <w:lang w:val="en-IE"/>
        </w:rPr>
        <w:t xml:space="preserve">. </w:t>
      </w:r>
      <w:r w:rsidRPr="00311065">
        <w:rPr>
          <w:rFonts w:ascii="Gill Sans MT" w:hAnsi="Gill Sans MT"/>
          <w:sz w:val="26"/>
          <w:szCs w:val="26"/>
          <w:lang w:val="en-IE"/>
        </w:rPr>
        <w:t>In Phase II (teacher survey), respondents suggested that barriers could be overcome by increased training in AT (both during initial teacher training and via CPD) as well as the provision of supports with specific software and devices (e.g., IT support for schools)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Respondents suggested that increased funding for example, for devices, and reliable broadband would facilitate the incorporation of AT</w:t>
      </w:r>
      <w:r w:rsidR="00CB2BE2" w:rsidRPr="00311065">
        <w:rPr>
          <w:rFonts w:ascii="Gill Sans MT" w:hAnsi="Gill Sans MT"/>
          <w:sz w:val="26"/>
          <w:szCs w:val="26"/>
          <w:lang w:val="en-IE"/>
        </w:rPr>
        <w:t xml:space="preserve">. </w:t>
      </w:r>
      <w:r w:rsidRPr="00311065">
        <w:rPr>
          <w:rFonts w:ascii="Gill Sans MT" w:hAnsi="Gill Sans MT"/>
          <w:sz w:val="26"/>
          <w:szCs w:val="26"/>
          <w:lang w:val="en-IE"/>
        </w:rPr>
        <w:t>A number of other valuable suggestions for facilitating the use of AT i</w:t>
      </w:r>
      <w:r w:rsidR="00D142A6" w:rsidRPr="00311065">
        <w:rPr>
          <w:rFonts w:ascii="Gill Sans MT" w:hAnsi="Gill Sans MT"/>
          <w:sz w:val="26"/>
          <w:szCs w:val="26"/>
          <w:lang w:val="en-IE"/>
        </w:rPr>
        <w:t>ncluded a clear link between</w:t>
      </w:r>
      <w:r w:rsidRPr="00311065">
        <w:rPr>
          <w:rFonts w:ascii="Gill Sans MT" w:hAnsi="Gill Sans MT"/>
          <w:sz w:val="26"/>
          <w:szCs w:val="26"/>
          <w:lang w:val="en-IE"/>
        </w:rPr>
        <w:t xml:space="preserve"> inter</w:t>
      </w:r>
      <w:r w:rsidR="00D142A6" w:rsidRPr="00311065">
        <w:rPr>
          <w:rFonts w:ascii="Gill Sans MT" w:hAnsi="Gill Sans MT"/>
          <w:sz w:val="26"/>
          <w:szCs w:val="26"/>
          <w:lang w:val="en-IE"/>
        </w:rPr>
        <w:t>vention and core curriculum, AT</w:t>
      </w:r>
      <w:r w:rsidRPr="00311065">
        <w:rPr>
          <w:rFonts w:ascii="Gill Sans MT" w:hAnsi="Gill Sans MT"/>
          <w:sz w:val="26"/>
          <w:szCs w:val="26"/>
          <w:lang w:val="en-IE"/>
        </w:rPr>
        <w:t xml:space="preserve"> interventions for Irish language speakers, and peer support groups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Fourteen respondents in Phase II reported that inaccessibility to learners was a barrier to implementation and some respondents noted that some children can become fixated when using AT device</w:t>
      </w:r>
      <w:r w:rsidR="00CB2BE2" w:rsidRPr="00311065">
        <w:rPr>
          <w:rFonts w:ascii="Gill Sans MT" w:hAnsi="Gill Sans MT"/>
          <w:sz w:val="26"/>
          <w:szCs w:val="26"/>
          <w:lang w:val="en-IE"/>
        </w:rPr>
        <w:t xml:space="preserve">. </w:t>
      </w:r>
      <w:r w:rsidRPr="00311065">
        <w:rPr>
          <w:rFonts w:ascii="Gill Sans MT" w:hAnsi="Gill Sans MT"/>
          <w:sz w:val="26"/>
          <w:szCs w:val="26"/>
          <w:lang w:val="en-IE"/>
        </w:rPr>
        <w:t>Related to this, respondents in Phase I identified additional intervention supports such as reinforcement (to support engagement) as beneficial to support implementation</w:t>
      </w:r>
      <w:r w:rsidR="00CB2BE2" w:rsidRPr="00311065">
        <w:rPr>
          <w:rFonts w:ascii="Gill Sans MT" w:hAnsi="Gill Sans MT"/>
          <w:sz w:val="26"/>
          <w:szCs w:val="26"/>
          <w:lang w:val="en-IE"/>
        </w:rPr>
        <w:t xml:space="preserve">. </w:t>
      </w:r>
      <w:r w:rsidRPr="00311065">
        <w:rPr>
          <w:rFonts w:ascii="Gill Sans MT" w:hAnsi="Gill Sans MT"/>
          <w:sz w:val="26"/>
          <w:szCs w:val="26"/>
          <w:lang w:val="en-IE"/>
        </w:rPr>
        <w:t>Overall, it seems that much more research with regards to ways to support learner engagement would be of benefit.</w:t>
      </w:r>
    </w:p>
    <w:p w14:paraId="2A856F3F" w14:textId="4FF6D476" w:rsidR="00980374" w:rsidRPr="00311065" w:rsidRDefault="00980374" w:rsidP="00A83B64">
      <w:pPr>
        <w:spacing w:after="240"/>
        <w:rPr>
          <w:rFonts w:ascii="Gill Sans MT" w:hAnsi="Gill Sans MT"/>
          <w:sz w:val="26"/>
          <w:szCs w:val="26"/>
          <w:lang w:val="en-IE"/>
        </w:rPr>
      </w:pPr>
      <w:r w:rsidRPr="00311065">
        <w:rPr>
          <w:rFonts w:ascii="Gill Sans MT" w:hAnsi="Gill Sans MT"/>
          <w:sz w:val="26"/>
          <w:szCs w:val="26"/>
          <w:lang w:val="en-IE"/>
        </w:rPr>
        <w:t>Given the reported benefits, emerging evidence in the literature, and potential to impact intensity and effectiveness of literacy instruction, it seems that an increased focus on training and resources to improve the use of technology in the classroom for reading instruction would be of benefit</w:t>
      </w:r>
      <w:r w:rsidR="00CB2BE2" w:rsidRPr="00311065">
        <w:rPr>
          <w:rFonts w:ascii="Gill Sans MT" w:hAnsi="Gill Sans MT"/>
          <w:sz w:val="26"/>
          <w:szCs w:val="26"/>
          <w:lang w:val="en-IE"/>
        </w:rPr>
        <w:t xml:space="preserve">. </w:t>
      </w:r>
      <w:r w:rsidRPr="00311065">
        <w:rPr>
          <w:rFonts w:ascii="Gill Sans MT" w:hAnsi="Gill Sans MT"/>
          <w:sz w:val="26"/>
          <w:szCs w:val="26"/>
          <w:lang w:val="en-IE"/>
        </w:rPr>
        <w:t xml:space="preserve">The number of respondents to the teacher survey was low and there was a skew towards teachers who already use AT in their classrooms.  An increased awareness of AT, what it incorporates, how it can be used and a general increase in awareness and motivation for technology in the classroom might be a beneficial first step to </w:t>
      </w:r>
      <w:r w:rsidR="00F9469C" w:rsidRPr="00311065">
        <w:rPr>
          <w:rFonts w:ascii="Gill Sans MT" w:hAnsi="Gill Sans MT"/>
          <w:sz w:val="26"/>
          <w:szCs w:val="26"/>
          <w:lang w:val="en-IE"/>
        </w:rPr>
        <w:t xml:space="preserve">encouraging a more </w:t>
      </w:r>
      <w:r w:rsidR="00EE6497" w:rsidRPr="00311065">
        <w:rPr>
          <w:rFonts w:ascii="Gill Sans MT" w:hAnsi="Gill Sans MT"/>
          <w:sz w:val="26"/>
          <w:szCs w:val="26"/>
          <w:lang w:val="en-IE"/>
        </w:rPr>
        <w:t>widespread adoption</w:t>
      </w:r>
      <w:r w:rsidRPr="00311065">
        <w:rPr>
          <w:rFonts w:ascii="Gill Sans MT" w:hAnsi="Gill Sans MT"/>
          <w:sz w:val="26"/>
          <w:szCs w:val="26"/>
          <w:lang w:val="en-IE"/>
        </w:rPr>
        <w:t xml:space="preserve"> into classrooms</w:t>
      </w:r>
      <w:r w:rsidR="00CB2BE2" w:rsidRPr="00311065">
        <w:rPr>
          <w:rFonts w:ascii="Gill Sans MT" w:hAnsi="Gill Sans MT"/>
          <w:sz w:val="26"/>
          <w:szCs w:val="26"/>
          <w:lang w:val="en-IE"/>
        </w:rPr>
        <w:t xml:space="preserve">. </w:t>
      </w:r>
      <w:r w:rsidRPr="00311065">
        <w:rPr>
          <w:rFonts w:ascii="Gill Sans MT" w:hAnsi="Gill Sans MT"/>
          <w:sz w:val="26"/>
          <w:szCs w:val="26"/>
          <w:lang w:val="en-IE"/>
        </w:rPr>
        <w:t>From a research perspective, further work should be carried out with regard to engaging with teachers and students on the use of AT</w:t>
      </w:r>
      <w:r w:rsidR="00CB2BE2" w:rsidRPr="00311065">
        <w:rPr>
          <w:rFonts w:ascii="Gill Sans MT" w:hAnsi="Gill Sans MT"/>
          <w:sz w:val="26"/>
          <w:szCs w:val="26"/>
          <w:lang w:val="en-IE"/>
        </w:rPr>
        <w:t xml:space="preserve">. </w:t>
      </w:r>
      <w:r w:rsidRPr="00311065">
        <w:rPr>
          <w:rFonts w:ascii="Gill Sans MT" w:hAnsi="Gill Sans MT"/>
          <w:sz w:val="26"/>
          <w:szCs w:val="26"/>
          <w:lang w:val="en-IE"/>
        </w:rPr>
        <w:t xml:space="preserve">Increased participant numbers, controlled evaluation studies and qualitative approaches are necessary to better understand efficacy, preferences, and logistical barriers regarding the incorporation of </w:t>
      </w:r>
      <w:r w:rsidR="00764D7D">
        <w:rPr>
          <w:rFonts w:ascii="Gill Sans MT" w:hAnsi="Gill Sans MT"/>
          <w:sz w:val="26"/>
          <w:szCs w:val="26"/>
          <w:lang w:val="en-IE"/>
        </w:rPr>
        <w:t xml:space="preserve">AT </w:t>
      </w:r>
      <w:r w:rsidRPr="00311065">
        <w:rPr>
          <w:rFonts w:ascii="Gill Sans MT" w:hAnsi="Gill Sans MT"/>
          <w:sz w:val="26"/>
          <w:szCs w:val="26"/>
          <w:lang w:val="en-IE"/>
        </w:rPr>
        <w:t>into classrooms to support learning</w:t>
      </w:r>
      <w:r w:rsidR="00CB2BE2" w:rsidRPr="00311065">
        <w:rPr>
          <w:rFonts w:ascii="Gill Sans MT" w:hAnsi="Gill Sans MT"/>
          <w:sz w:val="26"/>
          <w:szCs w:val="26"/>
          <w:lang w:val="en-IE"/>
        </w:rPr>
        <w:t xml:space="preserve">. </w:t>
      </w:r>
    </w:p>
    <w:p w14:paraId="11102392" w14:textId="77777777" w:rsidR="005D747D" w:rsidRDefault="005D747D" w:rsidP="00D142A6">
      <w:pPr>
        <w:autoSpaceDE/>
        <w:autoSpaceDN/>
        <w:spacing w:after="240"/>
        <w:rPr>
          <w:rFonts w:ascii="Gill Sans MT" w:hAnsi="Gill Sans MT"/>
          <w:b/>
          <w:sz w:val="26"/>
          <w:szCs w:val="26"/>
          <w:lang w:val="en-IE"/>
        </w:rPr>
      </w:pPr>
      <w:r>
        <w:rPr>
          <w:rFonts w:ascii="Gill Sans MT" w:hAnsi="Gill Sans MT"/>
          <w:b/>
          <w:sz w:val="26"/>
          <w:szCs w:val="26"/>
          <w:lang w:val="en-IE"/>
        </w:rPr>
        <w:t>Summary of Key Implications</w:t>
      </w:r>
    </w:p>
    <w:p w14:paraId="78D433AE" w14:textId="14681EB4" w:rsidR="00875E67" w:rsidRDefault="005D747D" w:rsidP="00875E67">
      <w:pPr>
        <w:pStyle w:val="ListParagraph"/>
        <w:numPr>
          <w:ilvl w:val="0"/>
          <w:numId w:val="40"/>
        </w:numPr>
        <w:spacing w:after="240"/>
        <w:rPr>
          <w:rFonts w:ascii="Gill Sans MT" w:hAnsi="Gill Sans MT"/>
          <w:sz w:val="26"/>
          <w:szCs w:val="26"/>
          <w:lang w:val="en-IE"/>
        </w:rPr>
      </w:pPr>
      <w:r w:rsidRPr="005D747D">
        <w:rPr>
          <w:rFonts w:ascii="Gill Sans MT" w:hAnsi="Gill Sans MT"/>
          <w:sz w:val="26"/>
          <w:szCs w:val="26"/>
          <w:lang w:val="en-IE"/>
        </w:rPr>
        <w:t xml:space="preserve">There was not a close correspondence between the </w:t>
      </w:r>
      <w:r w:rsidR="00764D7D">
        <w:rPr>
          <w:rFonts w:ascii="Gill Sans MT" w:hAnsi="Gill Sans MT"/>
          <w:sz w:val="26"/>
          <w:szCs w:val="26"/>
          <w:lang w:val="en-IE"/>
        </w:rPr>
        <w:t>ATs</w:t>
      </w:r>
      <w:r w:rsidRPr="005D747D">
        <w:rPr>
          <w:rFonts w:ascii="Gill Sans MT" w:hAnsi="Gill Sans MT"/>
          <w:sz w:val="26"/>
          <w:szCs w:val="26"/>
          <w:lang w:val="en-IE"/>
        </w:rPr>
        <w:t xml:space="preserve"> evaluated in the literature for supporting literacy instruction and the </w:t>
      </w:r>
      <w:r w:rsidR="00764D7D">
        <w:rPr>
          <w:rFonts w:ascii="Gill Sans MT" w:hAnsi="Gill Sans MT"/>
          <w:sz w:val="26"/>
          <w:szCs w:val="26"/>
          <w:lang w:val="en-IE"/>
        </w:rPr>
        <w:t>ATs</w:t>
      </w:r>
      <w:r w:rsidRPr="005D747D">
        <w:rPr>
          <w:rFonts w:ascii="Gill Sans MT" w:hAnsi="Gill Sans MT"/>
          <w:sz w:val="26"/>
          <w:szCs w:val="26"/>
          <w:lang w:val="en-IE"/>
        </w:rPr>
        <w:t xml:space="preserve"> reported as commonly used in classrooms in Ireland.  Commonly used </w:t>
      </w:r>
      <w:r w:rsidR="00764D7D">
        <w:rPr>
          <w:rFonts w:ascii="Gill Sans MT" w:hAnsi="Gill Sans MT"/>
          <w:sz w:val="26"/>
          <w:szCs w:val="26"/>
          <w:lang w:val="en-IE"/>
        </w:rPr>
        <w:t>ATs</w:t>
      </w:r>
      <w:r w:rsidRPr="005D747D">
        <w:rPr>
          <w:rFonts w:ascii="Gill Sans MT" w:hAnsi="Gill Sans MT"/>
          <w:sz w:val="26"/>
          <w:szCs w:val="26"/>
          <w:lang w:val="en-IE"/>
        </w:rPr>
        <w:t xml:space="preserve"> sho</w:t>
      </w:r>
      <w:r w:rsidR="00875E67">
        <w:rPr>
          <w:rFonts w:ascii="Gill Sans MT" w:hAnsi="Gill Sans MT"/>
          <w:sz w:val="26"/>
          <w:szCs w:val="26"/>
          <w:lang w:val="en-IE"/>
        </w:rPr>
        <w:t xml:space="preserve">uld be empirically evaluated. </w:t>
      </w:r>
      <w:r>
        <w:rPr>
          <w:rFonts w:ascii="Gill Sans MT" w:hAnsi="Gill Sans MT"/>
          <w:sz w:val="26"/>
          <w:szCs w:val="26"/>
          <w:lang w:val="en-IE"/>
        </w:rPr>
        <w:t>A</w:t>
      </w:r>
      <w:r w:rsidR="00764D7D">
        <w:rPr>
          <w:rFonts w:ascii="Gill Sans MT" w:hAnsi="Gill Sans MT"/>
          <w:sz w:val="26"/>
          <w:szCs w:val="26"/>
          <w:lang w:val="en-IE"/>
        </w:rPr>
        <w:t>Ts</w:t>
      </w:r>
      <w:r w:rsidR="00875E67">
        <w:rPr>
          <w:rFonts w:ascii="Gill Sans MT" w:hAnsi="Gill Sans MT"/>
          <w:sz w:val="26"/>
          <w:szCs w:val="26"/>
          <w:lang w:val="en-IE"/>
        </w:rPr>
        <w:t xml:space="preserve"> that are</w:t>
      </w:r>
      <w:r>
        <w:rPr>
          <w:rFonts w:ascii="Gill Sans MT" w:hAnsi="Gill Sans MT"/>
          <w:sz w:val="26"/>
          <w:szCs w:val="26"/>
          <w:lang w:val="en-IE"/>
        </w:rPr>
        <w:t xml:space="preserve"> recommended for use </w:t>
      </w:r>
      <w:r w:rsidR="00875E67">
        <w:rPr>
          <w:rFonts w:ascii="Gill Sans MT" w:hAnsi="Gill Sans MT"/>
          <w:sz w:val="26"/>
          <w:szCs w:val="26"/>
          <w:lang w:val="en-IE"/>
        </w:rPr>
        <w:t xml:space="preserve">to support literacy instruction in the classroom </w:t>
      </w:r>
      <w:r>
        <w:rPr>
          <w:rFonts w:ascii="Gill Sans MT" w:hAnsi="Gill Sans MT"/>
          <w:sz w:val="26"/>
          <w:szCs w:val="26"/>
          <w:lang w:val="en-IE"/>
        </w:rPr>
        <w:t>should be informed by evidence of effectiveness.</w:t>
      </w:r>
    </w:p>
    <w:p w14:paraId="18C6F6FE" w14:textId="0888DAF5" w:rsidR="00875E67" w:rsidRDefault="00875E67" w:rsidP="00875E67">
      <w:pPr>
        <w:pStyle w:val="ListParagraph"/>
        <w:numPr>
          <w:ilvl w:val="0"/>
          <w:numId w:val="40"/>
        </w:numPr>
        <w:spacing w:after="240"/>
        <w:rPr>
          <w:rFonts w:ascii="Gill Sans MT" w:hAnsi="Gill Sans MT"/>
          <w:sz w:val="26"/>
          <w:szCs w:val="26"/>
          <w:lang w:val="en-IE"/>
        </w:rPr>
      </w:pPr>
      <w:r>
        <w:rPr>
          <w:rFonts w:ascii="Gill Sans MT" w:hAnsi="Gill Sans MT"/>
          <w:sz w:val="26"/>
          <w:szCs w:val="26"/>
          <w:lang w:val="en-IE"/>
        </w:rPr>
        <w:t>Large, controlled studies evaluating A</w:t>
      </w:r>
      <w:r w:rsidR="00764D7D">
        <w:rPr>
          <w:rFonts w:ascii="Gill Sans MT" w:hAnsi="Gill Sans MT"/>
          <w:sz w:val="26"/>
          <w:szCs w:val="26"/>
          <w:lang w:val="en-IE"/>
        </w:rPr>
        <w:t>T</w:t>
      </w:r>
      <w:r>
        <w:rPr>
          <w:rFonts w:ascii="Gill Sans MT" w:hAnsi="Gill Sans MT"/>
          <w:sz w:val="26"/>
          <w:szCs w:val="26"/>
          <w:lang w:val="en-IE"/>
        </w:rPr>
        <w:t xml:space="preserve"> to support literacy instruction should be conducted to facilitate evidence informed decisions by teachers in classrooms.</w:t>
      </w:r>
    </w:p>
    <w:p w14:paraId="69D4443B" w14:textId="78E90397" w:rsidR="00875E67" w:rsidRDefault="0093139D" w:rsidP="0093139D">
      <w:pPr>
        <w:pStyle w:val="ListParagraph"/>
        <w:numPr>
          <w:ilvl w:val="0"/>
          <w:numId w:val="40"/>
        </w:numPr>
        <w:spacing w:after="240"/>
        <w:rPr>
          <w:rFonts w:ascii="Gill Sans MT" w:hAnsi="Gill Sans MT"/>
          <w:sz w:val="26"/>
          <w:szCs w:val="26"/>
          <w:lang w:val="en-IE"/>
        </w:rPr>
      </w:pPr>
      <w:r>
        <w:rPr>
          <w:rFonts w:ascii="Gill Sans MT" w:hAnsi="Gill Sans MT"/>
          <w:sz w:val="26"/>
          <w:szCs w:val="26"/>
          <w:lang w:val="en-IE"/>
        </w:rPr>
        <w:t>Stakeholder</w:t>
      </w:r>
      <w:r w:rsidR="00875E67">
        <w:rPr>
          <w:rFonts w:ascii="Gill Sans MT" w:hAnsi="Gill Sans MT"/>
          <w:sz w:val="26"/>
          <w:szCs w:val="26"/>
          <w:lang w:val="en-IE"/>
        </w:rPr>
        <w:t xml:space="preserve"> opinions on the use of A</w:t>
      </w:r>
      <w:r w:rsidR="00764D7D">
        <w:rPr>
          <w:rFonts w:ascii="Gill Sans MT" w:hAnsi="Gill Sans MT"/>
          <w:sz w:val="26"/>
          <w:szCs w:val="26"/>
          <w:lang w:val="en-IE"/>
        </w:rPr>
        <w:t>T</w:t>
      </w:r>
      <w:r w:rsidR="00875E67">
        <w:rPr>
          <w:rFonts w:ascii="Gill Sans MT" w:hAnsi="Gill Sans MT"/>
          <w:sz w:val="26"/>
          <w:szCs w:val="26"/>
          <w:lang w:val="en-IE"/>
        </w:rPr>
        <w:t xml:space="preserve"> for supporting literacy instruction are not well explored in the literature.  Teacher and student perspectives on the </w:t>
      </w:r>
      <w:r>
        <w:rPr>
          <w:rFonts w:ascii="Gill Sans MT" w:hAnsi="Gill Sans MT"/>
          <w:sz w:val="26"/>
          <w:szCs w:val="26"/>
          <w:lang w:val="en-IE"/>
        </w:rPr>
        <w:t xml:space="preserve">use of AT and how it might be incorporated meaningfully into classrooms to support instruction are pivotal.  Further research and engagement with stakeholders are necessary for successful integration of AT in schools.  </w:t>
      </w:r>
    </w:p>
    <w:p w14:paraId="3446598E" w14:textId="12F15FAD" w:rsidR="007B6E78" w:rsidRDefault="008B417A" w:rsidP="008B417A">
      <w:pPr>
        <w:pStyle w:val="ListParagraph"/>
        <w:numPr>
          <w:ilvl w:val="0"/>
          <w:numId w:val="40"/>
        </w:numPr>
        <w:spacing w:after="240"/>
        <w:rPr>
          <w:rFonts w:ascii="Gill Sans MT" w:hAnsi="Gill Sans MT"/>
          <w:sz w:val="26"/>
          <w:szCs w:val="26"/>
          <w:lang w:val="en-IE"/>
        </w:rPr>
      </w:pPr>
      <w:r>
        <w:rPr>
          <w:rFonts w:ascii="Gill Sans MT" w:hAnsi="Gill Sans MT"/>
          <w:sz w:val="26"/>
          <w:szCs w:val="26"/>
          <w:lang w:val="en-IE"/>
        </w:rPr>
        <w:t>A number of barriers to incorporating AT to support literacy instruction were outlined by teachers including time, resources, and training needs.  Teachers reported that barriers could be overcome by the provision of additional t</w:t>
      </w:r>
      <w:r w:rsidR="007B6E78">
        <w:rPr>
          <w:rFonts w:ascii="Gill Sans MT" w:hAnsi="Gill Sans MT"/>
          <w:sz w:val="26"/>
          <w:szCs w:val="26"/>
          <w:lang w:val="en-IE"/>
        </w:rPr>
        <w:t>eacher t</w:t>
      </w:r>
      <w:r>
        <w:rPr>
          <w:rFonts w:ascii="Gill Sans MT" w:hAnsi="Gill Sans MT"/>
          <w:sz w:val="26"/>
          <w:szCs w:val="26"/>
          <w:lang w:val="en-IE"/>
        </w:rPr>
        <w:t>raining in AT as well as the provision of IT supports for school</w:t>
      </w:r>
      <w:r w:rsidR="007B6E78">
        <w:rPr>
          <w:rFonts w:ascii="Gill Sans MT" w:hAnsi="Gill Sans MT"/>
          <w:sz w:val="26"/>
          <w:szCs w:val="26"/>
          <w:lang w:val="en-IE"/>
        </w:rPr>
        <w:t>s</w:t>
      </w:r>
      <w:r>
        <w:rPr>
          <w:rFonts w:ascii="Gill Sans MT" w:hAnsi="Gill Sans MT"/>
          <w:sz w:val="26"/>
          <w:szCs w:val="26"/>
          <w:lang w:val="en-IE"/>
        </w:rPr>
        <w:t>.  Additional funding for devices and reliable broadband</w:t>
      </w:r>
      <w:r w:rsidR="007B6E78">
        <w:rPr>
          <w:rFonts w:ascii="Gill Sans MT" w:hAnsi="Gill Sans MT"/>
          <w:sz w:val="26"/>
          <w:szCs w:val="26"/>
          <w:lang w:val="en-IE"/>
        </w:rPr>
        <w:t xml:space="preserve"> in schools</w:t>
      </w:r>
      <w:r>
        <w:rPr>
          <w:rFonts w:ascii="Gill Sans MT" w:hAnsi="Gill Sans MT"/>
          <w:sz w:val="26"/>
          <w:szCs w:val="26"/>
          <w:lang w:val="en-IE"/>
        </w:rPr>
        <w:t xml:space="preserve"> </w:t>
      </w:r>
      <w:r w:rsidR="007B6E78">
        <w:rPr>
          <w:rFonts w:ascii="Gill Sans MT" w:hAnsi="Gill Sans MT"/>
          <w:sz w:val="26"/>
          <w:szCs w:val="26"/>
          <w:lang w:val="en-IE"/>
        </w:rPr>
        <w:t>is necessary to incorporate A</w:t>
      </w:r>
      <w:r w:rsidR="00764D7D">
        <w:rPr>
          <w:rFonts w:ascii="Gill Sans MT" w:hAnsi="Gill Sans MT"/>
          <w:sz w:val="26"/>
          <w:szCs w:val="26"/>
          <w:lang w:val="en-IE"/>
        </w:rPr>
        <w:t xml:space="preserve">T </w:t>
      </w:r>
      <w:r w:rsidR="007B6E78">
        <w:rPr>
          <w:rFonts w:ascii="Gill Sans MT" w:hAnsi="Gill Sans MT"/>
          <w:sz w:val="26"/>
          <w:szCs w:val="26"/>
          <w:lang w:val="en-IE"/>
        </w:rPr>
        <w:t xml:space="preserve">successfully.  </w:t>
      </w:r>
    </w:p>
    <w:p w14:paraId="523594E1" w14:textId="4C76B9B6" w:rsidR="008B417A" w:rsidRDefault="007B6E78" w:rsidP="008B417A">
      <w:pPr>
        <w:pStyle w:val="ListParagraph"/>
        <w:numPr>
          <w:ilvl w:val="0"/>
          <w:numId w:val="40"/>
        </w:numPr>
        <w:spacing w:after="240"/>
        <w:rPr>
          <w:rFonts w:ascii="Gill Sans MT" w:hAnsi="Gill Sans MT"/>
          <w:sz w:val="26"/>
          <w:szCs w:val="26"/>
          <w:lang w:val="en-IE"/>
        </w:rPr>
      </w:pPr>
      <w:r>
        <w:rPr>
          <w:rFonts w:ascii="Gill Sans MT" w:hAnsi="Gill Sans MT"/>
          <w:sz w:val="26"/>
          <w:szCs w:val="26"/>
          <w:lang w:val="en-IE"/>
        </w:rPr>
        <w:t xml:space="preserve">The use of AT in the classroom could be facilitated by using software and devices that clearly support students to access the core curriculum and by the provision of additional supports and training for teachers to facilitate their students to engage meaningfully with </w:t>
      </w:r>
      <w:r w:rsidR="00764D7D">
        <w:rPr>
          <w:rFonts w:ascii="Gill Sans MT" w:hAnsi="Gill Sans MT"/>
          <w:sz w:val="26"/>
          <w:szCs w:val="26"/>
          <w:lang w:val="en-IE"/>
        </w:rPr>
        <w:t>technology</w:t>
      </w:r>
      <w:r>
        <w:rPr>
          <w:rFonts w:ascii="Gill Sans MT" w:hAnsi="Gill Sans MT"/>
          <w:sz w:val="26"/>
          <w:szCs w:val="26"/>
          <w:lang w:val="en-IE"/>
        </w:rPr>
        <w:t xml:space="preserve">.   </w:t>
      </w:r>
    </w:p>
    <w:p w14:paraId="44513621" w14:textId="5F9F63DA" w:rsidR="007B6E78" w:rsidRDefault="007B6E78" w:rsidP="007B6E78">
      <w:pPr>
        <w:pStyle w:val="ListParagraph"/>
        <w:numPr>
          <w:ilvl w:val="0"/>
          <w:numId w:val="40"/>
        </w:numPr>
        <w:spacing w:after="240"/>
        <w:rPr>
          <w:rFonts w:ascii="Gill Sans MT" w:hAnsi="Gill Sans MT"/>
          <w:sz w:val="26"/>
          <w:szCs w:val="26"/>
          <w:lang w:val="en-IE"/>
        </w:rPr>
      </w:pPr>
      <w:r>
        <w:rPr>
          <w:rFonts w:ascii="Gill Sans MT" w:hAnsi="Gill Sans MT"/>
          <w:sz w:val="26"/>
          <w:szCs w:val="26"/>
          <w:lang w:val="en-IE"/>
        </w:rPr>
        <w:t>Given the reported benefits of incorporating A</w:t>
      </w:r>
      <w:r w:rsidR="00764D7D">
        <w:rPr>
          <w:rFonts w:ascii="Gill Sans MT" w:hAnsi="Gill Sans MT"/>
          <w:sz w:val="26"/>
          <w:szCs w:val="26"/>
          <w:lang w:val="en-IE"/>
        </w:rPr>
        <w:t>T</w:t>
      </w:r>
      <w:r>
        <w:rPr>
          <w:rFonts w:ascii="Gill Sans MT" w:hAnsi="Gill Sans MT"/>
          <w:sz w:val="26"/>
          <w:szCs w:val="26"/>
          <w:lang w:val="en-IE"/>
        </w:rPr>
        <w:t xml:space="preserve"> to support literacy instruction, and the predominantly positive perspectives on AT from both teachers and students, </w:t>
      </w:r>
      <w:r w:rsidRPr="007B6E78">
        <w:rPr>
          <w:rFonts w:ascii="Gill Sans MT" w:hAnsi="Gill Sans MT"/>
          <w:sz w:val="26"/>
          <w:szCs w:val="26"/>
          <w:lang w:val="en-IE"/>
        </w:rPr>
        <w:t>an increased focus on training and resources to improve the use of technology for reading instruction would be of benefit</w:t>
      </w:r>
      <w:r w:rsidR="00D02DB5">
        <w:rPr>
          <w:rFonts w:ascii="Gill Sans MT" w:hAnsi="Gill Sans MT"/>
          <w:sz w:val="26"/>
          <w:szCs w:val="26"/>
          <w:lang w:val="en-IE"/>
        </w:rPr>
        <w:t xml:space="preserve"> in classrooms in Ireland</w:t>
      </w:r>
      <w:r w:rsidRPr="007B6E78">
        <w:rPr>
          <w:rFonts w:ascii="Gill Sans MT" w:hAnsi="Gill Sans MT"/>
          <w:sz w:val="26"/>
          <w:szCs w:val="26"/>
          <w:lang w:val="en-IE"/>
        </w:rPr>
        <w:t>.</w:t>
      </w:r>
    </w:p>
    <w:p w14:paraId="23626359" w14:textId="77777777" w:rsidR="008B417A" w:rsidRPr="007B6E78" w:rsidRDefault="008B417A" w:rsidP="007B6E78">
      <w:pPr>
        <w:spacing w:after="240"/>
        <w:ind w:left="360"/>
        <w:rPr>
          <w:rFonts w:ascii="Gill Sans MT" w:hAnsi="Gill Sans MT"/>
          <w:sz w:val="26"/>
          <w:szCs w:val="26"/>
          <w:lang w:val="en-IE"/>
        </w:rPr>
      </w:pPr>
    </w:p>
    <w:p w14:paraId="2334E539" w14:textId="77777777" w:rsidR="008B417A" w:rsidRDefault="008B417A" w:rsidP="008B417A">
      <w:pPr>
        <w:autoSpaceDE/>
        <w:autoSpaceDN/>
        <w:spacing w:after="240"/>
        <w:rPr>
          <w:rFonts w:ascii="Gill Sans MT" w:hAnsi="Gill Sans MT"/>
          <w:b/>
          <w:sz w:val="26"/>
          <w:szCs w:val="26"/>
          <w:lang w:val="en-IE"/>
        </w:rPr>
      </w:pPr>
    </w:p>
    <w:p w14:paraId="1B409468" w14:textId="77777777" w:rsidR="008B417A" w:rsidRDefault="008B417A" w:rsidP="008B417A">
      <w:pPr>
        <w:spacing w:after="240"/>
        <w:rPr>
          <w:rFonts w:ascii="Gill Sans MT" w:hAnsi="Gill Sans MT"/>
          <w:sz w:val="26"/>
          <w:szCs w:val="26"/>
          <w:lang w:val="en-IE"/>
        </w:rPr>
      </w:pPr>
    </w:p>
    <w:p w14:paraId="11408CAC" w14:textId="0D46B422" w:rsidR="008B417A" w:rsidRPr="008B417A" w:rsidRDefault="008B417A" w:rsidP="008B417A">
      <w:pPr>
        <w:spacing w:after="240"/>
        <w:rPr>
          <w:rFonts w:ascii="Gill Sans MT" w:hAnsi="Gill Sans MT"/>
          <w:sz w:val="26"/>
          <w:szCs w:val="26"/>
          <w:lang w:val="en-IE"/>
        </w:rPr>
      </w:pPr>
    </w:p>
    <w:p w14:paraId="1CE27A49" w14:textId="74616BD6" w:rsidR="008B417A" w:rsidRDefault="008B417A" w:rsidP="008B417A">
      <w:pPr>
        <w:spacing w:after="240"/>
        <w:rPr>
          <w:rFonts w:ascii="Gill Sans MT" w:hAnsi="Gill Sans MT"/>
          <w:sz w:val="26"/>
          <w:szCs w:val="26"/>
          <w:lang w:val="en-IE"/>
        </w:rPr>
      </w:pPr>
      <w:r w:rsidRPr="008B417A">
        <w:rPr>
          <w:rFonts w:ascii="Gill Sans MT" w:hAnsi="Gill Sans MT"/>
          <w:sz w:val="26"/>
          <w:szCs w:val="26"/>
          <w:lang w:val="en-IE"/>
        </w:rPr>
        <w:t> </w:t>
      </w:r>
    </w:p>
    <w:p w14:paraId="0C006E3C" w14:textId="77777777" w:rsidR="008B417A" w:rsidRPr="008B417A" w:rsidRDefault="008B417A" w:rsidP="008B417A">
      <w:pPr>
        <w:spacing w:after="240"/>
        <w:rPr>
          <w:rFonts w:ascii="Gill Sans MT" w:hAnsi="Gill Sans MT"/>
          <w:sz w:val="26"/>
          <w:szCs w:val="26"/>
          <w:lang w:val="en-IE"/>
        </w:rPr>
      </w:pPr>
    </w:p>
    <w:p w14:paraId="236C78F4" w14:textId="5183876E" w:rsidR="00875E67" w:rsidRPr="0093139D" w:rsidRDefault="00875E67" w:rsidP="0093139D">
      <w:pPr>
        <w:spacing w:after="240"/>
        <w:ind w:left="360"/>
        <w:rPr>
          <w:rFonts w:ascii="Gill Sans MT" w:hAnsi="Gill Sans MT"/>
          <w:sz w:val="26"/>
          <w:szCs w:val="26"/>
          <w:lang w:val="en-IE"/>
        </w:rPr>
      </w:pPr>
    </w:p>
    <w:p w14:paraId="19C7E263" w14:textId="77777777" w:rsidR="00EE6497" w:rsidRPr="00311065" w:rsidRDefault="00EE6497" w:rsidP="00D142A6">
      <w:pPr>
        <w:autoSpaceDE/>
        <w:autoSpaceDN/>
        <w:spacing w:after="240"/>
        <w:rPr>
          <w:rFonts w:ascii="Gill Sans MT" w:hAnsi="Gill Sans MT"/>
          <w:b/>
          <w:sz w:val="26"/>
          <w:szCs w:val="26"/>
          <w:lang w:val="en-IE"/>
        </w:rPr>
      </w:pPr>
    </w:p>
    <w:p w14:paraId="76C9C7B0" w14:textId="77777777" w:rsidR="00D142A6" w:rsidRPr="00311065" w:rsidRDefault="00D142A6" w:rsidP="003477E0">
      <w:pPr>
        <w:pStyle w:val="Heading1"/>
      </w:pPr>
      <w:bookmarkStart w:id="99" w:name="_Toc131159624"/>
      <w:bookmarkStart w:id="100" w:name="_Toc133559844"/>
      <w:r w:rsidRPr="00311065">
        <w:t>References</w:t>
      </w:r>
      <w:bookmarkEnd w:id="99"/>
      <w:bookmarkEnd w:id="100"/>
    </w:p>
    <w:p w14:paraId="7BCB417E" w14:textId="60B0BDFD" w:rsidR="4C5A963F" w:rsidRDefault="4C5A963F" w:rsidP="1EE61E05">
      <w:pPr>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American Psychiatric Association. (2013). </w:t>
      </w:r>
      <w:r w:rsidRPr="00D7660D">
        <w:rPr>
          <w:rFonts w:ascii="Gill Sans MT" w:eastAsia="Calibri" w:hAnsi="Gill Sans MT"/>
          <w:b/>
          <w:bCs/>
          <w:sz w:val="26"/>
          <w:szCs w:val="26"/>
          <w:lang w:val="en-IE"/>
        </w:rPr>
        <w:t>Diagnosti</w:t>
      </w:r>
      <w:r w:rsidR="0507ADB7" w:rsidRPr="00D7660D">
        <w:rPr>
          <w:rFonts w:ascii="Gill Sans MT" w:eastAsia="Calibri" w:hAnsi="Gill Sans MT"/>
          <w:b/>
          <w:bCs/>
          <w:sz w:val="26"/>
          <w:szCs w:val="26"/>
          <w:lang w:val="en-IE"/>
        </w:rPr>
        <w:t>c and statistical manual of mental disorders</w:t>
      </w:r>
      <w:r w:rsidR="0507ADB7" w:rsidRPr="00311065">
        <w:rPr>
          <w:rFonts w:ascii="Gill Sans MT" w:eastAsia="Calibri" w:hAnsi="Gill Sans MT"/>
          <w:i/>
          <w:iCs/>
          <w:sz w:val="26"/>
          <w:szCs w:val="26"/>
          <w:lang w:val="en-IE"/>
        </w:rPr>
        <w:t xml:space="preserve"> </w:t>
      </w:r>
      <w:r w:rsidR="0507ADB7" w:rsidRPr="00311065">
        <w:rPr>
          <w:rFonts w:ascii="Gill Sans MT" w:eastAsia="Calibri" w:hAnsi="Gill Sans MT"/>
          <w:sz w:val="26"/>
          <w:szCs w:val="26"/>
          <w:lang w:val="en-IE"/>
        </w:rPr>
        <w:t>(5</w:t>
      </w:r>
      <w:r w:rsidR="0507ADB7" w:rsidRPr="00311065">
        <w:rPr>
          <w:rFonts w:ascii="Gill Sans MT" w:eastAsia="Calibri" w:hAnsi="Gill Sans MT"/>
          <w:sz w:val="26"/>
          <w:szCs w:val="26"/>
          <w:vertAlign w:val="superscript"/>
          <w:lang w:val="en-IE"/>
        </w:rPr>
        <w:t>th</w:t>
      </w:r>
      <w:r w:rsidR="0507ADB7" w:rsidRPr="00311065">
        <w:rPr>
          <w:rFonts w:ascii="Gill Sans MT" w:eastAsia="Calibri" w:hAnsi="Gill Sans MT"/>
          <w:sz w:val="26"/>
          <w:szCs w:val="26"/>
          <w:lang w:val="en-IE"/>
        </w:rPr>
        <w:t xml:space="preserve"> ed.). </w:t>
      </w:r>
    </w:p>
    <w:p w14:paraId="1EFBE359" w14:textId="671A8CA5" w:rsidR="00196B52" w:rsidRPr="00196B52" w:rsidRDefault="00196B52" w:rsidP="1EE61E05">
      <w:pPr>
        <w:spacing w:after="240"/>
        <w:ind w:left="720" w:hanging="720"/>
        <w:rPr>
          <w:rFonts w:ascii="Gill Sans MT" w:eastAsia="Calibri" w:hAnsi="Gill Sans MT"/>
          <w:sz w:val="26"/>
          <w:szCs w:val="26"/>
          <w:lang w:val="en-IE"/>
        </w:rPr>
      </w:pPr>
      <w:r w:rsidRPr="00196B52">
        <w:rPr>
          <w:rFonts w:ascii="Gill Sans MT" w:eastAsia="Calibri" w:hAnsi="Gill Sans MT"/>
          <w:sz w:val="26"/>
          <w:szCs w:val="26"/>
          <w:lang w:val="en-IE"/>
        </w:rPr>
        <w:t xml:space="preserve">Banks, J., McCoy, S., Frawley, D., Kingston, G., Shevlin, M., &amp; Smyth, F. (2016). </w:t>
      </w:r>
      <w:r>
        <w:rPr>
          <w:rFonts w:ascii="Gill Sans MT" w:eastAsia="Calibri" w:hAnsi="Gill Sans MT"/>
          <w:sz w:val="26"/>
          <w:szCs w:val="26"/>
          <w:lang w:val="en-IE"/>
        </w:rPr>
        <w:t>‘</w:t>
      </w:r>
      <w:r w:rsidRPr="00196B52">
        <w:rPr>
          <w:rFonts w:ascii="Gill Sans MT" w:eastAsia="Calibri" w:hAnsi="Gill Sans MT"/>
          <w:sz w:val="26"/>
          <w:szCs w:val="26"/>
          <w:lang w:val="en-IE"/>
        </w:rPr>
        <w:t>Special classes in Irish schools phase 2: A qualitative study</w:t>
      </w:r>
      <w:r>
        <w:rPr>
          <w:rFonts w:ascii="Gill Sans MT" w:eastAsia="Calibri" w:hAnsi="Gill Sans MT"/>
          <w:sz w:val="26"/>
          <w:szCs w:val="26"/>
          <w:lang w:val="en-IE"/>
        </w:rPr>
        <w:t>’</w:t>
      </w:r>
      <w:r w:rsidRPr="00196B52">
        <w:rPr>
          <w:rFonts w:ascii="Gill Sans MT" w:eastAsia="Calibri" w:hAnsi="Gill Sans MT"/>
          <w:sz w:val="26"/>
          <w:szCs w:val="26"/>
          <w:lang w:val="en-IE"/>
        </w:rPr>
        <w:t xml:space="preserve">. Dublin: </w:t>
      </w:r>
      <w:r w:rsidRPr="009D5F76">
        <w:rPr>
          <w:rFonts w:ascii="Gill Sans MT" w:eastAsia="Calibri" w:hAnsi="Gill Sans MT"/>
          <w:b/>
          <w:bCs/>
          <w:sz w:val="26"/>
          <w:szCs w:val="26"/>
          <w:lang w:val="en-IE"/>
        </w:rPr>
        <w:t>Economic and Social Research Institute (ESRI) Research Series.</w:t>
      </w:r>
    </w:p>
    <w:p w14:paraId="35FEB149" w14:textId="4C39CF0E" w:rsidR="00842931"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Bryant, B. R., Kim, M. K., Ok, M. W., Kang, E. Y., Bryant, D. P., Lang, R., &amp; Son, S. H. (2015). </w:t>
      </w:r>
      <w:r w:rsidR="007750CD">
        <w:rPr>
          <w:rFonts w:ascii="Gill Sans MT" w:eastAsia="Calibri" w:hAnsi="Gill Sans MT"/>
          <w:sz w:val="26"/>
          <w:szCs w:val="26"/>
          <w:lang w:val="en-IE"/>
        </w:rPr>
        <w:t>‘</w:t>
      </w:r>
      <w:r w:rsidRPr="00311065">
        <w:rPr>
          <w:rFonts w:ascii="Gill Sans MT" w:eastAsia="Calibri" w:hAnsi="Gill Sans MT"/>
          <w:sz w:val="26"/>
          <w:szCs w:val="26"/>
          <w:lang w:val="en-IE"/>
        </w:rPr>
        <w:t>A comparison of the effects of reading interventions on engagement and performance for fourth-grade students with learning disabilities</w:t>
      </w:r>
      <w:r w:rsidR="007750CD">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D7660D">
        <w:rPr>
          <w:rFonts w:ascii="Gill Sans MT" w:eastAsia="Calibri" w:hAnsi="Gill Sans MT"/>
          <w:b/>
          <w:bCs/>
          <w:sz w:val="26"/>
          <w:szCs w:val="26"/>
          <w:lang w:val="en-IE"/>
        </w:rPr>
        <w:t>Behavior Modification,</w:t>
      </w:r>
      <w:r w:rsidRPr="00311065">
        <w:rPr>
          <w:rFonts w:ascii="Gill Sans MT" w:eastAsia="Calibri" w:hAnsi="Gill Sans MT"/>
          <w:sz w:val="26"/>
          <w:szCs w:val="26"/>
          <w:lang w:val="en-IE"/>
        </w:rPr>
        <w:t xml:space="preserve"> 39(1), 167-190.</w:t>
      </w:r>
    </w:p>
    <w:p w14:paraId="21DBB4C6" w14:textId="6AE8C9BD" w:rsidR="00612563" w:rsidRPr="00311065" w:rsidRDefault="00612563" w:rsidP="004114AE">
      <w:pPr>
        <w:autoSpaceDE/>
        <w:autoSpaceDN/>
        <w:spacing w:after="240"/>
        <w:ind w:left="720" w:hanging="720"/>
        <w:rPr>
          <w:rFonts w:ascii="Gill Sans MT" w:eastAsia="Calibri" w:hAnsi="Gill Sans MT"/>
          <w:sz w:val="26"/>
          <w:szCs w:val="26"/>
          <w:lang w:val="en-IE"/>
        </w:rPr>
      </w:pPr>
      <w:r w:rsidRPr="00612563">
        <w:rPr>
          <w:rFonts w:ascii="Gill Sans MT" w:eastAsia="Calibri" w:hAnsi="Gill Sans MT"/>
          <w:sz w:val="26"/>
          <w:szCs w:val="26"/>
          <w:lang w:val="en-IE"/>
        </w:rPr>
        <w:t xml:space="preserve">Cerga-Pashoja, A., Gaete, J., Shishkova, A. </w:t>
      </w:r>
      <w:r>
        <w:rPr>
          <w:rFonts w:ascii="Gill Sans MT" w:eastAsia="Calibri" w:hAnsi="Gill Sans MT"/>
          <w:sz w:val="26"/>
          <w:szCs w:val="26"/>
          <w:lang w:val="en-IE"/>
        </w:rPr>
        <w:t xml:space="preserve">&amp; </w:t>
      </w:r>
      <w:r w:rsidRPr="00612563">
        <w:rPr>
          <w:rFonts w:ascii="Gill Sans MT" w:eastAsia="Calibri" w:hAnsi="Gill Sans MT"/>
          <w:sz w:val="26"/>
          <w:szCs w:val="26"/>
          <w:lang w:val="en-IE"/>
        </w:rPr>
        <w:t xml:space="preserve">Jordanova, V., </w:t>
      </w:r>
      <w:r>
        <w:rPr>
          <w:rFonts w:ascii="Gill Sans MT" w:eastAsia="Calibri" w:hAnsi="Gill Sans MT"/>
          <w:sz w:val="26"/>
          <w:szCs w:val="26"/>
          <w:lang w:val="en-IE"/>
        </w:rPr>
        <w:t>(</w:t>
      </w:r>
      <w:r w:rsidRPr="00612563">
        <w:rPr>
          <w:rFonts w:ascii="Gill Sans MT" w:eastAsia="Calibri" w:hAnsi="Gill Sans MT"/>
          <w:sz w:val="26"/>
          <w:szCs w:val="26"/>
          <w:lang w:val="en-IE"/>
        </w:rPr>
        <w:t>2019</w:t>
      </w:r>
      <w:r>
        <w:rPr>
          <w:rFonts w:ascii="Gill Sans MT" w:eastAsia="Calibri" w:hAnsi="Gill Sans MT"/>
          <w:sz w:val="26"/>
          <w:szCs w:val="26"/>
          <w:lang w:val="en-IE"/>
        </w:rPr>
        <w:t>)</w:t>
      </w:r>
      <w:r w:rsidRPr="00612563">
        <w:rPr>
          <w:rFonts w:ascii="Gill Sans MT" w:eastAsia="Calibri" w:hAnsi="Gill Sans MT"/>
          <w:sz w:val="26"/>
          <w:szCs w:val="26"/>
          <w:lang w:val="en-IE"/>
        </w:rPr>
        <w:t xml:space="preserve">. </w:t>
      </w:r>
      <w:r>
        <w:rPr>
          <w:rFonts w:ascii="Gill Sans MT" w:eastAsia="Calibri" w:hAnsi="Gill Sans MT"/>
          <w:sz w:val="26"/>
          <w:szCs w:val="26"/>
          <w:lang w:val="en-IE"/>
        </w:rPr>
        <w:t>‘</w:t>
      </w:r>
      <w:r w:rsidRPr="00612563">
        <w:rPr>
          <w:rFonts w:ascii="Gill Sans MT" w:eastAsia="Calibri" w:hAnsi="Gill Sans MT"/>
          <w:sz w:val="26"/>
          <w:szCs w:val="26"/>
          <w:lang w:val="en-IE"/>
        </w:rPr>
        <w:t>Improving reading in adolescents and adults with high-functioning autism through an assistive technology tool: A cross-over multinational study</w:t>
      </w:r>
      <w:r>
        <w:rPr>
          <w:rFonts w:ascii="Gill Sans MT" w:eastAsia="Calibri" w:hAnsi="Gill Sans MT"/>
          <w:sz w:val="26"/>
          <w:szCs w:val="26"/>
          <w:lang w:val="en-IE"/>
        </w:rPr>
        <w:t>’</w:t>
      </w:r>
      <w:r w:rsidRPr="00612563">
        <w:rPr>
          <w:rFonts w:ascii="Gill Sans MT" w:eastAsia="Calibri" w:hAnsi="Gill Sans MT"/>
          <w:sz w:val="26"/>
          <w:szCs w:val="26"/>
          <w:lang w:val="en-IE"/>
        </w:rPr>
        <w:t xml:space="preserve">. </w:t>
      </w:r>
      <w:r w:rsidRPr="00612563">
        <w:rPr>
          <w:rFonts w:ascii="Gill Sans MT" w:eastAsia="Calibri" w:hAnsi="Gill Sans MT"/>
          <w:b/>
          <w:bCs/>
          <w:sz w:val="26"/>
          <w:szCs w:val="26"/>
          <w:lang w:val="en-IE"/>
        </w:rPr>
        <w:t>Frontiers in psychiatry</w:t>
      </w:r>
      <w:r w:rsidRPr="00612563">
        <w:rPr>
          <w:rFonts w:ascii="Gill Sans MT" w:eastAsia="Calibri" w:hAnsi="Gill Sans MT"/>
          <w:sz w:val="26"/>
          <w:szCs w:val="26"/>
          <w:lang w:val="en-IE"/>
        </w:rPr>
        <w:t>, 10, p.546.</w:t>
      </w:r>
    </w:p>
    <w:p w14:paraId="06E40B39" w14:textId="21418F96"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Chai, Z., Vail, C.O., &amp; Ayres, K.M. (2015). </w:t>
      </w:r>
      <w:r w:rsidR="007750CD">
        <w:rPr>
          <w:rFonts w:ascii="Gill Sans MT" w:eastAsia="Calibri" w:hAnsi="Gill Sans MT"/>
          <w:sz w:val="26"/>
          <w:szCs w:val="26"/>
          <w:lang w:val="en-IE"/>
        </w:rPr>
        <w:t>‘</w:t>
      </w:r>
      <w:r w:rsidRPr="00311065">
        <w:rPr>
          <w:rFonts w:ascii="Gill Sans MT" w:eastAsia="Calibri" w:hAnsi="Gill Sans MT"/>
          <w:sz w:val="26"/>
          <w:szCs w:val="26"/>
          <w:lang w:val="en-IE"/>
        </w:rPr>
        <w:t>Using an iPad to Promote Early Literacy Development in Young Children with Disabilities</w:t>
      </w:r>
      <w:r w:rsidR="00DB0CA5">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DB0CA5">
        <w:rPr>
          <w:rFonts w:ascii="Gill Sans MT" w:eastAsia="Calibri" w:hAnsi="Gill Sans MT"/>
          <w:b/>
          <w:bCs/>
          <w:sz w:val="26"/>
          <w:szCs w:val="26"/>
          <w:lang w:val="en-IE"/>
        </w:rPr>
        <w:t>Journal of Special Education</w:t>
      </w:r>
      <w:r w:rsidRPr="00311065">
        <w:rPr>
          <w:rFonts w:ascii="Gill Sans MT" w:eastAsia="Calibri" w:hAnsi="Gill Sans MT"/>
          <w:sz w:val="26"/>
          <w:szCs w:val="26"/>
          <w:lang w:val="en-IE"/>
        </w:rPr>
        <w:t>,</w:t>
      </w:r>
      <w:r w:rsidR="00DB0CA5">
        <w:rPr>
          <w:rFonts w:ascii="Gill Sans MT" w:eastAsia="Calibri" w:hAnsi="Gill Sans MT"/>
          <w:sz w:val="26"/>
          <w:szCs w:val="26"/>
          <w:lang w:val="en-IE"/>
        </w:rPr>
        <w:t xml:space="preserve"> </w:t>
      </w:r>
      <w:r w:rsidRPr="00311065">
        <w:rPr>
          <w:rFonts w:ascii="Gill Sans MT" w:eastAsia="Calibri" w:hAnsi="Gill Sans MT"/>
          <w:sz w:val="26"/>
          <w:szCs w:val="26"/>
          <w:lang w:val="en-IE"/>
        </w:rPr>
        <w:t>48(4), 268-278.</w:t>
      </w:r>
    </w:p>
    <w:p w14:paraId="758F4B0B" w14:textId="679A922C"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Coleman, M. B., Cherry, R. A., Moore, T. C., Park, Y., &amp; Cihak, D. F. (2015). </w:t>
      </w:r>
      <w:r w:rsidR="00DB0CA5">
        <w:rPr>
          <w:rFonts w:ascii="Gill Sans MT" w:eastAsia="Calibri" w:hAnsi="Gill Sans MT"/>
          <w:sz w:val="26"/>
          <w:szCs w:val="26"/>
          <w:lang w:val="en-IE"/>
        </w:rPr>
        <w:t>‘</w:t>
      </w:r>
      <w:r w:rsidRPr="00311065">
        <w:rPr>
          <w:rFonts w:ascii="Gill Sans MT" w:eastAsia="Calibri" w:hAnsi="Gill Sans MT"/>
          <w:sz w:val="26"/>
          <w:szCs w:val="26"/>
          <w:lang w:val="en-IE"/>
        </w:rPr>
        <w:t>Teaching sight words to elementary students with intellectual disability and autism: A comparison of teacher-directed versus computer-assisted simultaneous prompting</w:t>
      </w:r>
      <w:r w:rsidR="00DB0CA5">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D7660D">
        <w:rPr>
          <w:rFonts w:ascii="Gill Sans MT" w:eastAsia="Calibri" w:hAnsi="Gill Sans MT"/>
          <w:b/>
          <w:bCs/>
          <w:sz w:val="26"/>
          <w:szCs w:val="26"/>
          <w:lang w:val="en-IE"/>
        </w:rPr>
        <w:t>Intellectual and Developmental Disabilities,</w:t>
      </w:r>
      <w:r w:rsidRPr="00311065">
        <w:rPr>
          <w:rFonts w:ascii="Gill Sans MT" w:eastAsia="Calibri" w:hAnsi="Gill Sans MT"/>
          <w:sz w:val="26"/>
          <w:szCs w:val="26"/>
          <w:lang w:val="en-IE"/>
        </w:rPr>
        <w:t xml:space="preserve"> 53(3), 196-210.</w:t>
      </w:r>
    </w:p>
    <w:p w14:paraId="153ECDD3" w14:textId="4CD5C44F"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Coleman, M.B., Hurley, K.J., &amp; Cihak, D.F. (2012). </w:t>
      </w:r>
      <w:r w:rsidR="00DB0CA5">
        <w:rPr>
          <w:rFonts w:ascii="Gill Sans MT" w:eastAsia="Calibri" w:hAnsi="Gill Sans MT"/>
          <w:sz w:val="26"/>
          <w:szCs w:val="26"/>
          <w:lang w:val="en-IE"/>
        </w:rPr>
        <w:t>‘</w:t>
      </w:r>
      <w:r w:rsidRPr="00311065">
        <w:rPr>
          <w:rFonts w:ascii="Gill Sans MT" w:eastAsia="Calibri" w:hAnsi="Gill Sans MT"/>
          <w:sz w:val="26"/>
          <w:szCs w:val="26"/>
          <w:lang w:val="en-IE"/>
        </w:rPr>
        <w:t>Comparing teacher-directed and computer-assisted constant time delay for teaching functional sight words to students with moderate intellectual disability</w:t>
      </w:r>
      <w:r w:rsidR="00DB0CA5">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D7660D">
        <w:rPr>
          <w:rFonts w:ascii="Gill Sans MT" w:eastAsia="Calibri" w:hAnsi="Gill Sans MT"/>
          <w:b/>
          <w:bCs/>
          <w:sz w:val="26"/>
          <w:szCs w:val="26"/>
          <w:lang w:val="en-IE"/>
        </w:rPr>
        <w:t>Education and Training in Autism and Developmental Disabilities</w:t>
      </w:r>
      <w:r w:rsidRPr="00311065">
        <w:rPr>
          <w:rFonts w:ascii="Gill Sans MT" w:eastAsia="Calibri" w:hAnsi="Gill Sans MT"/>
          <w:sz w:val="26"/>
          <w:szCs w:val="26"/>
          <w:lang w:val="en-IE"/>
        </w:rPr>
        <w:t>, 47(3), 280-292.</w:t>
      </w:r>
    </w:p>
    <w:p w14:paraId="256ACFA0" w14:textId="7FA3AB2A" w:rsidR="00842931"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Coyne, P., Pisha, B., Dalton, B., Zeph, L. A., &amp; Smith, N. C. (2012). </w:t>
      </w:r>
      <w:r w:rsidR="00DB0CA5">
        <w:rPr>
          <w:rFonts w:ascii="Gill Sans MT" w:eastAsia="Calibri" w:hAnsi="Gill Sans MT"/>
          <w:sz w:val="26"/>
          <w:szCs w:val="26"/>
          <w:lang w:val="en-IE"/>
        </w:rPr>
        <w:t>‘</w:t>
      </w:r>
      <w:r w:rsidRPr="00311065">
        <w:rPr>
          <w:rFonts w:ascii="Gill Sans MT" w:eastAsia="Calibri" w:hAnsi="Gill Sans MT"/>
          <w:sz w:val="26"/>
          <w:szCs w:val="26"/>
          <w:lang w:val="en-IE"/>
        </w:rPr>
        <w:t>Literacy by design: A universal design for learning approach for students with significant intellectual disabilities</w:t>
      </w:r>
      <w:r w:rsidR="00081095">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D7660D">
        <w:rPr>
          <w:rFonts w:ascii="Gill Sans MT" w:eastAsia="Calibri" w:hAnsi="Gill Sans MT"/>
          <w:b/>
          <w:bCs/>
          <w:sz w:val="26"/>
          <w:szCs w:val="26"/>
          <w:lang w:val="en-IE"/>
        </w:rPr>
        <w:t>Remedial and Special Education</w:t>
      </w:r>
      <w:r w:rsidRPr="00311065">
        <w:rPr>
          <w:rFonts w:ascii="Gill Sans MT" w:eastAsia="Calibri" w:hAnsi="Gill Sans MT"/>
          <w:sz w:val="26"/>
          <w:szCs w:val="26"/>
          <w:lang w:val="en-IE"/>
        </w:rPr>
        <w:t>, 33(3), 162-172.</w:t>
      </w:r>
    </w:p>
    <w:p w14:paraId="4F91F674" w14:textId="09F310A7" w:rsidR="00310E7E" w:rsidRPr="00311065" w:rsidRDefault="00310E7E" w:rsidP="004114AE">
      <w:pPr>
        <w:autoSpaceDE/>
        <w:autoSpaceDN/>
        <w:spacing w:after="240"/>
        <w:ind w:left="720" w:hanging="720"/>
        <w:rPr>
          <w:rFonts w:ascii="Gill Sans MT" w:eastAsia="Calibri" w:hAnsi="Gill Sans MT"/>
          <w:sz w:val="26"/>
          <w:szCs w:val="26"/>
          <w:lang w:val="en-IE"/>
        </w:rPr>
      </w:pPr>
      <w:r w:rsidRPr="00310E7E">
        <w:rPr>
          <w:rFonts w:ascii="Gill Sans MT" w:eastAsia="Calibri" w:hAnsi="Gill Sans MT"/>
          <w:sz w:val="26"/>
          <w:szCs w:val="26"/>
          <w:lang w:val="en-IE"/>
        </w:rPr>
        <w:t xml:space="preserve">Cullen, J.M., Alber-Morgan, S.R., Schnell, S.T. and Wheaton, J.E., </w:t>
      </w:r>
      <w:r>
        <w:rPr>
          <w:rFonts w:ascii="Gill Sans MT" w:eastAsia="Calibri" w:hAnsi="Gill Sans MT"/>
          <w:sz w:val="26"/>
          <w:szCs w:val="26"/>
          <w:lang w:val="en-IE"/>
        </w:rPr>
        <w:t>(</w:t>
      </w:r>
      <w:r w:rsidRPr="00310E7E">
        <w:rPr>
          <w:rFonts w:ascii="Gill Sans MT" w:eastAsia="Calibri" w:hAnsi="Gill Sans MT"/>
          <w:sz w:val="26"/>
          <w:szCs w:val="26"/>
          <w:lang w:val="en-IE"/>
        </w:rPr>
        <w:t>2014</w:t>
      </w:r>
      <w:r>
        <w:rPr>
          <w:rFonts w:ascii="Gill Sans MT" w:eastAsia="Calibri" w:hAnsi="Gill Sans MT"/>
          <w:sz w:val="26"/>
          <w:szCs w:val="26"/>
          <w:lang w:val="en-IE"/>
        </w:rPr>
        <w:t>)</w:t>
      </w:r>
      <w:r w:rsidRPr="00310E7E">
        <w:rPr>
          <w:rFonts w:ascii="Gill Sans MT" w:eastAsia="Calibri" w:hAnsi="Gill Sans MT"/>
          <w:sz w:val="26"/>
          <w:szCs w:val="26"/>
          <w:lang w:val="en-IE"/>
        </w:rPr>
        <w:t xml:space="preserve">. </w:t>
      </w:r>
      <w:r>
        <w:rPr>
          <w:rFonts w:ascii="Gill Sans MT" w:eastAsia="Calibri" w:hAnsi="Gill Sans MT"/>
          <w:sz w:val="26"/>
          <w:szCs w:val="26"/>
          <w:lang w:val="en-IE"/>
        </w:rPr>
        <w:t>‘</w:t>
      </w:r>
      <w:r w:rsidRPr="00310E7E">
        <w:rPr>
          <w:rFonts w:ascii="Gill Sans MT" w:eastAsia="Calibri" w:hAnsi="Gill Sans MT"/>
          <w:sz w:val="26"/>
          <w:szCs w:val="26"/>
          <w:lang w:val="en-IE"/>
        </w:rPr>
        <w:t>Improving reading skills of students with disabilities using Headsprout comprehension</w:t>
      </w:r>
      <w:r w:rsidR="007D7DC4">
        <w:rPr>
          <w:rFonts w:ascii="Gill Sans MT" w:eastAsia="Calibri" w:hAnsi="Gill Sans MT"/>
          <w:sz w:val="26"/>
          <w:szCs w:val="26"/>
          <w:lang w:val="en-IE"/>
        </w:rPr>
        <w:t>’</w:t>
      </w:r>
      <w:r w:rsidRPr="00310E7E">
        <w:rPr>
          <w:rFonts w:ascii="Gill Sans MT" w:eastAsia="Calibri" w:hAnsi="Gill Sans MT"/>
          <w:sz w:val="26"/>
          <w:szCs w:val="26"/>
          <w:lang w:val="en-IE"/>
        </w:rPr>
        <w:t xml:space="preserve">. </w:t>
      </w:r>
      <w:r w:rsidRPr="007D7DC4">
        <w:rPr>
          <w:rFonts w:ascii="Gill Sans MT" w:eastAsia="Calibri" w:hAnsi="Gill Sans MT"/>
          <w:b/>
          <w:bCs/>
          <w:sz w:val="26"/>
          <w:szCs w:val="26"/>
          <w:lang w:val="en-IE"/>
        </w:rPr>
        <w:t>Remedial and Special Education</w:t>
      </w:r>
      <w:r w:rsidRPr="00310E7E">
        <w:rPr>
          <w:rFonts w:ascii="Gill Sans MT" w:eastAsia="Calibri" w:hAnsi="Gill Sans MT"/>
          <w:sz w:val="26"/>
          <w:szCs w:val="26"/>
          <w:lang w:val="en-IE"/>
        </w:rPr>
        <w:t>, 35(6), pp.356-365.</w:t>
      </w:r>
    </w:p>
    <w:p w14:paraId="0DABFAE7" w14:textId="215D2BEB"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Cullen, J., Keesey, S., Alber-Morgan, S. R., &amp; Wheaton, J. (2013). </w:t>
      </w:r>
      <w:r w:rsidR="00081095">
        <w:rPr>
          <w:rFonts w:ascii="Gill Sans MT" w:eastAsia="Calibri" w:hAnsi="Gill Sans MT"/>
          <w:sz w:val="26"/>
          <w:szCs w:val="26"/>
          <w:lang w:val="en-IE"/>
        </w:rPr>
        <w:t>‘</w:t>
      </w:r>
      <w:r w:rsidRPr="00311065">
        <w:rPr>
          <w:rFonts w:ascii="Gill Sans MT" w:eastAsia="Calibri" w:hAnsi="Gill Sans MT"/>
          <w:sz w:val="26"/>
          <w:szCs w:val="26"/>
          <w:lang w:val="en-IE"/>
        </w:rPr>
        <w:t>The Effects of Computer-Assisted Instruction using Kurzweil 3000 on Sight Word Acquisition for Students with Mild Disabilities</w:t>
      </w:r>
      <w:r w:rsidR="00081095">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D7660D">
        <w:rPr>
          <w:rFonts w:ascii="Gill Sans MT" w:eastAsia="Calibri" w:hAnsi="Gill Sans MT"/>
          <w:b/>
          <w:bCs/>
          <w:sz w:val="26"/>
          <w:szCs w:val="26"/>
          <w:lang w:val="en-IE"/>
        </w:rPr>
        <w:t>Education and Treatment of Children</w:t>
      </w:r>
      <w:r w:rsidRPr="00311065">
        <w:rPr>
          <w:rFonts w:ascii="Gill Sans MT" w:eastAsia="Calibri" w:hAnsi="Gill Sans MT"/>
          <w:sz w:val="26"/>
          <w:szCs w:val="26"/>
          <w:lang w:val="en-IE"/>
        </w:rPr>
        <w:t>, 36(2), 87-103.</w:t>
      </w:r>
    </w:p>
    <w:p w14:paraId="19C5383A" w14:textId="792876DB"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Demirok, M. S., Gunduz, N., Yergazina, A. A., Maydangalieva, Z. A., &amp; Ryazanova, E. L. (2019). </w:t>
      </w:r>
      <w:r w:rsidR="00081095">
        <w:rPr>
          <w:rFonts w:ascii="Gill Sans MT" w:eastAsia="Calibri" w:hAnsi="Gill Sans MT"/>
          <w:sz w:val="26"/>
          <w:szCs w:val="26"/>
          <w:lang w:val="en-IE"/>
        </w:rPr>
        <w:t>‘</w:t>
      </w:r>
      <w:r w:rsidRPr="00311065">
        <w:rPr>
          <w:rFonts w:ascii="Gill Sans MT" w:eastAsia="Calibri" w:hAnsi="Gill Sans MT"/>
          <w:sz w:val="26"/>
          <w:szCs w:val="26"/>
          <w:lang w:val="en-IE"/>
        </w:rPr>
        <w:t>Determining the Opinions of Special Education Teachers Regarding the Use of Assistive Technologies for Overcoming Reading Difficulties</w:t>
      </w:r>
      <w:r w:rsidR="00081095">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B90702">
        <w:rPr>
          <w:rFonts w:ascii="Gill Sans MT" w:eastAsia="Calibri" w:hAnsi="Gill Sans MT"/>
          <w:b/>
          <w:bCs/>
          <w:sz w:val="26"/>
          <w:szCs w:val="26"/>
          <w:lang w:val="en-IE"/>
        </w:rPr>
        <w:t>International Journal of Emerging Technologies in Learning</w:t>
      </w:r>
      <w:r w:rsidRPr="00311065">
        <w:rPr>
          <w:rFonts w:ascii="Gill Sans MT" w:eastAsia="Calibri" w:hAnsi="Gill Sans MT"/>
          <w:sz w:val="26"/>
          <w:szCs w:val="26"/>
          <w:lang w:val="en-IE"/>
        </w:rPr>
        <w:t>, 14(22), 141-153.</w:t>
      </w:r>
    </w:p>
    <w:p w14:paraId="3E0AC769" w14:textId="06C30625"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Doughty, T. T., Bouck, E. C., Bassette, L., Szwed, K., &amp; Flanagan, S. (2013). </w:t>
      </w:r>
      <w:r w:rsidR="00081095">
        <w:rPr>
          <w:rFonts w:ascii="Gill Sans MT" w:eastAsia="Calibri" w:hAnsi="Gill Sans MT"/>
          <w:sz w:val="26"/>
          <w:szCs w:val="26"/>
          <w:lang w:val="en-IE"/>
        </w:rPr>
        <w:t>‘</w:t>
      </w:r>
      <w:r w:rsidRPr="00311065">
        <w:rPr>
          <w:rFonts w:ascii="Gill Sans MT" w:eastAsia="Calibri" w:hAnsi="Gill Sans MT"/>
          <w:sz w:val="26"/>
          <w:szCs w:val="26"/>
          <w:lang w:val="en-IE"/>
        </w:rPr>
        <w:t>Spelling on the Fly: Investigating a Pentop Computer to Improve the Spelling Skills of Three Elementary Students with Disabilities</w:t>
      </w:r>
      <w:r w:rsidR="00081095">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B90702">
        <w:rPr>
          <w:rFonts w:ascii="Gill Sans MT" w:eastAsia="Calibri" w:hAnsi="Gill Sans MT"/>
          <w:b/>
          <w:bCs/>
          <w:sz w:val="26"/>
          <w:szCs w:val="26"/>
          <w:lang w:val="en-IE"/>
        </w:rPr>
        <w:t>Assistive Technology</w:t>
      </w:r>
      <w:r w:rsidRPr="00311065">
        <w:rPr>
          <w:rFonts w:ascii="Gill Sans MT" w:eastAsia="Calibri" w:hAnsi="Gill Sans MT"/>
          <w:sz w:val="26"/>
          <w:szCs w:val="26"/>
          <w:lang w:val="en-IE"/>
        </w:rPr>
        <w:t>, 25(3), 166-175.</w:t>
      </w:r>
    </w:p>
    <w:p w14:paraId="3E90E5C8" w14:textId="057F32A7"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Felix, V.G., Mena, L.J., Ostos, R., Maestre, G.E. (2017). </w:t>
      </w:r>
      <w:r w:rsidR="00081095">
        <w:rPr>
          <w:rFonts w:ascii="Gill Sans MT" w:eastAsia="Calibri" w:hAnsi="Gill Sans MT"/>
          <w:sz w:val="26"/>
          <w:szCs w:val="26"/>
          <w:lang w:val="en-IE"/>
        </w:rPr>
        <w:t>‘</w:t>
      </w:r>
      <w:r w:rsidRPr="00311065">
        <w:rPr>
          <w:rFonts w:ascii="Gill Sans MT" w:eastAsia="Calibri" w:hAnsi="Gill Sans MT"/>
          <w:sz w:val="26"/>
          <w:szCs w:val="26"/>
          <w:lang w:val="en-IE"/>
        </w:rPr>
        <w:t>A pilot study of the use of emerging computer technologies to improve the effectiveness of reading and writing therapies in children with Down syndrome</w:t>
      </w:r>
      <w:r w:rsidR="00081095">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B90702">
        <w:rPr>
          <w:rFonts w:ascii="Gill Sans MT" w:eastAsia="Calibri" w:hAnsi="Gill Sans MT"/>
          <w:b/>
          <w:bCs/>
          <w:sz w:val="26"/>
          <w:szCs w:val="26"/>
          <w:lang w:val="en-IE"/>
        </w:rPr>
        <w:t>British Journal of Educational Technology</w:t>
      </w:r>
      <w:r w:rsidRPr="00311065">
        <w:rPr>
          <w:rFonts w:ascii="Gill Sans MT" w:eastAsia="Calibri" w:hAnsi="Gill Sans MT"/>
          <w:sz w:val="26"/>
          <w:szCs w:val="26"/>
          <w:lang w:val="en-IE"/>
        </w:rPr>
        <w:t>, 48(2), 611-624.</w:t>
      </w:r>
    </w:p>
    <w:p w14:paraId="57CBECF1" w14:textId="189CDD36"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Flanagan, S., Bouck, E. C., &amp; Richardson, J. (2013). </w:t>
      </w:r>
      <w:r w:rsidR="001331AE">
        <w:rPr>
          <w:rFonts w:ascii="Gill Sans MT" w:eastAsia="Calibri" w:hAnsi="Gill Sans MT"/>
          <w:sz w:val="26"/>
          <w:szCs w:val="26"/>
          <w:lang w:val="en-IE"/>
        </w:rPr>
        <w:t>‘</w:t>
      </w:r>
      <w:r w:rsidRPr="00311065">
        <w:rPr>
          <w:rFonts w:ascii="Gill Sans MT" w:eastAsia="Calibri" w:hAnsi="Gill Sans MT"/>
          <w:sz w:val="26"/>
          <w:szCs w:val="26"/>
          <w:lang w:val="en-IE"/>
        </w:rPr>
        <w:t>Middle School Special Education Teachers' Perceptions and Use of Assistive Technology in Literacy Instruction</w:t>
      </w:r>
      <w:r w:rsidR="001331AE">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DA2790">
        <w:rPr>
          <w:rFonts w:ascii="Gill Sans MT" w:eastAsia="Calibri" w:hAnsi="Gill Sans MT"/>
          <w:b/>
          <w:bCs/>
          <w:sz w:val="26"/>
          <w:szCs w:val="26"/>
          <w:lang w:val="en-IE"/>
        </w:rPr>
        <w:t>Assistive Technology</w:t>
      </w:r>
      <w:r w:rsidRPr="00311065">
        <w:rPr>
          <w:rFonts w:ascii="Gill Sans MT" w:eastAsia="Calibri" w:hAnsi="Gill Sans MT"/>
          <w:sz w:val="26"/>
          <w:szCs w:val="26"/>
          <w:lang w:val="en-IE"/>
        </w:rPr>
        <w:t>, 25(1), 24-30.</w:t>
      </w:r>
    </w:p>
    <w:p w14:paraId="454DB7BC" w14:textId="2D7BFC2D"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Goo, M., Myers, D., Maurer, A. L., &amp; Serwetz, R. (2020). </w:t>
      </w:r>
      <w:r w:rsidR="001331AE">
        <w:rPr>
          <w:rFonts w:ascii="Gill Sans MT" w:eastAsia="Calibri" w:hAnsi="Gill Sans MT"/>
          <w:sz w:val="26"/>
          <w:szCs w:val="26"/>
          <w:lang w:val="en-IE"/>
        </w:rPr>
        <w:t>‘</w:t>
      </w:r>
      <w:r w:rsidRPr="00311065">
        <w:rPr>
          <w:rFonts w:ascii="Gill Sans MT" w:eastAsia="Calibri" w:hAnsi="Gill Sans MT"/>
          <w:sz w:val="26"/>
          <w:szCs w:val="26"/>
          <w:lang w:val="en-IE"/>
        </w:rPr>
        <w:t>Effects of Using an iPad to Teach Early Literacy Skills to Elementary Students with Intellectual Disability</w:t>
      </w:r>
      <w:r w:rsidR="001331AE">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1331AE">
        <w:rPr>
          <w:rFonts w:ascii="Gill Sans MT" w:eastAsia="Calibri" w:hAnsi="Gill Sans MT"/>
          <w:b/>
          <w:bCs/>
          <w:sz w:val="26"/>
          <w:szCs w:val="26"/>
          <w:lang w:val="en-IE"/>
        </w:rPr>
        <w:t>Intellectual and Developmental Disabilities</w:t>
      </w:r>
      <w:r w:rsidRPr="00311065">
        <w:rPr>
          <w:rFonts w:ascii="Gill Sans MT" w:eastAsia="Calibri" w:hAnsi="Gill Sans MT"/>
          <w:sz w:val="26"/>
          <w:szCs w:val="26"/>
          <w:lang w:val="en-IE"/>
        </w:rPr>
        <w:t>, 58(1), 34-48.</w:t>
      </w:r>
    </w:p>
    <w:p w14:paraId="518E8D80" w14:textId="64B3E18D"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Grindle, C. F., Murray, C., Hastings, R. P., Bailey, T., Forster, H., Taj, S., Paris, A., Lovell, M., Brown, F. J., &amp; Hughes, J. C. (2021). </w:t>
      </w:r>
      <w:r w:rsidR="001331AE">
        <w:rPr>
          <w:rFonts w:ascii="Gill Sans MT" w:eastAsia="Calibri" w:hAnsi="Gill Sans MT"/>
          <w:sz w:val="26"/>
          <w:szCs w:val="26"/>
          <w:lang w:val="en-IE"/>
        </w:rPr>
        <w:t>‘</w:t>
      </w:r>
      <w:r w:rsidRPr="00311065">
        <w:rPr>
          <w:rFonts w:ascii="Gill Sans MT" w:eastAsia="Calibri" w:hAnsi="Gill Sans MT"/>
          <w:sz w:val="26"/>
          <w:szCs w:val="26"/>
          <w:lang w:val="en-IE"/>
        </w:rPr>
        <w:t>Headsprout (R) Early Reading for children with severe intellectual disabilities: a single blind randomised controlled trial</w:t>
      </w:r>
      <w:r w:rsidR="009D6317">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9D6317">
        <w:rPr>
          <w:rFonts w:ascii="Gill Sans MT" w:eastAsia="Calibri" w:hAnsi="Gill Sans MT"/>
          <w:b/>
          <w:bCs/>
          <w:sz w:val="26"/>
          <w:szCs w:val="26"/>
          <w:lang w:val="en-IE"/>
        </w:rPr>
        <w:t>Journal of Research in Special Educational Needs</w:t>
      </w:r>
      <w:r w:rsidRPr="00311065">
        <w:rPr>
          <w:rFonts w:ascii="Gill Sans MT" w:eastAsia="Calibri" w:hAnsi="Gill Sans MT"/>
          <w:sz w:val="26"/>
          <w:szCs w:val="26"/>
          <w:lang w:val="en-IE"/>
        </w:rPr>
        <w:t>, 21(4), 334-344.</w:t>
      </w:r>
    </w:p>
    <w:p w14:paraId="64D7380C" w14:textId="3E539B3C"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Grindle, C.F., Hughes, J., Saville, M., Huxley, K., &amp; Hastings, R.P. (2013). </w:t>
      </w:r>
      <w:r w:rsidR="009D6317">
        <w:rPr>
          <w:rFonts w:ascii="Gill Sans MT" w:eastAsia="Calibri" w:hAnsi="Gill Sans MT"/>
          <w:sz w:val="26"/>
          <w:szCs w:val="26"/>
          <w:lang w:val="en-IE"/>
        </w:rPr>
        <w:t>‘</w:t>
      </w:r>
      <w:r w:rsidRPr="00311065">
        <w:rPr>
          <w:rFonts w:ascii="Gill Sans MT" w:eastAsia="Calibri" w:hAnsi="Gill Sans MT"/>
          <w:sz w:val="26"/>
          <w:szCs w:val="26"/>
          <w:lang w:val="en-IE"/>
        </w:rPr>
        <w:t>Teaching early reading skills to children with autism using MimioSprout Early Reading</w:t>
      </w:r>
      <w:r w:rsidR="009D6317">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9D6317">
        <w:rPr>
          <w:rFonts w:ascii="Gill Sans MT" w:eastAsia="Calibri" w:hAnsi="Gill Sans MT"/>
          <w:b/>
          <w:bCs/>
          <w:sz w:val="26"/>
          <w:szCs w:val="26"/>
          <w:lang w:val="en-IE"/>
        </w:rPr>
        <w:t>Behavioral Interventions</w:t>
      </w:r>
      <w:r w:rsidRPr="00311065">
        <w:rPr>
          <w:rFonts w:ascii="Gill Sans MT" w:eastAsia="Calibri" w:hAnsi="Gill Sans MT"/>
          <w:sz w:val="26"/>
          <w:szCs w:val="26"/>
          <w:lang w:val="en-IE"/>
        </w:rPr>
        <w:t>, 28(3), 203-224.</w:t>
      </w:r>
    </w:p>
    <w:p w14:paraId="2F8E0851" w14:textId="28ECE95B"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Heimann, M., Nelson, K.E., Tjus, T., &amp; Gillberg, C. (1995). </w:t>
      </w:r>
      <w:r w:rsidR="009D6317">
        <w:rPr>
          <w:rFonts w:ascii="Gill Sans MT" w:eastAsia="Calibri" w:hAnsi="Gill Sans MT"/>
          <w:sz w:val="26"/>
          <w:szCs w:val="26"/>
          <w:lang w:val="en-IE"/>
        </w:rPr>
        <w:t>‘</w:t>
      </w:r>
      <w:r w:rsidRPr="00311065">
        <w:rPr>
          <w:rFonts w:ascii="Gill Sans MT" w:eastAsia="Calibri" w:hAnsi="Gill Sans MT"/>
          <w:sz w:val="26"/>
          <w:szCs w:val="26"/>
          <w:lang w:val="en-IE"/>
        </w:rPr>
        <w:t>Increasing reading and communication skills in children with autism through an interactive multimedia computer program</w:t>
      </w:r>
      <w:r w:rsidR="009D6317">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9D6317">
        <w:rPr>
          <w:rFonts w:ascii="Gill Sans MT" w:eastAsia="Calibri" w:hAnsi="Gill Sans MT"/>
          <w:b/>
          <w:bCs/>
          <w:sz w:val="26"/>
          <w:szCs w:val="26"/>
          <w:lang w:val="en-IE"/>
        </w:rPr>
        <w:t>Journal of Autism and Developmental Disorders</w:t>
      </w:r>
      <w:r w:rsidRPr="00311065">
        <w:rPr>
          <w:rFonts w:ascii="Gill Sans MT" w:eastAsia="Calibri" w:hAnsi="Gill Sans MT"/>
          <w:sz w:val="26"/>
          <w:szCs w:val="26"/>
          <w:lang w:val="en-IE"/>
        </w:rPr>
        <w:t>, 25(5), 459-480.</w:t>
      </w:r>
    </w:p>
    <w:p w14:paraId="76E1CABD" w14:textId="5CF6A5A6"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Henderson-Faranda, N. R., Newbury, J., &amp; Sutherland, D. (2022). </w:t>
      </w:r>
      <w:r w:rsidR="009D6317">
        <w:rPr>
          <w:rFonts w:ascii="Gill Sans MT" w:eastAsia="Calibri" w:hAnsi="Gill Sans MT"/>
          <w:sz w:val="26"/>
          <w:szCs w:val="26"/>
          <w:lang w:val="en-IE"/>
        </w:rPr>
        <w:t>‘</w:t>
      </w:r>
      <w:r w:rsidRPr="00311065">
        <w:rPr>
          <w:rFonts w:ascii="Gill Sans MT" w:eastAsia="Calibri" w:hAnsi="Gill Sans MT"/>
          <w:sz w:val="26"/>
          <w:szCs w:val="26"/>
          <w:lang w:val="en-IE"/>
        </w:rPr>
        <w:t>Using Computer Assisted Instruction to Improve Reading Comprehension of Children on the Autism Spectrum: A Pilot Study</w:t>
      </w:r>
      <w:r w:rsidR="009D6317">
        <w:rPr>
          <w:rFonts w:ascii="Gill Sans MT" w:eastAsia="Calibri" w:hAnsi="Gill Sans MT"/>
          <w:sz w:val="26"/>
          <w:szCs w:val="26"/>
          <w:lang w:val="en-IE"/>
        </w:rPr>
        <w:t>’</w:t>
      </w:r>
      <w:r w:rsidRPr="009D6317">
        <w:rPr>
          <w:rFonts w:ascii="Gill Sans MT" w:eastAsia="Calibri" w:hAnsi="Gill Sans MT"/>
          <w:b/>
          <w:bCs/>
          <w:sz w:val="26"/>
          <w:szCs w:val="26"/>
          <w:lang w:val="en-IE"/>
        </w:rPr>
        <w:t>. Australian Journal of Learning Difficulties</w:t>
      </w:r>
      <w:r w:rsidRPr="00311065">
        <w:rPr>
          <w:rFonts w:ascii="Gill Sans MT" w:eastAsia="Calibri" w:hAnsi="Gill Sans MT"/>
          <w:sz w:val="26"/>
          <w:szCs w:val="26"/>
          <w:lang w:val="en-IE"/>
        </w:rPr>
        <w:t>, 1-33.</w:t>
      </w:r>
    </w:p>
    <w:p w14:paraId="4F2BA128" w14:textId="794DE06C" w:rsidR="00842931"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Herring, E., Grindle, C., &amp; Kovshoff, H. (2019). </w:t>
      </w:r>
      <w:r w:rsidR="009D6317">
        <w:rPr>
          <w:rFonts w:ascii="Gill Sans MT" w:eastAsia="Calibri" w:hAnsi="Gill Sans MT"/>
          <w:sz w:val="26"/>
          <w:szCs w:val="26"/>
          <w:lang w:val="en-IE"/>
        </w:rPr>
        <w:t>‘</w:t>
      </w:r>
      <w:r w:rsidRPr="00311065">
        <w:rPr>
          <w:rFonts w:ascii="Gill Sans MT" w:eastAsia="Calibri" w:hAnsi="Gill Sans MT"/>
          <w:sz w:val="26"/>
          <w:szCs w:val="26"/>
          <w:lang w:val="en-IE"/>
        </w:rPr>
        <w:t>Teaching early reading skills to children with severe intellectual disabilities using Headsprout Early Reading</w:t>
      </w:r>
      <w:r w:rsidR="009D6317">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9D6317">
        <w:rPr>
          <w:rFonts w:ascii="Gill Sans MT" w:eastAsia="Calibri" w:hAnsi="Gill Sans MT"/>
          <w:b/>
          <w:bCs/>
          <w:sz w:val="26"/>
          <w:szCs w:val="26"/>
          <w:lang w:val="en-IE"/>
        </w:rPr>
        <w:t>Journal of Applied Research in Intellectual Disabilities</w:t>
      </w:r>
      <w:r w:rsidRPr="00311065">
        <w:rPr>
          <w:rFonts w:ascii="Gill Sans MT" w:eastAsia="Calibri" w:hAnsi="Gill Sans MT"/>
          <w:sz w:val="26"/>
          <w:szCs w:val="26"/>
          <w:lang w:val="en-IE"/>
        </w:rPr>
        <w:t>, 32(5), 1138-1148.</w:t>
      </w:r>
    </w:p>
    <w:p w14:paraId="60F94D98" w14:textId="73DF9D7F" w:rsidR="00DD75C5" w:rsidRDefault="00DD75C5" w:rsidP="004114AE">
      <w:pPr>
        <w:autoSpaceDE/>
        <w:autoSpaceDN/>
        <w:spacing w:after="240"/>
        <w:ind w:left="720" w:hanging="720"/>
        <w:rPr>
          <w:rFonts w:ascii="Gill Sans MT" w:eastAsia="Calibri" w:hAnsi="Gill Sans MT"/>
          <w:sz w:val="26"/>
          <w:szCs w:val="26"/>
          <w:lang w:val="en-IE"/>
        </w:rPr>
      </w:pPr>
      <w:r w:rsidRPr="00DD75C5">
        <w:rPr>
          <w:rFonts w:ascii="Gill Sans MT" w:eastAsia="Calibri" w:hAnsi="Gill Sans MT"/>
          <w:sz w:val="26"/>
          <w:szCs w:val="26"/>
          <w:lang w:val="en-IE"/>
        </w:rPr>
        <w:t>Horan, M. and Merrigan, C.</w:t>
      </w:r>
      <w:r w:rsidR="00697511">
        <w:rPr>
          <w:rFonts w:ascii="Gill Sans MT" w:eastAsia="Calibri" w:hAnsi="Gill Sans MT"/>
          <w:sz w:val="26"/>
          <w:szCs w:val="26"/>
          <w:lang w:val="en-IE"/>
        </w:rPr>
        <w:t xml:space="preserve"> (</w:t>
      </w:r>
      <w:r w:rsidRPr="00DD75C5">
        <w:rPr>
          <w:rFonts w:ascii="Gill Sans MT" w:eastAsia="Calibri" w:hAnsi="Gill Sans MT"/>
          <w:sz w:val="26"/>
          <w:szCs w:val="26"/>
          <w:lang w:val="en-IE"/>
        </w:rPr>
        <w:t>2019</w:t>
      </w:r>
      <w:r w:rsidR="00697511">
        <w:rPr>
          <w:rFonts w:ascii="Gill Sans MT" w:eastAsia="Calibri" w:hAnsi="Gill Sans MT"/>
          <w:sz w:val="26"/>
          <w:szCs w:val="26"/>
          <w:lang w:val="en-IE"/>
        </w:rPr>
        <w:t>)</w:t>
      </w:r>
      <w:r w:rsidRPr="00DD75C5">
        <w:rPr>
          <w:rFonts w:ascii="Gill Sans MT" w:eastAsia="Calibri" w:hAnsi="Gill Sans MT"/>
          <w:sz w:val="26"/>
          <w:szCs w:val="26"/>
          <w:lang w:val="en-IE"/>
        </w:rPr>
        <w:t xml:space="preserve">. </w:t>
      </w:r>
      <w:r>
        <w:rPr>
          <w:rFonts w:ascii="Gill Sans MT" w:eastAsia="Calibri" w:hAnsi="Gill Sans MT"/>
          <w:sz w:val="26"/>
          <w:szCs w:val="26"/>
          <w:lang w:val="en-IE"/>
        </w:rPr>
        <w:t>‘</w:t>
      </w:r>
      <w:r w:rsidRPr="00DD75C5">
        <w:rPr>
          <w:rFonts w:ascii="Gill Sans MT" w:eastAsia="Calibri" w:hAnsi="Gill Sans MT"/>
          <w:sz w:val="26"/>
          <w:szCs w:val="26"/>
          <w:lang w:val="en-IE"/>
        </w:rPr>
        <w:t>Teachers’ perceptions of the effect of professional development on their efficacy to teach pupils with ASD in special classes</w:t>
      </w:r>
      <w:r>
        <w:rPr>
          <w:rFonts w:ascii="Gill Sans MT" w:eastAsia="Calibri" w:hAnsi="Gill Sans MT"/>
          <w:sz w:val="26"/>
          <w:szCs w:val="26"/>
          <w:lang w:val="en-IE"/>
        </w:rPr>
        <w:t>’</w:t>
      </w:r>
      <w:r w:rsidRPr="00DD75C5">
        <w:rPr>
          <w:rFonts w:ascii="Gill Sans MT" w:eastAsia="Calibri" w:hAnsi="Gill Sans MT"/>
          <w:sz w:val="26"/>
          <w:szCs w:val="26"/>
          <w:lang w:val="en-IE"/>
        </w:rPr>
        <w:t xml:space="preserve">. </w:t>
      </w:r>
      <w:r w:rsidRPr="00DD75C5">
        <w:rPr>
          <w:rFonts w:ascii="Gill Sans MT" w:eastAsia="Calibri" w:hAnsi="Gill Sans MT"/>
          <w:b/>
          <w:bCs/>
          <w:sz w:val="26"/>
          <w:szCs w:val="26"/>
          <w:lang w:val="en-IE"/>
        </w:rPr>
        <w:t>REACH: Journal of Inclusive Education in Ireland</w:t>
      </w:r>
      <w:r w:rsidRPr="00DD75C5">
        <w:rPr>
          <w:rFonts w:ascii="Gill Sans MT" w:eastAsia="Calibri" w:hAnsi="Gill Sans MT"/>
          <w:sz w:val="26"/>
          <w:szCs w:val="26"/>
          <w:lang w:val="en-IE"/>
        </w:rPr>
        <w:t>, 32(1), pp.34-49.</w:t>
      </w:r>
    </w:p>
    <w:p w14:paraId="57D255F8" w14:textId="5B584299"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Knight, V.F., Wood, C.L., Spooner, F., Browder, D.M., &amp; O'Brien, C.P. (2015). </w:t>
      </w:r>
      <w:r w:rsidR="009D6317">
        <w:rPr>
          <w:rFonts w:ascii="Gill Sans MT" w:eastAsia="Calibri" w:hAnsi="Gill Sans MT"/>
          <w:sz w:val="26"/>
          <w:szCs w:val="26"/>
          <w:lang w:val="en-IE"/>
        </w:rPr>
        <w:t>‘</w:t>
      </w:r>
      <w:r w:rsidRPr="00311065">
        <w:rPr>
          <w:rFonts w:ascii="Gill Sans MT" w:eastAsia="Calibri" w:hAnsi="Gill Sans MT"/>
          <w:sz w:val="26"/>
          <w:szCs w:val="26"/>
          <w:lang w:val="en-IE"/>
        </w:rPr>
        <w:t>An exploratory study using science eTexts with students with autism spectrum disorder</w:t>
      </w:r>
      <w:r w:rsidR="009D6317">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823110">
        <w:rPr>
          <w:rFonts w:ascii="Gill Sans MT" w:eastAsia="Calibri" w:hAnsi="Gill Sans MT"/>
          <w:b/>
          <w:bCs/>
          <w:sz w:val="26"/>
          <w:szCs w:val="26"/>
          <w:lang w:val="en-IE"/>
        </w:rPr>
        <w:t>Focus on Autism and Other Developmental Disabilities</w:t>
      </w:r>
      <w:r w:rsidRPr="00311065">
        <w:rPr>
          <w:rFonts w:ascii="Gill Sans MT" w:eastAsia="Calibri" w:hAnsi="Gill Sans MT"/>
          <w:sz w:val="26"/>
          <w:szCs w:val="26"/>
          <w:lang w:val="en-IE"/>
        </w:rPr>
        <w:t>, 30(2), 86-99.</w:t>
      </w:r>
    </w:p>
    <w:p w14:paraId="3B38EE26" w14:textId="4863A38E"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Ko, C. C., Chiang, C. H., Lin, Y. L., &amp; Chen, M. C. (2011). </w:t>
      </w:r>
      <w:r w:rsidR="00823110">
        <w:rPr>
          <w:rFonts w:ascii="Gill Sans MT" w:eastAsia="Calibri" w:hAnsi="Gill Sans MT"/>
          <w:sz w:val="26"/>
          <w:szCs w:val="26"/>
          <w:lang w:val="en-IE"/>
        </w:rPr>
        <w:t>‘</w:t>
      </w:r>
      <w:r w:rsidRPr="00311065">
        <w:rPr>
          <w:rFonts w:ascii="Gill Sans MT" w:eastAsia="Calibri" w:hAnsi="Gill Sans MT"/>
          <w:sz w:val="26"/>
          <w:szCs w:val="26"/>
          <w:lang w:val="en-IE"/>
        </w:rPr>
        <w:t>An individualized e-reading system developed based on multirepresentations approach</w:t>
      </w:r>
      <w:r w:rsidR="00823110">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823110">
        <w:rPr>
          <w:rFonts w:ascii="Gill Sans MT" w:eastAsia="Calibri" w:hAnsi="Gill Sans MT"/>
          <w:b/>
          <w:bCs/>
          <w:sz w:val="26"/>
          <w:szCs w:val="26"/>
          <w:lang w:val="en-IE"/>
        </w:rPr>
        <w:t xml:space="preserve">Journal of Educational Technology &amp; Society, </w:t>
      </w:r>
      <w:r w:rsidRPr="00311065">
        <w:rPr>
          <w:rFonts w:ascii="Gill Sans MT" w:eastAsia="Calibri" w:hAnsi="Gill Sans MT"/>
          <w:sz w:val="26"/>
          <w:szCs w:val="26"/>
          <w:lang w:val="en-IE"/>
        </w:rPr>
        <w:t>14(4), 88-98.</w:t>
      </w:r>
    </w:p>
    <w:p w14:paraId="12150698" w14:textId="046CEFB5"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Kouo, J., &amp; Visco, C. (2021). </w:t>
      </w:r>
      <w:r w:rsidR="00823110">
        <w:rPr>
          <w:rFonts w:ascii="Gill Sans MT" w:eastAsia="Calibri" w:hAnsi="Gill Sans MT"/>
          <w:sz w:val="26"/>
          <w:szCs w:val="26"/>
          <w:lang w:val="en-IE"/>
        </w:rPr>
        <w:t>‘</w:t>
      </w:r>
      <w:r w:rsidRPr="00311065">
        <w:rPr>
          <w:rFonts w:ascii="Gill Sans MT" w:eastAsia="Calibri" w:hAnsi="Gill Sans MT"/>
          <w:sz w:val="26"/>
          <w:szCs w:val="26"/>
          <w:lang w:val="en-IE"/>
        </w:rPr>
        <w:t>Technology-Aided Instruction and Intervention in Teaching Students With Autism to Make Inferences</w:t>
      </w:r>
      <w:r w:rsidR="00823110">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823110">
        <w:rPr>
          <w:rFonts w:ascii="Gill Sans MT" w:eastAsia="Calibri" w:hAnsi="Gill Sans MT"/>
          <w:b/>
          <w:bCs/>
          <w:sz w:val="26"/>
          <w:szCs w:val="26"/>
          <w:lang w:val="en-IE"/>
        </w:rPr>
        <w:t>Focus on Autism and Other Developmental Disabilities</w:t>
      </w:r>
      <w:r w:rsidRPr="00311065">
        <w:rPr>
          <w:rFonts w:ascii="Gill Sans MT" w:eastAsia="Calibri" w:hAnsi="Gill Sans MT"/>
          <w:sz w:val="26"/>
          <w:szCs w:val="26"/>
          <w:lang w:val="en-IE"/>
        </w:rPr>
        <w:t>, 36(3), 148-155.</w:t>
      </w:r>
    </w:p>
    <w:p w14:paraId="4BAAA014" w14:textId="0452B8FC" w:rsidR="00842931"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Marston, D., Deno, S. L., Kim, D., Diment, K., &amp; Rogers, D. (1995). </w:t>
      </w:r>
      <w:r w:rsidR="00823110">
        <w:rPr>
          <w:rFonts w:ascii="Gill Sans MT" w:eastAsia="Calibri" w:hAnsi="Gill Sans MT"/>
          <w:sz w:val="26"/>
          <w:szCs w:val="26"/>
          <w:lang w:val="en-IE"/>
        </w:rPr>
        <w:t>‘</w:t>
      </w:r>
      <w:r w:rsidR="0088565E" w:rsidRPr="00311065">
        <w:rPr>
          <w:rFonts w:ascii="Gill Sans MT" w:eastAsia="Calibri" w:hAnsi="Gill Sans MT"/>
          <w:sz w:val="26"/>
          <w:szCs w:val="26"/>
          <w:lang w:val="en-IE"/>
        </w:rPr>
        <w:t>Comparison Of Reading Intervention Approaches for Students With Mild Disabilities</w:t>
      </w:r>
      <w:r w:rsidR="00823110">
        <w:rPr>
          <w:rFonts w:ascii="Gill Sans MT" w:eastAsia="Calibri" w:hAnsi="Gill Sans MT"/>
          <w:sz w:val="26"/>
          <w:szCs w:val="26"/>
          <w:lang w:val="en-IE"/>
        </w:rPr>
        <w:t>’</w:t>
      </w:r>
      <w:r w:rsidR="0088565E" w:rsidRPr="00311065">
        <w:rPr>
          <w:rFonts w:ascii="Gill Sans MT" w:eastAsia="Calibri" w:hAnsi="Gill Sans MT"/>
          <w:sz w:val="26"/>
          <w:szCs w:val="26"/>
          <w:lang w:val="en-IE"/>
        </w:rPr>
        <w:t xml:space="preserve">. </w:t>
      </w:r>
      <w:r w:rsidRPr="00823110">
        <w:rPr>
          <w:rFonts w:ascii="Gill Sans MT" w:eastAsia="Calibri" w:hAnsi="Gill Sans MT"/>
          <w:b/>
          <w:bCs/>
          <w:sz w:val="26"/>
          <w:szCs w:val="26"/>
          <w:lang w:val="en-IE"/>
        </w:rPr>
        <w:t>Exceptional Children</w:t>
      </w:r>
      <w:r w:rsidRPr="00311065">
        <w:rPr>
          <w:rFonts w:ascii="Gill Sans MT" w:eastAsia="Calibri" w:hAnsi="Gill Sans MT"/>
          <w:sz w:val="26"/>
          <w:szCs w:val="26"/>
          <w:lang w:val="en-IE"/>
        </w:rPr>
        <w:t>, 62(1), 20-37.</w:t>
      </w:r>
    </w:p>
    <w:p w14:paraId="688269B7" w14:textId="381BD2D0" w:rsidR="00697511" w:rsidRDefault="00697511" w:rsidP="004114AE">
      <w:pPr>
        <w:autoSpaceDE/>
        <w:autoSpaceDN/>
        <w:spacing w:after="240"/>
        <w:ind w:left="720" w:hanging="720"/>
        <w:rPr>
          <w:rFonts w:ascii="Gill Sans MT" w:eastAsia="Calibri" w:hAnsi="Gill Sans MT"/>
          <w:b/>
          <w:bCs/>
          <w:sz w:val="26"/>
          <w:szCs w:val="26"/>
          <w:lang w:val="en-IE"/>
        </w:rPr>
      </w:pPr>
      <w:r w:rsidRPr="00697511">
        <w:rPr>
          <w:rFonts w:ascii="Gill Sans MT" w:eastAsia="Calibri" w:hAnsi="Gill Sans MT"/>
          <w:sz w:val="26"/>
          <w:szCs w:val="26"/>
          <w:lang w:val="en-IE"/>
        </w:rPr>
        <w:t xml:space="preserve">Morrisroe, J., </w:t>
      </w:r>
      <w:r>
        <w:rPr>
          <w:rFonts w:ascii="Gill Sans MT" w:eastAsia="Calibri" w:hAnsi="Gill Sans MT"/>
          <w:sz w:val="26"/>
          <w:szCs w:val="26"/>
          <w:lang w:val="en-IE"/>
        </w:rPr>
        <w:t>(</w:t>
      </w:r>
      <w:r w:rsidRPr="00697511">
        <w:rPr>
          <w:rFonts w:ascii="Gill Sans MT" w:eastAsia="Calibri" w:hAnsi="Gill Sans MT"/>
          <w:sz w:val="26"/>
          <w:szCs w:val="26"/>
          <w:lang w:val="en-IE"/>
        </w:rPr>
        <w:t>2014</w:t>
      </w:r>
      <w:r>
        <w:rPr>
          <w:rFonts w:ascii="Gill Sans MT" w:eastAsia="Calibri" w:hAnsi="Gill Sans MT"/>
          <w:sz w:val="26"/>
          <w:szCs w:val="26"/>
          <w:lang w:val="en-IE"/>
        </w:rPr>
        <w:t>)</w:t>
      </w:r>
      <w:r w:rsidRPr="00697511">
        <w:rPr>
          <w:rFonts w:ascii="Gill Sans MT" w:eastAsia="Calibri" w:hAnsi="Gill Sans MT"/>
          <w:sz w:val="26"/>
          <w:szCs w:val="26"/>
          <w:lang w:val="en-IE"/>
        </w:rPr>
        <w:t xml:space="preserve">. </w:t>
      </w:r>
      <w:r w:rsidR="00082F34">
        <w:rPr>
          <w:rFonts w:ascii="Gill Sans MT" w:eastAsia="Calibri" w:hAnsi="Gill Sans MT"/>
          <w:sz w:val="26"/>
          <w:szCs w:val="26"/>
          <w:lang w:val="en-IE"/>
        </w:rPr>
        <w:t>‘</w:t>
      </w:r>
      <w:r w:rsidRPr="00697511">
        <w:rPr>
          <w:rFonts w:ascii="Gill Sans MT" w:eastAsia="Calibri" w:hAnsi="Gill Sans MT"/>
          <w:sz w:val="26"/>
          <w:szCs w:val="26"/>
          <w:lang w:val="en-IE"/>
        </w:rPr>
        <w:t>Literacy Changes Lives 2014: A New Perspective on Health, Employment and Crime</w:t>
      </w:r>
      <w:r w:rsidR="005512BB">
        <w:rPr>
          <w:rFonts w:ascii="Gill Sans MT" w:eastAsia="Calibri" w:hAnsi="Gill Sans MT"/>
          <w:sz w:val="26"/>
          <w:szCs w:val="26"/>
          <w:lang w:val="en-IE"/>
        </w:rPr>
        <w:t>’</w:t>
      </w:r>
      <w:r w:rsidRPr="00697511">
        <w:rPr>
          <w:rFonts w:ascii="Gill Sans MT" w:eastAsia="Calibri" w:hAnsi="Gill Sans MT"/>
          <w:sz w:val="26"/>
          <w:szCs w:val="26"/>
          <w:lang w:val="en-IE"/>
        </w:rPr>
        <w:t xml:space="preserve">. </w:t>
      </w:r>
      <w:r w:rsidRPr="005512BB">
        <w:rPr>
          <w:rFonts w:ascii="Gill Sans MT" w:eastAsia="Calibri" w:hAnsi="Gill Sans MT"/>
          <w:b/>
          <w:bCs/>
          <w:sz w:val="26"/>
          <w:szCs w:val="26"/>
          <w:lang w:val="en-IE"/>
        </w:rPr>
        <w:t>National Literacy Trust.</w:t>
      </w:r>
    </w:p>
    <w:p w14:paraId="3F883C4A" w14:textId="1F8E21CD" w:rsidR="001E00AB" w:rsidRPr="00311065" w:rsidRDefault="001E00AB" w:rsidP="004114AE">
      <w:pPr>
        <w:autoSpaceDE/>
        <w:autoSpaceDN/>
        <w:spacing w:after="240"/>
        <w:ind w:left="720" w:hanging="720"/>
        <w:rPr>
          <w:rFonts w:ascii="Gill Sans MT" w:eastAsia="Calibri" w:hAnsi="Gill Sans MT"/>
          <w:sz w:val="26"/>
          <w:szCs w:val="26"/>
          <w:lang w:val="en-IE"/>
        </w:rPr>
      </w:pPr>
      <w:r w:rsidRPr="001E00AB">
        <w:rPr>
          <w:rFonts w:ascii="Gill Sans MT" w:eastAsia="Calibri" w:hAnsi="Gill Sans MT"/>
          <w:sz w:val="26"/>
          <w:szCs w:val="26"/>
          <w:lang w:val="en-IE"/>
        </w:rPr>
        <w:t xml:space="preserve">Nally, A., Healy, O., Holloway, J., &amp; Lydon, H. (2018). </w:t>
      </w:r>
      <w:r>
        <w:rPr>
          <w:rFonts w:ascii="Gill Sans MT" w:eastAsia="Calibri" w:hAnsi="Gill Sans MT"/>
          <w:sz w:val="26"/>
          <w:szCs w:val="26"/>
          <w:lang w:val="en-IE"/>
        </w:rPr>
        <w:t>‘</w:t>
      </w:r>
      <w:r w:rsidRPr="001E00AB">
        <w:rPr>
          <w:rFonts w:ascii="Gill Sans MT" w:eastAsia="Calibri" w:hAnsi="Gill Sans MT"/>
          <w:sz w:val="26"/>
          <w:szCs w:val="26"/>
          <w:lang w:val="en-IE"/>
        </w:rPr>
        <w:t>An analysis of reading abilities in children with autism spectrum disorders</w:t>
      </w:r>
      <w:r>
        <w:rPr>
          <w:rFonts w:ascii="Gill Sans MT" w:eastAsia="Calibri" w:hAnsi="Gill Sans MT"/>
          <w:sz w:val="26"/>
          <w:szCs w:val="26"/>
          <w:lang w:val="en-IE"/>
        </w:rPr>
        <w:t>’</w:t>
      </w:r>
      <w:r w:rsidRPr="001E00AB">
        <w:rPr>
          <w:rFonts w:ascii="Gill Sans MT" w:eastAsia="Calibri" w:hAnsi="Gill Sans MT"/>
          <w:sz w:val="26"/>
          <w:szCs w:val="26"/>
          <w:lang w:val="en-IE"/>
        </w:rPr>
        <w:t xml:space="preserve">. </w:t>
      </w:r>
      <w:r w:rsidRPr="001E00AB">
        <w:rPr>
          <w:rFonts w:ascii="Gill Sans MT" w:eastAsia="Calibri" w:hAnsi="Gill Sans MT"/>
          <w:b/>
          <w:bCs/>
          <w:sz w:val="26"/>
          <w:szCs w:val="26"/>
          <w:lang w:val="en-IE"/>
        </w:rPr>
        <w:t>Research in Autism Spectrum Disorders</w:t>
      </w:r>
      <w:r w:rsidRPr="001E00AB">
        <w:rPr>
          <w:rFonts w:ascii="Gill Sans MT" w:eastAsia="Calibri" w:hAnsi="Gill Sans MT"/>
          <w:sz w:val="26"/>
          <w:szCs w:val="26"/>
          <w:lang w:val="en-IE"/>
        </w:rPr>
        <w:t>, 47, 14-25.</w:t>
      </w:r>
    </w:p>
    <w:p w14:paraId="6BCBF535" w14:textId="77C24CB5"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Nally, A., Holloway, J., Lydon, H., &amp; Healy, O. (2021). </w:t>
      </w:r>
      <w:r w:rsidR="00823110">
        <w:rPr>
          <w:rFonts w:ascii="Gill Sans MT" w:eastAsia="Calibri" w:hAnsi="Gill Sans MT"/>
          <w:sz w:val="26"/>
          <w:szCs w:val="26"/>
          <w:lang w:val="en-IE"/>
        </w:rPr>
        <w:t>‘</w:t>
      </w:r>
      <w:r w:rsidRPr="00311065">
        <w:rPr>
          <w:rFonts w:ascii="Gill Sans MT" w:eastAsia="Calibri" w:hAnsi="Gill Sans MT"/>
          <w:sz w:val="26"/>
          <w:szCs w:val="26"/>
          <w:lang w:val="en-IE"/>
        </w:rPr>
        <w:t>The Edmark® Reading Program: A Comparison of Computerized and Table Top Presentation in Reading Outcomes in Students with Autism Spectrum Disorder</w:t>
      </w:r>
      <w:r w:rsidR="00823110">
        <w:rPr>
          <w:rFonts w:ascii="Gill Sans MT" w:eastAsia="Calibri" w:hAnsi="Gill Sans MT"/>
          <w:sz w:val="26"/>
          <w:szCs w:val="26"/>
          <w:lang w:val="en-IE"/>
        </w:rPr>
        <w:t>’</w:t>
      </w:r>
      <w:r w:rsidRPr="00311065">
        <w:rPr>
          <w:rFonts w:ascii="Gill Sans MT" w:eastAsia="Calibri" w:hAnsi="Gill Sans MT"/>
          <w:sz w:val="26"/>
          <w:szCs w:val="26"/>
          <w:lang w:val="en-IE"/>
        </w:rPr>
        <w:t>. </w:t>
      </w:r>
      <w:r w:rsidRPr="00823110">
        <w:rPr>
          <w:rFonts w:ascii="Gill Sans MT" w:eastAsia="Calibri" w:hAnsi="Gill Sans MT"/>
          <w:b/>
          <w:bCs/>
          <w:sz w:val="26"/>
          <w:szCs w:val="26"/>
          <w:lang w:val="en-IE"/>
        </w:rPr>
        <w:t>Journal of Developmental and Physical Disabilities</w:t>
      </w:r>
      <w:r w:rsidRPr="00311065">
        <w:rPr>
          <w:rFonts w:ascii="Gill Sans MT" w:eastAsia="Calibri" w:hAnsi="Gill Sans MT"/>
          <w:sz w:val="26"/>
          <w:szCs w:val="26"/>
          <w:lang w:val="en-IE"/>
        </w:rPr>
        <w:t>, 33(2), 259-278.</w:t>
      </w:r>
    </w:p>
    <w:p w14:paraId="0A8AD935" w14:textId="527993B2" w:rsidR="00842931"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Newell, A. F., Booth, L., Arnott, J., &amp; Beattie, W. (1992). </w:t>
      </w:r>
      <w:r w:rsidR="00823110">
        <w:rPr>
          <w:rFonts w:ascii="Gill Sans MT" w:eastAsia="Calibri" w:hAnsi="Gill Sans MT"/>
          <w:sz w:val="26"/>
          <w:szCs w:val="26"/>
          <w:lang w:val="en-IE"/>
        </w:rPr>
        <w:t>‘</w:t>
      </w:r>
      <w:r w:rsidRPr="00311065">
        <w:rPr>
          <w:rFonts w:ascii="Gill Sans MT" w:eastAsia="Calibri" w:hAnsi="Gill Sans MT"/>
          <w:sz w:val="26"/>
          <w:szCs w:val="26"/>
          <w:lang w:val="en-IE"/>
        </w:rPr>
        <w:t>Increasing literacy levels by the use of linguistic prediction</w:t>
      </w:r>
      <w:r w:rsidR="00823110">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823110">
        <w:rPr>
          <w:rFonts w:ascii="Gill Sans MT" w:eastAsia="Calibri" w:hAnsi="Gill Sans MT"/>
          <w:b/>
          <w:bCs/>
          <w:sz w:val="26"/>
          <w:szCs w:val="26"/>
          <w:lang w:val="en-IE"/>
        </w:rPr>
        <w:t>Child Language Teaching and Therapy</w:t>
      </w:r>
      <w:r w:rsidRPr="00311065">
        <w:rPr>
          <w:rFonts w:ascii="Gill Sans MT" w:eastAsia="Calibri" w:hAnsi="Gill Sans MT"/>
          <w:sz w:val="26"/>
          <w:szCs w:val="26"/>
          <w:lang w:val="en-IE"/>
        </w:rPr>
        <w:t>, 8(2), 138-187.</w:t>
      </w:r>
    </w:p>
    <w:p w14:paraId="3221A0C7" w14:textId="1372C76C" w:rsidR="00010483" w:rsidRPr="00311065" w:rsidRDefault="00010483" w:rsidP="004114AE">
      <w:pPr>
        <w:autoSpaceDE/>
        <w:autoSpaceDN/>
        <w:spacing w:after="240"/>
        <w:ind w:left="720" w:hanging="720"/>
        <w:rPr>
          <w:rFonts w:ascii="Gill Sans MT" w:eastAsia="Calibri" w:hAnsi="Gill Sans MT"/>
          <w:sz w:val="26"/>
          <w:szCs w:val="26"/>
          <w:lang w:val="en-IE"/>
        </w:rPr>
      </w:pPr>
      <w:r w:rsidRPr="00010483">
        <w:rPr>
          <w:rFonts w:ascii="Gill Sans MT" w:eastAsia="Calibri" w:hAnsi="Gill Sans MT"/>
          <w:sz w:val="26"/>
          <w:szCs w:val="26"/>
          <w:lang w:val="en-IE"/>
        </w:rPr>
        <w:t xml:space="preserve">O’Brien, M., Mc Tiernan, A., &amp; Holloway, J. (2018). </w:t>
      </w:r>
      <w:r>
        <w:rPr>
          <w:rFonts w:ascii="Gill Sans MT" w:eastAsia="Calibri" w:hAnsi="Gill Sans MT"/>
          <w:sz w:val="26"/>
          <w:szCs w:val="26"/>
          <w:lang w:val="en-IE"/>
        </w:rPr>
        <w:t>‘</w:t>
      </w:r>
      <w:r w:rsidRPr="00010483">
        <w:rPr>
          <w:rFonts w:ascii="Gill Sans MT" w:eastAsia="Calibri" w:hAnsi="Gill Sans MT"/>
          <w:sz w:val="26"/>
          <w:szCs w:val="26"/>
          <w:lang w:val="en-IE"/>
        </w:rPr>
        <w:t>Teaching phonics to preschool children with autism using frequency-building and computer-assisted instruction</w:t>
      </w:r>
      <w:r>
        <w:rPr>
          <w:rFonts w:ascii="Gill Sans MT" w:eastAsia="Calibri" w:hAnsi="Gill Sans MT"/>
          <w:sz w:val="26"/>
          <w:szCs w:val="26"/>
          <w:lang w:val="en-IE"/>
        </w:rPr>
        <w:t>’</w:t>
      </w:r>
      <w:r w:rsidRPr="00010483">
        <w:rPr>
          <w:rFonts w:ascii="Gill Sans MT" w:eastAsia="Calibri" w:hAnsi="Gill Sans MT"/>
          <w:sz w:val="26"/>
          <w:szCs w:val="26"/>
          <w:lang w:val="en-IE"/>
        </w:rPr>
        <w:t xml:space="preserve">. </w:t>
      </w:r>
      <w:r w:rsidRPr="00010483">
        <w:rPr>
          <w:rFonts w:ascii="Gill Sans MT" w:eastAsia="Calibri" w:hAnsi="Gill Sans MT"/>
          <w:b/>
          <w:bCs/>
          <w:sz w:val="26"/>
          <w:szCs w:val="26"/>
          <w:lang w:val="en-IE"/>
        </w:rPr>
        <w:t>Journal of Developmental and Physical Disabilities</w:t>
      </w:r>
      <w:r w:rsidRPr="00010483">
        <w:rPr>
          <w:rFonts w:ascii="Gill Sans MT" w:eastAsia="Calibri" w:hAnsi="Gill Sans MT"/>
          <w:sz w:val="26"/>
          <w:szCs w:val="26"/>
          <w:lang w:val="en-IE"/>
        </w:rPr>
        <w:t>, 30, 215-237.</w:t>
      </w:r>
    </w:p>
    <w:p w14:paraId="0BBB8FE9" w14:textId="6D779CE5" w:rsidR="002F186E" w:rsidRPr="00311065" w:rsidRDefault="002F186E"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Page, M. J., McKenzie, J. E., Bossuyt, P. M., Boutron, I., Hoffmann, T. C., Mulrow, C. D., ... &amp; Moher, D. (2021). </w:t>
      </w:r>
      <w:r w:rsidR="00823110">
        <w:rPr>
          <w:rFonts w:ascii="Gill Sans MT" w:eastAsia="Calibri" w:hAnsi="Gill Sans MT"/>
          <w:sz w:val="26"/>
          <w:szCs w:val="26"/>
          <w:lang w:val="en-IE"/>
        </w:rPr>
        <w:t>‘</w:t>
      </w:r>
      <w:r w:rsidRPr="00311065">
        <w:rPr>
          <w:rFonts w:ascii="Gill Sans MT" w:eastAsia="Calibri" w:hAnsi="Gill Sans MT"/>
          <w:sz w:val="26"/>
          <w:szCs w:val="26"/>
          <w:lang w:val="en-IE"/>
        </w:rPr>
        <w:t>The PRISMA 2020 statement: an updated guideline for reporting systematic reviews</w:t>
      </w:r>
      <w:r w:rsidR="00823110">
        <w:rPr>
          <w:rFonts w:ascii="Gill Sans MT" w:eastAsia="Calibri" w:hAnsi="Gill Sans MT"/>
          <w:sz w:val="26"/>
          <w:szCs w:val="26"/>
          <w:lang w:val="en-IE"/>
        </w:rPr>
        <w:t>’</w:t>
      </w:r>
      <w:r w:rsidRPr="00311065">
        <w:rPr>
          <w:rFonts w:ascii="Gill Sans MT" w:eastAsia="Calibri" w:hAnsi="Gill Sans MT"/>
          <w:sz w:val="26"/>
          <w:szCs w:val="26"/>
          <w:lang w:val="en-IE"/>
        </w:rPr>
        <w:t>. </w:t>
      </w:r>
      <w:r w:rsidRPr="00823110">
        <w:rPr>
          <w:rFonts w:ascii="Gill Sans MT" w:eastAsia="Calibri" w:hAnsi="Gill Sans MT"/>
          <w:b/>
          <w:bCs/>
          <w:sz w:val="26"/>
          <w:szCs w:val="26"/>
          <w:lang w:val="en-IE"/>
        </w:rPr>
        <w:t>Systematic reviews,</w:t>
      </w:r>
      <w:r w:rsidRPr="00311065">
        <w:rPr>
          <w:rFonts w:ascii="Gill Sans MT" w:eastAsia="Calibri" w:hAnsi="Gill Sans MT"/>
          <w:sz w:val="26"/>
          <w:szCs w:val="26"/>
          <w:lang w:val="en-IE"/>
        </w:rPr>
        <w:t> </w:t>
      </w:r>
      <w:r w:rsidRPr="00311065">
        <w:rPr>
          <w:rFonts w:ascii="Gill Sans MT" w:eastAsia="Calibri" w:hAnsi="Gill Sans MT"/>
          <w:i/>
          <w:iCs/>
          <w:sz w:val="26"/>
          <w:szCs w:val="26"/>
          <w:lang w:val="en-IE"/>
        </w:rPr>
        <w:t>10</w:t>
      </w:r>
      <w:r w:rsidRPr="00311065">
        <w:rPr>
          <w:rFonts w:ascii="Gill Sans MT" w:eastAsia="Calibri" w:hAnsi="Gill Sans MT"/>
          <w:sz w:val="26"/>
          <w:szCs w:val="26"/>
          <w:lang w:val="en-IE"/>
        </w:rPr>
        <w:t>(1), 1-11.</w:t>
      </w:r>
    </w:p>
    <w:p w14:paraId="358CA653" w14:textId="131D5214"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Pennington, R. C., Collins, B. C., Stenhoff, D. M., Turner, K., &amp; Gunselman, K. (2014). </w:t>
      </w:r>
      <w:r w:rsidR="00823110">
        <w:rPr>
          <w:rFonts w:ascii="Gill Sans MT" w:eastAsia="Calibri" w:hAnsi="Gill Sans MT"/>
          <w:sz w:val="26"/>
          <w:szCs w:val="26"/>
          <w:lang w:val="en-IE"/>
        </w:rPr>
        <w:t>‘</w:t>
      </w:r>
      <w:r w:rsidRPr="00311065">
        <w:rPr>
          <w:rFonts w:ascii="Gill Sans MT" w:eastAsia="Calibri" w:hAnsi="Gill Sans MT"/>
          <w:sz w:val="26"/>
          <w:szCs w:val="26"/>
          <w:lang w:val="en-IE"/>
        </w:rPr>
        <w:t>Using simultaneous prompting and computer-assisted instruction to teach narrative writing skills to students with autism</w:t>
      </w:r>
      <w:r w:rsidR="00823110">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823110">
        <w:rPr>
          <w:rFonts w:ascii="Gill Sans MT" w:eastAsia="Calibri" w:hAnsi="Gill Sans MT"/>
          <w:b/>
          <w:bCs/>
          <w:sz w:val="26"/>
          <w:szCs w:val="26"/>
          <w:lang w:val="en-IE"/>
        </w:rPr>
        <w:t>Education and Training in Autism and Developmental Disabilities</w:t>
      </w:r>
      <w:r w:rsidRPr="00311065">
        <w:rPr>
          <w:rFonts w:ascii="Gill Sans MT" w:eastAsia="Calibri" w:hAnsi="Gill Sans MT"/>
          <w:sz w:val="26"/>
          <w:szCs w:val="26"/>
          <w:lang w:val="en-IE"/>
        </w:rPr>
        <w:t>, 396-414.</w:t>
      </w:r>
    </w:p>
    <w:p w14:paraId="6FD59F55" w14:textId="5F3BE3CC"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Plavnick, J. B., Mariage, T., Englert, C. S., Constantine, K., Morin, L., &amp; Skibbe, L. (2014). </w:t>
      </w:r>
      <w:r w:rsidR="00823110">
        <w:rPr>
          <w:rFonts w:ascii="Gill Sans MT" w:eastAsia="Calibri" w:hAnsi="Gill Sans MT"/>
          <w:sz w:val="26"/>
          <w:szCs w:val="26"/>
          <w:lang w:val="en-IE"/>
        </w:rPr>
        <w:t>‘</w:t>
      </w:r>
      <w:r w:rsidRPr="00311065">
        <w:rPr>
          <w:rFonts w:ascii="Gill Sans MT" w:eastAsia="Calibri" w:hAnsi="Gill Sans MT"/>
          <w:sz w:val="26"/>
          <w:szCs w:val="26"/>
          <w:lang w:val="en-IE"/>
        </w:rPr>
        <w:t>Promoting independence during computer assisted reading instruction for children with autism spectrum disorders</w:t>
      </w:r>
      <w:r w:rsidR="00823110">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823110">
        <w:rPr>
          <w:rFonts w:ascii="Gill Sans MT" w:eastAsia="Calibri" w:hAnsi="Gill Sans MT"/>
          <w:b/>
          <w:bCs/>
          <w:sz w:val="26"/>
          <w:szCs w:val="26"/>
          <w:lang w:val="en-IE"/>
        </w:rPr>
        <w:t>Revista Mexicana de Análisis de la Conducta</w:t>
      </w:r>
      <w:r w:rsidRPr="00311065">
        <w:rPr>
          <w:rFonts w:ascii="Gill Sans MT" w:eastAsia="Calibri" w:hAnsi="Gill Sans MT"/>
          <w:sz w:val="26"/>
          <w:szCs w:val="26"/>
          <w:lang w:val="en-IE"/>
        </w:rPr>
        <w:t>, 40(2), 85-105.</w:t>
      </w:r>
    </w:p>
    <w:p w14:paraId="714E7045" w14:textId="2B427455"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Plavnick, J. B., Thompson, J. L., Englert, C. S., Mariage, T., &amp; Johnson, K. (2016). </w:t>
      </w:r>
      <w:r w:rsidR="00823110">
        <w:rPr>
          <w:rFonts w:ascii="Gill Sans MT" w:eastAsia="Calibri" w:hAnsi="Gill Sans MT"/>
          <w:sz w:val="26"/>
          <w:szCs w:val="26"/>
          <w:lang w:val="en-IE"/>
        </w:rPr>
        <w:t>‘</w:t>
      </w:r>
      <w:r w:rsidRPr="00311065">
        <w:rPr>
          <w:rFonts w:ascii="Gill Sans MT" w:eastAsia="Calibri" w:hAnsi="Gill Sans MT"/>
          <w:sz w:val="26"/>
          <w:szCs w:val="26"/>
          <w:lang w:val="en-IE"/>
        </w:rPr>
        <w:t>Mediating access to Headsprout® early reading for children with Autism Spectrum Disorders</w:t>
      </w:r>
      <w:r w:rsidR="00823110">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823110">
        <w:rPr>
          <w:rFonts w:ascii="Gill Sans MT" w:eastAsia="Calibri" w:hAnsi="Gill Sans MT"/>
          <w:b/>
          <w:bCs/>
          <w:sz w:val="26"/>
          <w:szCs w:val="26"/>
          <w:lang w:val="en-IE"/>
        </w:rPr>
        <w:t>Journal of Behavioral Education</w:t>
      </w:r>
      <w:r w:rsidRPr="00311065">
        <w:rPr>
          <w:rFonts w:ascii="Gill Sans MT" w:eastAsia="Calibri" w:hAnsi="Gill Sans MT"/>
          <w:sz w:val="26"/>
          <w:szCs w:val="26"/>
          <w:lang w:val="en-IE"/>
        </w:rPr>
        <w:t>, 25(3), 357-378.</w:t>
      </w:r>
    </w:p>
    <w:p w14:paraId="6935F296" w14:textId="3686C973"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Raskind, M. H., &amp; Higgins, E. L. (1999). </w:t>
      </w:r>
      <w:r w:rsidR="00823110">
        <w:rPr>
          <w:rFonts w:ascii="Gill Sans MT" w:eastAsia="Calibri" w:hAnsi="Gill Sans MT"/>
          <w:sz w:val="26"/>
          <w:szCs w:val="26"/>
          <w:lang w:val="en-IE"/>
        </w:rPr>
        <w:t>‘</w:t>
      </w:r>
      <w:r w:rsidRPr="00311065">
        <w:rPr>
          <w:rFonts w:ascii="Gill Sans MT" w:eastAsia="Calibri" w:hAnsi="Gill Sans MT"/>
          <w:sz w:val="26"/>
          <w:szCs w:val="26"/>
          <w:lang w:val="en-IE"/>
        </w:rPr>
        <w:t>Speaking to read: The effects of speech recognition technology on the reading and spelling performance of children with learning disabilities</w:t>
      </w:r>
      <w:r w:rsidR="00823110">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823110">
        <w:rPr>
          <w:rFonts w:ascii="Gill Sans MT" w:eastAsia="Calibri" w:hAnsi="Gill Sans MT"/>
          <w:b/>
          <w:bCs/>
          <w:sz w:val="26"/>
          <w:szCs w:val="26"/>
          <w:lang w:val="en-IE"/>
        </w:rPr>
        <w:t>Annals of Dyslexia</w:t>
      </w:r>
      <w:r w:rsidRPr="00311065">
        <w:rPr>
          <w:rFonts w:ascii="Gill Sans MT" w:eastAsia="Calibri" w:hAnsi="Gill Sans MT"/>
          <w:sz w:val="26"/>
          <w:szCs w:val="26"/>
          <w:lang w:val="en-IE"/>
        </w:rPr>
        <w:t>, 49(1), 251-281.</w:t>
      </w:r>
    </w:p>
    <w:p w14:paraId="55A85782" w14:textId="5DD9AEA6"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Regan, K., Berkeley, S., Hughes, M., &amp; Kirby, S. (2014). </w:t>
      </w:r>
      <w:r w:rsidR="00823110">
        <w:rPr>
          <w:rFonts w:ascii="Gill Sans MT" w:eastAsia="Calibri" w:hAnsi="Gill Sans MT"/>
          <w:sz w:val="26"/>
          <w:szCs w:val="26"/>
          <w:lang w:val="en-IE"/>
        </w:rPr>
        <w:t>‘</w:t>
      </w:r>
      <w:r w:rsidRPr="00311065">
        <w:rPr>
          <w:rFonts w:ascii="Gill Sans MT" w:eastAsia="Calibri" w:hAnsi="Gill Sans MT"/>
          <w:sz w:val="26"/>
          <w:szCs w:val="26"/>
          <w:lang w:val="en-IE"/>
        </w:rPr>
        <w:t>Effects of computer-assisted instruction for struggling elementary readers with disabilities</w:t>
      </w:r>
      <w:r w:rsidR="00823110">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823110">
        <w:rPr>
          <w:rFonts w:ascii="Gill Sans MT" w:eastAsia="Calibri" w:hAnsi="Gill Sans MT"/>
          <w:b/>
          <w:bCs/>
          <w:sz w:val="26"/>
          <w:szCs w:val="26"/>
          <w:lang w:val="en-IE"/>
        </w:rPr>
        <w:t>The Journal of Special Education,</w:t>
      </w:r>
      <w:r w:rsidRPr="00311065">
        <w:rPr>
          <w:rFonts w:ascii="Gill Sans MT" w:eastAsia="Calibri" w:hAnsi="Gill Sans MT"/>
          <w:sz w:val="26"/>
          <w:szCs w:val="26"/>
          <w:lang w:val="en-IE"/>
        </w:rPr>
        <w:t xml:space="preserve"> 48(2), 106-119. </w:t>
      </w:r>
    </w:p>
    <w:p w14:paraId="3631E919" w14:textId="3D9995A1" w:rsidR="00842931"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Rivera, C. J., Hudson, M. E., Weiss, S. L., &amp; Zambone, A. (2017). </w:t>
      </w:r>
      <w:r w:rsidR="005453C5">
        <w:rPr>
          <w:rFonts w:ascii="Gill Sans MT" w:eastAsia="Calibri" w:hAnsi="Gill Sans MT"/>
          <w:sz w:val="26"/>
          <w:szCs w:val="26"/>
          <w:lang w:val="en-IE"/>
        </w:rPr>
        <w:t>‘</w:t>
      </w:r>
      <w:r w:rsidRPr="00311065">
        <w:rPr>
          <w:rFonts w:ascii="Gill Sans MT" w:eastAsia="Calibri" w:hAnsi="Gill Sans MT"/>
          <w:sz w:val="26"/>
          <w:szCs w:val="26"/>
          <w:lang w:val="en-IE"/>
        </w:rPr>
        <w:t>Using a multicomponent multimedia shared story intervention with an iPad to teach content picture vocabulary to students with developmental disabilities</w:t>
      </w:r>
      <w:r w:rsidR="005453C5">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5453C5">
        <w:rPr>
          <w:rFonts w:ascii="Gill Sans MT" w:eastAsia="Calibri" w:hAnsi="Gill Sans MT"/>
          <w:b/>
          <w:bCs/>
          <w:sz w:val="26"/>
          <w:szCs w:val="26"/>
          <w:lang w:val="en-IE"/>
        </w:rPr>
        <w:t>Education and Treatment of Children</w:t>
      </w:r>
      <w:r w:rsidRPr="00311065">
        <w:rPr>
          <w:rFonts w:ascii="Gill Sans MT" w:eastAsia="Calibri" w:hAnsi="Gill Sans MT"/>
          <w:sz w:val="26"/>
          <w:szCs w:val="26"/>
          <w:lang w:val="en-IE"/>
        </w:rPr>
        <w:t>, 40(3), 327-352.</w:t>
      </w:r>
    </w:p>
    <w:p w14:paraId="3719AA60" w14:textId="08521965" w:rsidR="002B7304" w:rsidRPr="00311065" w:rsidRDefault="002B7304" w:rsidP="004114AE">
      <w:pPr>
        <w:autoSpaceDE/>
        <w:autoSpaceDN/>
        <w:spacing w:after="240"/>
        <w:ind w:left="720" w:hanging="720"/>
        <w:rPr>
          <w:rFonts w:ascii="Gill Sans MT" w:eastAsia="Calibri" w:hAnsi="Gill Sans MT"/>
          <w:sz w:val="26"/>
          <w:szCs w:val="26"/>
          <w:lang w:val="en-IE"/>
        </w:rPr>
      </w:pPr>
      <w:r w:rsidRPr="002B7304">
        <w:rPr>
          <w:rFonts w:ascii="Gill Sans MT" w:eastAsia="Calibri" w:hAnsi="Gill Sans MT"/>
          <w:sz w:val="26"/>
          <w:szCs w:val="26"/>
          <w:lang w:val="en-IE"/>
        </w:rPr>
        <w:t xml:space="preserve">Rothman, R.L., Housam, R., Weiss, H., Davis, D., Gregory, R., Gebretsadik, T., Shintani, A. and Elasy, T.A., </w:t>
      </w:r>
      <w:r>
        <w:rPr>
          <w:rFonts w:ascii="Gill Sans MT" w:eastAsia="Calibri" w:hAnsi="Gill Sans MT"/>
          <w:sz w:val="26"/>
          <w:szCs w:val="26"/>
          <w:lang w:val="en-IE"/>
        </w:rPr>
        <w:t>(</w:t>
      </w:r>
      <w:r w:rsidRPr="002B7304">
        <w:rPr>
          <w:rFonts w:ascii="Gill Sans MT" w:eastAsia="Calibri" w:hAnsi="Gill Sans MT"/>
          <w:sz w:val="26"/>
          <w:szCs w:val="26"/>
          <w:lang w:val="en-IE"/>
        </w:rPr>
        <w:t>2006</w:t>
      </w:r>
      <w:r>
        <w:rPr>
          <w:rFonts w:ascii="Gill Sans MT" w:eastAsia="Calibri" w:hAnsi="Gill Sans MT"/>
          <w:sz w:val="26"/>
          <w:szCs w:val="26"/>
          <w:lang w:val="en-IE"/>
        </w:rPr>
        <w:t>)</w:t>
      </w:r>
      <w:r w:rsidRPr="002B7304">
        <w:rPr>
          <w:rFonts w:ascii="Gill Sans MT" w:eastAsia="Calibri" w:hAnsi="Gill Sans MT"/>
          <w:sz w:val="26"/>
          <w:szCs w:val="26"/>
          <w:lang w:val="en-IE"/>
        </w:rPr>
        <w:t xml:space="preserve">. </w:t>
      </w:r>
      <w:r>
        <w:rPr>
          <w:rFonts w:ascii="Gill Sans MT" w:eastAsia="Calibri" w:hAnsi="Gill Sans MT"/>
          <w:sz w:val="26"/>
          <w:szCs w:val="26"/>
          <w:lang w:val="en-IE"/>
        </w:rPr>
        <w:t>‘</w:t>
      </w:r>
      <w:r w:rsidRPr="002B7304">
        <w:rPr>
          <w:rFonts w:ascii="Gill Sans MT" w:eastAsia="Calibri" w:hAnsi="Gill Sans MT"/>
          <w:sz w:val="26"/>
          <w:szCs w:val="26"/>
          <w:lang w:val="en-IE"/>
        </w:rPr>
        <w:t>Patient understanding of food labels: the role of literacy and numeracy</w:t>
      </w:r>
      <w:r>
        <w:rPr>
          <w:rFonts w:ascii="Gill Sans MT" w:eastAsia="Calibri" w:hAnsi="Gill Sans MT"/>
          <w:sz w:val="26"/>
          <w:szCs w:val="26"/>
          <w:lang w:val="en-IE"/>
        </w:rPr>
        <w:t>’</w:t>
      </w:r>
      <w:r w:rsidRPr="002B7304">
        <w:rPr>
          <w:rFonts w:ascii="Gill Sans MT" w:eastAsia="Calibri" w:hAnsi="Gill Sans MT"/>
          <w:sz w:val="26"/>
          <w:szCs w:val="26"/>
          <w:lang w:val="en-IE"/>
        </w:rPr>
        <w:t xml:space="preserve">. </w:t>
      </w:r>
      <w:r w:rsidRPr="002B7304">
        <w:rPr>
          <w:rFonts w:ascii="Gill Sans MT" w:eastAsia="Calibri" w:hAnsi="Gill Sans MT"/>
          <w:b/>
          <w:bCs/>
          <w:sz w:val="26"/>
          <w:szCs w:val="26"/>
          <w:lang w:val="en-IE"/>
        </w:rPr>
        <w:t>American journal of preventive medicine</w:t>
      </w:r>
      <w:r w:rsidRPr="002B7304">
        <w:rPr>
          <w:rFonts w:ascii="Gill Sans MT" w:eastAsia="Calibri" w:hAnsi="Gill Sans MT"/>
          <w:sz w:val="26"/>
          <w:szCs w:val="26"/>
          <w:lang w:val="en-IE"/>
        </w:rPr>
        <w:t>, 31(5), pp.391-398.</w:t>
      </w:r>
    </w:p>
    <w:p w14:paraId="33C839E0" w14:textId="61A16C30" w:rsidR="00842931"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Roberts-Tyler, E. J., Hughes, J. C., &amp; Hastings, R. P. (2020). </w:t>
      </w:r>
      <w:r w:rsidR="005453C5">
        <w:rPr>
          <w:rFonts w:ascii="Gill Sans MT" w:eastAsia="Calibri" w:hAnsi="Gill Sans MT"/>
          <w:sz w:val="26"/>
          <w:szCs w:val="26"/>
          <w:lang w:val="en-IE"/>
        </w:rPr>
        <w:t>‘</w:t>
      </w:r>
      <w:r w:rsidRPr="00311065">
        <w:rPr>
          <w:rFonts w:ascii="Gill Sans MT" w:eastAsia="Calibri" w:hAnsi="Gill Sans MT"/>
          <w:sz w:val="26"/>
          <w:szCs w:val="26"/>
          <w:lang w:val="en-IE"/>
        </w:rPr>
        <w:t>Evaluating a computer</w:t>
      </w:r>
      <w:r w:rsidRPr="00311065">
        <w:rPr>
          <w:rFonts w:ascii="Cambria Math" w:eastAsia="Calibri" w:hAnsi="Cambria Math" w:cs="Cambria Math"/>
          <w:sz w:val="26"/>
          <w:szCs w:val="26"/>
          <w:lang w:val="en-IE"/>
        </w:rPr>
        <w:t>‐</w:t>
      </w:r>
      <w:r w:rsidRPr="00311065">
        <w:rPr>
          <w:rFonts w:ascii="Gill Sans MT" w:eastAsia="Calibri" w:hAnsi="Gill Sans MT"/>
          <w:sz w:val="26"/>
          <w:szCs w:val="26"/>
          <w:lang w:val="en-IE"/>
        </w:rPr>
        <w:t>based reading programme with children with Intellectual Disabilities: feasibility and pilot research</w:t>
      </w:r>
      <w:r w:rsidR="005453C5">
        <w:rPr>
          <w:rFonts w:ascii="Gill Sans MT" w:eastAsia="Calibri" w:hAnsi="Gill Sans MT"/>
          <w:sz w:val="26"/>
          <w:szCs w:val="26"/>
          <w:lang w:val="en-IE"/>
        </w:rPr>
        <w:t>’</w:t>
      </w:r>
      <w:r w:rsidRPr="005453C5">
        <w:rPr>
          <w:rFonts w:ascii="Gill Sans MT" w:eastAsia="Calibri" w:hAnsi="Gill Sans MT"/>
          <w:sz w:val="26"/>
          <w:szCs w:val="26"/>
          <w:lang w:val="en-IE"/>
        </w:rPr>
        <w:t xml:space="preserve">. </w:t>
      </w:r>
      <w:r w:rsidRPr="005453C5">
        <w:rPr>
          <w:rFonts w:ascii="Gill Sans MT" w:eastAsia="Calibri" w:hAnsi="Gill Sans MT"/>
          <w:b/>
          <w:bCs/>
          <w:sz w:val="26"/>
          <w:szCs w:val="26"/>
          <w:lang w:val="en-IE"/>
        </w:rPr>
        <w:t>Journal of Research in Special Educational Needs,</w:t>
      </w:r>
      <w:r w:rsidRPr="00311065">
        <w:rPr>
          <w:rFonts w:ascii="Gill Sans MT" w:eastAsia="Calibri" w:hAnsi="Gill Sans MT"/>
          <w:sz w:val="26"/>
          <w:szCs w:val="26"/>
          <w:lang w:val="en-IE"/>
        </w:rPr>
        <w:t xml:space="preserve"> 20(1), 14-26.</w:t>
      </w:r>
    </w:p>
    <w:p w14:paraId="2400CC88" w14:textId="0109484C" w:rsidR="00D415FE" w:rsidRPr="00311065" w:rsidRDefault="00D415FE" w:rsidP="004114AE">
      <w:pPr>
        <w:autoSpaceDE/>
        <w:autoSpaceDN/>
        <w:spacing w:after="240"/>
        <w:ind w:left="720" w:hanging="720"/>
        <w:rPr>
          <w:rFonts w:ascii="Gill Sans MT" w:eastAsia="Calibri" w:hAnsi="Gill Sans MT"/>
          <w:sz w:val="26"/>
          <w:szCs w:val="26"/>
          <w:lang w:val="en-IE"/>
        </w:rPr>
      </w:pPr>
      <w:r w:rsidRPr="00D415FE">
        <w:rPr>
          <w:rFonts w:ascii="Gill Sans MT" w:eastAsia="Calibri" w:hAnsi="Gill Sans MT"/>
          <w:sz w:val="26"/>
          <w:szCs w:val="26"/>
          <w:lang w:val="en-IE"/>
        </w:rPr>
        <w:t xml:space="preserve">Schleicher, A. (2019). </w:t>
      </w:r>
      <w:r>
        <w:rPr>
          <w:rFonts w:ascii="Gill Sans MT" w:eastAsia="Calibri" w:hAnsi="Gill Sans MT"/>
          <w:sz w:val="26"/>
          <w:szCs w:val="26"/>
          <w:lang w:val="en-IE"/>
        </w:rPr>
        <w:t>‘</w:t>
      </w:r>
      <w:r w:rsidRPr="00D415FE">
        <w:rPr>
          <w:rFonts w:ascii="Gill Sans MT" w:eastAsia="Calibri" w:hAnsi="Gill Sans MT"/>
          <w:sz w:val="26"/>
          <w:szCs w:val="26"/>
          <w:lang w:val="en-IE"/>
        </w:rPr>
        <w:t>PISA 2018: Insights and Interpretations</w:t>
      </w:r>
      <w:r>
        <w:rPr>
          <w:rFonts w:ascii="Gill Sans MT" w:eastAsia="Calibri" w:hAnsi="Gill Sans MT"/>
          <w:sz w:val="26"/>
          <w:szCs w:val="26"/>
          <w:lang w:val="en-IE"/>
        </w:rPr>
        <w:t>’</w:t>
      </w:r>
      <w:r w:rsidRPr="00D415FE">
        <w:rPr>
          <w:rFonts w:ascii="Gill Sans MT" w:eastAsia="Calibri" w:hAnsi="Gill Sans MT"/>
          <w:sz w:val="26"/>
          <w:szCs w:val="26"/>
          <w:lang w:val="en-IE"/>
        </w:rPr>
        <w:t xml:space="preserve">. </w:t>
      </w:r>
      <w:r w:rsidRPr="00D415FE">
        <w:rPr>
          <w:rFonts w:ascii="Gill Sans MT" w:eastAsia="Calibri" w:hAnsi="Gill Sans MT"/>
          <w:b/>
          <w:bCs/>
          <w:sz w:val="26"/>
          <w:szCs w:val="26"/>
          <w:lang w:val="en-IE"/>
        </w:rPr>
        <w:t>OECD Publishing</w:t>
      </w:r>
      <w:r w:rsidRPr="00D415FE">
        <w:rPr>
          <w:rFonts w:ascii="Gill Sans MT" w:eastAsia="Calibri" w:hAnsi="Gill Sans MT"/>
          <w:sz w:val="26"/>
          <w:szCs w:val="26"/>
          <w:lang w:val="en-IE"/>
        </w:rPr>
        <w:t>.</w:t>
      </w:r>
    </w:p>
    <w:p w14:paraId="23611F64" w14:textId="6EA4BD4C" w:rsidR="00842931" w:rsidRPr="0070767A"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Schlosser, R. W., &amp; Blischak, D. M. (2004). </w:t>
      </w:r>
      <w:r w:rsidR="005453C5">
        <w:rPr>
          <w:rFonts w:ascii="Gill Sans MT" w:eastAsia="Calibri" w:hAnsi="Gill Sans MT"/>
          <w:sz w:val="26"/>
          <w:szCs w:val="26"/>
          <w:lang w:val="en-IE"/>
        </w:rPr>
        <w:t>‘</w:t>
      </w:r>
      <w:r w:rsidRPr="00311065">
        <w:rPr>
          <w:rFonts w:ascii="Gill Sans MT" w:eastAsia="Calibri" w:hAnsi="Gill Sans MT"/>
          <w:sz w:val="26"/>
          <w:szCs w:val="26"/>
          <w:lang w:val="en-IE"/>
        </w:rPr>
        <w:t>Effects of speech and print feedback on spelling by children with autism</w:t>
      </w:r>
      <w:r w:rsidR="005453C5">
        <w:rPr>
          <w:rFonts w:ascii="Gill Sans MT" w:eastAsia="Calibri" w:hAnsi="Gill Sans MT"/>
          <w:sz w:val="26"/>
          <w:szCs w:val="26"/>
          <w:lang w:val="en-IE"/>
        </w:rPr>
        <w:t>’</w:t>
      </w:r>
      <w:r w:rsidRPr="00311065">
        <w:rPr>
          <w:rFonts w:ascii="Gill Sans MT" w:eastAsia="Calibri" w:hAnsi="Gill Sans MT"/>
          <w:sz w:val="26"/>
          <w:szCs w:val="26"/>
          <w:lang w:val="en-IE"/>
        </w:rPr>
        <w:t>.</w:t>
      </w:r>
      <w:r w:rsidR="0070767A" w:rsidRPr="0070767A">
        <w:t xml:space="preserve"> </w:t>
      </w:r>
      <w:r w:rsidR="0070767A" w:rsidRPr="0070767A">
        <w:rPr>
          <w:rFonts w:ascii="Gill Sans MT" w:eastAsia="Calibri" w:hAnsi="Gill Sans MT"/>
          <w:b/>
          <w:bCs/>
          <w:sz w:val="26"/>
          <w:szCs w:val="26"/>
          <w:lang w:val="en-IE"/>
        </w:rPr>
        <w:t>Journal of Speech, Language, and Hearing Research</w:t>
      </w:r>
      <w:r w:rsidR="0070767A">
        <w:rPr>
          <w:rFonts w:ascii="Gill Sans MT" w:eastAsia="Calibri" w:hAnsi="Gill Sans MT"/>
          <w:sz w:val="26"/>
          <w:szCs w:val="26"/>
          <w:lang w:val="en-IE"/>
        </w:rPr>
        <w:t>, 47(4)</w:t>
      </w:r>
      <w:r w:rsidR="000B7889">
        <w:rPr>
          <w:rFonts w:ascii="Gill Sans MT" w:eastAsia="Calibri" w:hAnsi="Gill Sans MT"/>
          <w:sz w:val="26"/>
          <w:szCs w:val="26"/>
          <w:lang w:val="en-IE"/>
        </w:rPr>
        <w:t>, 848-862.</w:t>
      </w:r>
    </w:p>
    <w:p w14:paraId="5FFE1113" w14:textId="0313A8B9"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Schlosser, R. W., Blischak, D. M., Belfiore, P. J., Bartley, C., &amp; Barnett, N. (1998). </w:t>
      </w:r>
      <w:r w:rsidR="000B7889">
        <w:rPr>
          <w:rFonts w:ascii="Gill Sans MT" w:eastAsia="Calibri" w:hAnsi="Gill Sans MT"/>
          <w:sz w:val="26"/>
          <w:szCs w:val="26"/>
          <w:lang w:val="en-IE"/>
        </w:rPr>
        <w:t>‘</w:t>
      </w:r>
      <w:r w:rsidRPr="00311065">
        <w:rPr>
          <w:rFonts w:ascii="Gill Sans MT" w:eastAsia="Calibri" w:hAnsi="Gill Sans MT"/>
          <w:sz w:val="26"/>
          <w:szCs w:val="26"/>
          <w:lang w:val="en-IE"/>
        </w:rPr>
        <w:t>Effects of synthetic speech output and orthographic feedback on spelling in a student with autism: A preliminary study</w:t>
      </w:r>
      <w:r w:rsidR="000B7889">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0B7889">
        <w:rPr>
          <w:rFonts w:ascii="Gill Sans MT" w:eastAsia="Calibri" w:hAnsi="Gill Sans MT"/>
          <w:b/>
          <w:bCs/>
          <w:sz w:val="26"/>
          <w:szCs w:val="26"/>
          <w:lang w:val="en-IE"/>
        </w:rPr>
        <w:t>Journal of Autism and Developmental Disorders</w:t>
      </w:r>
      <w:r w:rsidRPr="00311065">
        <w:rPr>
          <w:rFonts w:ascii="Gill Sans MT" w:eastAsia="Calibri" w:hAnsi="Gill Sans MT"/>
          <w:sz w:val="26"/>
          <w:szCs w:val="26"/>
          <w:lang w:val="en-IE"/>
        </w:rPr>
        <w:t>, 28(4), 309-319.</w:t>
      </w:r>
    </w:p>
    <w:p w14:paraId="30E1E643" w14:textId="531944A2"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Seok, S., DaCosta, B., &amp; Yu, B. M. (2015). </w:t>
      </w:r>
      <w:r w:rsidR="000B7889">
        <w:rPr>
          <w:rFonts w:ascii="Gill Sans MT" w:eastAsia="Calibri" w:hAnsi="Gill Sans MT"/>
          <w:sz w:val="26"/>
          <w:szCs w:val="26"/>
          <w:lang w:val="en-IE"/>
        </w:rPr>
        <w:t>‘</w:t>
      </w:r>
      <w:r w:rsidRPr="00311065">
        <w:rPr>
          <w:rFonts w:ascii="Gill Sans MT" w:eastAsia="Calibri" w:hAnsi="Gill Sans MT"/>
          <w:sz w:val="26"/>
          <w:szCs w:val="26"/>
          <w:lang w:val="en-IE"/>
        </w:rPr>
        <w:t>Spelling practice intervention: A comparison of tablet PC and picture cards as spelling practice methods for students with developmental disabilities</w:t>
      </w:r>
      <w:r w:rsidR="000B7889">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0B7889">
        <w:rPr>
          <w:rFonts w:ascii="Gill Sans MT" w:eastAsia="Calibri" w:hAnsi="Gill Sans MT"/>
          <w:b/>
          <w:bCs/>
          <w:sz w:val="26"/>
          <w:szCs w:val="26"/>
          <w:lang w:val="en-IE"/>
        </w:rPr>
        <w:t>Education and Training in Autism and Developmental Disabilities</w:t>
      </w:r>
      <w:r w:rsidRPr="00311065">
        <w:rPr>
          <w:rFonts w:ascii="Gill Sans MT" w:eastAsia="Calibri" w:hAnsi="Gill Sans MT"/>
          <w:sz w:val="26"/>
          <w:szCs w:val="26"/>
          <w:lang w:val="en-IE"/>
        </w:rPr>
        <w:t>, 84-94.</w:t>
      </w:r>
    </w:p>
    <w:p w14:paraId="654B6271" w14:textId="3EB1842C"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Spooner, F., Kemp-Inman, A., Ahlgrim-Delzell, L., Wood, L., &amp; Ley Davis, L. (2015). </w:t>
      </w:r>
      <w:r w:rsidR="000B7889">
        <w:rPr>
          <w:rFonts w:ascii="Gill Sans MT" w:eastAsia="Calibri" w:hAnsi="Gill Sans MT"/>
          <w:sz w:val="26"/>
          <w:szCs w:val="26"/>
          <w:lang w:val="en-IE"/>
        </w:rPr>
        <w:t>‘</w:t>
      </w:r>
      <w:r w:rsidRPr="00311065">
        <w:rPr>
          <w:rFonts w:ascii="Gill Sans MT" w:eastAsia="Calibri" w:hAnsi="Gill Sans MT"/>
          <w:sz w:val="26"/>
          <w:szCs w:val="26"/>
          <w:lang w:val="en-IE"/>
        </w:rPr>
        <w:t>Generalization of literacy skills through portable technology for students with severe disabilities</w:t>
      </w:r>
      <w:r w:rsidR="000B7889">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0B7889">
        <w:rPr>
          <w:rFonts w:ascii="Gill Sans MT" w:eastAsia="Calibri" w:hAnsi="Gill Sans MT"/>
          <w:b/>
          <w:bCs/>
          <w:sz w:val="26"/>
          <w:szCs w:val="26"/>
          <w:lang w:val="en-IE"/>
        </w:rPr>
        <w:t>Research and Practice for Persons with Severe Disabilities</w:t>
      </w:r>
      <w:r w:rsidRPr="00311065">
        <w:rPr>
          <w:rFonts w:ascii="Gill Sans MT" w:eastAsia="Calibri" w:hAnsi="Gill Sans MT"/>
          <w:sz w:val="26"/>
          <w:szCs w:val="26"/>
          <w:lang w:val="en-IE"/>
        </w:rPr>
        <w:t>, 40(1), 52-70.</w:t>
      </w:r>
    </w:p>
    <w:p w14:paraId="180C7B8B" w14:textId="27AB9898" w:rsidR="00842931" w:rsidRPr="00311065"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Weiser, B., Buss, C., Sheils, A. P., Gallegos, E., &amp; Murray, L. R. (2019). </w:t>
      </w:r>
      <w:r w:rsidR="000B7889">
        <w:rPr>
          <w:rFonts w:ascii="Gill Sans MT" w:eastAsia="Calibri" w:hAnsi="Gill Sans MT"/>
          <w:sz w:val="26"/>
          <w:szCs w:val="26"/>
          <w:lang w:val="en-IE"/>
        </w:rPr>
        <w:t>‘</w:t>
      </w:r>
      <w:r w:rsidRPr="00311065">
        <w:rPr>
          <w:rFonts w:ascii="Gill Sans MT" w:eastAsia="Calibri" w:hAnsi="Gill Sans MT"/>
          <w:sz w:val="26"/>
          <w:szCs w:val="26"/>
          <w:lang w:val="en-IE"/>
        </w:rPr>
        <w:t>Expert reading coaching via technology: Investigating the reading, writing, and spelling outcomes of students in grades K–8 experiencing significant reading learning disabilities</w:t>
      </w:r>
      <w:r w:rsidR="000B7889">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0B7889">
        <w:rPr>
          <w:rFonts w:ascii="Gill Sans MT" w:eastAsia="Calibri" w:hAnsi="Gill Sans MT"/>
          <w:b/>
          <w:bCs/>
          <w:sz w:val="26"/>
          <w:szCs w:val="26"/>
          <w:lang w:val="en-IE"/>
        </w:rPr>
        <w:t>Annals of dyslexia</w:t>
      </w:r>
      <w:r w:rsidRPr="00311065">
        <w:rPr>
          <w:rFonts w:ascii="Gill Sans MT" w:eastAsia="Calibri" w:hAnsi="Gill Sans MT"/>
          <w:sz w:val="26"/>
          <w:szCs w:val="26"/>
          <w:lang w:val="en-IE"/>
        </w:rPr>
        <w:t>, 69(1), 54-79.</w:t>
      </w:r>
    </w:p>
    <w:p w14:paraId="31EC4BF4" w14:textId="29062F95" w:rsidR="00842931" w:rsidRDefault="00842931" w:rsidP="004114AE">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 xml:space="preserve">Whitcomb, S. A., Bass, J. D., &amp; Luiselli, J. K. (2011). </w:t>
      </w:r>
      <w:r w:rsidR="000B7889">
        <w:rPr>
          <w:rFonts w:ascii="Gill Sans MT" w:eastAsia="Calibri" w:hAnsi="Gill Sans MT"/>
          <w:sz w:val="26"/>
          <w:szCs w:val="26"/>
          <w:lang w:val="en-IE"/>
        </w:rPr>
        <w:t>‘</w:t>
      </w:r>
      <w:r w:rsidRPr="00311065">
        <w:rPr>
          <w:rFonts w:ascii="Gill Sans MT" w:eastAsia="Calibri" w:hAnsi="Gill Sans MT"/>
          <w:sz w:val="26"/>
          <w:szCs w:val="26"/>
          <w:lang w:val="en-IE"/>
        </w:rPr>
        <w:t>Effects of a computer-based early reading program (Headsprout®) on word list and text reading skills in a student with autism</w:t>
      </w:r>
      <w:r w:rsidR="000B7889">
        <w:rPr>
          <w:rFonts w:ascii="Gill Sans MT" w:eastAsia="Calibri" w:hAnsi="Gill Sans MT"/>
          <w:sz w:val="26"/>
          <w:szCs w:val="26"/>
          <w:lang w:val="en-IE"/>
        </w:rPr>
        <w:t>’</w:t>
      </w:r>
      <w:r w:rsidRPr="00311065">
        <w:rPr>
          <w:rFonts w:ascii="Gill Sans MT" w:eastAsia="Calibri" w:hAnsi="Gill Sans MT"/>
          <w:sz w:val="26"/>
          <w:szCs w:val="26"/>
          <w:lang w:val="en-IE"/>
        </w:rPr>
        <w:t>. Journal of Developmental and Physical Disabilities, 23(6), 491-499.</w:t>
      </w:r>
    </w:p>
    <w:p w14:paraId="0E74169F" w14:textId="59AF3EEF" w:rsidR="003216A1" w:rsidRDefault="00842931" w:rsidP="003216A1">
      <w:pPr>
        <w:autoSpaceDE/>
        <w:autoSpaceDN/>
        <w:spacing w:after="240"/>
        <w:ind w:left="720" w:hanging="720"/>
        <w:rPr>
          <w:rFonts w:ascii="Gill Sans MT" w:eastAsia="Calibri" w:hAnsi="Gill Sans MT"/>
          <w:sz w:val="26"/>
          <w:szCs w:val="26"/>
          <w:lang w:val="en-IE"/>
        </w:rPr>
      </w:pPr>
      <w:r w:rsidRPr="00311065">
        <w:rPr>
          <w:rFonts w:ascii="Gill Sans MT" w:eastAsia="Calibri" w:hAnsi="Gill Sans MT"/>
          <w:sz w:val="26"/>
          <w:szCs w:val="26"/>
          <w:lang w:val="en-IE"/>
        </w:rPr>
        <w:t>Williams, C., Wright, B., Callaghan, G., &amp; Coughlan, B. (2002).</w:t>
      </w:r>
      <w:r w:rsidR="000B7889">
        <w:rPr>
          <w:rFonts w:ascii="Gill Sans MT" w:eastAsia="Calibri" w:hAnsi="Gill Sans MT"/>
          <w:sz w:val="26"/>
          <w:szCs w:val="26"/>
          <w:lang w:val="en-IE"/>
        </w:rPr>
        <w:t>’</w:t>
      </w:r>
      <w:r w:rsidRPr="00311065">
        <w:rPr>
          <w:rFonts w:ascii="Gill Sans MT" w:eastAsia="Calibri" w:hAnsi="Gill Sans MT"/>
          <w:sz w:val="26"/>
          <w:szCs w:val="26"/>
          <w:lang w:val="en-IE"/>
        </w:rPr>
        <w:t xml:space="preserve"> Do children with autism learn to read more readily by computer assisted instruction or traditional book methods? A pilot study</w:t>
      </w:r>
      <w:r w:rsidR="000B7889">
        <w:rPr>
          <w:rFonts w:ascii="Gill Sans MT" w:eastAsia="Calibri" w:hAnsi="Gill Sans MT"/>
          <w:sz w:val="26"/>
          <w:szCs w:val="26"/>
          <w:lang w:val="en-IE"/>
        </w:rPr>
        <w:t>’</w:t>
      </w:r>
      <w:r w:rsidRPr="00311065">
        <w:rPr>
          <w:rFonts w:ascii="Gill Sans MT" w:eastAsia="Calibri" w:hAnsi="Gill Sans MT"/>
          <w:sz w:val="26"/>
          <w:szCs w:val="26"/>
          <w:lang w:val="en-IE"/>
        </w:rPr>
        <w:t xml:space="preserve">. </w:t>
      </w:r>
      <w:r w:rsidRPr="000B7889">
        <w:rPr>
          <w:rFonts w:ascii="Gill Sans MT" w:eastAsia="Calibri" w:hAnsi="Gill Sans MT"/>
          <w:b/>
          <w:bCs/>
          <w:sz w:val="26"/>
          <w:szCs w:val="26"/>
          <w:lang w:val="en-IE"/>
        </w:rPr>
        <w:t>Autism</w:t>
      </w:r>
      <w:r w:rsidRPr="00311065">
        <w:rPr>
          <w:rFonts w:ascii="Gill Sans MT" w:eastAsia="Calibri" w:hAnsi="Gill Sans MT"/>
          <w:sz w:val="26"/>
          <w:szCs w:val="26"/>
          <w:lang w:val="en-IE"/>
        </w:rPr>
        <w:t>, 6(1), 71-91.</w:t>
      </w:r>
    </w:p>
    <w:p w14:paraId="5537DC6E" w14:textId="709DAFA2" w:rsidR="00997BEF" w:rsidRPr="00311065" w:rsidRDefault="00997BEF" w:rsidP="003216A1">
      <w:pPr>
        <w:autoSpaceDE/>
        <w:autoSpaceDN/>
        <w:spacing w:after="240"/>
        <w:ind w:left="720" w:hanging="720"/>
        <w:rPr>
          <w:rFonts w:ascii="Gill Sans MT" w:eastAsia="Calibri" w:hAnsi="Gill Sans MT"/>
          <w:sz w:val="26"/>
          <w:szCs w:val="26"/>
          <w:lang w:val="en-IE"/>
        </w:rPr>
      </w:pPr>
      <w:r w:rsidRPr="00997BEF">
        <w:rPr>
          <w:rFonts w:ascii="Gill Sans MT" w:eastAsia="Calibri" w:hAnsi="Gill Sans MT"/>
          <w:sz w:val="26"/>
          <w:szCs w:val="26"/>
          <w:lang w:val="en-IE"/>
        </w:rPr>
        <w:t>World Health Organization and the United Nations C</w:t>
      </w:r>
      <w:r w:rsidR="009D3134">
        <w:rPr>
          <w:rFonts w:ascii="Gill Sans MT" w:eastAsia="Calibri" w:hAnsi="Gill Sans MT"/>
          <w:sz w:val="26"/>
          <w:szCs w:val="26"/>
          <w:lang w:val="en-IE"/>
        </w:rPr>
        <w:t>hildren’s Fund (UNICEF) (2022).</w:t>
      </w:r>
      <w:r w:rsidRPr="00997BEF">
        <w:rPr>
          <w:rFonts w:ascii="Gill Sans MT" w:eastAsia="Calibri" w:hAnsi="Gill Sans MT"/>
          <w:sz w:val="26"/>
          <w:szCs w:val="26"/>
          <w:lang w:val="en-IE"/>
        </w:rPr>
        <w:t xml:space="preserve"> Global report on assistive technology, Available </w:t>
      </w:r>
      <w:hyperlink r:id="rId20" w:history="1">
        <w:r w:rsidR="009D3134" w:rsidRPr="009D3134">
          <w:rPr>
            <w:rStyle w:val="Hyperlink"/>
            <w:rFonts w:ascii="Gill Sans MT" w:eastAsia="Calibri" w:hAnsi="Gill Sans MT"/>
            <w:sz w:val="26"/>
            <w:szCs w:val="26"/>
            <w:lang w:val="en-IE"/>
          </w:rPr>
          <w:t>Global Report on Assistive Technology (who.int)</w:t>
        </w:r>
      </w:hyperlink>
      <w:r w:rsidR="009D3134">
        <w:rPr>
          <w:rFonts w:ascii="Gill Sans MT" w:eastAsia="Calibri" w:hAnsi="Gill Sans MT"/>
          <w:sz w:val="26"/>
          <w:szCs w:val="26"/>
          <w:lang w:val="en-IE"/>
        </w:rPr>
        <w:t xml:space="preserve">. </w:t>
      </w:r>
      <w:r w:rsidRPr="00997BEF">
        <w:rPr>
          <w:rFonts w:ascii="Gill Sans MT" w:eastAsia="Calibri" w:hAnsi="Gill Sans MT"/>
          <w:sz w:val="26"/>
          <w:szCs w:val="26"/>
          <w:lang w:val="en-IE"/>
        </w:rPr>
        <w:t>Accessed May 2023</w:t>
      </w:r>
    </w:p>
    <w:p w14:paraId="581DD7BA" w14:textId="77777777" w:rsidR="003216A1" w:rsidRPr="00311065" w:rsidRDefault="003216A1">
      <w:pPr>
        <w:autoSpaceDE/>
        <w:autoSpaceDN/>
        <w:spacing w:after="160" w:line="259" w:lineRule="auto"/>
        <w:rPr>
          <w:rFonts w:ascii="Gill Sans MT" w:eastAsia="Calibri" w:hAnsi="Gill Sans MT"/>
          <w:sz w:val="26"/>
          <w:szCs w:val="26"/>
          <w:lang w:val="en-IE"/>
        </w:rPr>
      </w:pPr>
      <w:r w:rsidRPr="00311065">
        <w:rPr>
          <w:rFonts w:ascii="Gill Sans MT" w:eastAsia="Calibri" w:hAnsi="Gill Sans MT"/>
          <w:sz w:val="26"/>
          <w:szCs w:val="26"/>
          <w:lang w:val="en-IE"/>
        </w:rPr>
        <w:br w:type="page"/>
      </w:r>
    </w:p>
    <w:p w14:paraId="1DE59BAD" w14:textId="133B2CA0" w:rsidR="00311C69" w:rsidRPr="00311065" w:rsidRDefault="003216A1" w:rsidP="003477E0">
      <w:pPr>
        <w:pStyle w:val="Heading1"/>
        <w:rPr>
          <w:rFonts w:eastAsia="Calibri"/>
        </w:rPr>
      </w:pPr>
      <w:bookmarkStart w:id="101" w:name="_Toc133559845"/>
      <w:r w:rsidRPr="00311065">
        <w:rPr>
          <w:rFonts w:eastAsia="Calibri"/>
        </w:rPr>
        <w:t>Appendices</w:t>
      </w:r>
      <w:bookmarkEnd w:id="101"/>
    </w:p>
    <w:p w14:paraId="169480BF" w14:textId="6C771618" w:rsidR="00311C69" w:rsidRPr="00311065" w:rsidRDefault="001A0DCA" w:rsidP="003477E0">
      <w:pPr>
        <w:pStyle w:val="Heading2"/>
      </w:pPr>
      <w:bookmarkStart w:id="102" w:name="_Toc131159625"/>
      <w:bookmarkStart w:id="103" w:name="_Toc133559846"/>
      <w:r w:rsidRPr="00311065">
        <w:t>Appendix A</w:t>
      </w:r>
      <w:r w:rsidR="00C10219" w:rsidRPr="00311065">
        <w:t xml:space="preserve"> -</w:t>
      </w:r>
      <w:r w:rsidRPr="00311065">
        <w:t xml:space="preserve"> </w:t>
      </w:r>
      <w:r w:rsidR="00C10219" w:rsidRPr="00311065">
        <w:t>Reliability of Data Extraction Checklist</w:t>
      </w:r>
      <w:bookmarkEnd w:id="102"/>
      <w:bookmarkEnd w:id="103"/>
    </w:p>
    <w:tbl>
      <w:tblPr>
        <w:tblStyle w:val="TableGrid"/>
        <w:tblW w:w="0" w:type="auto"/>
        <w:tblInd w:w="-431" w:type="dxa"/>
        <w:tblLook w:val="04A0" w:firstRow="1" w:lastRow="0" w:firstColumn="1" w:lastColumn="0" w:noHBand="0" w:noVBand="1"/>
        <w:tblCaption w:val="Reliability of Data Extraction Checklist"/>
      </w:tblPr>
      <w:tblGrid>
        <w:gridCol w:w="7378"/>
        <w:gridCol w:w="1034"/>
        <w:gridCol w:w="1035"/>
      </w:tblGrid>
      <w:tr w:rsidR="00B97B23" w:rsidRPr="00311065" w14:paraId="6B326C17" w14:textId="77777777" w:rsidTr="00FA766F">
        <w:trPr>
          <w:tblHeader/>
        </w:trPr>
        <w:tc>
          <w:tcPr>
            <w:tcW w:w="7378" w:type="dxa"/>
          </w:tcPr>
          <w:p w14:paraId="5A1BCE97" w14:textId="77777777" w:rsidR="00C10219" w:rsidRPr="00311065" w:rsidRDefault="00336B0A" w:rsidP="00417DC6">
            <w:pPr>
              <w:spacing w:line="480" w:lineRule="auto"/>
              <w:jc w:val="center"/>
              <w:rPr>
                <w:rFonts w:ascii="Gill Sans MT" w:eastAsia="Calibri" w:hAnsi="Gill Sans MT"/>
                <w:b/>
                <w:bCs/>
                <w:lang w:val="en-IE"/>
              </w:rPr>
            </w:pPr>
            <w:r w:rsidRPr="00311065">
              <w:rPr>
                <w:rFonts w:ascii="Gill Sans MT" w:eastAsia="Calibri" w:hAnsi="Gill Sans MT"/>
                <w:b/>
                <w:bCs/>
                <w:lang w:val="en-IE"/>
              </w:rPr>
              <w:t xml:space="preserve">Systematic Review </w:t>
            </w:r>
          </w:p>
          <w:p w14:paraId="77D16153" w14:textId="77777777" w:rsidR="00336B0A" w:rsidRPr="00311065" w:rsidRDefault="00C10219" w:rsidP="00C10219">
            <w:pPr>
              <w:spacing w:line="480" w:lineRule="auto"/>
              <w:jc w:val="center"/>
              <w:rPr>
                <w:rFonts w:ascii="Gill Sans MT" w:eastAsia="Calibri" w:hAnsi="Gill Sans MT"/>
                <w:b/>
                <w:bCs/>
                <w:lang w:val="en-IE"/>
              </w:rPr>
            </w:pPr>
            <w:r w:rsidRPr="00311065">
              <w:rPr>
                <w:rFonts w:ascii="Gill Sans MT" w:eastAsia="Calibri" w:hAnsi="Gill Sans MT"/>
                <w:b/>
                <w:bCs/>
                <w:lang w:val="en-IE"/>
              </w:rPr>
              <w:t>Reliability of Data Extraction Checklist</w:t>
            </w:r>
          </w:p>
        </w:tc>
        <w:tc>
          <w:tcPr>
            <w:tcW w:w="1034" w:type="dxa"/>
          </w:tcPr>
          <w:p w14:paraId="368FB1A0" w14:textId="77777777" w:rsidR="00336B0A" w:rsidRPr="00311065" w:rsidRDefault="00336B0A" w:rsidP="00417DC6">
            <w:pPr>
              <w:autoSpaceDE/>
              <w:autoSpaceDN/>
              <w:spacing w:after="160"/>
              <w:contextualSpacing/>
              <w:rPr>
                <w:rFonts w:ascii="Gill Sans MT" w:hAnsi="Gill Sans MT"/>
                <w:lang w:val="en-IE"/>
              </w:rPr>
            </w:pPr>
            <w:r w:rsidRPr="00311065">
              <w:rPr>
                <w:rFonts w:ascii="Gill Sans MT" w:hAnsi="Gill Sans MT"/>
                <w:lang w:val="en-IE"/>
              </w:rPr>
              <w:t xml:space="preserve">Yes </w:t>
            </w:r>
          </w:p>
        </w:tc>
        <w:tc>
          <w:tcPr>
            <w:tcW w:w="1035" w:type="dxa"/>
          </w:tcPr>
          <w:p w14:paraId="419E265C" w14:textId="77777777" w:rsidR="00336B0A" w:rsidRPr="00311065" w:rsidRDefault="00336B0A" w:rsidP="00417DC6">
            <w:pPr>
              <w:autoSpaceDE/>
              <w:autoSpaceDN/>
              <w:spacing w:after="160"/>
              <w:contextualSpacing/>
              <w:rPr>
                <w:rFonts w:ascii="Gill Sans MT" w:hAnsi="Gill Sans MT"/>
                <w:lang w:val="en-IE"/>
              </w:rPr>
            </w:pPr>
            <w:r w:rsidRPr="00311065">
              <w:rPr>
                <w:rFonts w:ascii="Gill Sans MT" w:hAnsi="Gill Sans MT"/>
                <w:lang w:val="en-IE"/>
              </w:rPr>
              <w:t xml:space="preserve">No </w:t>
            </w:r>
          </w:p>
        </w:tc>
      </w:tr>
      <w:tr w:rsidR="00B97B23" w:rsidRPr="00311065" w14:paraId="26E118D4" w14:textId="77777777" w:rsidTr="00417DC6">
        <w:tc>
          <w:tcPr>
            <w:tcW w:w="7378" w:type="dxa"/>
          </w:tcPr>
          <w:p w14:paraId="086991F0" w14:textId="77777777" w:rsidR="00336B0A" w:rsidRPr="00311065" w:rsidRDefault="00336B0A" w:rsidP="00336B0A">
            <w:pPr>
              <w:pStyle w:val="ListParagraph"/>
              <w:numPr>
                <w:ilvl w:val="0"/>
                <w:numId w:val="27"/>
              </w:numPr>
              <w:autoSpaceDE/>
              <w:autoSpaceDN/>
              <w:spacing w:after="160"/>
              <w:rPr>
                <w:rFonts w:ascii="Gill Sans MT" w:eastAsia="Calibri" w:hAnsi="Gill Sans MT"/>
                <w:lang w:val="en-IE"/>
              </w:rPr>
            </w:pPr>
            <w:r w:rsidRPr="00311065">
              <w:rPr>
                <w:rFonts w:ascii="Gill Sans MT" w:eastAsia="Calibri" w:hAnsi="Gill Sans MT"/>
                <w:lang w:val="en-IE"/>
              </w:rPr>
              <w:t>Was the number of participants, correct?</w:t>
            </w:r>
          </w:p>
        </w:tc>
        <w:tc>
          <w:tcPr>
            <w:tcW w:w="1034" w:type="dxa"/>
          </w:tcPr>
          <w:p w14:paraId="55106719"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71500BC9"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52F6A7DE" w14:textId="77777777" w:rsidTr="00417DC6">
        <w:tc>
          <w:tcPr>
            <w:tcW w:w="7378" w:type="dxa"/>
          </w:tcPr>
          <w:p w14:paraId="24824BC4" w14:textId="77777777" w:rsidR="00336B0A" w:rsidRPr="00311065" w:rsidRDefault="00336B0A" w:rsidP="00336B0A">
            <w:pPr>
              <w:pStyle w:val="ListParagraph"/>
              <w:numPr>
                <w:ilvl w:val="0"/>
                <w:numId w:val="27"/>
              </w:numPr>
              <w:autoSpaceDE/>
              <w:autoSpaceDN/>
              <w:spacing w:after="160"/>
              <w:rPr>
                <w:rFonts w:ascii="Gill Sans MT" w:eastAsia="Calibri" w:hAnsi="Gill Sans MT"/>
                <w:lang w:val="en-IE"/>
              </w:rPr>
            </w:pPr>
            <w:r w:rsidRPr="00311065">
              <w:rPr>
                <w:rFonts w:ascii="Gill Sans MT" w:eastAsia="Calibri" w:hAnsi="Gill Sans MT"/>
                <w:lang w:val="en-IE"/>
              </w:rPr>
              <w:t>Was the Gender breakdown correct (1. Male, 2.Female,  3.Other (give info))?</w:t>
            </w:r>
          </w:p>
        </w:tc>
        <w:tc>
          <w:tcPr>
            <w:tcW w:w="1034" w:type="dxa"/>
          </w:tcPr>
          <w:p w14:paraId="35A1745F"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0DFA3602"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2CDEE9C1" w14:textId="77777777" w:rsidTr="00417DC6">
        <w:tc>
          <w:tcPr>
            <w:tcW w:w="7378" w:type="dxa"/>
          </w:tcPr>
          <w:p w14:paraId="5B92D1E1" w14:textId="77777777" w:rsidR="00336B0A" w:rsidRPr="00311065" w:rsidRDefault="00336B0A" w:rsidP="00336B0A">
            <w:pPr>
              <w:pStyle w:val="ListParagraph"/>
              <w:numPr>
                <w:ilvl w:val="0"/>
                <w:numId w:val="27"/>
              </w:numPr>
              <w:autoSpaceDE/>
              <w:autoSpaceDN/>
              <w:spacing w:after="160"/>
              <w:rPr>
                <w:rFonts w:ascii="Gill Sans MT" w:eastAsia="Calibri" w:hAnsi="Gill Sans MT"/>
                <w:lang w:val="en-IE"/>
              </w:rPr>
            </w:pPr>
            <w:r w:rsidRPr="00311065">
              <w:rPr>
                <w:rFonts w:ascii="Gill Sans MT" w:eastAsia="Calibri" w:hAnsi="Gill Sans MT"/>
                <w:lang w:val="en-IE"/>
              </w:rPr>
              <w:t>Was the age range correct?</w:t>
            </w:r>
          </w:p>
        </w:tc>
        <w:tc>
          <w:tcPr>
            <w:tcW w:w="1034" w:type="dxa"/>
          </w:tcPr>
          <w:p w14:paraId="2A8A8399"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1EE75CC6"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4389AECA" w14:textId="77777777" w:rsidTr="00417DC6">
        <w:tc>
          <w:tcPr>
            <w:tcW w:w="7378" w:type="dxa"/>
          </w:tcPr>
          <w:p w14:paraId="7EBA5213" w14:textId="77777777" w:rsidR="00336B0A" w:rsidRPr="00311065" w:rsidRDefault="00336B0A" w:rsidP="00336B0A">
            <w:pPr>
              <w:pStyle w:val="ListParagraph"/>
              <w:numPr>
                <w:ilvl w:val="0"/>
                <w:numId w:val="27"/>
              </w:numPr>
              <w:autoSpaceDE/>
              <w:autoSpaceDN/>
              <w:spacing w:after="160"/>
              <w:rPr>
                <w:rFonts w:ascii="Gill Sans MT" w:eastAsia="Calibri" w:hAnsi="Gill Sans MT"/>
                <w:lang w:val="en-IE"/>
              </w:rPr>
            </w:pPr>
            <w:r w:rsidRPr="00311065">
              <w:rPr>
                <w:rFonts w:ascii="Gill Sans MT" w:eastAsia="Calibri" w:hAnsi="Gill Sans MT"/>
                <w:lang w:val="en-IE"/>
              </w:rPr>
              <w:t>Was the diagnosis classification correct (1. ASD, 2. ID, 3. ASD &amp; ID, 4. LD  5. Other)?</w:t>
            </w:r>
          </w:p>
        </w:tc>
        <w:tc>
          <w:tcPr>
            <w:tcW w:w="1034" w:type="dxa"/>
          </w:tcPr>
          <w:p w14:paraId="4CEB8F40"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03E356E8"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0CB482C4" w14:textId="77777777" w:rsidTr="00417DC6">
        <w:tc>
          <w:tcPr>
            <w:tcW w:w="7378" w:type="dxa"/>
          </w:tcPr>
          <w:p w14:paraId="1403512E" w14:textId="77777777" w:rsidR="00336B0A" w:rsidRPr="00311065" w:rsidRDefault="00336B0A" w:rsidP="00336B0A">
            <w:pPr>
              <w:pStyle w:val="ListParagraph"/>
              <w:numPr>
                <w:ilvl w:val="0"/>
                <w:numId w:val="27"/>
              </w:numPr>
              <w:autoSpaceDE/>
              <w:autoSpaceDN/>
              <w:spacing w:after="160"/>
              <w:rPr>
                <w:rFonts w:ascii="Gill Sans MT" w:eastAsia="Calibri" w:hAnsi="Gill Sans MT"/>
                <w:lang w:val="en-IE"/>
              </w:rPr>
            </w:pPr>
            <w:r w:rsidRPr="00311065">
              <w:rPr>
                <w:rFonts w:ascii="Gill Sans MT" w:eastAsia="Calibri" w:hAnsi="Gill Sans MT"/>
                <w:lang w:val="en-IE"/>
              </w:rPr>
              <w:t>Was the setting classification correct (1. In Classroom, 2. In Canteen, 3. External Classroom Outside of Main Classroom, 4. Other (give info))?</w:t>
            </w:r>
            <w:r w:rsidRPr="00311065">
              <w:rPr>
                <w:rFonts w:ascii="Gill Sans MT" w:eastAsia="Calibri" w:hAnsi="Gill Sans MT"/>
                <w:lang w:val="en-IE"/>
              </w:rPr>
              <w:tab/>
            </w:r>
          </w:p>
        </w:tc>
        <w:tc>
          <w:tcPr>
            <w:tcW w:w="1034" w:type="dxa"/>
          </w:tcPr>
          <w:p w14:paraId="5E4E045C"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720A3587"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744CE8B6" w14:textId="77777777" w:rsidTr="00417DC6">
        <w:tc>
          <w:tcPr>
            <w:tcW w:w="7378" w:type="dxa"/>
          </w:tcPr>
          <w:p w14:paraId="04096376" w14:textId="77777777" w:rsidR="00336B0A" w:rsidRPr="00311065" w:rsidRDefault="00336B0A" w:rsidP="00336B0A">
            <w:pPr>
              <w:pStyle w:val="ListParagraph"/>
              <w:numPr>
                <w:ilvl w:val="0"/>
                <w:numId w:val="27"/>
              </w:numPr>
              <w:autoSpaceDE/>
              <w:autoSpaceDN/>
              <w:spacing w:after="160"/>
              <w:rPr>
                <w:rFonts w:ascii="Gill Sans MT" w:eastAsia="Calibri" w:hAnsi="Gill Sans MT"/>
                <w:lang w:val="en-IE"/>
              </w:rPr>
            </w:pPr>
            <w:r w:rsidRPr="00311065">
              <w:rPr>
                <w:rFonts w:ascii="Gill Sans MT" w:eastAsia="Calibri" w:hAnsi="Gill Sans MT"/>
                <w:lang w:val="en-IE"/>
              </w:rPr>
              <w:t>Was the study design classification correct (1. Randomised Control Trial, 2. Single Case Research Design, 3. Within Subjects (Pre-Post), 4. Between Subjects, 5. Qualitative, 6. case study)?</w:t>
            </w:r>
          </w:p>
        </w:tc>
        <w:tc>
          <w:tcPr>
            <w:tcW w:w="1034" w:type="dxa"/>
          </w:tcPr>
          <w:p w14:paraId="77395991"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6E2DF640"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5D2E13C3" w14:textId="77777777" w:rsidTr="00417DC6">
        <w:tc>
          <w:tcPr>
            <w:tcW w:w="7378" w:type="dxa"/>
          </w:tcPr>
          <w:p w14:paraId="45888ADF" w14:textId="77777777" w:rsidR="00336B0A" w:rsidRPr="00311065" w:rsidRDefault="00336B0A" w:rsidP="00336B0A">
            <w:pPr>
              <w:pStyle w:val="ListParagraph"/>
              <w:numPr>
                <w:ilvl w:val="0"/>
                <w:numId w:val="27"/>
              </w:numPr>
              <w:autoSpaceDE/>
              <w:autoSpaceDN/>
              <w:spacing w:after="160"/>
              <w:rPr>
                <w:rFonts w:ascii="Gill Sans MT" w:eastAsia="Calibri" w:hAnsi="Gill Sans MT"/>
                <w:lang w:val="en-IE"/>
              </w:rPr>
            </w:pPr>
            <w:r w:rsidRPr="00311065">
              <w:rPr>
                <w:rFonts w:ascii="Gill Sans MT" w:eastAsia="Calibri" w:hAnsi="Gill Sans MT"/>
                <w:lang w:val="en-IE"/>
              </w:rPr>
              <w:t>Was the intervention / program name, correct?</w:t>
            </w:r>
          </w:p>
        </w:tc>
        <w:tc>
          <w:tcPr>
            <w:tcW w:w="1034" w:type="dxa"/>
          </w:tcPr>
          <w:p w14:paraId="2244777D"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37A8AE28"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7B52D5D2" w14:textId="77777777" w:rsidTr="00417DC6">
        <w:tc>
          <w:tcPr>
            <w:tcW w:w="7378" w:type="dxa"/>
          </w:tcPr>
          <w:p w14:paraId="4BB91ADF" w14:textId="77777777" w:rsidR="00336B0A" w:rsidRPr="00311065" w:rsidRDefault="00336B0A" w:rsidP="00336B0A">
            <w:pPr>
              <w:pStyle w:val="ListParagraph"/>
              <w:numPr>
                <w:ilvl w:val="0"/>
                <w:numId w:val="27"/>
              </w:numPr>
              <w:autoSpaceDE/>
              <w:autoSpaceDN/>
              <w:spacing w:after="160"/>
              <w:rPr>
                <w:rFonts w:ascii="Gill Sans MT" w:eastAsia="Calibri" w:hAnsi="Gill Sans MT"/>
                <w:lang w:val="en-IE"/>
              </w:rPr>
            </w:pPr>
            <w:r w:rsidRPr="00311065">
              <w:rPr>
                <w:rFonts w:ascii="Gill Sans MT" w:eastAsia="Calibri" w:hAnsi="Gill Sans MT"/>
                <w:lang w:val="en-IE"/>
              </w:rPr>
              <w:t>Was the information on the levels of IV, correct?</w:t>
            </w:r>
          </w:p>
        </w:tc>
        <w:tc>
          <w:tcPr>
            <w:tcW w:w="1034" w:type="dxa"/>
          </w:tcPr>
          <w:p w14:paraId="1748C098"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5D114A0E"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1AD66B8C" w14:textId="77777777" w:rsidTr="00417DC6">
        <w:tc>
          <w:tcPr>
            <w:tcW w:w="7378" w:type="dxa"/>
          </w:tcPr>
          <w:p w14:paraId="33E1D838" w14:textId="77777777" w:rsidR="00336B0A" w:rsidRPr="00311065" w:rsidRDefault="00336B0A" w:rsidP="00336B0A">
            <w:pPr>
              <w:pStyle w:val="ListParagraph"/>
              <w:numPr>
                <w:ilvl w:val="0"/>
                <w:numId w:val="27"/>
              </w:numPr>
              <w:autoSpaceDE/>
              <w:autoSpaceDN/>
              <w:spacing w:after="160"/>
              <w:rPr>
                <w:rFonts w:ascii="Gill Sans MT" w:hAnsi="Gill Sans MT"/>
                <w:lang w:val="en-IE"/>
              </w:rPr>
            </w:pPr>
            <w:r w:rsidRPr="00311065">
              <w:rPr>
                <w:rFonts w:ascii="Gill Sans MT" w:eastAsia="Calibri" w:hAnsi="Gill Sans MT"/>
                <w:lang w:val="en-IE"/>
              </w:rPr>
              <w:t>Was the type of device classification correct (1. PC, 2. Laptop, 3. Tablet / iPad, 4. Smartphone, 5. Other)?</w:t>
            </w:r>
          </w:p>
        </w:tc>
        <w:tc>
          <w:tcPr>
            <w:tcW w:w="1034" w:type="dxa"/>
          </w:tcPr>
          <w:p w14:paraId="7A30AACA"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38150E68"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41F59A19" w14:textId="77777777" w:rsidTr="00417DC6">
        <w:tc>
          <w:tcPr>
            <w:tcW w:w="7378" w:type="dxa"/>
          </w:tcPr>
          <w:p w14:paraId="2EE8A371" w14:textId="77777777" w:rsidR="00336B0A" w:rsidRPr="00311065" w:rsidRDefault="00336B0A" w:rsidP="00336B0A">
            <w:pPr>
              <w:pStyle w:val="ListParagraph"/>
              <w:numPr>
                <w:ilvl w:val="0"/>
                <w:numId w:val="27"/>
              </w:numPr>
              <w:autoSpaceDE/>
              <w:autoSpaceDN/>
              <w:spacing w:after="160"/>
              <w:rPr>
                <w:rFonts w:ascii="Gill Sans MT" w:eastAsia="Calibri" w:hAnsi="Gill Sans MT"/>
                <w:lang w:val="en-IE"/>
              </w:rPr>
            </w:pPr>
            <w:r w:rsidRPr="00311065">
              <w:rPr>
                <w:rFonts w:ascii="Gill Sans MT" w:eastAsia="Calibri" w:hAnsi="Gill Sans MT"/>
                <w:lang w:val="en-IE"/>
              </w:rPr>
              <w:t>Was the information correction on Internet Requirement correct (1. Internet based, 2. No internet required 3. Unclear)?</w:t>
            </w:r>
          </w:p>
        </w:tc>
        <w:tc>
          <w:tcPr>
            <w:tcW w:w="1034" w:type="dxa"/>
          </w:tcPr>
          <w:p w14:paraId="2DD2E7C4"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0F120925"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457F05F2" w14:textId="77777777" w:rsidTr="00417DC6">
        <w:tc>
          <w:tcPr>
            <w:tcW w:w="7378" w:type="dxa"/>
          </w:tcPr>
          <w:p w14:paraId="062579C4" w14:textId="77777777" w:rsidR="00336B0A" w:rsidRPr="00311065" w:rsidRDefault="00336B0A" w:rsidP="00336B0A">
            <w:pPr>
              <w:numPr>
                <w:ilvl w:val="0"/>
                <w:numId w:val="27"/>
              </w:numPr>
              <w:autoSpaceDE/>
              <w:autoSpaceDN/>
              <w:spacing w:after="160"/>
              <w:contextualSpacing/>
              <w:rPr>
                <w:rFonts w:ascii="Gill Sans MT" w:eastAsia="Calibri" w:hAnsi="Gill Sans MT"/>
                <w:lang w:val="en-IE"/>
              </w:rPr>
            </w:pPr>
            <w:r w:rsidRPr="00311065">
              <w:rPr>
                <w:rFonts w:ascii="Gill Sans MT" w:eastAsia="Calibri" w:hAnsi="Gill Sans MT"/>
                <w:lang w:val="en-IE"/>
              </w:rPr>
              <w:t>Was information on whether the AT component was Web-based App-based correct (1. Web-based, 2. App-based, 3. Other)?</w:t>
            </w:r>
          </w:p>
          <w:p w14:paraId="66BD0F05" w14:textId="77777777" w:rsidR="00336B0A" w:rsidRPr="00311065" w:rsidRDefault="00336B0A" w:rsidP="00417DC6">
            <w:pPr>
              <w:autoSpaceDE/>
              <w:autoSpaceDN/>
              <w:spacing w:after="160"/>
              <w:contextualSpacing/>
              <w:rPr>
                <w:rFonts w:ascii="Gill Sans MT" w:hAnsi="Gill Sans MT"/>
                <w:lang w:val="en-IE"/>
              </w:rPr>
            </w:pPr>
          </w:p>
        </w:tc>
        <w:tc>
          <w:tcPr>
            <w:tcW w:w="1034" w:type="dxa"/>
          </w:tcPr>
          <w:p w14:paraId="7DF62335"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66B193C6"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14718A84" w14:textId="77777777" w:rsidTr="00417DC6">
        <w:tc>
          <w:tcPr>
            <w:tcW w:w="7378" w:type="dxa"/>
          </w:tcPr>
          <w:p w14:paraId="3513E7C9" w14:textId="77777777" w:rsidR="00336B0A" w:rsidRPr="00311065" w:rsidRDefault="00336B0A" w:rsidP="00336B0A">
            <w:pPr>
              <w:numPr>
                <w:ilvl w:val="0"/>
                <w:numId w:val="27"/>
              </w:numPr>
              <w:autoSpaceDE/>
              <w:autoSpaceDN/>
              <w:spacing w:after="160"/>
              <w:contextualSpacing/>
              <w:rPr>
                <w:rFonts w:ascii="Gill Sans MT" w:eastAsia="Calibri" w:hAnsi="Gill Sans MT"/>
                <w:lang w:val="en-IE"/>
              </w:rPr>
            </w:pPr>
            <w:r w:rsidRPr="00311065">
              <w:rPr>
                <w:rFonts w:ascii="Gill Sans MT" w:eastAsia="Calibri" w:hAnsi="Gill Sans MT"/>
                <w:lang w:val="en-IE"/>
              </w:rPr>
              <w:t>Intervention Agent/ Facilitator classification correct (1. Teacher, 2. SNA, 3. Researcher/ Psychologist, 4. Peer, 5. Other (give info))?</w:t>
            </w:r>
          </w:p>
        </w:tc>
        <w:tc>
          <w:tcPr>
            <w:tcW w:w="1034" w:type="dxa"/>
          </w:tcPr>
          <w:p w14:paraId="57AFDFD0"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112A0795"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600E8063" w14:textId="77777777" w:rsidTr="00417DC6">
        <w:tc>
          <w:tcPr>
            <w:tcW w:w="7378" w:type="dxa"/>
          </w:tcPr>
          <w:p w14:paraId="62DBA3F2" w14:textId="77777777" w:rsidR="00336B0A" w:rsidRPr="00311065" w:rsidRDefault="00336B0A" w:rsidP="00336B0A">
            <w:pPr>
              <w:pStyle w:val="ListParagraph"/>
              <w:numPr>
                <w:ilvl w:val="0"/>
                <w:numId w:val="27"/>
              </w:numPr>
              <w:autoSpaceDE/>
              <w:autoSpaceDN/>
              <w:spacing w:after="160"/>
              <w:rPr>
                <w:rFonts w:ascii="Gill Sans MT" w:hAnsi="Gill Sans MT"/>
                <w:lang w:val="en-IE"/>
              </w:rPr>
            </w:pPr>
            <w:r w:rsidRPr="00311065">
              <w:rPr>
                <w:rFonts w:ascii="Gill Sans MT" w:eastAsia="Calibri" w:hAnsi="Gill Sans MT"/>
                <w:lang w:val="en-IE"/>
              </w:rPr>
              <w:t>Was the information on intervention intensity, correct?</w:t>
            </w:r>
          </w:p>
        </w:tc>
        <w:tc>
          <w:tcPr>
            <w:tcW w:w="1034" w:type="dxa"/>
          </w:tcPr>
          <w:p w14:paraId="1F2D6B62"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2C7D5ABB"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12DCCDBE" w14:textId="77777777" w:rsidTr="00417DC6">
        <w:tc>
          <w:tcPr>
            <w:tcW w:w="7378" w:type="dxa"/>
          </w:tcPr>
          <w:p w14:paraId="2760489B" w14:textId="77777777" w:rsidR="00336B0A" w:rsidRPr="00311065" w:rsidRDefault="00336B0A" w:rsidP="00336B0A">
            <w:pPr>
              <w:numPr>
                <w:ilvl w:val="0"/>
                <w:numId w:val="27"/>
              </w:numPr>
              <w:autoSpaceDE/>
              <w:autoSpaceDN/>
              <w:spacing w:after="160"/>
              <w:contextualSpacing/>
              <w:rPr>
                <w:rFonts w:ascii="Gill Sans MT" w:eastAsia="Calibri" w:hAnsi="Gill Sans MT"/>
                <w:lang w:val="en-IE"/>
              </w:rPr>
            </w:pPr>
            <w:r w:rsidRPr="00311065">
              <w:rPr>
                <w:rFonts w:ascii="Gill Sans MT" w:eastAsia="Calibri" w:hAnsi="Gill Sans MT"/>
                <w:lang w:val="en-IE"/>
              </w:rPr>
              <w:t>Was the classification of DVs correct (1. Decoding, 2. Phonemic Awareness, 3. Phonics, 4. Vocabulary, 5. Comprehension, 6. Fluency 7. Other (give info))?</w:t>
            </w:r>
          </w:p>
        </w:tc>
        <w:tc>
          <w:tcPr>
            <w:tcW w:w="1034" w:type="dxa"/>
          </w:tcPr>
          <w:p w14:paraId="33CE38B4"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0962156E"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35D940DA" w14:textId="77777777" w:rsidTr="00417DC6">
        <w:tc>
          <w:tcPr>
            <w:tcW w:w="7378" w:type="dxa"/>
          </w:tcPr>
          <w:p w14:paraId="3BCDAF04" w14:textId="77777777" w:rsidR="00336B0A" w:rsidRPr="00311065" w:rsidRDefault="00336B0A" w:rsidP="00336B0A">
            <w:pPr>
              <w:pStyle w:val="ListParagraph"/>
              <w:numPr>
                <w:ilvl w:val="0"/>
                <w:numId w:val="27"/>
              </w:numPr>
              <w:autoSpaceDE/>
              <w:autoSpaceDN/>
              <w:spacing w:after="160"/>
              <w:rPr>
                <w:rFonts w:ascii="Gill Sans MT" w:eastAsia="Calibri" w:hAnsi="Gill Sans MT"/>
                <w:lang w:val="en-IE"/>
              </w:rPr>
            </w:pPr>
            <w:r w:rsidRPr="00311065">
              <w:rPr>
                <w:rFonts w:ascii="Gill Sans MT" w:eastAsia="Calibri" w:hAnsi="Gill Sans MT"/>
                <w:lang w:val="en-IE"/>
              </w:rPr>
              <w:t>Was the information on quantitative results, correct?</w:t>
            </w:r>
          </w:p>
        </w:tc>
        <w:tc>
          <w:tcPr>
            <w:tcW w:w="1034" w:type="dxa"/>
          </w:tcPr>
          <w:p w14:paraId="5CC000BF"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4CE9867D"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34A80A24" w14:textId="77777777" w:rsidTr="00417DC6">
        <w:tc>
          <w:tcPr>
            <w:tcW w:w="7378" w:type="dxa"/>
          </w:tcPr>
          <w:p w14:paraId="6A99C40F" w14:textId="77777777" w:rsidR="00336B0A" w:rsidRPr="00311065" w:rsidRDefault="00336B0A" w:rsidP="00336B0A">
            <w:pPr>
              <w:pStyle w:val="ListParagraph"/>
              <w:numPr>
                <w:ilvl w:val="0"/>
                <w:numId w:val="27"/>
              </w:numPr>
              <w:autoSpaceDE/>
              <w:autoSpaceDN/>
              <w:spacing w:after="160"/>
              <w:rPr>
                <w:rFonts w:ascii="Gill Sans MT" w:hAnsi="Gill Sans MT"/>
                <w:lang w:val="en-IE"/>
              </w:rPr>
            </w:pPr>
            <w:r w:rsidRPr="00311065">
              <w:rPr>
                <w:rFonts w:ascii="Gill Sans MT" w:eastAsia="Calibri" w:hAnsi="Gill Sans MT"/>
                <w:lang w:val="en-IE"/>
              </w:rPr>
              <w:t>Was the information on teachers’ perspectives on social validity/ acceptability, correct?</w:t>
            </w:r>
          </w:p>
        </w:tc>
        <w:tc>
          <w:tcPr>
            <w:tcW w:w="1034" w:type="dxa"/>
          </w:tcPr>
          <w:p w14:paraId="28035DA0"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242B855D"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320F5626" w14:textId="77777777" w:rsidTr="00417DC6">
        <w:tc>
          <w:tcPr>
            <w:tcW w:w="7378" w:type="dxa"/>
          </w:tcPr>
          <w:p w14:paraId="2D99DA40" w14:textId="77777777" w:rsidR="00336B0A" w:rsidRPr="00311065" w:rsidRDefault="00336B0A" w:rsidP="00336B0A">
            <w:pPr>
              <w:numPr>
                <w:ilvl w:val="0"/>
                <w:numId w:val="27"/>
              </w:numPr>
              <w:autoSpaceDE/>
              <w:autoSpaceDN/>
              <w:spacing w:after="160"/>
              <w:contextualSpacing/>
              <w:rPr>
                <w:rFonts w:ascii="Gill Sans MT" w:eastAsia="Calibri" w:hAnsi="Gill Sans MT"/>
                <w:lang w:val="en-IE"/>
              </w:rPr>
            </w:pPr>
            <w:r w:rsidRPr="00311065">
              <w:rPr>
                <w:rFonts w:ascii="Gill Sans MT" w:eastAsia="Calibri" w:hAnsi="Gill Sans MT"/>
                <w:lang w:val="en-IE"/>
              </w:rPr>
              <w:t>Was the information on the Barriers of AT intervention, correct?</w:t>
            </w:r>
          </w:p>
        </w:tc>
        <w:tc>
          <w:tcPr>
            <w:tcW w:w="1034" w:type="dxa"/>
          </w:tcPr>
          <w:p w14:paraId="0256948F"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4E8DD41E" w14:textId="77777777" w:rsidR="00336B0A" w:rsidRPr="00311065" w:rsidRDefault="00336B0A" w:rsidP="00417DC6">
            <w:pPr>
              <w:autoSpaceDE/>
              <w:autoSpaceDN/>
              <w:spacing w:after="160"/>
              <w:contextualSpacing/>
              <w:rPr>
                <w:rFonts w:ascii="Gill Sans MT" w:hAnsi="Gill Sans MT"/>
                <w:lang w:val="en-IE"/>
              </w:rPr>
            </w:pPr>
          </w:p>
        </w:tc>
      </w:tr>
      <w:tr w:rsidR="00B97B23" w:rsidRPr="00311065" w14:paraId="088935DB" w14:textId="77777777" w:rsidTr="00417DC6">
        <w:tc>
          <w:tcPr>
            <w:tcW w:w="7378" w:type="dxa"/>
          </w:tcPr>
          <w:p w14:paraId="1168B2B8" w14:textId="77777777" w:rsidR="00336B0A" w:rsidRPr="00311065" w:rsidRDefault="00336B0A" w:rsidP="00336B0A">
            <w:pPr>
              <w:numPr>
                <w:ilvl w:val="0"/>
                <w:numId w:val="27"/>
              </w:numPr>
              <w:autoSpaceDE/>
              <w:autoSpaceDN/>
              <w:spacing w:after="160"/>
              <w:contextualSpacing/>
              <w:rPr>
                <w:rFonts w:ascii="Gill Sans MT" w:eastAsia="Calibri" w:hAnsi="Gill Sans MT"/>
                <w:lang w:val="en-IE"/>
              </w:rPr>
            </w:pPr>
            <w:r w:rsidRPr="00311065">
              <w:rPr>
                <w:rFonts w:ascii="Gill Sans MT" w:eastAsia="Calibri" w:hAnsi="Gill Sans MT"/>
                <w:lang w:val="en-IE"/>
              </w:rPr>
              <w:t>Was the information on the facilitators of the AT intervention, correct?</w:t>
            </w:r>
          </w:p>
        </w:tc>
        <w:tc>
          <w:tcPr>
            <w:tcW w:w="1034" w:type="dxa"/>
          </w:tcPr>
          <w:p w14:paraId="789CF82F" w14:textId="77777777" w:rsidR="00336B0A" w:rsidRPr="00311065" w:rsidRDefault="00336B0A" w:rsidP="00417DC6">
            <w:pPr>
              <w:autoSpaceDE/>
              <w:autoSpaceDN/>
              <w:spacing w:after="160"/>
              <w:contextualSpacing/>
              <w:rPr>
                <w:rFonts w:ascii="Gill Sans MT" w:hAnsi="Gill Sans MT"/>
                <w:lang w:val="en-IE"/>
              </w:rPr>
            </w:pPr>
          </w:p>
        </w:tc>
        <w:tc>
          <w:tcPr>
            <w:tcW w:w="1035" w:type="dxa"/>
          </w:tcPr>
          <w:p w14:paraId="38EA1DE2" w14:textId="77777777" w:rsidR="00336B0A" w:rsidRPr="00311065" w:rsidRDefault="00336B0A" w:rsidP="00417DC6">
            <w:pPr>
              <w:autoSpaceDE/>
              <w:autoSpaceDN/>
              <w:spacing w:after="160"/>
              <w:contextualSpacing/>
              <w:rPr>
                <w:rFonts w:ascii="Gill Sans MT" w:hAnsi="Gill Sans MT"/>
                <w:lang w:val="en-IE"/>
              </w:rPr>
            </w:pPr>
          </w:p>
        </w:tc>
      </w:tr>
    </w:tbl>
    <w:p w14:paraId="12E3C25E" w14:textId="77777777" w:rsidR="001F3FF3" w:rsidRPr="00311065" w:rsidRDefault="001F3FF3" w:rsidP="003B27EB">
      <w:pPr>
        <w:pStyle w:val="Heading2"/>
        <w:rPr>
          <w:rFonts w:eastAsia="Calibri"/>
        </w:rPr>
        <w:sectPr w:rsidR="001F3FF3" w:rsidRPr="00311065" w:rsidSect="00113A37">
          <w:headerReference w:type="default" r:id="rId21"/>
          <w:pgSz w:w="11906" w:h="16838"/>
          <w:pgMar w:top="1440" w:right="1440" w:bottom="1440" w:left="1440" w:header="708" w:footer="708" w:gutter="0"/>
          <w:cols w:space="708"/>
          <w:docGrid w:linePitch="360"/>
        </w:sectPr>
      </w:pPr>
    </w:p>
    <w:p w14:paraId="46A43F47" w14:textId="77777777" w:rsidR="004A341E" w:rsidRPr="00311065" w:rsidRDefault="00055F13" w:rsidP="003477E0">
      <w:pPr>
        <w:pStyle w:val="Heading2"/>
      </w:pPr>
      <w:bookmarkStart w:id="104" w:name="_Toc131159626"/>
      <w:bookmarkStart w:id="105" w:name="_Toc133559847"/>
      <w:r w:rsidRPr="00311065">
        <w:t>Appendix B</w:t>
      </w:r>
      <w:r w:rsidR="001970D4" w:rsidRPr="00311065">
        <w:t xml:space="preserve"> –</w:t>
      </w:r>
      <w:r w:rsidR="00B60994" w:rsidRPr="00311065">
        <w:t xml:space="preserve"> Table 1. Summary of included studies evaluating AT to support literacy instruction</w:t>
      </w:r>
      <w:bookmarkEnd w:id="104"/>
      <w:bookmarkEnd w:id="105"/>
    </w:p>
    <w:tbl>
      <w:tblPr>
        <w:tblStyle w:val="TableGrid"/>
        <w:tblW w:w="13107" w:type="dxa"/>
        <w:tblInd w:w="-147" w:type="dxa"/>
        <w:tblLayout w:type="fixed"/>
        <w:tblLook w:val="06A0" w:firstRow="1" w:lastRow="0" w:firstColumn="1" w:lastColumn="0" w:noHBand="1" w:noVBand="1"/>
        <w:tblCaption w:val="Summary of included studies evaluating AT to support literacy instruction"/>
      </w:tblPr>
      <w:tblGrid>
        <w:gridCol w:w="1276"/>
        <w:gridCol w:w="1463"/>
        <w:gridCol w:w="1545"/>
        <w:gridCol w:w="1917"/>
        <w:gridCol w:w="1857"/>
        <w:gridCol w:w="2001"/>
        <w:gridCol w:w="3048"/>
      </w:tblGrid>
      <w:tr w:rsidR="00D8579B" w:rsidRPr="00311065" w14:paraId="51FC3BC6" w14:textId="77777777" w:rsidTr="00FA0894">
        <w:trPr>
          <w:cantSplit/>
          <w:trHeight w:val="615"/>
          <w:tblHeader/>
        </w:trPr>
        <w:tc>
          <w:tcPr>
            <w:tcW w:w="1276" w:type="dxa"/>
            <w:vAlign w:val="bottom"/>
          </w:tcPr>
          <w:p w14:paraId="261C6A4D" w14:textId="77777777" w:rsidR="00B60994" w:rsidRPr="00311065" w:rsidRDefault="00B60994" w:rsidP="00417DC6">
            <w:pPr>
              <w:rPr>
                <w:rFonts w:ascii="Gill Sans MT" w:hAnsi="Gill Sans MT"/>
                <w:b/>
                <w:bCs/>
                <w:sz w:val="22"/>
                <w:szCs w:val="22"/>
                <w:lang w:val="en-IE"/>
              </w:rPr>
            </w:pPr>
            <w:r w:rsidRPr="00311065">
              <w:rPr>
                <w:rFonts w:ascii="Gill Sans MT" w:hAnsi="Gill Sans MT"/>
                <w:b/>
                <w:bCs/>
                <w:color w:val="000000" w:themeColor="text1"/>
                <w:sz w:val="22"/>
                <w:szCs w:val="22"/>
                <w:lang w:val="en-IE"/>
              </w:rPr>
              <w:t xml:space="preserve">Reference </w:t>
            </w:r>
          </w:p>
        </w:tc>
        <w:tc>
          <w:tcPr>
            <w:tcW w:w="1463" w:type="dxa"/>
            <w:vAlign w:val="bottom"/>
          </w:tcPr>
          <w:p w14:paraId="2B26C7D8" w14:textId="77777777" w:rsidR="00B60994" w:rsidRPr="00311065" w:rsidRDefault="00B60994" w:rsidP="00417DC6">
            <w:pPr>
              <w:rPr>
                <w:rFonts w:ascii="Gill Sans MT" w:hAnsi="Gill Sans MT"/>
                <w:b/>
                <w:bCs/>
                <w:sz w:val="22"/>
                <w:szCs w:val="22"/>
                <w:lang w:val="en-IE"/>
              </w:rPr>
            </w:pPr>
            <w:r w:rsidRPr="00311065">
              <w:rPr>
                <w:rFonts w:ascii="Gill Sans MT" w:hAnsi="Gill Sans MT"/>
                <w:b/>
                <w:bCs/>
                <w:color w:val="000000" w:themeColor="text1"/>
                <w:sz w:val="22"/>
                <w:szCs w:val="22"/>
                <w:lang w:val="en-IE"/>
              </w:rPr>
              <w:t>Participants</w:t>
            </w:r>
          </w:p>
        </w:tc>
        <w:tc>
          <w:tcPr>
            <w:tcW w:w="1545" w:type="dxa"/>
            <w:vAlign w:val="bottom"/>
          </w:tcPr>
          <w:p w14:paraId="09CD61F8" w14:textId="77777777" w:rsidR="00B60994" w:rsidRPr="00311065" w:rsidRDefault="00B60994" w:rsidP="00417DC6">
            <w:pPr>
              <w:rPr>
                <w:rFonts w:ascii="Gill Sans MT" w:hAnsi="Gill Sans MT"/>
                <w:b/>
                <w:bCs/>
                <w:sz w:val="22"/>
                <w:szCs w:val="22"/>
                <w:lang w:val="en-IE"/>
              </w:rPr>
            </w:pPr>
            <w:r w:rsidRPr="00311065">
              <w:rPr>
                <w:rFonts w:ascii="Gill Sans MT" w:hAnsi="Gill Sans MT"/>
                <w:b/>
                <w:bCs/>
                <w:color w:val="000000" w:themeColor="text1"/>
                <w:sz w:val="22"/>
                <w:szCs w:val="22"/>
                <w:lang w:val="en-IE"/>
              </w:rPr>
              <w:t xml:space="preserve">Setting and Intervention Facilitator </w:t>
            </w:r>
          </w:p>
        </w:tc>
        <w:tc>
          <w:tcPr>
            <w:tcW w:w="1917" w:type="dxa"/>
            <w:vAlign w:val="bottom"/>
          </w:tcPr>
          <w:p w14:paraId="273418EC" w14:textId="77777777" w:rsidR="00B60994" w:rsidRPr="00311065" w:rsidRDefault="00B60994" w:rsidP="00417DC6">
            <w:pPr>
              <w:rPr>
                <w:rFonts w:ascii="Gill Sans MT" w:hAnsi="Gill Sans MT"/>
                <w:b/>
                <w:bCs/>
                <w:sz w:val="22"/>
                <w:szCs w:val="22"/>
                <w:lang w:val="en-IE"/>
              </w:rPr>
            </w:pPr>
            <w:r w:rsidRPr="00311065">
              <w:rPr>
                <w:rFonts w:ascii="Gill Sans MT" w:hAnsi="Gill Sans MT"/>
                <w:b/>
                <w:bCs/>
                <w:color w:val="000000" w:themeColor="text1"/>
                <w:sz w:val="22"/>
                <w:szCs w:val="22"/>
                <w:lang w:val="en-IE"/>
              </w:rPr>
              <w:t>Intervention Name</w:t>
            </w:r>
          </w:p>
        </w:tc>
        <w:tc>
          <w:tcPr>
            <w:tcW w:w="1857" w:type="dxa"/>
            <w:vAlign w:val="bottom"/>
          </w:tcPr>
          <w:p w14:paraId="14ACE78F" w14:textId="77777777" w:rsidR="00B60994" w:rsidRPr="00311065" w:rsidRDefault="00B60994" w:rsidP="00417DC6">
            <w:pPr>
              <w:rPr>
                <w:rFonts w:ascii="Gill Sans MT" w:hAnsi="Gill Sans MT"/>
                <w:b/>
                <w:bCs/>
                <w:sz w:val="22"/>
                <w:szCs w:val="22"/>
                <w:lang w:val="en-IE"/>
              </w:rPr>
            </w:pPr>
            <w:r w:rsidRPr="00311065">
              <w:rPr>
                <w:rFonts w:ascii="Gill Sans MT" w:hAnsi="Gill Sans MT"/>
                <w:b/>
                <w:bCs/>
                <w:color w:val="000000" w:themeColor="text1"/>
                <w:sz w:val="22"/>
                <w:szCs w:val="22"/>
                <w:lang w:val="en-IE"/>
              </w:rPr>
              <w:t>Study Design</w:t>
            </w:r>
          </w:p>
        </w:tc>
        <w:tc>
          <w:tcPr>
            <w:tcW w:w="2001" w:type="dxa"/>
            <w:vAlign w:val="bottom"/>
          </w:tcPr>
          <w:p w14:paraId="483C19E9" w14:textId="77777777" w:rsidR="00B60994" w:rsidRPr="00311065" w:rsidRDefault="00B60994" w:rsidP="00417DC6">
            <w:pPr>
              <w:rPr>
                <w:rFonts w:ascii="Gill Sans MT" w:hAnsi="Gill Sans MT"/>
                <w:b/>
                <w:bCs/>
                <w:sz w:val="22"/>
                <w:szCs w:val="22"/>
                <w:lang w:val="en-IE"/>
              </w:rPr>
            </w:pPr>
            <w:r w:rsidRPr="00311065">
              <w:rPr>
                <w:rFonts w:ascii="Gill Sans MT" w:hAnsi="Gill Sans MT"/>
                <w:b/>
                <w:bCs/>
                <w:color w:val="000000" w:themeColor="text1"/>
                <w:sz w:val="22"/>
                <w:szCs w:val="22"/>
                <w:lang w:val="en-IE"/>
              </w:rPr>
              <w:t>Dependent Variable / Outcome Measure</w:t>
            </w:r>
          </w:p>
        </w:tc>
        <w:tc>
          <w:tcPr>
            <w:tcW w:w="3048" w:type="dxa"/>
            <w:vAlign w:val="bottom"/>
          </w:tcPr>
          <w:p w14:paraId="44BAEBFE" w14:textId="77777777" w:rsidR="00B60994" w:rsidRPr="00311065" w:rsidRDefault="00B60994" w:rsidP="00417DC6">
            <w:pPr>
              <w:rPr>
                <w:rFonts w:ascii="Gill Sans MT" w:hAnsi="Gill Sans MT"/>
                <w:b/>
                <w:bCs/>
                <w:sz w:val="22"/>
                <w:szCs w:val="22"/>
                <w:lang w:val="en-IE"/>
              </w:rPr>
            </w:pPr>
            <w:r w:rsidRPr="00311065">
              <w:rPr>
                <w:rFonts w:ascii="Gill Sans MT" w:hAnsi="Gill Sans MT"/>
                <w:b/>
                <w:bCs/>
                <w:color w:val="000000" w:themeColor="text1"/>
                <w:sz w:val="22"/>
                <w:szCs w:val="22"/>
                <w:lang w:val="en-IE"/>
              </w:rPr>
              <w:t>Effects/Result</w:t>
            </w:r>
          </w:p>
        </w:tc>
      </w:tr>
      <w:tr w:rsidR="008B08E2" w:rsidRPr="00311065" w14:paraId="58E26FA6" w14:textId="77777777" w:rsidTr="00FA0894">
        <w:trPr>
          <w:cantSplit/>
          <w:trHeight w:val="2070"/>
        </w:trPr>
        <w:tc>
          <w:tcPr>
            <w:tcW w:w="1276" w:type="dxa"/>
            <w:vAlign w:val="bottom"/>
          </w:tcPr>
          <w:p w14:paraId="548E063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Bryant et al. (2015)</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bottom"/>
          </w:tcPr>
          <w:p w14:paraId="6791BD1A" w14:textId="77777777" w:rsidR="00BC5102" w:rsidRPr="00311065" w:rsidRDefault="00BC5102" w:rsidP="00BC5102">
            <w:pPr>
              <w:rPr>
                <w:rFonts w:ascii="Gill Sans MT" w:hAnsi="Gill Sans MT"/>
                <w:color w:val="000000" w:themeColor="text1"/>
                <w:sz w:val="22"/>
                <w:szCs w:val="22"/>
                <w:lang w:val="en-IE"/>
              </w:rPr>
            </w:pPr>
            <w:r w:rsidRPr="00311065">
              <w:rPr>
                <w:rFonts w:ascii="Gill Sans MT" w:hAnsi="Gill Sans MT"/>
                <w:sz w:val="22"/>
                <w:szCs w:val="22"/>
                <w:lang w:val="en-IE"/>
              </w:rPr>
              <w:t>4 students with learning disability, 50% male (n=2), 50% female (n=2)</w:t>
            </w:r>
            <w:r w:rsidRPr="00311065">
              <w:rPr>
                <w:rFonts w:ascii="Gill Sans MT" w:hAnsi="Gill Sans MT"/>
                <w:sz w:val="22"/>
                <w:szCs w:val="22"/>
                <w:lang w:val="en-IE"/>
              </w:rPr>
              <w:br/>
              <w:t xml:space="preserve">9 years 5 months-9 years 10 months </w:t>
            </w:r>
          </w:p>
        </w:tc>
        <w:tc>
          <w:tcPr>
            <w:tcW w:w="1545" w:type="dxa"/>
            <w:vAlign w:val="bottom"/>
          </w:tcPr>
          <w:p w14:paraId="5D108D13"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External classroom with researcher</w:t>
            </w:r>
          </w:p>
        </w:tc>
        <w:tc>
          <w:tcPr>
            <w:tcW w:w="1917" w:type="dxa"/>
            <w:vAlign w:val="bottom"/>
          </w:tcPr>
          <w:p w14:paraId="5F00EAB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K12 Timed Reading Practice, Howie Finding Vowel, ABC Phonics Word Family Writing</w:t>
            </w:r>
          </w:p>
        </w:tc>
        <w:tc>
          <w:tcPr>
            <w:tcW w:w="1857" w:type="dxa"/>
            <w:vAlign w:val="bottom"/>
          </w:tcPr>
          <w:p w14:paraId="41386B8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(alternating treatments design)</w:t>
            </w:r>
          </w:p>
        </w:tc>
        <w:tc>
          <w:tcPr>
            <w:tcW w:w="2001" w:type="dxa"/>
            <w:vAlign w:val="bottom"/>
          </w:tcPr>
          <w:p w14:paraId="2C812096"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Fluency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Student Engagement</w:t>
            </w:r>
          </w:p>
        </w:tc>
        <w:tc>
          <w:tcPr>
            <w:tcW w:w="3048" w:type="dxa"/>
            <w:vAlign w:val="bottom"/>
          </w:tcPr>
          <w:p w14:paraId="70CBE378"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Visual analysis of data demonstrated intervention progress over baseline for both approaches, consistent preference of intervention over teacher-directed instruction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Consistently higher engagement during intervention for all students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Students performed better in teacher-directed instruction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Intervention effects maintained over time</w:t>
            </w:r>
          </w:p>
        </w:tc>
      </w:tr>
      <w:tr w:rsidR="00E16F08" w:rsidRPr="00311065" w14:paraId="73D38248" w14:textId="77777777" w:rsidTr="00FA0894">
        <w:trPr>
          <w:cantSplit/>
          <w:trHeight w:val="1530"/>
        </w:trPr>
        <w:tc>
          <w:tcPr>
            <w:tcW w:w="1276" w:type="dxa"/>
            <w:vAlign w:val="bottom"/>
          </w:tcPr>
          <w:p w14:paraId="01E2134B" w14:textId="196BB486"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Chai</w:t>
            </w:r>
            <w:r w:rsidR="001601F2">
              <w:rPr>
                <w:rFonts w:ascii="Gill Sans MT" w:hAnsi="Gill Sans MT"/>
                <w:color w:val="000000" w:themeColor="text1"/>
                <w:sz w:val="22"/>
                <w:szCs w:val="22"/>
                <w:lang w:val="en-IE"/>
              </w:rPr>
              <w:t xml:space="preserve">, </w:t>
            </w:r>
            <w:r w:rsidR="007F32EC" w:rsidRPr="007F32EC">
              <w:rPr>
                <w:rFonts w:ascii="Gill Sans MT" w:hAnsi="Gill Sans MT"/>
                <w:color w:val="000000" w:themeColor="text1"/>
                <w:sz w:val="22"/>
                <w:szCs w:val="22"/>
                <w:lang w:val="en-IE"/>
              </w:rPr>
              <w:t xml:space="preserve">Vail, &amp; Ayres </w:t>
            </w:r>
            <w:r w:rsidRPr="00311065">
              <w:rPr>
                <w:rFonts w:ascii="Gill Sans MT" w:hAnsi="Gill Sans MT"/>
                <w:color w:val="000000" w:themeColor="text1"/>
                <w:sz w:val="22"/>
                <w:szCs w:val="22"/>
                <w:lang w:val="en-IE"/>
              </w:rPr>
              <w:t>(2015)</w:t>
            </w:r>
          </w:p>
        </w:tc>
        <w:tc>
          <w:tcPr>
            <w:tcW w:w="1463" w:type="dxa"/>
            <w:tcBorders>
              <w:top w:val="nil"/>
              <w:left w:val="single" w:sz="4" w:space="0" w:color="auto"/>
              <w:bottom w:val="single" w:sz="4" w:space="0" w:color="auto"/>
              <w:right w:val="single" w:sz="4" w:space="0" w:color="auto"/>
            </w:tcBorders>
            <w:shd w:val="clear" w:color="auto" w:fill="auto"/>
            <w:vAlign w:val="bottom"/>
          </w:tcPr>
          <w:p w14:paraId="590ACB82"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3 students with developmental delay, 33% male (n=1), 66% female (n=2)</w:t>
            </w:r>
            <w:r w:rsidRPr="00311065">
              <w:rPr>
                <w:rFonts w:ascii="Gill Sans MT" w:hAnsi="Gill Sans MT"/>
                <w:sz w:val="22"/>
                <w:szCs w:val="22"/>
                <w:lang w:val="en-IE"/>
              </w:rPr>
              <w:br/>
              <w:t>5-8 years of age</w:t>
            </w:r>
          </w:p>
        </w:tc>
        <w:tc>
          <w:tcPr>
            <w:tcW w:w="1545" w:type="dxa"/>
            <w:vAlign w:val="bottom"/>
          </w:tcPr>
          <w:p w14:paraId="0E2E1AF7"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External classroom with researcher</w:t>
            </w:r>
          </w:p>
        </w:tc>
        <w:tc>
          <w:tcPr>
            <w:tcW w:w="1917" w:type="dxa"/>
            <w:vAlign w:val="bottom"/>
          </w:tcPr>
          <w:p w14:paraId="19CD2CF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Touch Sound</w:t>
            </w:r>
          </w:p>
        </w:tc>
        <w:tc>
          <w:tcPr>
            <w:tcW w:w="1857" w:type="dxa"/>
            <w:vAlign w:val="bottom"/>
          </w:tcPr>
          <w:p w14:paraId="6F42617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probe design)</w:t>
            </w:r>
          </w:p>
        </w:tc>
        <w:tc>
          <w:tcPr>
            <w:tcW w:w="2001" w:type="dxa"/>
            <w:vAlign w:val="bottom"/>
          </w:tcPr>
          <w:p w14:paraId="60A1B70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Phonemic awareness</w:t>
            </w:r>
          </w:p>
        </w:tc>
        <w:tc>
          <w:tcPr>
            <w:tcW w:w="3048" w:type="dxa"/>
            <w:vAlign w:val="bottom"/>
          </w:tcPr>
          <w:p w14:paraId="36F71BD9"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The use of Touch Sound with 0- to</w:t>
            </w:r>
            <w:r w:rsidRPr="00311065">
              <w:rPr>
                <w:rFonts w:ascii="Gill Sans MT" w:hAnsi="Gill Sans MT"/>
                <w:sz w:val="22"/>
                <w:szCs w:val="22"/>
                <w:lang w:val="en-IE"/>
              </w:rPr>
              <w:t xml:space="preserve"> </w:t>
            </w:r>
            <w:r w:rsidRPr="00311065">
              <w:rPr>
                <w:rFonts w:ascii="Gill Sans MT" w:hAnsi="Gill Sans MT"/>
                <w:color w:val="000000" w:themeColor="text1"/>
                <w:sz w:val="22"/>
                <w:szCs w:val="22"/>
                <w:lang w:val="en-IE"/>
              </w:rPr>
              <w:t>5-s constant time delay procedures was successful to teach receptive identification of initial phonemes</w:t>
            </w:r>
          </w:p>
          <w:p w14:paraId="40F4364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Most of the skills were generalized and maintained after intervention</w:t>
            </w:r>
          </w:p>
        </w:tc>
      </w:tr>
      <w:tr w:rsidR="00E16F08" w:rsidRPr="00311065" w14:paraId="7F9A7C33" w14:textId="77777777" w:rsidTr="00FA0894">
        <w:trPr>
          <w:cantSplit/>
          <w:trHeight w:val="2745"/>
        </w:trPr>
        <w:tc>
          <w:tcPr>
            <w:tcW w:w="1276" w:type="dxa"/>
            <w:vAlign w:val="bottom"/>
          </w:tcPr>
          <w:p w14:paraId="79352CFF" w14:textId="1D5FE50E" w:rsidR="003F4CA4" w:rsidRPr="003F4CA4" w:rsidRDefault="003F4CA4" w:rsidP="003F4CA4">
            <w:pPr>
              <w:rPr>
                <w:rFonts w:ascii="Gill Sans MT" w:hAnsi="Gill Sans MT"/>
                <w:color w:val="000000" w:themeColor="text1"/>
                <w:sz w:val="22"/>
                <w:szCs w:val="22"/>
                <w:lang w:val="en-IE"/>
              </w:rPr>
            </w:pPr>
            <w:r w:rsidRPr="003F4CA4">
              <w:rPr>
                <w:rFonts w:ascii="Gill Sans MT" w:hAnsi="Gill Sans MT"/>
                <w:color w:val="000000" w:themeColor="text1"/>
                <w:sz w:val="22"/>
                <w:szCs w:val="22"/>
                <w:lang w:val="en-IE"/>
              </w:rPr>
              <w:t xml:space="preserve">Coleman, Hurley &amp; Cihak, </w:t>
            </w:r>
          </w:p>
          <w:p w14:paraId="1439F65A" w14:textId="72EFEBC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(2012)</w:t>
            </w:r>
          </w:p>
        </w:tc>
        <w:tc>
          <w:tcPr>
            <w:tcW w:w="1463" w:type="dxa"/>
            <w:tcBorders>
              <w:top w:val="nil"/>
              <w:left w:val="single" w:sz="4" w:space="0" w:color="auto"/>
              <w:bottom w:val="single" w:sz="4" w:space="0" w:color="auto"/>
              <w:right w:val="single" w:sz="4" w:space="0" w:color="auto"/>
            </w:tcBorders>
            <w:shd w:val="clear" w:color="auto" w:fill="auto"/>
            <w:vAlign w:val="bottom"/>
          </w:tcPr>
          <w:p w14:paraId="0EAC8748" w14:textId="0F5BB496"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3 students, 2 with ID (66%) </w:t>
            </w:r>
            <w:r w:rsidR="00621B36" w:rsidRPr="00311065">
              <w:rPr>
                <w:rFonts w:ascii="Gill Sans MT" w:hAnsi="Gill Sans MT"/>
                <w:sz w:val="22"/>
                <w:szCs w:val="22"/>
                <w:lang w:val="en-IE"/>
              </w:rPr>
              <w:t>and 1</w:t>
            </w:r>
            <w:r w:rsidRPr="00311065">
              <w:rPr>
                <w:rFonts w:ascii="Gill Sans MT" w:hAnsi="Gill Sans MT"/>
                <w:sz w:val="22"/>
                <w:szCs w:val="22"/>
                <w:lang w:val="en-IE"/>
              </w:rPr>
              <w:t xml:space="preserve"> </w:t>
            </w:r>
            <w:r w:rsidR="00A2553A">
              <w:rPr>
                <w:rFonts w:ascii="Gill Sans MT" w:hAnsi="Gill Sans MT"/>
                <w:sz w:val="22"/>
                <w:szCs w:val="22"/>
                <w:lang w:val="en-IE"/>
              </w:rPr>
              <w:t>autistic student with an</w:t>
            </w:r>
            <w:r w:rsidRPr="00311065">
              <w:rPr>
                <w:rFonts w:ascii="Gill Sans MT" w:hAnsi="Gill Sans MT"/>
                <w:sz w:val="22"/>
                <w:szCs w:val="22"/>
                <w:lang w:val="en-IE"/>
              </w:rPr>
              <w:t xml:space="preserve"> ID (33%), 100% male (n=3)</w:t>
            </w:r>
            <w:r w:rsidRPr="00311065">
              <w:rPr>
                <w:rFonts w:ascii="Gill Sans MT" w:hAnsi="Gill Sans MT"/>
                <w:sz w:val="22"/>
                <w:szCs w:val="22"/>
                <w:lang w:val="en-IE"/>
              </w:rPr>
              <w:br/>
              <w:t>10-12 years of age</w:t>
            </w:r>
          </w:p>
        </w:tc>
        <w:tc>
          <w:tcPr>
            <w:tcW w:w="1545" w:type="dxa"/>
            <w:vAlign w:val="bottom"/>
          </w:tcPr>
          <w:p w14:paraId="0BCE8B8F"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classroom with teacher</w:t>
            </w:r>
          </w:p>
        </w:tc>
        <w:tc>
          <w:tcPr>
            <w:tcW w:w="1917" w:type="dxa"/>
            <w:vAlign w:val="bottom"/>
          </w:tcPr>
          <w:p w14:paraId="0DCC9B7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PowerPoint</w:t>
            </w:r>
          </w:p>
        </w:tc>
        <w:tc>
          <w:tcPr>
            <w:tcW w:w="1857" w:type="dxa"/>
            <w:vAlign w:val="bottom"/>
          </w:tcPr>
          <w:p w14:paraId="7D758FC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(alternating treatments design)</w:t>
            </w:r>
          </w:p>
        </w:tc>
        <w:tc>
          <w:tcPr>
            <w:tcW w:w="2001" w:type="dxa"/>
            <w:vAlign w:val="bottom"/>
          </w:tcPr>
          <w:p w14:paraId="221AAEA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Vocabulary</w:t>
            </w:r>
          </w:p>
        </w:tc>
        <w:tc>
          <w:tcPr>
            <w:tcW w:w="3048" w:type="dxa"/>
            <w:vAlign w:val="bottom"/>
          </w:tcPr>
          <w:p w14:paraId="74ABD86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Teacher-directed constant time delay- mean percentage of words read correctly increased to 78.11% and students reached criterion with a mean of 19 sessions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Computer-assisted constant time delay - mean percentage of words read correctly increased to 77% and students reached criterion with a mean of 24 sessions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Teacher-directed constant time delay was more effective for two participants</w:t>
            </w:r>
          </w:p>
        </w:tc>
      </w:tr>
      <w:tr w:rsidR="00E16F08" w:rsidRPr="00311065" w14:paraId="1956BA85" w14:textId="77777777" w:rsidTr="00FA0894">
        <w:trPr>
          <w:cantSplit/>
          <w:trHeight w:val="2685"/>
        </w:trPr>
        <w:tc>
          <w:tcPr>
            <w:tcW w:w="1276" w:type="dxa"/>
            <w:vAlign w:val="bottom"/>
          </w:tcPr>
          <w:p w14:paraId="649BB02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Coleman et al. (2015)</w:t>
            </w:r>
          </w:p>
        </w:tc>
        <w:tc>
          <w:tcPr>
            <w:tcW w:w="1463" w:type="dxa"/>
            <w:tcBorders>
              <w:top w:val="nil"/>
              <w:left w:val="single" w:sz="4" w:space="0" w:color="auto"/>
              <w:bottom w:val="single" w:sz="4" w:space="0" w:color="auto"/>
              <w:right w:val="single" w:sz="4" w:space="0" w:color="auto"/>
            </w:tcBorders>
            <w:shd w:val="clear" w:color="auto" w:fill="auto"/>
            <w:vAlign w:val="bottom"/>
          </w:tcPr>
          <w:p w14:paraId="43C0C8B7" w14:textId="444AFF69"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3 students, 33.3% with ID </w:t>
            </w:r>
            <w:r w:rsidR="00B7208D" w:rsidRPr="00311065">
              <w:rPr>
                <w:rFonts w:ascii="Gill Sans MT" w:hAnsi="Gill Sans MT"/>
                <w:sz w:val="22"/>
                <w:szCs w:val="22"/>
                <w:lang w:val="en-IE"/>
              </w:rPr>
              <w:t xml:space="preserve">&amp; </w:t>
            </w:r>
            <w:r w:rsidRPr="00311065">
              <w:rPr>
                <w:rFonts w:ascii="Gill Sans MT" w:hAnsi="Gill Sans MT"/>
                <w:sz w:val="22"/>
                <w:szCs w:val="22"/>
                <w:lang w:val="en-IE"/>
              </w:rPr>
              <w:t xml:space="preserve">seizure disorder (n=1), 66.66% </w:t>
            </w:r>
            <w:r w:rsidR="00AD4801">
              <w:rPr>
                <w:rFonts w:ascii="Gill Sans MT" w:hAnsi="Gill Sans MT"/>
                <w:sz w:val="22"/>
                <w:szCs w:val="22"/>
                <w:lang w:val="en-IE"/>
              </w:rPr>
              <w:t>autistic</w:t>
            </w:r>
            <w:r w:rsidR="008224B8">
              <w:rPr>
                <w:rFonts w:ascii="Gill Sans MT" w:hAnsi="Gill Sans MT"/>
                <w:sz w:val="22"/>
                <w:szCs w:val="22"/>
                <w:lang w:val="en-IE"/>
              </w:rPr>
              <w:t xml:space="preserve"> stude</w:t>
            </w:r>
            <w:r w:rsidR="00AD4801">
              <w:rPr>
                <w:rFonts w:ascii="Gill Sans MT" w:hAnsi="Gill Sans MT"/>
                <w:sz w:val="22"/>
                <w:szCs w:val="22"/>
                <w:lang w:val="en-IE"/>
              </w:rPr>
              <w:t>nts with</w:t>
            </w:r>
            <w:r w:rsidRPr="00311065">
              <w:rPr>
                <w:rFonts w:ascii="Gill Sans MT" w:hAnsi="Gill Sans MT"/>
                <w:sz w:val="22"/>
                <w:szCs w:val="22"/>
                <w:lang w:val="en-IE"/>
              </w:rPr>
              <w:t xml:space="preserve"> ID (n=2), 33.33% male (n=1), 66.66% female (n=2)</w:t>
            </w:r>
            <w:r w:rsidRPr="00311065">
              <w:rPr>
                <w:rFonts w:ascii="Gill Sans MT" w:hAnsi="Gill Sans MT"/>
                <w:sz w:val="22"/>
                <w:szCs w:val="22"/>
                <w:lang w:val="en-IE"/>
              </w:rPr>
              <w:br/>
              <w:t>9 years 8 months - 11 years 4 months</w:t>
            </w:r>
          </w:p>
        </w:tc>
        <w:tc>
          <w:tcPr>
            <w:tcW w:w="1545" w:type="dxa"/>
            <w:vAlign w:val="bottom"/>
          </w:tcPr>
          <w:p w14:paraId="55E0EF7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External classroom with teaching intern</w:t>
            </w:r>
          </w:p>
        </w:tc>
        <w:tc>
          <w:tcPr>
            <w:tcW w:w="1917" w:type="dxa"/>
            <w:vAlign w:val="bottom"/>
          </w:tcPr>
          <w:p w14:paraId="314EAF86"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Intellitools Classroom Suite Software</w:t>
            </w:r>
          </w:p>
        </w:tc>
        <w:tc>
          <w:tcPr>
            <w:tcW w:w="1857" w:type="dxa"/>
            <w:vAlign w:val="bottom"/>
          </w:tcPr>
          <w:p w14:paraId="32B0699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(alternating treatments design)</w:t>
            </w:r>
          </w:p>
        </w:tc>
        <w:tc>
          <w:tcPr>
            <w:tcW w:w="2001" w:type="dxa"/>
            <w:vAlign w:val="bottom"/>
          </w:tcPr>
          <w:p w14:paraId="34D0A63F"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Sight Words</w:t>
            </w:r>
          </w:p>
        </w:tc>
        <w:tc>
          <w:tcPr>
            <w:tcW w:w="3048" w:type="dxa"/>
            <w:vAlign w:val="bottom"/>
          </w:tcPr>
          <w:p w14:paraId="43867C2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Acquisition of sight words occurred in both conditions for all 3 participants; however, each participant either clearly responded better in the teacher-directed condition or reported a preference for the teacher-directed condition when performance was similar with computer-assisted instruction being more efficient</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2 students met criterion after 12 sessions in teacher-directed condition, did not reach criterion in computer-assisted condition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1 student met criterion within 9 sessions of both conditions</w:t>
            </w:r>
          </w:p>
        </w:tc>
      </w:tr>
      <w:tr w:rsidR="00E16F08" w:rsidRPr="00311065" w14:paraId="4B2B2A7D" w14:textId="77777777" w:rsidTr="00FA0894">
        <w:trPr>
          <w:cantSplit/>
          <w:trHeight w:val="2310"/>
        </w:trPr>
        <w:tc>
          <w:tcPr>
            <w:tcW w:w="1276" w:type="dxa"/>
            <w:vAlign w:val="bottom"/>
          </w:tcPr>
          <w:p w14:paraId="2F3E309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Coyne et al. (2012)</w:t>
            </w:r>
          </w:p>
        </w:tc>
        <w:tc>
          <w:tcPr>
            <w:tcW w:w="1463" w:type="dxa"/>
            <w:tcBorders>
              <w:top w:val="nil"/>
              <w:left w:val="single" w:sz="4" w:space="0" w:color="auto"/>
              <w:bottom w:val="single" w:sz="4" w:space="0" w:color="auto"/>
              <w:right w:val="single" w:sz="4" w:space="0" w:color="auto"/>
            </w:tcBorders>
            <w:shd w:val="clear" w:color="auto" w:fill="auto"/>
            <w:vAlign w:val="bottom"/>
          </w:tcPr>
          <w:p w14:paraId="7FDA29FA"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16 students with ID and various </w:t>
            </w:r>
            <w:r w:rsidR="00B7208D" w:rsidRPr="00311065">
              <w:rPr>
                <w:rFonts w:ascii="Gill Sans MT" w:hAnsi="Gill Sans MT"/>
                <w:sz w:val="22"/>
                <w:szCs w:val="22"/>
                <w:lang w:val="en-IE"/>
              </w:rPr>
              <w:t>comorbidities</w:t>
            </w:r>
            <w:r w:rsidRPr="00311065">
              <w:rPr>
                <w:rFonts w:ascii="Gill Sans MT" w:hAnsi="Gill Sans MT"/>
                <w:sz w:val="22"/>
                <w:szCs w:val="22"/>
                <w:lang w:val="en-IE"/>
              </w:rPr>
              <w:t>, 54.5% male (n=11), 45.5.% female (n=5)</w:t>
            </w:r>
            <w:r w:rsidRPr="00311065">
              <w:rPr>
                <w:rFonts w:ascii="Gill Sans MT" w:hAnsi="Gill Sans MT"/>
                <w:sz w:val="22"/>
                <w:szCs w:val="22"/>
                <w:lang w:val="en-IE"/>
              </w:rPr>
              <w:br/>
              <w:t>5 years 1 month - 9 years 9 months</w:t>
            </w:r>
          </w:p>
        </w:tc>
        <w:tc>
          <w:tcPr>
            <w:tcW w:w="1545" w:type="dxa"/>
            <w:vAlign w:val="bottom"/>
          </w:tcPr>
          <w:p w14:paraId="6F894CF6"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and external classrooms with teacher</w:t>
            </w:r>
          </w:p>
        </w:tc>
        <w:tc>
          <w:tcPr>
            <w:tcW w:w="1917" w:type="dxa"/>
            <w:vAlign w:val="bottom"/>
          </w:tcPr>
          <w:p w14:paraId="015A5E0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Literacy By Design ebooks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Scholastic WiggleWorks e-books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Riverdeep's Island Adventure and Ocean Adventure</w:t>
            </w:r>
          </w:p>
        </w:tc>
        <w:tc>
          <w:tcPr>
            <w:tcW w:w="1857" w:type="dxa"/>
            <w:vAlign w:val="bottom"/>
          </w:tcPr>
          <w:p w14:paraId="02D4D76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Between-subjects design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8 experimental group</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8 control group</w:t>
            </w:r>
          </w:p>
        </w:tc>
        <w:tc>
          <w:tcPr>
            <w:tcW w:w="2001" w:type="dxa"/>
            <w:vAlign w:val="bottom"/>
          </w:tcPr>
          <w:p w14:paraId="3A57729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Phonemic Awareness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Phonics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Fluency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Vocabulary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Comprehension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Achievement on standardised test</w:t>
            </w:r>
          </w:p>
        </w:tc>
        <w:tc>
          <w:tcPr>
            <w:tcW w:w="3048" w:type="dxa"/>
            <w:vAlign w:val="bottom"/>
          </w:tcPr>
          <w:p w14:paraId="47D4D639"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The differences between adjusted post test scores of the intervention and control groups were statistically significant (in favor of the intervention group) at the p = .02 level on Passage Comprehension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After controlling for initial reading achievement, the intervention group, on average, made significantly higher gains in comprehension than did the control group</w:t>
            </w:r>
          </w:p>
        </w:tc>
      </w:tr>
      <w:tr w:rsidR="00E16F08" w:rsidRPr="00311065" w14:paraId="68B7FD6D" w14:textId="77777777" w:rsidTr="00FA0894">
        <w:trPr>
          <w:cantSplit/>
          <w:trHeight w:val="1845"/>
        </w:trPr>
        <w:tc>
          <w:tcPr>
            <w:tcW w:w="1276" w:type="dxa"/>
            <w:vAlign w:val="bottom"/>
          </w:tcPr>
          <w:p w14:paraId="5209D8D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Cullen et al. (2013)</w:t>
            </w:r>
          </w:p>
        </w:tc>
        <w:tc>
          <w:tcPr>
            <w:tcW w:w="1463" w:type="dxa"/>
            <w:tcBorders>
              <w:top w:val="nil"/>
              <w:left w:val="single" w:sz="4" w:space="0" w:color="auto"/>
              <w:bottom w:val="single" w:sz="4" w:space="0" w:color="auto"/>
              <w:right w:val="single" w:sz="4" w:space="0" w:color="auto"/>
            </w:tcBorders>
            <w:shd w:val="clear" w:color="auto" w:fill="auto"/>
            <w:vAlign w:val="bottom"/>
          </w:tcPr>
          <w:p w14:paraId="5ECFE134"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4 students, 3 with ID, and 1 with ADHD (25%), 75% male (n=3), 25% female (n=1)</w:t>
            </w:r>
            <w:r w:rsidRPr="00311065">
              <w:rPr>
                <w:rFonts w:ascii="Gill Sans MT" w:hAnsi="Gill Sans MT"/>
                <w:sz w:val="22"/>
                <w:szCs w:val="22"/>
                <w:lang w:val="en-IE"/>
              </w:rPr>
              <w:br/>
              <w:t>4th grade students (ages not reported)</w:t>
            </w:r>
          </w:p>
        </w:tc>
        <w:tc>
          <w:tcPr>
            <w:tcW w:w="1545" w:type="dxa"/>
            <w:vAlign w:val="bottom"/>
          </w:tcPr>
          <w:p w14:paraId="67FF7DD3"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classroom with researcher</w:t>
            </w:r>
          </w:p>
        </w:tc>
        <w:tc>
          <w:tcPr>
            <w:tcW w:w="1917" w:type="dxa"/>
            <w:vAlign w:val="bottom"/>
          </w:tcPr>
          <w:p w14:paraId="4F8B041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Name not specified </w:t>
            </w:r>
          </w:p>
        </w:tc>
        <w:tc>
          <w:tcPr>
            <w:tcW w:w="1857" w:type="dxa"/>
            <w:vAlign w:val="bottom"/>
          </w:tcPr>
          <w:p w14:paraId="232974B3"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probe design)</w:t>
            </w:r>
          </w:p>
        </w:tc>
        <w:tc>
          <w:tcPr>
            <w:tcW w:w="2001" w:type="dxa"/>
            <w:vAlign w:val="bottom"/>
          </w:tcPr>
          <w:p w14:paraId="086EB84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Vocabulary</w:t>
            </w:r>
          </w:p>
        </w:tc>
        <w:tc>
          <w:tcPr>
            <w:tcW w:w="3048" w:type="dxa"/>
            <w:vAlign w:val="bottom"/>
          </w:tcPr>
          <w:p w14:paraId="1AA0D0BE" w14:textId="77777777" w:rsidR="00BC5102" w:rsidRPr="00311065" w:rsidRDefault="00BC5102" w:rsidP="00BC5102">
            <w:pPr>
              <w:rPr>
                <w:rFonts w:ascii="Gill Sans MT" w:hAnsi="Gill Sans MT"/>
                <w:color w:val="000000" w:themeColor="text1"/>
                <w:sz w:val="22"/>
                <w:szCs w:val="22"/>
                <w:lang w:val="en-IE"/>
              </w:rPr>
            </w:pPr>
            <w:r w:rsidRPr="00311065">
              <w:rPr>
                <w:rFonts w:ascii="Gill Sans MT" w:hAnsi="Gill Sans MT"/>
                <w:color w:val="000000" w:themeColor="text1"/>
                <w:sz w:val="22"/>
                <w:szCs w:val="22"/>
                <w:lang w:val="en-IE"/>
              </w:rPr>
              <w:t>All students showed immediate acquisition of sight words as indicated by steep upward trends during intervention, ranging between 60% and 100%</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Performance was maintained and generalized</w:t>
            </w:r>
          </w:p>
          <w:p w14:paraId="2674C50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Maintenance responding ranged between 84% and 100% correct</w:t>
            </w:r>
          </w:p>
        </w:tc>
      </w:tr>
      <w:tr w:rsidR="00E16F08" w:rsidRPr="00311065" w14:paraId="4737F32F" w14:textId="77777777" w:rsidTr="00FA0894">
        <w:trPr>
          <w:cantSplit/>
          <w:trHeight w:val="1830"/>
        </w:trPr>
        <w:tc>
          <w:tcPr>
            <w:tcW w:w="1276" w:type="dxa"/>
            <w:vAlign w:val="bottom"/>
          </w:tcPr>
          <w:p w14:paraId="758234E8"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Doughty et al. (2013)</w:t>
            </w:r>
          </w:p>
        </w:tc>
        <w:tc>
          <w:tcPr>
            <w:tcW w:w="1463" w:type="dxa"/>
            <w:tcBorders>
              <w:top w:val="nil"/>
              <w:left w:val="single" w:sz="4" w:space="0" w:color="auto"/>
              <w:bottom w:val="single" w:sz="4" w:space="0" w:color="auto"/>
              <w:right w:val="single" w:sz="4" w:space="0" w:color="auto"/>
            </w:tcBorders>
            <w:shd w:val="clear" w:color="auto" w:fill="auto"/>
            <w:vAlign w:val="bottom"/>
          </w:tcPr>
          <w:p w14:paraId="1F34A138"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3 students, 2 with ID (66%) and 1 </w:t>
            </w:r>
            <w:r w:rsidR="004C2266" w:rsidRPr="00311065">
              <w:rPr>
                <w:rFonts w:ascii="Gill Sans MT" w:hAnsi="Gill Sans MT"/>
                <w:sz w:val="22"/>
                <w:szCs w:val="22"/>
                <w:lang w:val="en-IE"/>
              </w:rPr>
              <w:t>Foetal</w:t>
            </w:r>
            <w:r w:rsidRPr="00311065">
              <w:rPr>
                <w:rFonts w:ascii="Gill Sans MT" w:hAnsi="Gill Sans MT"/>
                <w:sz w:val="22"/>
                <w:szCs w:val="22"/>
                <w:lang w:val="en-IE"/>
              </w:rPr>
              <w:t xml:space="preserve"> Alcohol Syndrome (33%), 100% male (n=3)</w:t>
            </w:r>
            <w:r w:rsidRPr="00311065">
              <w:rPr>
                <w:rFonts w:ascii="Gill Sans MT" w:hAnsi="Gill Sans MT"/>
                <w:sz w:val="22"/>
                <w:szCs w:val="22"/>
                <w:lang w:val="en-IE"/>
              </w:rPr>
              <w:br/>
              <w:t>8-10 years of age</w:t>
            </w:r>
          </w:p>
        </w:tc>
        <w:tc>
          <w:tcPr>
            <w:tcW w:w="1545" w:type="dxa"/>
            <w:vAlign w:val="bottom"/>
          </w:tcPr>
          <w:p w14:paraId="41199B6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classroom with teacher</w:t>
            </w:r>
          </w:p>
        </w:tc>
        <w:tc>
          <w:tcPr>
            <w:tcW w:w="1917" w:type="dxa"/>
            <w:vAlign w:val="bottom"/>
          </w:tcPr>
          <w:p w14:paraId="0E6C029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FLYPen® </w:t>
            </w:r>
          </w:p>
        </w:tc>
        <w:tc>
          <w:tcPr>
            <w:tcW w:w="1857" w:type="dxa"/>
            <w:vAlign w:val="bottom"/>
          </w:tcPr>
          <w:p w14:paraId="60ABD62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baseline across participants design)</w:t>
            </w:r>
          </w:p>
        </w:tc>
        <w:tc>
          <w:tcPr>
            <w:tcW w:w="2001" w:type="dxa"/>
            <w:vAlign w:val="bottom"/>
          </w:tcPr>
          <w:p w14:paraId="3B42C58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Phonemic awareness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No. of words spelled correctly</w:t>
            </w:r>
          </w:p>
        </w:tc>
        <w:tc>
          <w:tcPr>
            <w:tcW w:w="3048" w:type="dxa"/>
            <w:vAlign w:val="bottom"/>
          </w:tcPr>
          <w:p w14:paraId="0BA1549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Students increased their academic engagement when using the FLYPen® and maintained or continued this increase through the maintenance</w:t>
            </w:r>
            <w:r w:rsidRPr="00311065">
              <w:rPr>
                <w:rFonts w:ascii="Gill Sans MT" w:hAnsi="Gill Sans MT"/>
                <w:sz w:val="22"/>
                <w:szCs w:val="22"/>
                <w:lang w:val="en-IE"/>
              </w:rPr>
              <w:t xml:space="preserve"> </w:t>
            </w:r>
            <w:r w:rsidRPr="00311065">
              <w:rPr>
                <w:rFonts w:ascii="Gill Sans MT" w:hAnsi="Gill Sans MT"/>
                <w:color w:val="000000" w:themeColor="text1"/>
                <w:sz w:val="22"/>
                <w:szCs w:val="22"/>
                <w:lang w:val="en-IE"/>
              </w:rPr>
              <w:t>condition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Results indicated little to no improvement over traditional instruction in spelling accuracy</w:t>
            </w:r>
          </w:p>
        </w:tc>
      </w:tr>
      <w:tr w:rsidR="00E16F08" w:rsidRPr="00311065" w14:paraId="11F2BF22" w14:textId="77777777" w:rsidTr="00FA0894">
        <w:trPr>
          <w:cantSplit/>
          <w:trHeight w:val="1530"/>
        </w:trPr>
        <w:tc>
          <w:tcPr>
            <w:tcW w:w="1276" w:type="dxa"/>
            <w:vAlign w:val="bottom"/>
          </w:tcPr>
          <w:p w14:paraId="48793E58"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Felix et al. (2017)</w:t>
            </w:r>
          </w:p>
        </w:tc>
        <w:tc>
          <w:tcPr>
            <w:tcW w:w="1463" w:type="dxa"/>
            <w:tcBorders>
              <w:top w:val="nil"/>
              <w:left w:val="single" w:sz="4" w:space="0" w:color="auto"/>
              <w:bottom w:val="single" w:sz="4" w:space="0" w:color="auto"/>
              <w:right w:val="single" w:sz="4" w:space="0" w:color="auto"/>
            </w:tcBorders>
            <w:shd w:val="clear" w:color="auto" w:fill="auto"/>
            <w:vAlign w:val="bottom"/>
          </w:tcPr>
          <w:p w14:paraId="6E59A1DD"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12 students with ID &amp; Down Syndrome, 58% male (n=7), 41% female (n=5)</w:t>
            </w:r>
            <w:r w:rsidRPr="00311065">
              <w:rPr>
                <w:rFonts w:ascii="Gill Sans MT" w:hAnsi="Gill Sans MT"/>
                <w:sz w:val="22"/>
                <w:szCs w:val="22"/>
                <w:lang w:val="en-IE"/>
              </w:rPr>
              <w:br/>
              <w:t>6-15 years of age</w:t>
            </w:r>
          </w:p>
        </w:tc>
        <w:tc>
          <w:tcPr>
            <w:tcW w:w="1545" w:type="dxa"/>
            <w:vAlign w:val="bottom"/>
          </w:tcPr>
          <w:p w14:paraId="7FA38AB3"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classroom with therapist</w:t>
            </w:r>
          </w:p>
        </w:tc>
        <w:tc>
          <w:tcPr>
            <w:tcW w:w="1917" w:type="dxa"/>
            <w:vAlign w:val="bottom"/>
          </w:tcPr>
          <w:p w14:paraId="400CF92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HATLE</w:t>
            </w:r>
          </w:p>
        </w:tc>
        <w:tc>
          <w:tcPr>
            <w:tcW w:w="1857" w:type="dxa"/>
            <w:vAlign w:val="bottom"/>
          </w:tcPr>
          <w:p w14:paraId="4CBE237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Between-subjects design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6 experimental group</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6 control group</w:t>
            </w:r>
          </w:p>
        </w:tc>
        <w:tc>
          <w:tcPr>
            <w:tcW w:w="2001" w:type="dxa"/>
            <w:vAlign w:val="bottom"/>
          </w:tcPr>
          <w:p w14:paraId="3563096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Letter identification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Reading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Spelling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Handwriting</w:t>
            </w:r>
          </w:p>
        </w:tc>
        <w:tc>
          <w:tcPr>
            <w:tcW w:w="3048" w:type="dxa"/>
            <w:vAlign w:val="bottom"/>
          </w:tcPr>
          <w:p w14:paraId="336BD230" w14:textId="77777777" w:rsidR="00BC5102" w:rsidRPr="00311065" w:rsidRDefault="00BC5102" w:rsidP="00BC5102">
            <w:pPr>
              <w:rPr>
                <w:rFonts w:ascii="Gill Sans MT" w:hAnsi="Gill Sans MT"/>
                <w:color w:val="000000" w:themeColor="text1"/>
                <w:sz w:val="22"/>
                <w:szCs w:val="22"/>
                <w:lang w:val="en-IE"/>
              </w:rPr>
            </w:pPr>
          </w:p>
          <w:p w14:paraId="4A6B504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The HATLE group, on average, made significantly more progress on Letter Identification, Single-Word Reading, and Handwriting-Form measures than the control group</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The intervention had a positive, but insignificant, impact on Handwriting Legibility and Spelling outcomes</w:t>
            </w:r>
          </w:p>
        </w:tc>
      </w:tr>
      <w:tr w:rsidR="00E16F08" w:rsidRPr="00311065" w14:paraId="65535E8B" w14:textId="77777777" w:rsidTr="00FA0894">
        <w:trPr>
          <w:cantSplit/>
          <w:trHeight w:val="915"/>
        </w:trPr>
        <w:tc>
          <w:tcPr>
            <w:tcW w:w="1276" w:type="dxa"/>
            <w:vAlign w:val="bottom"/>
          </w:tcPr>
          <w:p w14:paraId="289B35F2" w14:textId="22A328FA" w:rsidR="00BC5102" w:rsidRPr="00311065" w:rsidRDefault="00FA0894" w:rsidP="00BC5102">
            <w:pPr>
              <w:rPr>
                <w:rFonts w:ascii="Gill Sans MT" w:hAnsi="Gill Sans MT"/>
                <w:sz w:val="22"/>
                <w:szCs w:val="22"/>
                <w:lang w:val="en-IE"/>
              </w:rPr>
            </w:pPr>
            <w:r w:rsidRPr="00FA0894">
              <w:rPr>
                <w:rFonts w:ascii="Gill Sans MT" w:hAnsi="Gill Sans MT"/>
                <w:color w:val="000000" w:themeColor="text1"/>
                <w:sz w:val="22"/>
                <w:szCs w:val="22"/>
                <w:lang w:val="en-IE"/>
              </w:rPr>
              <w:t xml:space="preserve">Flanagan, Bouck &amp; Richardson </w:t>
            </w:r>
            <w:r w:rsidR="00BC5102" w:rsidRPr="00311065">
              <w:rPr>
                <w:rFonts w:ascii="Gill Sans MT" w:hAnsi="Gill Sans MT"/>
                <w:color w:val="000000" w:themeColor="text1"/>
                <w:sz w:val="22"/>
                <w:szCs w:val="22"/>
                <w:lang w:val="en-IE"/>
              </w:rPr>
              <w:t>(2013)</w:t>
            </w:r>
          </w:p>
        </w:tc>
        <w:tc>
          <w:tcPr>
            <w:tcW w:w="1463" w:type="dxa"/>
            <w:tcBorders>
              <w:top w:val="nil"/>
              <w:left w:val="single" w:sz="4" w:space="0" w:color="auto"/>
              <w:bottom w:val="single" w:sz="4" w:space="0" w:color="auto"/>
              <w:right w:val="single" w:sz="4" w:space="0" w:color="auto"/>
            </w:tcBorders>
            <w:shd w:val="clear" w:color="auto" w:fill="auto"/>
            <w:vAlign w:val="bottom"/>
          </w:tcPr>
          <w:p w14:paraId="65716066"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51 teachers, 90% female (n=46), 10% male (n=5)</w:t>
            </w:r>
          </w:p>
        </w:tc>
        <w:tc>
          <w:tcPr>
            <w:tcW w:w="1545" w:type="dxa"/>
            <w:vAlign w:val="bottom"/>
          </w:tcPr>
          <w:p w14:paraId="498C20F1" w14:textId="77777777" w:rsidR="00BC5102" w:rsidRPr="00311065" w:rsidRDefault="00BC5102" w:rsidP="00BC5102">
            <w:pPr>
              <w:rPr>
                <w:rFonts w:ascii="Gill Sans MT" w:hAnsi="Gill Sans MT"/>
                <w:color w:val="000000" w:themeColor="text1"/>
                <w:sz w:val="22"/>
                <w:szCs w:val="22"/>
                <w:lang w:val="en-IE"/>
              </w:rPr>
            </w:pPr>
          </w:p>
          <w:p w14:paraId="1FD8890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Setting not reported</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Teacher as intervention facilitator </w:t>
            </w:r>
          </w:p>
        </w:tc>
        <w:tc>
          <w:tcPr>
            <w:tcW w:w="1917" w:type="dxa"/>
            <w:vAlign w:val="bottom"/>
          </w:tcPr>
          <w:p w14:paraId="510CC1D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Name not specified </w:t>
            </w:r>
          </w:p>
        </w:tc>
        <w:tc>
          <w:tcPr>
            <w:tcW w:w="1857" w:type="dxa"/>
            <w:vAlign w:val="bottom"/>
          </w:tcPr>
          <w:p w14:paraId="7174D36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Qualitative paper</w:t>
            </w:r>
          </w:p>
        </w:tc>
        <w:tc>
          <w:tcPr>
            <w:tcW w:w="2001" w:type="dxa"/>
            <w:vAlign w:val="bottom"/>
          </w:tcPr>
          <w:p w14:paraId="29DE29A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Not reported</w:t>
            </w:r>
          </w:p>
        </w:tc>
        <w:tc>
          <w:tcPr>
            <w:tcW w:w="3048" w:type="dxa"/>
            <w:vAlign w:val="bottom"/>
          </w:tcPr>
          <w:p w14:paraId="4AEF9C7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No significant relation between amount of AT use and perceived effectiveness</w:t>
            </w:r>
          </w:p>
        </w:tc>
      </w:tr>
      <w:tr w:rsidR="00E16F08" w:rsidRPr="00311065" w14:paraId="58F87ECF" w14:textId="77777777" w:rsidTr="00FA0894">
        <w:trPr>
          <w:cantSplit/>
          <w:trHeight w:val="1530"/>
        </w:trPr>
        <w:tc>
          <w:tcPr>
            <w:tcW w:w="1276" w:type="dxa"/>
            <w:vAlign w:val="bottom"/>
          </w:tcPr>
          <w:p w14:paraId="4A5EF35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Goo et al. (2020)</w:t>
            </w:r>
          </w:p>
        </w:tc>
        <w:tc>
          <w:tcPr>
            <w:tcW w:w="1463" w:type="dxa"/>
            <w:tcBorders>
              <w:top w:val="nil"/>
              <w:left w:val="single" w:sz="4" w:space="0" w:color="auto"/>
              <w:bottom w:val="single" w:sz="4" w:space="0" w:color="auto"/>
              <w:right w:val="single" w:sz="4" w:space="0" w:color="auto"/>
            </w:tcBorders>
            <w:shd w:val="clear" w:color="auto" w:fill="auto"/>
            <w:vAlign w:val="bottom"/>
          </w:tcPr>
          <w:p w14:paraId="37AAC360"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3 students with ID, 66% male (n=2), 33% female (n=1)</w:t>
            </w:r>
            <w:r w:rsidRPr="00311065">
              <w:rPr>
                <w:rFonts w:ascii="Gill Sans MT" w:hAnsi="Gill Sans MT"/>
                <w:sz w:val="22"/>
                <w:szCs w:val="22"/>
                <w:lang w:val="en-IE"/>
              </w:rPr>
              <w:br/>
              <w:t>7-10 years of age</w:t>
            </w:r>
          </w:p>
        </w:tc>
        <w:tc>
          <w:tcPr>
            <w:tcW w:w="1545" w:type="dxa"/>
            <w:vAlign w:val="bottom"/>
          </w:tcPr>
          <w:p w14:paraId="2D16012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External classroom with researcher</w:t>
            </w:r>
          </w:p>
        </w:tc>
        <w:tc>
          <w:tcPr>
            <w:tcW w:w="1917" w:type="dxa"/>
            <w:vAlign w:val="bottom"/>
          </w:tcPr>
          <w:p w14:paraId="4036453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PowerPoint</w:t>
            </w:r>
          </w:p>
        </w:tc>
        <w:tc>
          <w:tcPr>
            <w:tcW w:w="1857" w:type="dxa"/>
            <w:vAlign w:val="bottom"/>
          </w:tcPr>
          <w:p w14:paraId="7D0A8DA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probe design)</w:t>
            </w:r>
          </w:p>
        </w:tc>
        <w:tc>
          <w:tcPr>
            <w:tcW w:w="2001" w:type="dxa"/>
            <w:vAlign w:val="bottom"/>
          </w:tcPr>
          <w:p w14:paraId="18E9E3E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Phonemic awareness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Fluency</w:t>
            </w:r>
          </w:p>
        </w:tc>
        <w:tc>
          <w:tcPr>
            <w:tcW w:w="3048" w:type="dxa"/>
            <w:vAlign w:val="bottom"/>
          </w:tcPr>
          <w:p w14:paraId="5FD86496" w14:textId="77777777" w:rsidR="00BC5102" w:rsidRPr="00311065" w:rsidRDefault="00BC5102" w:rsidP="00BC5102">
            <w:pPr>
              <w:rPr>
                <w:rFonts w:ascii="Gill Sans MT" w:hAnsi="Gill Sans MT"/>
                <w:color w:val="000000" w:themeColor="text1"/>
                <w:sz w:val="22"/>
                <w:szCs w:val="22"/>
                <w:lang w:val="en-IE"/>
              </w:rPr>
            </w:pPr>
            <w:r w:rsidRPr="00311065">
              <w:rPr>
                <w:rFonts w:ascii="Gill Sans MT" w:hAnsi="Gill Sans MT"/>
                <w:color w:val="000000" w:themeColor="text1"/>
                <w:sz w:val="22"/>
                <w:szCs w:val="22"/>
                <w:lang w:val="en-IE"/>
              </w:rPr>
              <w:t>Results established a functional relationship between using visual supports presented through an iPad and the improvement of phonemic segmentation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Findings in regard to generalization (34.2%–44.7%) of the acquired skills were inconclusive</w:t>
            </w:r>
          </w:p>
          <w:p w14:paraId="0B97C8A1" w14:textId="77777777" w:rsidR="00BC5102" w:rsidRPr="00311065" w:rsidRDefault="00BC5102" w:rsidP="00BC5102">
            <w:pPr>
              <w:rPr>
                <w:rFonts w:ascii="Gill Sans MT" w:hAnsi="Gill Sans MT"/>
                <w:sz w:val="22"/>
                <w:szCs w:val="22"/>
                <w:lang w:val="en-IE"/>
              </w:rPr>
            </w:pPr>
          </w:p>
        </w:tc>
      </w:tr>
      <w:tr w:rsidR="009F3468" w:rsidRPr="00311065" w14:paraId="2DDE8F49" w14:textId="77777777" w:rsidTr="00FA0894">
        <w:trPr>
          <w:cantSplit/>
          <w:trHeight w:val="3045"/>
        </w:trPr>
        <w:tc>
          <w:tcPr>
            <w:tcW w:w="1276" w:type="dxa"/>
            <w:vAlign w:val="bottom"/>
          </w:tcPr>
          <w:p w14:paraId="5025BF7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Grindle et al. (2021)</w:t>
            </w:r>
          </w:p>
        </w:tc>
        <w:tc>
          <w:tcPr>
            <w:tcW w:w="1463" w:type="dxa"/>
            <w:tcBorders>
              <w:top w:val="nil"/>
              <w:left w:val="single" w:sz="4" w:space="0" w:color="auto"/>
              <w:bottom w:val="single" w:sz="4" w:space="0" w:color="auto"/>
              <w:right w:val="single" w:sz="4" w:space="0" w:color="auto"/>
            </w:tcBorders>
            <w:shd w:val="clear" w:color="auto" w:fill="auto"/>
            <w:vAlign w:val="bottom"/>
          </w:tcPr>
          <w:p w14:paraId="532FF4A7" w14:textId="499B44DF"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55 students with ID (78%)</w:t>
            </w:r>
            <w:r w:rsidR="00AD4801">
              <w:rPr>
                <w:rFonts w:ascii="Gill Sans MT" w:hAnsi="Gill Sans MT"/>
                <w:sz w:val="22"/>
                <w:szCs w:val="22"/>
                <w:lang w:val="en-IE"/>
              </w:rPr>
              <w:t xml:space="preserve">, </w:t>
            </w:r>
            <w:r w:rsidRPr="00311065">
              <w:rPr>
                <w:rFonts w:ascii="Gill Sans MT" w:hAnsi="Gill Sans MT"/>
                <w:sz w:val="22"/>
                <w:szCs w:val="22"/>
                <w:lang w:val="en-IE"/>
              </w:rPr>
              <w:t xml:space="preserve"> </w:t>
            </w:r>
            <w:r w:rsidR="00AD4801">
              <w:rPr>
                <w:rFonts w:ascii="Gill Sans MT" w:hAnsi="Gill Sans MT"/>
                <w:sz w:val="22"/>
                <w:szCs w:val="22"/>
                <w:lang w:val="en-IE"/>
              </w:rPr>
              <w:t>autistic</w:t>
            </w:r>
            <w:r w:rsidRPr="00311065">
              <w:rPr>
                <w:rFonts w:ascii="Gill Sans MT" w:hAnsi="Gill Sans MT"/>
                <w:sz w:val="22"/>
                <w:szCs w:val="22"/>
                <w:lang w:val="en-IE"/>
              </w:rPr>
              <w:t xml:space="preserve"> with ID (22%), 69% male (n=38), 31% female (n=17)</w:t>
            </w:r>
            <w:r w:rsidRPr="00311065">
              <w:rPr>
                <w:rFonts w:ascii="Gill Sans MT" w:hAnsi="Gill Sans MT"/>
                <w:sz w:val="22"/>
                <w:szCs w:val="22"/>
                <w:lang w:val="en-IE"/>
              </w:rPr>
              <w:br/>
              <w:t>5-17 years of age</w:t>
            </w:r>
          </w:p>
        </w:tc>
        <w:tc>
          <w:tcPr>
            <w:tcW w:w="1545" w:type="dxa"/>
            <w:vAlign w:val="bottom"/>
          </w:tcPr>
          <w:p w14:paraId="71C9872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or external classroom with teacher or special needs assistant</w:t>
            </w:r>
          </w:p>
        </w:tc>
        <w:tc>
          <w:tcPr>
            <w:tcW w:w="1917" w:type="dxa"/>
            <w:vAlign w:val="bottom"/>
          </w:tcPr>
          <w:p w14:paraId="5B51DC5F"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Headsprout Early Reading (HER)</w:t>
            </w:r>
          </w:p>
        </w:tc>
        <w:tc>
          <w:tcPr>
            <w:tcW w:w="1857" w:type="dxa"/>
            <w:vAlign w:val="bottom"/>
          </w:tcPr>
          <w:p w14:paraId="6E800B3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Randomised control trial</w:t>
            </w:r>
          </w:p>
        </w:tc>
        <w:tc>
          <w:tcPr>
            <w:tcW w:w="2001" w:type="dxa"/>
            <w:shd w:val="clear" w:color="auto" w:fill="FFFFFF" w:themeFill="background1"/>
            <w:vAlign w:val="bottom"/>
          </w:tcPr>
          <w:p w14:paraId="413A391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Decoding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Phonemic awareness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Phonics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Vocabulary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Fluency</w:t>
            </w:r>
          </w:p>
        </w:tc>
        <w:tc>
          <w:tcPr>
            <w:tcW w:w="3048" w:type="dxa"/>
            <w:vAlign w:val="bottom"/>
          </w:tcPr>
          <w:p w14:paraId="71ADA6A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Phoneme Segmentation Fluency scores at follow-up were 1.82 times higher in the HER group (Incidence Rate Ratio; IRR = 1.82, p = .012) in comparison with the Reading as Usual group</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Nonsense Word Fluency scores at follow-up were 2.27 times higher in the HER group (IRR = 2.27, p = .006) when compared to the Reading as Usual group</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Scores at follow-up did not significantly differ on any of the four other outcomes between the Reading as Usual and HER groups (all p’s &lt; .05)</w:t>
            </w:r>
          </w:p>
        </w:tc>
      </w:tr>
      <w:tr w:rsidR="009F3468" w:rsidRPr="00311065" w14:paraId="00B4330A" w14:textId="77777777" w:rsidTr="00FA0894">
        <w:trPr>
          <w:cantSplit/>
          <w:trHeight w:val="1530"/>
        </w:trPr>
        <w:tc>
          <w:tcPr>
            <w:tcW w:w="1276" w:type="dxa"/>
            <w:vAlign w:val="bottom"/>
          </w:tcPr>
          <w:p w14:paraId="4E2BB5D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Grindle et al. (2013)</w:t>
            </w:r>
          </w:p>
        </w:tc>
        <w:tc>
          <w:tcPr>
            <w:tcW w:w="1463" w:type="dxa"/>
            <w:tcBorders>
              <w:top w:val="nil"/>
              <w:left w:val="single" w:sz="4" w:space="0" w:color="auto"/>
              <w:bottom w:val="single" w:sz="4" w:space="0" w:color="auto"/>
              <w:right w:val="single" w:sz="4" w:space="0" w:color="auto"/>
            </w:tcBorders>
            <w:shd w:val="clear" w:color="auto" w:fill="auto"/>
            <w:vAlign w:val="bottom"/>
          </w:tcPr>
          <w:p w14:paraId="7DECD106" w14:textId="559A2C1A"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4 </w:t>
            </w:r>
            <w:r w:rsidR="00675CDE">
              <w:rPr>
                <w:rFonts w:ascii="Gill Sans MT" w:hAnsi="Gill Sans MT"/>
                <w:sz w:val="22"/>
                <w:szCs w:val="22"/>
                <w:lang w:val="en-IE"/>
              </w:rPr>
              <w:t xml:space="preserve">autistic </w:t>
            </w:r>
            <w:r w:rsidRPr="00311065">
              <w:rPr>
                <w:rFonts w:ascii="Gill Sans MT" w:hAnsi="Gill Sans MT"/>
                <w:sz w:val="22"/>
                <w:szCs w:val="22"/>
                <w:lang w:val="en-IE"/>
              </w:rPr>
              <w:t>students, 75% male (n=3), 25% female (n=1)</w:t>
            </w:r>
            <w:r w:rsidRPr="00311065">
              <w:rPr>
                <w:rFonts w:ascii="Gill Sans MT" w:hAnsi="Gill Sans MT"/>
                <w:sz w:val="22"/>
                <w:szCs w:val="22"/>
                <w:lang w:val="en-IE"/>
              </w:rPr>
              <w:br/>
              <w:t>4-6 years of age</w:t>
            </w:r>
          </w:p>
        </w:tc>
        <w:tc>
          <w:tcPr>
            <w:tcW w:w="1545" w:type="dxa"/>
            <w:vAlign w:val="bottom"/>
          </w:tcPr>
          <w:p w14:paraId="011BC90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classroom with ABA tutor</w:t>
            </w:r>
          </w:p>
        </w:tc>
        <w:tc>
          <w:tcPr>
            <w:tcW w:w="1917" w:type="dxa"/>
            <w:vAlign w:val="bottom"/>
          </w:tcPr>
          <w:p w14:paraId="21FC7A33"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MimioSprout</w:t>
            </w:r>
          </w:p>
        </w:tc>
        <w:tc>
          <w:tcPr>
            <w:tcW w:w="1857" w:type="dxa"/>
            <w:vAlign w:val="bottom"/>
          </w:tcPr>
          <w:p w14:paraId="6DE8A9C7"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Within-subjects design</w:t>
            </w:r>
          </w:p>
        </w:tc>
        <w:tc>
          <w:tcPr>
            <w:tcW w:w="2001" w:type="dxa"/>
            <w:shd w:val="clear" w:color="auto" w:fill="FFFFFF" w:themeFill="background1"/>
            <w:vAlign w:val="bottom"/>
          </w:tcPr>
          <w:p w14:paraId="11C625E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Decoding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Phonemic awareness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Phonics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Vocabulary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Fluency</w:t>
            </w:r>
          </w:p>
        </w:tc>
        <w:tc>
          <w:tcPr>
            <w:tcW w:w="3048" w:type="dxa"/>
            <w:vAlign w:val="bottom"/>
          </w:tcPr>
          <w:p w14:paraId="79A9C33F"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Number of correct responses recorded in 1 minute improved across all measures from baseline to time 2 for three participants</w:t>
            </w:r>
          </w:p>
        </w:tc>
      </w:tr>
      <w:tr w:rsidR="009F3468" w:rsidRPr="00311065" w14:paraId="585CE5C9" w14:textId="77777777" w:rsidTr="00FA0894">
        <w:trPr>
          <w:cantSplit/>
          <w:trHeight w:val="4575"/>
        </w:trPr>
        <w:tc>
          <w:tcPr>
            <w:tcW w:w="1276" w:type="dxa"/>
            <w:vAlign w:val="bottom"/>
          </w:tcPr>
          <w:p w14:paraId="1C16B08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Heimann et al. (1995)</w:t>
            </w:r>
          </w:p>
        </w:tc>
        <w:tc>
          <w:tcPr>
            <w:tcW w:w="1463" w:type="dxa"/>
            <w:tcBorders>
              <w:top w:val="nil"/>
              <w:left w:val="single" w:sz="4" w:space="0" w:color="auto"/>
              <w:bottom w:val="single" w:sz="4" w:space="0" w:color="auto"/>
              <w:right w:val="single" w:sz="4" w:space="0" w:color="auto"/>
            </w:tcBorders>
            <w:shd w:val="clear" w:color="auto" w:fill="auto"/>
            <w:vAlign w:val="bottom"/>
          </w:tcPr>
          <w:p w14:paraId="2D7EA666" w14:textId="391E4E7D"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30 students, 11 </w:t>
            </w:r>
            <w:r w:rsidR="000572EB">
              <w:rPr>
                <w:rFonts w:ascii="Gill Sans MT" w:hAnsi="Gill Sans MT"/>
                <w:sz w:val="22"/>
                <w:szCs w:val="22"/>
                <w:lang w:val="en-IE"/>
              </w:rPr>
              <w:t>autistic</w:t>
            </w:r>
            <w:r w:rsidR="00AD4801">
              <w:rPr>
                <w:rFonts w:ascii="Gill Sans MT" w:hAnsi="Gill Sans MT"/>
                <w:sz w:val="22"/>
                <w:szCs w:val="22"/>
                <w:lang w:val="en-IE"/>
              </w:rPr>
              <w:t xml:space="preserve"> students </w:t>
            </w:r>
            <w:r w:rsidRPr="00311065">
              <w:rPr>
                <w:rFonts w:ascii="Gill Sans MT" w:hAnsi="Gill Sans MT"/>
                <w:sz w:val="22"/>
                <w:szCs w:val="22"/>
                <w:lang w:val="en-IE"/>
              </w:rPr>
              <w:t>(37%) and 9 with ID, 10 preschool children</w:t>
            </w:r>
            <w:r w:rsidR="005D139D" w:rsidRPr="00311065">
              <w:rPr>
                <w:rFonts w:ascii="Gill Sans MT" w:hAnsi="Gill Sans MT"/>
                <w:sz w:val="22"/>
                <w:szCs w:val="22"/>
                <w:lang w:val="en-IE"/>
              </w:rPr>
              <w:t xml:space="preserve">. </w:t>
            </w:r>
            <w:r w:rsidRPr="00311065">
              <w:rPr>
                <w:rFonts w:ascii="Gill Sans MT" w:hAnsi="Gill Sans MT"/>
                <w:sz w:val="22"/>
                <w:szCs w:val="22"/>
                <w:lang w:val="en-IE"/>
              </w:rPr>
              <w:t>50% male (n=15), 50% female</w:t>
            </w:r>
            <w:r w:rsidR="005D139D" w:rsidRPr="00311065">
              <w:rPr>
                <w:rFonts w:ascii="Gill Sans MT" w:hAnsi="Gill Sans MT"/>
                <w:sz w:val="22"/>
                <w:szCs w:val="22"/>
                <w:lang w:val="en-IE"/>
              </w:rPr>
              <w:t xml:space="preserve"> </w:t>
            </w:r>
            <w:r w:rsidRPr="00311065">
              <w:rPr>
                <w:rFonts w:ascii="Gill Sans MT" w:hAnsi="Gill Sans MT"/>
                <w:sz w:val="22"/>
                <w:szCs w:val="22"/>
                <w:lang w:val="en-IE"/>
              </w:rPr>
              <w:t>(n=15)</w:t>
            </w:r>
            <w:r w:rsidRPr="00311065">
              <w:rPr>
                <w:rFonts w:ascii="Gill Sans MT" w:hAnsi="Gill Sans MT"/>
                <w:sz w:val="22"/>
                <w:szCs w:val="22"/>
                <w:lang w:val="en-IE"/>
              </w:rPr>
              <w:br/>
              <w:t>6-13 years of age</w:t>
            </w:r>
          </w:p>
        </w:tc>
        <w:tc>
          <w:tcPr>
            <w:tcW w:w="1545" w:type="dxa"/>
            <w:vAlign w:val="bottom"/>
          </w:tcPr>
          <w:p w14:paraId="6EC2725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Not reported </w:t>
            </w:r>
          </w:p>
        </w:tc>
        <w:tc>
          <w:tcPr>
            <w:tcW w:w="1917" w:type="dxa"/>
            <w:vAlign w:val="bottom"/>
          </w:tcPr>
          <w:p w14:paraId="34A9E058"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Alpha</w:t>
            </w:r>
          </w:p>
        </w:tc>
        <w:tc>
          <w:tcPr>
            <w:tcW w:w="1857" w:type="dxa"/>
            <w:vAlign w:val="bottom"/>
          </w:tcPr>
          <w:p w14:paraId="7410529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Within-subjects design</w:t>
            </w:r>
          </w:p>
        </w:tc>
        <w:tc>
          <w:tcPr>
            <w:tcW w:w="2001" w:type="dxa"/>
            <w:shd w:val="clear" w:color="auto" w:fill="FFFFFF" w:themeFill="background1"/>
            <w:vAlign w:val="bottom"/>
          </w:tcPr>
          <w:p w14:paraId="313CE3F7"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Phonemic awareness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Reading comprehension</w:t>
            </w:r>
          </w:p>
        </w:tc>
        <w:tc>
          <w:tcPr>
            <w:tcW w:w="3048" w:type="dxa"/>
            <w:vAlign w:val="bottom"/>
          </w:tcPr>
          <w:p w14:paraId="0802394D" w14:textId="35B87A7A" w:rsidR="00BC5102" w:rsidRPr="00311065" w:rsidRDefault="00BC5102" w:rsidP="000D16FA">
            <w:pPr>
              <w:rPr>
                <w:rFonts w:ascii="Gill Sans MT" w:hAnsi="Gill Sans MT"/>
                <w:sz w:val="22"/>
                <w:szCs w:val="22"/>
                <w:lang w:val="en-IE"/>
              </w:rPr>
            </w:pPr>
            <w:r w:rsidRPr="00311065">
              <w:rPr>
                <w:rFonts w:ascii="Gill Sans MT" w:hAnsi="Gill Sans MT"/>
                <w:color w:val="000000" w:themeColor="text1"/>
                <w:sz w:val="22"/>
                <w:szCs w:val="22"/>
                <w:lang w:val="en-IE"/>
              </w:rPr>
              <w:t xml:space="preserve">The Autism group progressed from Alpha Lesson 5 (M = 4.9, SD 6.7) to lesson 22 (M = 22.2, SD = 15.6)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The </w:t>
            </w:r>
            <w:r w:rsidR="00AA7F9A">
              <w:rPr>
                <w:rFonts w:ascii="Gill Sans MT" w:hAnsi="Gill Sans MT"/>
                <w:color w:val="000000" w:themeColor="text1"/>
                <w:sz w:val="22"/>
                <w:szCs w:val="22"/>
                <w:lang w:val="en-IE"/>
              </w:rPr>
              <w:t>ID</w:t>
            </w:r>
            <w:r w:rsidRPr="00311065">
              <w:rPr>
                <w:rFonts w:ascii="Gill Sans MT" w:hAnsi="Gill Sans MT"/>
                <w:color w:val="000000" w:themeColor="text1"/>
                <w:sz w:val="22"/>
                <w:szCs w:val="22"/>
                <w:lang w:val="en-IE"/>
              </w:rPr>
              <w:t xml:space="preserve"> group on average went from lesson 7 (M = 7.3, SD = 7.2) to lesson 19 (M = 19.9, SD = 8.2). </w:t>
            </w:r>
            <w:r w:rsidRPr="00311065">
              <w:rPr>
                <w:rFonts w:ascii="Gill Sans MT" w:hAnsi="Gill Sans MT"/>
                <w:sz w:val="22"/>
                <w:szCs w:val="22"/>
                <w:lang w:val="en-IE"/>
              </w:rPr>
              <w:br/>
            </w:r>
            <w:r w:rsidR="000D16FA">
              <w:rPr>
                <w:rFonts w:ascii="Gill Sans MT" w:hAnsi="Gill Sans MT"/>
                <w:color w:val="000000" w:themeColor="text1"/>
                <w:sz w:val="22"/>
                <w:szCs w:val="22"/>
                <w:lang w:val="en-IE"/>
              </w:rPr>
              <w:t>The neurotypical pre</w:t>
            </w:r>
            <w:r w:rsidRPr="00311065">
              <w:rPr>
                <w:rFonts w:ascii="Gill Sans MT" w:hAnsi="Gill Sans MT"/>
                <w:color w:val="000000" w:themeColor="text1"/>
                <w:sz w:val="22"/>
                <w:szCs w:val="22"/>
                <w:lang w:val="en-IE"/>
              </w:rPr>
              <w:t xml:space="preserve">school group progressed from Lesson 3 (M = 2.6, SD = 1.9) to lesson 22 (M = 21.5, SD = 112)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On Alpha built-in test all three groups learned both words and sentences through the program</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Reading significantly increased for </w:t>
            </w:r>
            <w:r w:rsidR="00B07001">
              <w:rPr>
                <w:rFonts w:ascii="Gill Sans MT" w:hAnsi="Gill Sans MT"/>
                <w:color w:val="000000" w:themeColor="text1"/>
                <w:sz w:val="22"/>
                <w:szCs w:val="22"/>
                <w:lang w:val="en-IE"/>
              </w:rPr>
              <w:t xml:space="preserve">autism </w:t>
            </w:r>
            <w:r w:rsidRPr="00311065">
              <w:rPr>
                <w:rFonts w:ascii="Gill Sans MT" w:hAnsi="Gill Sans MT"/>
                <w:color w:val="000000" w:themeColor="text1"/>
                <w:sz w:val="22"/>
                <w:szCs w:val="22"/>
                <w:lang w:val="en-IE"/>
              </w:rPr>
              <w:t xml:space="preserve">and </w:t>
            </w:r>
            <w:r w:rsidR="000D16FA">
              <w:rPr>
                <w:rFonts w:ascii="Gill Sans MT" w:hAnsi="Gill Sans MT"/>
                <w:color w:val="000000" w:themeColor="text1"/>
                <w:sz w:val="22"/>
                <w:szCs w:val="22"/>
                <w:lang w:val="en-IE"/>
              </w:rPr>
              <w:t>ID</w:t>
            </w:r>
            <w:r w:rsidRPr="00311065">
              <w:rPr>
                <w:rFonts w:ascii="Gill Sans MT" w:hAnsi="Gill Sans MT"/>
                <w:color w:val="000000" w:themeColor="text1"/>
                <w:sz w:val="22"/>
                <w:szCs w:val="22"/>
                <w:lang w:val="en-IE"/>
              </w:rPr>
              <w:t xml:space="preserve"> group, but no significant difference noted at follow up</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Statistically significant increase in Phonological Awareness for </w:t>
            </w:r>
            <w:r w:rsidR="00931AAD">
              <w:rPr>
                <w:rFonts w:ascii="Gill Sans MT" w:hAnsi="Gill Sans MT"/>
                <w:color w:val="000000" w:themeColor="text1"/>
                <w:sz w:val="22"/>
                <w:szCs w:val="22"/>
                <w:lang w:val="en-IE"/>
              </w:rPr>
              <w:t>autistic</w:t>
            </w:r>
            <w:r w:rsidRPr="00311065">
              <w:rPr>
                <w:rFonts w:ascii="Gill Sans MT" w:hAnsi="Gill Sans MT"/>
                <w:color w:val="000000" w:themeColor="text1"/>
                <w:sz w:val="22"/>
                <w:szCs w:val="22"/>
                <w:lang w:val="en-IE"/>
              </w:rPr>
              <w:t xml:space="preserve"> group and </w:t>
            </w:r>
            <w:r w:rsidR="000D16FA">
              <w:rPr>
                <w:rFonts w:ascii="Gill Sans MT" w:hAnsi="Gill Sans MT"/>
                <w:color w:val="000000" w:themeColor="text1"/>
                <w:sz w:val="22"/>
                <w:szCs w:val="22"/>
                <w:lang w:val="en-IE"/>
              </w:rPr>
              <w:t xml:space="preserve">ID </w:t>
            </w:r>
            <w:r w:rsidRPr="00311065">
              <w:rPr>
                <w:rFonts w:ascii="Gill Sans MT" w:hAnsi="Gill Sans MT"/>
                <w:color w:val="000000" w:themeColor="text1"/>
                <w:sz w:val="22"/>
                <w:szCs w:val="22"/>
                <w:lang w:val="en-IE"/>
              </w:rPr>
              <w:t xml:space="preserve">group from baseline at both post-test and follow-up </w:t>
            </w:r>
          </w:p>
        </w:tc>
      </w:tr>
      <w:tr w:rsidR="009F3468" w:rsidRPr="00311065" w14:paraId="0EB792EB" w14:textId="77777777" w:rsidTr="00FA0894">
        <w:trPr>
          <w:cantSplit/>
          <w:trHeight w:val="2205"/>
        </w:trPr>
        <w:tc>
          <w:tcPr>
            <w:tcW w:w="1276" w:type="dxa"/>
            <w:vAlign w:val="bottom"/>
          </w:tcPr>
          <w:p w14:paraId="7EE82D4D" w14:textId="646BE6D0" w:rsidR="00BC5102" w:rsidRPr="00311065" w:rsidRDefault="0052503A" w:rsidP="00BC5102">
            <w:pPr>
              <w:rPr>
                <w:rFonts w:ascii="Gill Sans MT" w:hAnsi="Gill Sans MT"/>
                <w:sz w:val="22"/>
                <w:szCs w:val="22"/>
                <w:lang w:val="en-IE"/>
              </w:rPr>
            </w:pPr>
            <w:r w:rsidRPr="0052503A">
              <w:rPr>
                <w:rFonts w:ascii="Gill Sans MT" w:hAnsi="Gill Sans MT"/>
                <w:color w:val="000000" w:themeColor="text1"/>
                <w:sz w:val="22"/>
                <w:szCs w:val="22"/>
                <w:lang w:val="en-IE"/>
              </w:rPr>
              <w:t xml:space="preserve">Henderson-Faranda, Newbury, &amp; Sutherland </w:t>
            </w:r>
            <w:r w:rsidR="00BC5102" w:rsidRPr="00311065">
              <w:rPr>
                <w:rFonts w:ascii="Gill Sans MT" w:hAnsi="Gill Sans MT"/>
                <w:color w:val="000000" w:themeColor="text1"/>
                <w:sz w:val="22"/>
                <w:szCs w:val="22"/>
                <w:lang w:val="en-IE"/>
              </w:rPr>
              <w:t>(2022)</w:t>
            </w:r>
          </w:p>
        </w:tc>
        <w:tc>
          <w:tcPr>
            <w:tcW w:w="1463" w:type="dxa"/>
            <w:tcBorders>
              <w:top w:val="nil"/>
              <w:left w:val="single" w:sz="4" w:space="0" w:color="auto"/>
              <w:bottom w:val="single" w:sz="4" w:space="0" w:color="auto"/>
              <w:right w:val="single" w:sz="4" w:space="0" w:color="auto"/>
            </w:tcBorders>
            <w:shd w:val="clear" w:color="auto" w:fill="auto"/>
            <w:vAlign w:val="bottom"/>
          </w:tcPr>
          <w:p w14:paraId="2C1EE8A5" w14:textId="1B16BED8"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4 students, 75% </w:t>
            </w:r>
            <w:r w:rsidR="00B07001">
              <w:rPr>
                <w:rFonts w:ascii="Gill Sans MT" w:hAnsi="Gill Sans MT"/>
                <w:sz w:val="22"/>
                <w:szCs w:val="22"/>
                <w:lang w:val="en-IE"/>
              </w:rPr>
              <w:t xml:space="preserve">were autistic </w:t>
            </w:r>
            <w:r w:rsidRPr="00311065">
              <w:rPr>
                <w:rFonts w:ascii="Gill Sans MT" w:hAnsi="Gill Sans MT"/>
                <w:sz w:val="22"/>
                <w:szCs w:val="22"/>
                <w:lang w:val="en-IE"/>
              </w:rPr>
              <w:t xml:space="preserve">(n=3) and </w:t>
            </w:r>
            <w:r w:rsidR="00B07001">
              <w:rPr>
                <w:rFonts w:ascii="Gill Sans MT" w:hAnsi="Gill Sans MT"/>
                <w:sz w:val="22"/>
                <w:szCs w:val="22"/>
                <w:lang w:val="en-IE"/>
              </w:rPr>
              <w:t xml:space="preserve">had </w:t>
            </w:r>
            <w:r w:rsidRPr="00311065">
              <w:rPr>
                <w:rFonts w:ascii="Gill Sans MT" w:hAnsi="Gill Sans MT"/>
                <w:sz w:val="22"/>
                <w:szCs w:val="22"/>
                <w:lang w:val="en-IE"/>
              </w:rPr>
              <w:t xml:space="preserve">a range of </w:t>
            </w:r>
            <w:r w:rsidR="00B07001" w:rsidRPr="00311065">
              <w:rPr>
                <w:rFonts w:ascii="Gill Sans MT" w:hAnsi="Gill Sans MT"/>
                <w:sz w:val="22"/>
                <w:szCs w:val="22"/>
                <w:lang w:val="en-IE"/>
              </w:rPr>
              <w:t>comorbidities, 25</w:t>
            </w:r>
            <w:r w:rsidRPr="00311065">
              <w:rPr>
                <w:rFonts w:ascii="Gill Sans MT" w:hAnsi="Gill Sans MT"/>
                <w:sz w:val="22"/>
                <w:szCs w:val="22"/>
                <w:lang w:val="en-IE"/>
              </w:rPr>
              <w:t xml:space="preserve">% </w:t>
            </w:r>
            <w:r w:rsidR="0013127D">
              <w:rPr>
                <w:rFonts w:ascii="Gill Sans MT" w:hAnsi="Gill Sans MT"/>
                <w:sz w:val="22"/>
                <w:szCs w:val="22"/>
                <w:lang w:val="en-IE"/>
              </w:rPr>
              <w:t>autism</w:t>
            </w:r>
            <w:r w:rsidRPr="00311065">
              <w:rPr>
                <w:rFonts w:ascii="Gill Sans MT" w:hAnsi="Gill Sans MT"/>
                <w:sz w:val="22"/>
                <w:szCs w:val="22"/>
                <w:lang w:val="en-IE"/>
              </w:rPr>
              <w:t xml:space="preserve"> &amp; ID (n=1), 50% male (n=2), 50% female (n=2)</w:t>
            </w:r>
            <w:r w:rsidRPr="00311065">
              <w:rPr>
                <w:rFonts w:ascii="Gill Sans MT" w:hAnsi="Gill Sans MT"/>
                <w:sz w:val="22"/>
                <w:szCs w:val="22"/>
                <w:lang w:val="en-IE"/>
              </w:rPr>
              <w:br/>
              <w:t>9 years 4 months - 10 years 11 months</w:t>
            </w:r>
          </w:p>
        </w:tc>
        <w:tc>
          <w:tcPr>
            <w:tcW w:w="1545" w:type="dxa"/>
            <w:vAlign w:val="bottom"/>
          </w:tcPr>
          <w:p w14:paraId="38CFDD9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Quiet room at a university clinic or at participants’ school or home with researcher</w:t>
            </w:r>
          </w:p>
        </w:tc>
        <w:tc>
          <w:tcPr>
            <w:tcW w:w="1917" w:type="dxa"/>
            <w:vAlign w:val="bottom"/>
          </w:tcPr>
          <w:p w14:paraId="1974563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Reading Eggspress</w:t>
            </w:r>
          </w:p>
        </w:tc>
        <w:tc>
          <w:tcPr>
            <w:tcW w:w="1857" w:type="dxa"/>
            <w:vAlign w:val="bottom"/>
          </w:tcPr>
          <w:p w14:paraId="1F1CB249"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phase across participants)</w:t>
            </w:r>
          </w:p>
        </w:tc>
        <w:tc>
          <w:tcPr>
            <w:tcW w:w="2001" w:type="dxa"/>
            <w:shd w:val="clear" w:color="auto" w:fill="FFFFFF" w:themeFill="background1"/>
            <w:vAlign w:val="bottom"/>
          </w:tcPr>
          <w:p w14:paraId="2AF04B6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Reading Comprehension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Level of independence using the graphic organiser to support comprehension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Change in the children’s enjoyment of reading</w:t>
            </w:r>
          </w:p>
        </w:tc>
        <w:tc>
          <w:tcPr>
            <w:tcW w:w="3048" w:type="dxa"/>
            <w:vAlign w:val="bottom"/>
          </w:tcPr>
          <w:p w14:paraId="5F8865D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Two participants made significant gains on a standardised measure of reading at post-test</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Three participants made gains in median reading comprehension probe scores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Both phases appeared equally supportive of reading comprehension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Reading Eggspress plus teacher directed instruction did not appear to result in higher gains compared to the Reading Eggspress alone condition</w:t>
            </w:r>
          </w:p>
        </w:tc>
      </w:tr>
      <w:tr w:rsidR="009F3468" w:rsidRPr="00311065" w14:paraId="59AA42EA" w14:textId="77777777" w:rsidTr="00FA0894">
        <w:trPr>
          <w:cantSplit/>
          <w:trHeight w:val="3660"/>
        </w:trPr>
        <w:tc>
          <w:tcPr>
            <w:tcW w:w="1276" w:type="dxa"/>
            <w:vAlign w:val="bottom"/>
          </w:tcPr>
          <w:p w14:paraId="338C027C" w14:textId="29EBEC87" w:rsidR="00BC5102" w:rsidRPr="00311065" w:rsidRDefault="00125764" w:rsidP="00BC5102">
            <w:pPr>
              <w:rPr>
                <w:rFonts w:ascii="Gill Sans MT" w:hAnsi="Gill Sans MT"/>
                <w:sz w:val="22"/>
                <w:szCs w:val="22"/>
                <w:lang w:val="en-IE"/>
              </w:rPr>
            </w:pPr>
            <w:r w:rsidRPr="00125764">
              <w:rPr>
                <w:rFonts w:ascii="Gill Sans MT" w:hAnsi="Gill Sans MT"/>
                <w:color w:val="000000" w:themeColor="text1"/>
                <w:sz w:val="22"/>
                <w:szCs w:val="22"/>
                <w:lang w:val="en-IE"/>
              </w:rPr>
              <w:t xml:space="preserve">Herring, Grindle, &amp; Kovshoff, </w:t>
            </w:r>
            <w:r w:rsidR="00BC5102" w:rsidRPr="00311065">
              <w:rPr>
                <w:rFonts w:ascii="Gill Sans MT" w:hAnsi="Gill Sans MT"/>
                <w:color w:val="000000" w:themeColor="text1"/>
                <w:sz w:val="22"/>
                <w:szCs w:val="22"/>
                <w:lang w:val="en-IE"/>
              </w:rPr>
              <w:t>(2019)</w:t>
            </w:r>
          </w:p>
        </w:tc>
        <w:tc>
          <w:tcPr>
            <w:tcW w:w="1463" w:type="dxa"/>
            <w:tcBorders>
              <w:top w:val="nil"/>
              <w:left w:val="single" w:sz="4" w:space="0" w:color="auto"/>
              <w:bottom w:val="single" w:sz="4" w:space="0" w:color="auto"/>
              <w:right w:val="single" w:sz="4" w:space="0" w:color="auto"/>
            </w:tcBorders>
            <w:shd w:val="clear" w:color="auto" w:fill="auto"/>
            <w:vAlign w:val="bottom"/>
          </w:tcPr>
          <w:p w14:paraId="1D4822F8"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8 students with ID and severe learning difficulty</w:t>
            </w:r>
            <w:r w:rsidR="00876554" w:rsidRPr="00311065">
              <w:rPr>
                <w:rFonts w:ascii="Gill Sans MT" w:hAnsi="Gill Sans MT"/>
                <w:sz w:val="22"/>
                <w:szCs w:val="22"/>
                <w:lang w:val="en-IE"/>
              </w:rPr>
              <w:t xml:space="preserve">. </w:t>
            </w:r>
            <w:r w:rsidRPr="00311065">
              <w:rPr>
                <w:rFonts w:ascii="Gill Sans MT" w:hAnsi="Gill Sans MT"/>
                <w:sz w:val="22"/>
                <w:szCs w:val="22"/>
                <w:lang w:val="en-IE"/>
              </w:rPr>
              <w:t>88% male (n=7), 12% female (n=1)</w:t>
            </w:r>
            <w:r w:rsidRPr="00311065">
              <w:rPr>
                <w:rFonts w:ascii="Gill Sans MT" w:hAnsi="Gill Sans MT"/>
                <w:sz w:val="22"/>
                <w:szCs w:val="22"/>
                <w:lang w:val="en-IE"/>
              </w:rPr>
              <w:br/>
              <w:t>7-19 years of age</w:t>
            </w:r>
          </w:p>
        </w:tc>
        <w:tc>
          <w:tcPr>
            <w:tcW w:w="1545" w:type="dxa"/>
            <w:vAlign w:val="bottom"/>
          </w:tcPr>
          <w:p w14:paraId="7372485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Setting not reported</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Teacher as intervention facilitator </w:t>
            </w:r>
          </w:p>
        </w:tc>
        <w:tc>
          <w:tcPr>
            <w:tcW w:w="1917" w:type="dxa"/>
            <w:vAlign w:val="bottom"/>
          </w:tcPr>
          <w:p w14:paraId="024E90BF"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Headsprout Early Reading</w:t>
            </w:r>
          </w:p>
        </w:tc>
        <w:tc>
          <w:tcPr>
            <w:tcW w:w="1857" w:type="dxa"/>
            <w:vAlign w:val="bottom"/>
          </w:tcPr>
          <w:p w14:paraId="1B13A02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(pre-post assessments)</w:t>
            </w:r>
          </w:p>
        </w:tc>
        <w:tc>
          <w:tcPr>
            <w:tcW w:w="2001" w:type="dxa"/>
            <w:shd w:val="clear" w:color="auto" w:fill="FFFFFF" w:themeFill="background1"/>
            <w:vAlign w:val="bottom"/>
          </w:tcPr>
          <w:p w14:paraId="5AF44E9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Decoding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Phonemic awareness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Phonics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Vocabulary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Fluency</w:t>
            </w:r>
          </w:p>
        </w:tc>
        <w:tc>
          <w:tcPr>
            <w:tcW w:w="3048" w:type="dxa"/>
            <w:vAlign w:val="bottom"/>
          </w:tcPr>
          <w:p w14:paraId="6978C85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All four students in the Headsprout</w:t>
            </w:r>
            <w:r w:rsidRPr="00311065">
              <w:rPr>
                <w:rFonts w:ascii="Cambria Math" w:hAnsi="Cambria Math" w:cs="Cambria Math"/>
                <w:color w:val="000000" w:themeColor="text1"/>
                <w:sz w:val="22"/>
                <w:szCs w:val="22"/>
                <w:lang w:val="en-IE"/>
              </w:rPr>
              <w:t>‐</w:t>
            </w:r>
            <w:r w:rsidRPr="00311065">
              <w:rPr>
                <w:rFonts w:ascii="Gill Sans MT" w:hAnsi="Gill Sans MT"/>
                <w:color w:val="000000" w:themeColor="text1"/>
                <w:sz w:val="22"/>
                <w:szCs w:val="22"/>
                <w:lang w:val="en-IE"/>
              </w:rPr>
              <w:t>as</w:t>
            </w:r>
            <w:r w:rsidRPr="00311065">
              <w:rPr>
                <w:rFonts w:ascii="Cambria Math" w:hAnsi="Cambria Math" w:cs="Cambria Math"/>
                <w:color w:val="000000" w:themeColor="text1"/>
                <w:sz w:val="22"/>
                <w:szCs w:val="22"/>
                <w:lang w:val="en-IE"/>
              </w:rPr>
              <w:t>‐</w:t>
            </w:r>
            <w:r w:rsidRPr="00311065">
              <w:rPr>
                <w:rFonts w:ascii="Gill Sans MT" w:hAnsi="Gill Sans MT"/>
                <w:color w:val="000000" w:themeColor="text1"/>
                <w:sz w:val="22"/>
                <w:szCs w:val="22"/>
                <w:lang w:val="en-IE"/>
              </w:rPr>
              <w:t>usual condition showed meaningful change above the Reliable Change Index (RCI) threshold in their ability to identify initial sounds in words and in reading nonsense words, and all except one showed meaningful positive change</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above the RCI threshold in word recognition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In the no</w:t>
            </w:r>
            <w:r w:rsidRPr="00311065">
              <w:rPr>
                <w:rFonts w:ascii="Cambria Math" w:hAnsi="Cambria Math" w:cs="Cambria Math"/>
                <w:color w:val="000000" w:themeColor="text1"/>
                <w:sz w:val="22"/>
                <w:szCs w:val="22"/>
                <w:lang w:val="en-IE"/>
              </w:rPr>
              <w:t>‐</w:t>
            </w:r>
            <w:r w:rsidRPr="00311065">
              <w:rPr>
                <w:rFonts w:ascii="Gill Sans MT" w:hAnsi="Gill Sans MT"/>
                <w:color w:val="000000" w:themeColor="text1"/>
                <w:sz w:val="22"/>
                <w:szCs w:val="22"/>
                <w:lang w:val="en-IE"/>
              </w:rPr>
              <w:t>negation condition, both participants showed meaningful change above the RCI threshold in reading nonsense words and in recognizing words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In the non</w:t>
            </w:r>
            <w:r w:rsidRPr="00311065">
              <w:rPr>
                <w:rFonts w:ascii="Cambria Math" w:hAnsi="Cambria Math" w:cs="Cambria Math"/>
                <w:color w:val="000000" w:themeColor="text1"/>
                <w:sz w:val="22"/>
                <w:szCs w:val="22"/>
                <w:lang w:val="en-IE"/>
              </w:rPr>
              <w:t>‐</w:t>
            </w:r>
            <w:r w:rsidRPr="00311065">
              <w:rPr>
                <w:rFonts w:ascii="Gill Sans MT" w:hAnsi="Gill Sans MT"/>
                <w:color w:val="000000" w:themeColor="text1"/>
                <w:sz w:val="22"/>
                <w:szCs w:val="22"/>
                <w:lang w:val="en-IE"/>
              </w:rPr>
              <w:t>verbal condition, neither participant showed positive meaningful change above the RCI threshold in word recognition</w:t>
            </w:r>
          </w:p>
        </w:tc>
      </w:tr>
      <w:tr w:rsidR="009F3468" w:rsidRPr="00311065" w14:paraId="3058D519" w14:textId="77777777" w:rsidTr="00FA0894">
        <w:trPr>
          <w:cantSplit/>
          <w:trHeight w:val="1230"/>
        </w:trPr>
        <w:tc>
          <w:tcPr>
            <w:tcW w:w="1276" w:type="dxa"/>
            <w:vAlign w:val="bottom"/>
          </w:tcPr>
          <w:p w14:paraId="73D5E34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Knight et al. (2015)</w:t>
            </w:r>
          </w:p>
        </w:tc>
        <w:tc>
          <w:tcPr>
            <w:tcW w:w="1463" w:type="dxa"/>
            <w:tcBorders>
              <w:top w:val="nil"/>
              <w:left w:val="single" w:sz="4" w:space="0" w:color="auto"/>
              <w:bottom w:val="single" w:sz="4" w:space="0" w:color="auto"/>
              <w:right w:val="single" w:sz="4" w:space="0" w:color="auto"/>
            </w:tcBorders>
            <w:shd w:val="clear" w:color="auto" w:fill="auto"/>
            <w:vAlign w:val="bottom"/>
          </w:tcPr>
          <w:p w14:paraId="6F7CCD38" w14:textId="41523B66"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4 </w:t>
            </w:r>
            <w:r w:rsidR="00D968AA">
              <w:rPr>
                <w:rFonts w:ascii="Gill Sans MT" w:hAnsi="Gill Sans MT"/>
                <w:sz w:val="22"/>
                <w:szCs w:val="22"/>
                <w:lang w:val="en-IE"/>
              </w:rPr>
              <w:t xml:space="preserve">autistic </w:t>
            </w:r>
            <w:r w:rsidRPr="00311065">
              <w:rPr>
                <w:rFonts w:ascii="Gill Sans MT" w:hAnsi="Gill Sans MT"/>
                <w:sz w:val="22"/>
                <w:szCs w:val="22"/>
                <w:lang w:val="en-IE"/>
              </w:rPr>
              <w:t xml:space="preserve">students with </w:t>
            </w:r>
            <w:r w:rsidR="00D968AA">
              <w:rPr>
                <w:rFonts w:ascii="Gill Sans MT" w:hAnsi="Gill Sans MT"/>
                <w:sz w:val="22"/>
                <w:szCs w:val="22"/>
                <w:lang w:val="en-IE"/>
              </w:rPr>
              <w:t>an</w:t>
            </w:r>
            <w:r w:rsidRPr="00311065">
              <w:rPr>
                <w:rFonts w:ascii="Gill Sans MT" w:hAnsi="Gill Sans MT"/>
                <w:sz w:val="22"/>
                <w:szCs w:val="22"/>
                <w:lang w:val="en-IE"/>
              </w:rPr>
              <w:t xml:space="preserve"> ID, 75% male (n=3), 25% female (n=1)</w:t>
            </w:r>
            <w:r w:rsidRPr="00311065">
              <w:rPr>
                <w:rFonts w:ascii="Gill Sans MT" w:hAnsi="Gill Sans MT"/>
                <w:sz w:val="22"/>
                <w:szCs w:val="22"/>
                <w:lang w:val="en-IE"/>
              </w:rPr>
              <w:br/>
              <w:t>11-14 years of age</w:t>
            </w:r>
          </w:p>
        </w:tc>
        <w:tc>
          <w:tcPr>
            <w:tcW w:w="1545" w:type="dxa"/>
            <w:vAlign w:val="bottom"/>
          </w:tcPr>
          <w:p w14:paraId="21D9C0A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External classroom with graduate assistant</w:t>
            </w:r>
          </w:p>
        </w:tc>
        <w:tc>
          <w:tcPr>
            <w:tcW w:w="1917" w:type="dxa"/>
            <w:vAlign w:val="bottom"/>
          </w:tcPr>
          <w:p w14:paraId="39BF8787"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Book Builder</w:t>
            </w:r>
          </w:p>
        </w:tc>
        <w:tc>
          <w:tcPr>
            <w:tcW w:w="1857" w:type="dxa"/>
            <w:vAlign w:val="bottom"/>
          </w:tcPr>
          <w:p w14:paraId="03BF11E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probe design)</w:t>
            </w:r>
          </w:p>
        </w:tc>
        <w:tc>
          <w:tcPr>
            <w:tcW w:w="2001" w:type="dxa"/>
            <w:shd w:val="clear" w:color="auto" w:fill="FFFFFF" w:themeFill="background1"/>
            <w:vAlign w:val="bottom"/>
          </w:tcPr>
          <w:p w14:paraId="541D6AF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Vocabulary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Reading comprehension</w:t>
            </w:r>
          </w:p>
        </w:tc>
        <w:tc>
          <w:tcPr>
            <w:tcW w:w="3048" w:type="dxa"/>
            <w:vAlign w:val="bottom"/>
          </w:tcPr>
          <w:p w14:paraId="079D15C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Three of four students increased mean number of correct responses from baseline to all intervention phases when explicit instruction was added to Book Builder</w:t>
            </w:r>
          </w:p>
        </w:tc>
      </w:tr>
      <w:tr w:rsidR="009F3468" w:rsidRPr="00311065" w14:paraId="28C4EEB0" w14:textId="77777777" w:rsidTr="00FA0894">
        <w:trPr>
          <w:cantSplit/>
          <w:trHeight w:val="1230"/>
        </w:trPr>
        <w:tc>
          <w:tcPr>
            <w:tcW w:w="1276" w:type="dxa"/>
            <w:vAlign w:val="bottom"/>
          </w:tcPr>
          <w:p w14:paraId="5AF3F23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Ko et al. (2011)</w:t>
            </w:r>
          </w:p>
        </w:tc>
        <w:tc>
          <w:tcPr>
            <w:tcW w:w="1463" w:type="dxa"/>
            <w:tcBorders>
              <w:top w:val="nil"/>
              <w:left w:val="single" w:sz="4" w:space="0" w:color="auto"/>
              <w:bottom w:val="single" w:sz="4" w:space="0" w:color="auto"/>
              <w:right w:val="single" w:sz="4" w:space="0" w:color="auto"/>
            </w:tcBorders>
            <w:shd w:val="clear" w:color="auto" w:fill="auto"/>
            <w:vAlign w:val="bottom"/>
          </w:tcPr>
          <w:p w14:paraId="5B9F91BA"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30 students with ID, 66% male (n=20), 33% female (n=10)</w:t>
            </w:r>
            <w:r w:rsidRPr="00311065">
              <w:rPr>
                <w:rFonts w:ascii="Gill Sans MT" w:hAnsi="Gill Sans MT"/>
                <w:sz w:val="22"/>
                <w:szCs w:val="22"/>
                <w:lang w:val="en-IE"/>
              </w:rPr>
              <w:br/>
              <w:t>5th-6th grade students</w:t>
            </w:r>
          </w:p>
        </w:tc>
        <w:tc>
          <w:tcPr>
            <w:tcW w:w="1545" w:type="dxa"/>
            <w:vAlign w:val="bottom"/>
          </w:tcPr>
          <w:p w14:paraId="13A6686F"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External classroom with researcher</w:t>
            </w:r>
          </w:p>
        </w:tc>
        <w:tc>
          <w:tcPr>
            <w:tcW w:w="1917" w:type="dxa"/>
            <w:vAlign w:val="bottom"/>
          </w:tcPr>
          <w:p w14:paraId="7201385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TriAccess System</w:t>
            </w:r>
          </w:p>
        </w:tc>
        <w:tc>
          <w:tcPr>
            <w:tcW w:w="1857" w:type="dxa"/>
            <w:vAlign w:val="bottom"/>
          </w:tcPr>
          <w:p w14:paraId="33DAA55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Within subject’s design</w:t>
            </w:r>
          </w:p>
        </w:tc>
        <w:tc>
          <w:tcPr>
            <w:tcW w:w="2001" w:type="dxa"/>
            <w:shd w:val="clear" w:color="auto" w:fill="FFFFFF" w:themeFill="background1"/>
            <w:vAlign w:val="bottom"/>
          </w:tcPr>
          <w:p w14:paraId="6606B92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Reading comprehension</w:t>
            </w:r>
          </w:p>
        </w:tc>
        <w:tc>
          <w:tcPr>
            <w:tcW w:w="3048" w:type="dxa"/>
            <w:vAlign w:val="bottom"/>
          </w:tcPr>
          <w:p w14:paraId="2AF8E063"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The main effect of reading conditions was significant (F = 92.18, df = 29, p = .00)</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Participants performed better when reading with cognitive supports</w:t>
            </w:r>
          </w:p>
        </w:tc>
      </w:tr>
      <w:tr w:rsidR="009F3468" w:rsidRPr="00311065" w14:paraId="3788C257" w14:textId="77777777" w:rsidTr="00FA0894">
        <w:trPr>
          <w:cantSplit/>
          <w:trHeight w:val="915"/>
        </w:trPr>
        <w:tc>
          <w:tcPr>
            <w:tcW w:w="1276" w:type="dxa"/>
            <w:vAlign w:val="bottom"/>
          </w:tcPr>
          <w:p w14:paraId="26059CA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Kouo &amp; Visco (2021)</w:t>
            </w:r>
          </w:p>
        </w:tc>
        <w:tc>
          <w:tcPr>
            <w:tcW w:w="1463" w:type="dxa"/>
            <w:tcBorders>
              <w:top w:val="nil"/>
              <w:left w:val="single" w:sz="4" w:space="0" w:color="auto"/>
              <w:bottom w:val="single" w:sz="4" w:space="0" w:color="auto"/>
              <w:right w:val="single" w:sz="4" w:space="0" w:color="auto"/>
            </w:tcBorders>
            <w:shd w:val="clear" w:color="auto" w:fill="auto"/>
            <w:vAlign w:val="bottom"/>
          </w:tcPr>
          <w:p w14:paraId="405837F1" w14:textId="2CB57776"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2 </w:t>
            </w:r>
            <w:r w:rsidR="002204D8">
              <w:rPr>
                <w:rFonts w:ascii="Gill Sans MT" w:hAnsi="Gill Sans MT"/>
                <w:sz w:val="22"/>
                <w:szCs w:val="22"/>
                <w:lang w:val="en-IE"/>
              </w:rPr>
              <w:t xml:space="preserve">autistic </w:t>
            </w:r>
            <w:r w:rsidRPr="00311065">
              <w:rPr>
                <w:rFonts w:ascii="Gill Sans MT" w:hAnsi="Gill Sans MT"/>
                <w:sz w:val="22"/>
                <w:szCs w:val="22"/>
                <w:lang w:val="en-IE"/>
              </w:rPr>
              <w:t>students, 100% male (n=2)</w:t>
            </w:r>
            <w:r w:rsidRPr="00311065">
              <w:rPr>
                <w:rFonts w:ascii="Gill Sans MT" w:hAnsi="Gill Sans MT"/>
                <w:sz w:val="22"/>
                <w:szCs w:val="22"/>
                <w:lang w:val="en-IE"/>
              </w:rPr>
              <w:br/>
              <w:t>12-13 years of age</w:t>
            </w:r>
          </w:p>
        </w:tc>
        <w:tc>
          <w:tcPr>
            <w:tcW w:w="1545" w:type="dxa"/>
            <w:vAlign w:val="bottom"/>
          </w:tcPr>
          <w:p w14:paraId="1367010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External classroom with researcher</w:t>
            </w:r>
          </w:p>
        </w:tc>
        <w:tc>
          <w:tcPr>
            <w:tcW w:w="1917" w:type="dxa"/>
            <w:vAlign w:val="bottom"/>
          </w:tcPr>
          <w:p w14:paraId="719E3EC7"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TinyTap</w:t>
            </w:r>
          </w:p>
        </w:tc>
        <w:tc>
          <w:tcPr>
            <w:tcW w:w="1857" w:type="dxa"/>
            <w:vAlign w:val="bottom"/>
          </w:tcPr>
          <w:p w14:paraId="5EDB5A1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(alternating treatments design)</w:t>
            </w:r>
          </w:p>
        </w:tc>
        <w:tc>
          <w:tcPr>
            <w:tcW w:w="2001" w:type="dxa"/>
            <w:shd w:val="clear" w:color="auto" w:fill="FFFFFF" w:themeFill="background1"/>
            <w:vAlign w:val="bottom"/>
          </w:tcPr>
          <w:p w14:paraId="201B2F18"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Inferential reading skills</w:t>
            </w:r>
          </w:p>
        </w:tc>
        <w:tc>
          <w:tcPr>
            <w:tcW w:w="3048" w:type="dxa"/>
            <w:vAlign w:val="bottom"/>
          </w:tcPr>
          <w:p w14:paraId="4DEA7B4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TinyTap treatment condition was the most effective in improving inferential reading skills for both participants</w:t>
            </w:r>
          </w:p>
        </w:tc>
      </w:tr>
      <w:tr w:rsidR="009F3468" w:rsidRPr="00311065" w14:paraId="0AFF5693" w14:textId="77777777" w:rsidTr="00FA0894">
        <w:trPr>
          <w:cantSplit/>
          <w:trHeight w:val="1530"/>
        </w:trPr>
        <w:tc>
          <w:tcPr>
            <w:tcW w:w="1276" w:type="dxa"/>
            <w:vAlign w:val="bottom"/>
          </w:tcPr>
          <w:p w14:paraId="1494522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Marston et al. (2015)</w:t>
            </w:r>
          </w:p>
        </w:tc>
        <w:tc>
          <w:tcPr>
            <w:tcW w:w="1463" w:type="dxa"/>
            <w:tcBorders>
              <w:top w:val="nil"/>
              <w:left w:val="single" w:sz="4" w:space="0" w:color="auto"/>
              <w:bottom w:val="single" w:sz="4" w:space="0" w:color="auto"/>
              <w:right w:val="single" w:sz="4" w:space="0" w:color="auto"/>
            </w:tcBorders>
            <w:shd w:val="clear" w:color="auto" w:fill="auto"/>
            <w:vAlign w:val="bottom"/>
          </w:tcPr>
          <w:p w14:paraId="191FA39E"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37 teachers</w:t>
            </w:r>
            <w:r w:rsidRPr="00311065">
              <w:rPr>
                <w:rFonts w:ascii="Gill Sans MT" w:hAnsi="Gill Sans MT"/>
                <w:sz w:val="22"/>
                <w:szCs w:val="22"/>
                <w:lang w:val="en-IE"/>
              </w:rPr>
              <w:br/>
              <w:t>176 students with ID</w:t>
            </w:r>
            <w:r w:rsidRPr="00311065">
              <w:rPr>
                <w:rFonts w:ascii="Gill Sans MT" w:hAnsi="Gill Sans MT"/>
                <w:sz w:val="22"/>
                <w:szCs w:val="22"/>
                <w:lang w:val="en-IE"/>
              </w:rPr>
              <w:br/>
              <w:t>Gender not reported</w:t>
            </w:r>
            <w:r w:rsidRPr="00311065">
              <w:rPr>
                <w:rFonts w:ascii="Gill Sans MT" w:hAnsi="Gill Sans MT"/>
                <w:sz w:val="22"/>
                <w:szCs w:val="22"/>
                <w:lang w:val="en-IE"/>
              </w:rPr>
              <w:br/>
              <w:t>1st-6th grade students (ages not reported)</w:t>
            </w:r>
          </w:p>
        </w:tc>
        <w:tc>
          <w:tcPr>
            <w:tcW w:w="1545" w:type="dxa"/>
            <w:vAlign w:val="bottom"/>
          </w:tcPr>
          <w:p w14:paraId="6DD49FE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Setting not reported</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Teacher as intervention facilitator </w:t>
            </w:r>
          </w:p>
        </w:tc>
        <w:tc>
          <w:tcPr>
            <w:tcW w:w="1917" w:type="dxa"/>
            <w:vAlign w:val="bottom"/>
          </w:tcPr>
          <w:p w14:paraId="1106D036"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Name not specified </w:t>
            </w:r>
          </w:p>
        </w:tc>
        <w:tc>
          <w:tcPr>
            <w:tcW w:w="1857" w:type="dxa"/>
            <w:vAlign w:val="bottom"/>
          </w:tcPr>
          <w:p w14:paraId="4D6E6E2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Between-subjects design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153 experimental group</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23 control group</w:t>
            </w:r>
          </w:p>
        </w:tc>
        <w:tc>
          <w:tcPr>
            <w:tcW w:w="2001" w:type="dxa"/>
            <w:shd w:val="clear" w:color="auto" w:fill="FFFFFF" w:themeFill="background1"/>
            <w:vAlign w:val="bottom"/>
          </w:tcPr>
          <w:p w14:paraId="2083988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Decoding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Reading comprehension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Writing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Reading aloud</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Achievements on standardised tests</w:t>
            </w:r>
          </w:p>
        </w:tc>
        <w:tc>
          <w:tcPr>
            <w:tcW w:w="3048" w:type="dxa"/>
            <w:vAlign w:val="bottom"/>
          </w:tcPr>
          <w:p w14:paraId="737FDAF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Students' average achievement gains were greater for only two of the six research models - the microcomputer-assisted model and one of the Direct Instruction models (Direct Instruction with Holt Materials)</w:t>
            </w:r>
          </w:p>
        </w:tc>
      </w:tr>
      <w:tr w:rsidR="00E16F08" w:rsidRPr="00311065" w14:paraId="20F3E6E3" w14:textId="77777777" w:rsidTr="00FA0894">
        <w:trPr>
          <w:cantSplit/>
          <w:trHeight w:val="2070"/>
        </w:trPr>
        <w:tc>
          <w:tcPr>
            <w:tcW w:w="1276" w:type="dxa"/>
            <w:vAlign w:val="bottom"/>
          </w:tcPr>
          <w:p w14:paraId="00A9052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Nally et al. (2021)</w:t>
            </w:r>
          </w:p>
        </w:tc>
        <w:tc>
          <w:tcPr>
            <w:tcW w:w="1463" w:type="dxa"/>
            <w:tcBorders>
              <w:top w:val="nil"/>
              <w:left w:val="single" w:sz="4" w:space="0" w:color="auto"/>
              <w:bottom w:val="single" w:sz="4" w:space="0" w:color="auto"/>
              <w:right w:val="single" w:sz="4" w:space="0" w:color="auto"/>
            </w:tcBorders>
            <w:shd w:val="clear" w:color="auto" w:fill="auto"/>
            <w:vAlign w:val="bottom"/>
          </w:tcPr>
          <w:p w14:paraId="6F380C33" w14:textId="0F3D0A6C"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31</w:t>
            </w:r>
            <w:r w:rsidR="002204D8">
              <w:rPr>
                <w:rFonts w:ascii="Gill Sans MT" w:hAnsi="Gill Sans MT"/>
                <w:sz w:val="22"/>
                <w:szCs w:val="22"/>
                <w:lang w:val="en-IE"/>
              </w:rPr>
              <w:t xml:space="preserve"> autistic</w:t>
            </w:r>
            <w:r w:rsidRPr="00311065">
              <w:rPr>
                <w:rFonts w:ascii="Gill Sans MT" w:hAnsi="Gill Sans MT"/>
                <w:sz w:val="22"/>
                <w:szCs w:val="22"/>
                <w:lang w:val="en-IE"/>
              </w:rPr>
              <w:t xml:space="preserve"> students</w:t>
            </w:r>
            <w:r w:rsidR="002204D8">
              <w:rPr>
                <w:rFonts w:ascii="Gill Sans MT" w:hAnsi="Gill Sans MT"/>
                <w:sz w:val="22"/>
                <w:szCs w:val="22"/>
                <w:lang w:val="en-IE"/>
              </w:rPr>
              <w:t>,</w:t>
            </w:r>
            <w:r w:rsidRPr="00311065">
              <w:rPr>
                <w:rFonts w:ascii="Gill Sans MT" w:hAnsi="Gill Sans MT"/>
                <w:sz w:val="22"/>
                <w:szCs w:val="22"/>
                <w:lang w:val="en-IE"/>
              </w:rPr>
              <w:br/>
              <w:t>84% Male (n=26), 16% Female (n=5)</w:t>
            </w:r>
            <w:r w:rsidRPr="00311065">
              <w:rPr>
                <w:rFonts w:ascii="Gill Sans MT" w:hAnsi="Gill Sans MT"/>
                <w:sz w:val="22"/>
                <w:szCs w:val="22"/>
                <w:lang w:val="en-IE"/>
              </w:rPr>
              <w:br/>
              <w:t>4-18 years of age</w:t>
            </w:r>
          </w:p>
        </w:tc>
        <w:tc>
          <w:tcPr>
            <w:tcW w:w="1545" w:type="dxa"/>
            <w:vAlign w:val="bottom"/>
          </w:tcPr>
          <w:p w14:paraId="5438E89A" w14:textId="77777777" w:rsidR="00BC5102" w:rsidRPr="00311065" w:rsidRDefault="00BC5102" w:rsidP="00BC5102">
            <w:pPr>
              <w:rPr>
                <w:rFonts w:ascii="Gill Sans MT" w:hAnsi="Gill Sans MT"/>
                <w:color w:val="000000" w:themeColor="text1"/>
                <w:sz w:val="22"/>
                <w:szCs w:val="22"/>
                <w:lang w:val="en-IE"/>
              </w:rPr>
            </w:pPr>
          </w:p>
          <w:p w14:paraId="26404CD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Computer group - 80% (n=12) engaged in lesson in classroom, 20% (n=3) in computer lab</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17 teachers as intervention facilitators</w:t>
            </w:r>
          </w:p>
        </w:tc>
        <w:tc>
          <w:tcPr>
            <w:tcW w:w="1917" w:type="dxa"/>
            <w:vAlign w:val="bottom"/>
          </w:tcPr>
          <w:p w14:paraId="0BD189D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Edmark</w:t>
            </w:r>
          </w:p>
        </w:tc>
        <w:tc>
          <w:tcPr>
            <w:tcW w:w="1857" w:type="dxa"/>
            <w:vAlign w:val="bottom"/>
          </w:tcPr>
          <w:p w14:paraId="00A2930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Between-subjects design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16 tabletop group</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15 computer group</w:t>
            </w:r>
          </w:p>
        </w:tc>
        <w:tc>
          <w:tcPr>
            <w:tcW w:w="2001" w:type="dxa"/>
            <w:vAlign w:val="bottom"/>
          </w:tcPr>
          <w:p w14:paraId="77EECEF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Decoding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Phonemic awareness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Vocabulary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Reading comprehension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Fluency</w:t>
            </w:r>
          </w:p>
        </w:tc>
        <w:tc>
          <w:tcPr>
            <w:tcW w:w="3048" w:type="dxa"/>
            <w:vAlign w:val="bottom"/>
          </w:tcPr>
          <w:p w14:paraId="1F873473"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Both groups showed significant increases, however, tabletop was most effective treatment for increasing reading rate, accuracy, first sound fluency</w:t>
            </w:r>
          </w:p>
        </w:tc>
      </w:tr>
      <w:tr w:rsidR="00E16F08" w:rsidRPr="00311065" w14:paraId="5F37E137" w14:textId="77777777" w:rsidTr="00FA0894">
        <w:trPr>
          <w:cantSplit/>
          <w:trHeight w:val="1230"/>
        </w:trPr>
        <w:tc>
          <w:tcPr>
            <w:tcW w:w="1276" w:type="dxa"/>
            <w:vAlign w:val="bottom"/>
          </w:tcPr>
          <w:p w14:paraId="47ED5467"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Newell et al. (1992)</w:t>
            </w:r>
          </w:p>
        </w:tc>
        <w:tc>
          <w:tcPr>
            <w:tcW w:w="1463" w:type="dxa"/>
            <w:tcBorders>
              <w:top w:val="nil"/>
              <w:left w:val="single" w:sz="4" w:space="0" w:color="auto"/>
              <w:bottom w:val="single" w:sz="4" w:space="0" w:color="auto"/>
              <w:right w:val="single" w:sz="4" w:space="0" w:color="auto"/>
            </w:tcBorders>
            <w:shd w:val="clear" w:color="auto" w:fill="auto"/>
            <w:vAlign w:val="bottom"/>
          </w:tcPr>
          <w:p w14:paraId="76CBC742"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17 students with a range of disabilities, 3 had an ID, 14 unclear </w:t>
            </w:r>
            <w:r w:rsidR="00876554" w:rsidRPr="00311065">
              <w:rPr>
                <w:rFonts w:ascii="Gill Sans MT" w:hAnsi="Gill Sans MT"/>
                <w:sz w:val="22"/>
                <w:szCs w:val="22"/>
                <w:lang w:val="en-IE"/>
              </w:rPr>
              <w:t>including cerebral</w:t>
            </w:r>
            <w:r w:rsidRPr="00311065">
              <w:rPr>
                <w:rFonts w:ascii="Gill Sans MT" w:hAnsi="Gill Sans MT"/>
                <w:sz w:val="22"/>
                <w:szCs w:val="22"/>
                <w:lang w:val="en-IE"/>
              </w:rPr>
              <w:t xml:space="preserve"> palsy,  </w:t>
            </w:r>
            <w:r w:rsidR="00876554" w:rsidRPr="00311065">
              <w:rPr>
                <w:rFonts w:ascii="Gill Sans MT" w:hAnsi="Gill Sans MT"/>
                <w:sz w:val="22"/>
                <w:szCs w:val="22"/>
                <w:lang w:val="en-IE"/>
              </w:rPr>
              <w:t>muscular</w:t>
            </w:r>
            <w:r w:rsidRPr="00311065">
              <w:rPr>
                <w:rFonts w:ascii="Gill Sans MT" w:hAnsi="Gill Sans MT"/>
                <w:sz w:val="22"/>
                <w:szCs w:val="22"/>
                <w:lang w:val="en-IE"/>
              </w:rPr>
              <w:t xml:space="preserve"> dystrophy,  downs syndrome, </w:t>
            </w:r>
            <w:r w:rsidR="00876554" w:rsidRPr="00311065">
              <w:rPr>
                <w:rFonts w:ascii="Gill Sans MT" w:hAnsi="Gill Sans MT"/>
                <w:sz w:val="22"/>
                <w:szCs w:val="22"/>
                <w:lang w:val="en-IE"/>
              </w:rPr>
              <w:t>Lowes</w:t>
            </w:r>
            <w:r w:rsidRPr="00311065">
              <w:rPr>
                <w:rFonts w:ascii="Gill Sans MT" w:hAnsi="Gill Sans MT"/>
                <w:sz w:val="22"/>
                <w:szCs w:val="22"/>
                <w:lang w:val="en-IE"/>
              </w:rPr>
              <w:t xml:space="preserve"> syndrome, fragile X syndrome, developmental delay</w:t>
            </w:r>
            <w:r w:rsidRPr="00311065">
              <w:rPr>
                <w:rFonts w:ascii="Gill Sans MT" w:hAnsi="Gill Sans MT"/>
                <w:sz w:val="22"/>
                <w:szCs w:val="22"/>
                <w:lang w:val="en-IE"/>
              </w:rPr>
              <w:br/>
              <w:t xml:space="preserve">Gender not reported </w:t>
            </w:r>
            <w:r w:rsidRPr="00311065">
              <w:rPr>
                <w:rFonts w:ascii="Gill Sans MT" w:hAnsi="Gill Sans MT"/>
                <w:sz w:val="22"/>
                <w:szCs w:val="22"/>
                <w:lang w:val="en-IE"/>
              </w:rPr>
              <w:br/>
              <w:t>8-19 years of age</w:t>
            </w:r>
          </w:p>
        </w:tc>
        <w:tc>
          <w:tcPr>
            <w:tcW w:w="1545" w:type="dxa"/>
            <w:vAlign w:val="bottom"/>
          </w:tcPr>
          <w:p w14:paraId="02A8390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classroom with teacher</w:t>
            </w:r>
          </w:p>
        </w:tc>
        <w:tc>
          <w:tcPr>
            <w:tcW w:w="1917" w:type="dxa"/>
            <w:vAlign w:val="bottom"/>
          </w:tcPr>
          <w:p w14:paraId="0A9F5898"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Predictive Adaptive Lexicon (PAL)</w:t>
            </w:r>
          </w:p>
        </w:tc>
        <w:tc>
          <w:tcPr>
            <w:tcW w:w="1857" w:type="dxa"/>
            <w:vAlign w:val="bottom"/>
          </w:tcPr>
          <w:p w14:paraId="1E167D6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Within-subjects design</w:t>
            </w:r>
          </w:p>
        </w:tc>
        <w:tc>
          <w:tcPr>
            <w:tcW w:w="2001" w:type="dxa"/>
            <w:vAlign w:val="bottom"/>
          </w:tcPr>
          <w:p w14:paraId="5FD60CD6"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Spelling error</w:t>
            </w:r>
          </w:p>
        </w:tc>
        <w:tc>
          <w:tcPr>
            <w:tcW w:w="3048" w:type="dxa"/>
            <w:vAlign w:val="bottom"/>
          </w:tcPr>
          <w:p w14:paraId="31B7475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Spelling error significantly reduced from 25% to 8% post-PAL intervention</w:t>
            </w:r>
          </w:p>
        </w:tc>
      </w:tr>
      <w:tr w:rsidR="00E16F08" w:rsidRPr="00311065" w14:paraId="2740DBD0" w14:textId="77777777" w:rsidTr="00FA0894">
        <w:trPr>
          <w:cantSplit/>
          <w:trHeight w:val="1530"/>
        </w:trPr>
        <w:tc>
          <w:tcPr>
            <w:tcW w:w="1276" w:type="dxa"/>
            <w:vAlign w:val="bottom"/>
          </w:tcPr>
          <w:p w14:paraId="7DC7DF4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Pennington et al. (2014)</w:t>
            </w:r>
          </w:p>
        </w:tc>
        <w:tc>
          <w:tcPr>
            <w:tcW w:w="1463" w:type="dxa"/>
            <w:tcBorders>
              <w:top w:val="nil"/>
              <w:left w:val="single" w:sz="4" w:space="0" w:color="auto"/>
              <w:bottom w:val="single" w:sz="4" w:space="0" w:color="auto"/>
              <w:right w:val="single" w:sz="4" w:space="0" w:color="auto"/>
            </w:tcBorders>
            <w:shd w:val="clear" w:color="auto" w:fill="auto"/>
            <w:vAlign w:val="bottom"/>
          </w:tcPr>
          <w:p w14:paraId="77CEBBDA" w14:textId="37A32A3A"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5 </w:t>
            </w:r>
            <w:r w:rsidR="00BD3967">
              <w:rPr>
                <w:rFonts w:ascii="Gill Sans MT" w:hAnsi="Gill Sans MT"/>
                <w:sz w:val="22"/>
                <w:szCs w:val="22"/>
                <w:lang w:val="en-IE"/>
              </w:rPr>
              <w:t xml:space="preserve">autistic </w:t>
            </w:r>
            <w:r w:rsidRPr="00311065">
              <w:rPr>
                <w:rFonts w:ascii="Gill Sans MT" w:hAnsi="Gill Sans MT"/>
                <w:sz w:val="22"/>
                <w:szCs w:val="22"/>
                <w:lang w:val="en-IE"/>
              </w:rPr>
              <w:t>students, 100% male (n=5)</w:t>
            </w:r>
            <w:r w:rsidRPr="00311065">
              <w:rPr>
                <w:rFonts w:ascii="Gill Sans MT" w:hAnsi="Gill Sans MT"/>
                <w:sz w:val="22"/>
                <w:szCs w:val="22"/>
                <w:lang w:val="en-IE"/>
              </w:rPr>
              <w:br/>
              <w:t>7-10 years of age</w:t>
            </w:r>
          </w:p>
        </w:tc>
        <w:tc>
          <w:tcPr>
            <w:tcW w:w="1545" w:type="dxa"/>
            <w:vAlign w:val="bottom"/>
          </w:tcPr>
          <w:p w14:paraId="51099899"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or external classroom with SNA (50%) or Teacher (50%)</w:t>
            </w:r>
          </w:p>
        </w:tc>
        <w:tc>
          <w:tcPr>
            <w:tcW w:w="1917" w:type="dxa"/>
            <w:vAlign w:val="bottom"/>
          </w:tcPr>
          <w:p w14:paraId="78300FE7"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Pixiwriter software</w:t>
            </w:r>
          </w:p>
        </w:tc>
        <w:tc>
          <w:tcPr>
            <w:tcW w:w="1857" w:type="dxa"/>
            <w:vAlign w:val="bottom"/>
          </w:tcPr>
          <w:p w14:paraId="66DF077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probe across behaviours design)</w:t>
            </w:r>
          </w:p>
        </w:tc>
        <w:tc>
          <w:tcPr>
            <w:tcW w:w="2001" w:type="dxa"/>
            <w:vAlign w:val="bottom"/>
          </w:tcPr>
          <w:p w14:paraId="152DD4C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Vocabulary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Comprehension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Story writing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Handwriting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Storytelling </w:t>
            </w:r>
          </w:p>
        </w:tc>
        <w:tc>
          <w:tcPr>
            <w:tcW w:w="3048" w:type="dxa"/>
            <w:vAlign w:val="bottom"/>
          </w:tcPr>
          <w:p w14:paraId="1A484510" w14:textId="77777777" w:rsidR="00BC5102" w:rsidRPr="00311065" w:rsidRDefault="00BC5102" w:rsidP="00BC5102">
            <w:pPr>
              <w:rPr>
                <w:rFonts w:ascii="Gill Sans MT" w:hAnsi="Gill Sans MT"/>
                <w:color w:val="000000" w:themeColor="text1"/>
                <w:sz w:val="22"/>
                <w:szCs w:val="22"/>
                <w:lang w:val="en-IE"/>
              </w:rPr>
            </w:pPr>
          </w:p>
          <w:p w14:paraId="618E32D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All participants showed greatest change pretest to post test on vocal tasks (storytelling.)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3 participants made gains on writing tasks.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3 participants gain on untrained story construction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All participants increased number of sight words read</w:t>
            </w:r>
          </w:p>
        </w:tc>
      </w:tr>
      <w:tr w:rsidR="00E16F08" w:rsidRPr="00311065" w14:paraId="45007ED1" w14:textId="77777777" w:rsidTr="00FA0894">
        <w:trPr>
          <w:cantSplit/>
          <w:trHeight w:val="1830"/>
        </w:trPr>
        <w:tc>
          <w:tcPr>
            <w:tcW w:w="1276" w:type="dxa"/>
            <w:vAlign w:val="bottom"/>
          </w:tcPr>
          <w:p w14:paraId="7E3D8A8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Plavnick et al. (2014)</w:t>
            </w:r>
          </w:p>
        </w:tc>
        <w:tc>
          <w:tcPr>
            <w:tcW w:w="1463" w:type="dxa"/>
            <w:tcBorders>
              <w:top w:val="nil"/>
              <w:left w:val="single" w:sz="4" w:space="0" w:color="auto"/>
              <w:bottom w:val="single" w:sz="4" w:space="0" w:color="auto"/>
              <w:right w:val="single" w:sz="4" w:space="0" w:color="auto"/>
            </w:tcBorders>
            <w:shd w:val="clear" w:color="auto" w:fill="auto"/>
            <w:vAlign w:val="bottom"/>
          </w:tcPr>
          <w:p w14:paraId="19F7962A" w14:textId="5B758B4B"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4</w:t>
            </w:r>
            <w:r w:rsidR="00C462D0">
              <w:rPr>
                <w:rFonts w:ascii="Gill Sans MT" w:hAnsi="Gill Sans MT"/>
                <w:sz w:val="22"/>
                <w:szCs w:val="22"/>
                <w:lang w:val="en-IE"/>
              </w:rPr>
              <w:t xml:space="preserve"> autistic</w:t>
            </w:r>
            <w:r w:rsidRPr="00311065">
              <w:rPr>
                <w:rFonts w:ascii="Gill Sans MT" w:hAnsi="Gill Sans MT"/>
                <w:sz w:val="22"/>
                <w:szCs w:val="22"/>
                <w:lang w:val="en-IE"/>
              </w:rPr>
              <w:t xml:space="preserve"> students,</w:t>
            </w:r>
            <w:r w:rsidRPr="00311065">
              <w:rPr>
                <w:rFonts w:ascii="Gill Sans MT" w:hAnsi="Gill Sans MT"/>
                <w:sz w:val="22"/>
                <w:szCs w:val="22"/>
                <w:lang w:val="en-IE"/>
              </w:rPr>
              <w:br/>
              <w:t>75% Male (n=3), 25% Female (n=1)</w:t>
            </w:r>
            <w:r w:rsidRPr="00311065">
              <w:rPr>
                <w:rFonts w:ascii="Gill Sans MT" w:hAnsi="Gill Sans MT"/>
                <w:sz w:val="22"/>
                <w:szCs w:val="22"/>
                <w:lang w:val="en-IE"/>
              </w:rPr>
              <w:br/>
              <w:t>5-8 years of age</w:t>
            </w:r>
          </w:p>
        </w:tc>
        <w:tc>
          <w:tcPr>
            <w:tcW w:w="1545" w:type="dxa"/>
            <w:vAlign w:val="bottom"/>
          </w:tcPr>
          <w:p w14:paraId="4A488354" w14:textId="63EF70F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75% in classroom (</w:t>
            </w:r>
            <w:r w:rsidR="005341CA" w:rsidRPr="00311065">
              <w:rPr>
                <w:rFonts w:ascii="Gill Sans MT" w:hAnsi="Gill Sans MT"/>
                <w:color w:val="000000" w:themeColor="text1"/>
                <w:sz w:val="22"/>
                <w:szCs w:val="22"/>
                <w:lang w:val="en-IE"/>
              </w:rPr>
              <w:t>n=</w:t>
            </w:r>
            <w:r w:rsidRPr="00311065">
              <w:rPr>
                <w:rFonts w:ascii="Gill Sans MT" w:hAnsi="Gill Sans MT"/>
                <w:color w:val="000000" w:themeColor="text1"/>
                <w:sz w:val="22"/>
                <w:szCs w:val="22"/>
                <w:lang w:val="en-IE"/>
              </w:rPr>
              <w:t>3) and 25% external classroom (</w:t>
            </w:r>
            <w:r w:rsidR="005341CA" w:rsidRPr="00311065">
              <w:rPr>
                <w:rFonts w:ascii="Gill Sans MT" w:hAnsi="Gill Sans MT"/>
                <w:color w:val="000000" w:themeColor="text1"/>
                <w:sz w:val="22"/>
                <w:szCs w:val="22"/>
                <w:lang w:val="en-IE"/>
              </w:rPr>
              <w:t>n=</w:t>
            </w:r>
            <w:r w:rsidRPr="00311065">
              <w:rPr>
                <w:rFonts w:ascii="Gill Sans MT" w:hAnsi="Gill Sans MT"/>
                <w:color w:val="000000" w:themeColor="text1"/>
                <w:sz w:val="22"/>
                <w:szCs w:val="22"/>
                <w:lang w:val="en-IE"/>
              </w:rPr>
              <w:t>1) with teachers</w:t>
            </w:r>
          </w:p>
        </w:tc>
        <w:tc>
          <w:tcPr>
            <w:tcW w:w="1917" w:type="dxa"/>
            <w:vAlign w:val="bottom"/>
          </w:tcPr>
          <w:p w14:paraId="5AE2FE96"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Headsprout Early Reading</w:t>
            </w:r>
          </w:p>
        </w:tc>
        <w:tc>
          <w:tcPr>
            <w:tcW w:w="1857" w:type="dxa"/>
            <w:vAlign w:val="bottom"/>
          </w:tcPr>
          <w:p w14:paraId="514DAED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baseline across participants design)</w:t>
            </w:r>
          </w:p>
        </w:tc>
        <w:tc>
          <w:tcPr>
            <w:tcW w:w="2001" w:type="dxa"/>
            <w:vAlign w:val="bottom"/>
          </w:tcPr>
          <w:p w14:paraId="2C3A1D1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Engagement with HER</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Engaged in interfering behaviour</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Correct interactions per minute</w:t>
            </w:r>
          </w:p>
        </w:tc>
        <w:tc>
          <w:tcPr>
            <w:tcW w:w="3048" w:type="dxa"/>
            <w:vAlign w:val="bottom"/>
          </w:tcPr>
          <w:p w14:paraId="4C7BD0A7"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All participants low levels of responding with Headsprout only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Immediate increase in engagement and correct interactions per minute when behavioural intervention added (differential reinforcement of incompatible behaviour and response interruption and redirection)</w:t>
            </w:r>
          </w:p>
        </w:tc>
      </w:tr>
      <w:tr w:rsidR="00E16F08" w:rsidRPr="00311065" w14:paraId="0C3602F6" w14:textId="77777777" w:rsidTr="00FA0894">
        <w:trPr>
          <w:cantSplit/>
          <w:trHeight w:val="2430"/>
        </w:trPr>
        <w:tc>
          <w:tcPr>
            <w:tcW w:w="1276" w:type="dxa"/>
            <w:vAlign w:val="bottom"/>
          </w:tcPr>
          <w:p w14:paraId="3F0E0433"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Plavnick et al. (2016)</w:t>
            </w:r>
          </w:p>
        </w:tc>
        <w:tc>
          <w:tcPr>
            <w:tcW w:w="1463" w:type="dxa"/>
            <w:tcBorders>
              <w:top w:val="nil"/>
              <w:left w:val="single" w:sz="4" w:space="0" w:color="auto"/>
              <w:bottom w:val="single" w:sz="4" w:space="0" w:color="auto"/>
              <w:right w:val="single" w:sz="4" w:space="0" w:color="auto"/>
            </w:tcBorders>
            <w:shd w:val="clear" w:color="auto" w:fill="auto"/>
            <w:vAlign w:val="bottom"/>
          </w:tcPr>
          <w:p w14:paraId="17C3DE10" w14:textId="4608D939"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3 </w:t>
            </w:r>
            <w:r w:rsidR="00C462D0">
              <w:rPr>
                <w:rFonts w:ascii="Gill Sans MT" w:hAnsi="Gill Sans MT"/>
                <w:sz w:val="22"/>
                <w:szCs w:val="22"/>
                <w:lang w:val="en-IE"/>
              </w:rPr>
              <w:t xml:space="preserve">autistic </w:t>
            </w:r>
            <w:r w:rsidRPr="00311065">
              <w:rPr>
                <w:rFonts w:ascii="Gill Sans MT" w:hAnsi="Gill Sans MT"/>
                <w:sz w:val="22"/>
                <w:szCs w:val="22"/>
                <w:lang w:val="en-IE"/>
              </w:rPr>
              <w:t>students, 100% male (n=3)</w:t>
            </w:r>
            <w:r w:rsidRPr="00311065">
              <w:rPr>
                <w:rFonts w:ascii="Gill Sans MT" w:hAnsi="Gill Sans MT"/>
                <w:sz w:val="22"/>
                <w:szCs w:val="22"/>
                <w:lang w:val="en-IE"/>
              </w:rPr>
              <w:br/>
              <w:t>6 years of age</w:t>
            </w:r>
          </w:p>
        </w:tc>
        <w:tc>
          <w:tcPr>
            <w:tcW w:w="1545" w:type="dxa"/>
            <w:vAlign w:val="bottom"/>
          </w:tcPr>
          <w:p w14:paraId="502AD4D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classroom with teacher (33%) or SNA (67%)</w:t>
            </w:r>
          </w:p>
        </w:tc>
        <w:tc>
          <w:tcPr>
            <w:tcW w:w="1917" w:type="dxa"/>
            <w:vAlign w:val="bottom"/>
          </w:tcPr>
          <w:p w14:paraId="1635265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Headsprout Early Reading</w:t>
            </w:r>
          </w:p>
        </w:tc>
        <w:tc>
          <w:tcPr>
            <w:tcW w:w="1857" w:type="dxa"/>
            <w:vAlign w:val="bottom"/>
          </w:tcPr>
          <w:p w14:paraId="100B807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probe across participants design)</w:t>
            </w:r>
          </w:p>
        </w:tc>
        <w:tc>
          <w:tcPr>
            <w:tcW w:w="2001" w:type="dxa"/>
            <w:vAlign w:val="bottom"/>
          </w:tcPr>
          <w:p w14:paraId="244D027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Correct interactions per minute</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Total episodes complete</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Vocabulary - Percentage of words read accurately in HER companion printed books</w:t>
            </w:r>
          </w:p>
        </w:tc>
        <w:tc>
          <w:tcPr>
            <w:tcW w:w="3048" w:type="dxa"/>
            <w:vAlign w:val="bottom"/>
          </w:tcPr>
          <w:p w14:paraId="39638A62" w14:textId="77777777" w:rsidR="00BC5102" w:rsidRPr="00311065" w:rsidRDefault="00BC5102" w:rsidP="00BC5102">
            <w:pPr>
              <w:rPr>
                <w:rFonts w:ascii="Gill Sans MT" w:hAnsi="Gill Sans MT"/>
                <w:color w:val="000000" w:themeColor="text1"/>
                <w:sz w:val="22"/>
                <w:szCs w:val="22"/>
                <w:lang w:val="en-IE"/>
              </w:rPr>
            </w:pPr>
          </w:p>
          <w:p w14:paraId="3AC0A99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Low interactions when using Headsprout only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Number of correct interactions per minute increased for all participants when contingent reinforcement was put in place</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Match-to-sample training also increased correct interactions for those whose responding dipped</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All learners increased the number of episodes read.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Learners applied skills to reading companion books.</w:t>
            </w:r>
          </w:p>
        </w:tc>
      </w:tr>
      <w:tr w:rsidR="00E16F08" w:rsidRPr="00311065" w14:paraId="5F212AF7" w14:textId="77777777" w:rsidTr="00FA0894">
        <w:trPr>
          <w:cantSplit/>
          <w:trHeight w:val="2430"/>
        </w:trPr>
        <w:tc>
          <w:tcPr>
            <w:tcW w:w="1276" w:type="dxa"/>
            <w:vAlign w:val="bottom"/>
          </w:tcPr>
          <w:p w14:paraId="0F1C3E5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Rasking et al. (1999)</w:t>
            </w:r>
          </w:p>
        </w:tc>
        <w:tc>
          <w:tcPr>
            <w:tcW w:w="1463" w:type="dxa"/>
            <w:tcBorders>
              <w:top w:val="nil"/>
              <w:left w:val="single" w:sz="4" w:space="0" w:color="auto"/>
              <w:bottom w:val="single" w:sz="4" w:space="0" w:color="auto"/>
              <w:right w:val="single" w:sz="4" w:space="0" w:color="auto"/>
            </w:tcBorders>
            <w:shd w:val="clear" w:color="auto" w:fill="auto"/>
            <w:vAlign w:val="bottom"/>
          </w:tcPr>
          <w:p w14:paraId="499007BD" w14:textId="1DE2539E"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39 students with ID</w:t>
            </w:r>
            <w:r w:rsidRPr="00311065">
              <w:rPr>
                <w:rFonts w:ascii="Gill Sans MT" w:hAnsi="Gill Sans MT"/>
                <w:sz w:val="22"/>
                <w:szCs w:val="22"/>
                <w:lang w:val="en-IE"/>
              </w:rPr>
              <w:br/>
              <w:t xml:space="preserve">67% Male (n=26), </w:t>
            </w:r>
            <w:r w:rsidRPr="00311065">
              <w:rPr>
                <w:rFonts w:ascii="Gill Sans MT" w:hAnsi="Gill Sans MT"/>
                <w:sz w:val="22"/>
                <w:szCs w:val="22"/>
                <w:lang w:val="en-IE"/>
              </w:rPr>
              <w:br/>
              <w:t>33% Female (</w:t>
            </w:r>
            <w:r w:rsidR="005341CA" w:rsidRPr="00311065">
              <w:rPr>
                <w:rFonts w:ascii="Gill Sans MT" w:hAnsi="Gill Sans MT"/>
                <w:sz w:val="22"/>
                <w:szCs w:val="22"/>
                <w:lang w:val="en-IE"/>
              </w:rPr>
              <w:t>n=</w:t>
            </w:r>
            <w:r w:rsidRPr="00311065">
              <w:rPr>
                <w:rFonts w:ascii="Gill Sans MT" w:hAnsi="Gill Sans MT"/>
                <w:sz w:val="22"/>
                <w:szCs w:val="22"/>
                <w:lang w:val="en-IE"/>
              </w:rPr>
              <w:t>13)</w:t>
            </w:r>
            <w:r w:rsidRPr="00311065">
              <w:rPr>
                <w:rFonts w:ascii="Gill Sans MT" w:hAnsi="Gill Sans MT"/>
                <w:sz w:val="22"/>
                <w:szCs w:val="22"/>
                <w:lang w:val="en-IE"/>
              </w:rPr>
              <w:br/>
              <w:t xml:space="preserve">9-17 years of age </w:t>
            </w:r>
          </w:p>
        </w:tc>
        <w:tc>
          <w:tcPr>
            <w:tcW w:w="1545" w:type="dxa"/>
            <w:vAlign w:val="bottom"/>
          </w:tcPr>
          <w:p w14:paraId="3585B4B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Not reported </w:t>
            </w:r>
          </w:p>
        </w:tc>
        <w:tc>
          <w:tcPr>
            <w:tcW w:w="1917" w:type="dxa"/>
            <w:vAlign w:val="bottom"/>
          </w:tcPr>
          <w:p w14:paraId="65731FF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IBM ® VoiceType and four DragonDictate ® discrete speech recognition systems.</w:t>
            </w:r>
          </w:p>
        </w:tc>
        <w:tc>
          <w:tcPr>
            <w:tcW w:w="1857" w:type="dxa"/>
            <w:vAlign w:val="bottom"/>
          </w:tcPr>
          <w:p w14:paraId="0C9DD26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Between-subjects design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19 experimental group</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20 control group </w:t>
            </w:r>
          </w:p>
        </w:tc>
        <w:tc>
          <w:tcPr>
            <w:tcW w:w="2001" w:type="dxa"/>
            <w:vAlign w:val="bottom"/>
          </w:tcPr>
          <w:p w14:paraId="1D9E399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Comprehension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Word recognition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Spelling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Phonological deletion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Orthographics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Semantic processing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Metacognitive reading strategies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Working memory </w:t>
            </w:r>
          </w:p>
        </w:tc>
        <w:tc>
          <w:tcPr>
            <w:tcW w:w="3048" w:type="dxa"/>
            <w:vAlign w:val="bottom"/>
          </w:tcPr>
          <w:p w14:paraId="5A147D8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Experimental group made significant gains over control group on word recognition, spelling and reading comprehension at midpoint testing, and these significant differences in gains were even more pronounced at post-test as well as significant gains in phonological deletion</w:t>
            </w:r>
          </w:p>
        </w:tc>
      </w:tr>
      <w:tr w:rsidR="00E16F08" w:rsidRPr="00311065" w14:paraId="214CCDF8" w14:textId="77777777" w:rsidTr="00FA0894">
        <w:trPr>
          <w:cantSplit/>
          <w:trHeight w:val="1530"/>
        </w:trPr>
        <w:tc>
          <w:tcPr>
            <w:tcW w:w="1276" w:type="dxa"/>
            <w:vAlign w:val="bottom"/>
          </w:tcPr>
          <w:p w14:paraId="167A2E09"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Regan et al. (2014)</w:t>
            </w:r>
          </w:p>
        </w:tc>
        <w:tc>
          <w:tcPr>
            <w:tcW w:w="1463" w:type="dxa"/>
            <w:tcBorders>
              <w:top w:val="nil"/>
              <w:left w:val="single" w:sz="4" w:space="0" w:color="auto"/>
              <w:bottom w:val="single" w:sz="4" w:space="0" w:color="auto"/>
              <w:right w:val="single" w:sz="4" w:space="0" w:color="auto"/>
            </w:tcBorders>
            <w:shd w:val="clear" w:color="auto" w:fill="auto"/>
            <w:vAlign w:val="bottom"/>
          </w:tcPr>
          <w:p w14:paraId="6844BCC0" w14:textId="466B9B0A"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4 students with a range of disabilities, 50% Male (</w:t>
            </w:r>
            <w:r w:rsidR="005341CA" w:rsidRPr="00311065">
              <w:rPr>
                <w:rFonts w:ascii="Gill Sans MT" w:hAnsi="Gill Sans MT"/>
                <w:sz w:val="22"/>
                <w:szCs w:val="22"/>
                <w:lang w:val="en-IE"/>
              </w:rPr>
              <w:t>n=</w:t>
            </w:r>
            <w:r w:rsidRPr="00311065">
              <w:rPr>
                <w:rFonts w:ascii="Gill Sans MT" w:hAnsi="Gill Sans MT"/>
                <w:sz w:val="22"/>
                <w:szCs w:val="22"/>
                <w:lang w:val="en-IE"/>
              </w:rPr>
              <w:t>2), 50% Female (n=2)</w:t>
            </w:r>
            <w:r w:rsidRPr="00311065">
              <w:rPr>
                <w:rFonts w:ascii="Gill Sans MT" w:hAnsi="Gill Sans MT"/>
                <w:sz w:val="22"/>
                <w:szCs w:val="22"/>
                <w:lang w:val="en-IE"/>
              </w:rPr>
              <w:br/>
              <w:t xml:space="preserve">9-12 years of age </w:t>
            </w:r>
          </w:p>
        </w:tc>
        <w:tc>
          <w:tcPr>
            <w:tcW w:w="1545" w:type="dxa"/>
            <w:vAlign w:val="bottom"/>
          </w:tcPr>
          <w:p w14:paraId="3009F568"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School library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Intervention facilitator not specified</w:t>
            </w:r>
          </w:p>
        </w:tc>
        <w:tc>
          <w:tcPr>
            <w:tcW w:w="1917" w:type="dxa"/>
            <w:vAlign w:val="bottom"/>
          </w:tcPr>
          <w:p w14:paraId="09186097"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Lexia Strategies for Older Students (SOS)™</w:t>
            </w:r>
          </w:p>
        </w:tc>
        <w:tc>
          <w:tcPr>
            <w:tcW w:w="1857" w:type="dxa"/>
            <w:vAlign w:val="bottom"/>
          </w:tcPr>
          <w:p w14:paraId="073E311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probe across behaviours design)</w:t>
            </w:r>
          </w:p>
        </w:tc>
        <w:tc>
          <w:tcPr>
            <w:tcW w:w="2001" w:type="dxa"/>
            <w:vAlign w:val="bottom"/>
          </w:tcPr>
          <w:p w14:paraId="77EED81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Decoding </w:t>
            </w:r>
          </w:p>
        </w:tc>
        <w:tc>
          <w:tcPr>
            <w:tcW w:w="3048" w:type="dxa"/>
            <w:vAlign w:val="bottom"/>
          </w:tcPr>
          <w:p w14:paraId="20E59B51" w14:textId="77777777" w:rsidR="00BC5102" w:rsidRPr="00311065" w:rsidRDefault="00BC5102" w:rsidP="00BC5102">
            <w:pPr>
              <w:rPr>
                <w:rFonts w:ascii="Gill Sans MT" w:hAnsi="Gill Sans MT"/>
                <w:color w:val="000000" w:themeColor="text1"/>
                <w:sz w:val="22"/>
                <w:szCs w:val="22"/>
                <w:lang w:val="en-IE"/>
              </w:rPr>
            </w:pPr>
          </w:p>
          <w:p w14:paraId="238430B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Mastery was met on all skills taught 3 students and 2 of 3 skills taught for another student, however their performance still increased from baseline</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Skills were maintained and generalised</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33% of skills need to additional instruction</w:t>
            </w:r>
          </w:p>
        </w:tc>
      </w:tr>
      <w:tr w:rsidR="00E16F08" w:rsidRPr="00311065" w14:paraId="133C83D3" w14:textId="77777777" w:rsidTr="00FA0894">
        <w:trPr>
          <w:cantSplit/>
          <w:trHeight w:val="2430"/>
        </w:trPr>
        <w:tc>
          <w:tcPr>
            <w:tcW w:w="1276" w:type="dxa"/>
            <w:vAlign w:val="bottom"/>
          </w:tcPr>
          <w:p w14:paraId="1A866A8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Rivera et al. (2017)</w:t>
            </w:r>
          </w:p>
        </w:tc>
        <w:tc>
          <w:tcPr>
            <w:tcW w:w="1463" w:type="dxa"/>
            <w:tcBorders>
              <w:top w:val="nil"/>
              <w:left w:val="single" w:sz="4" w:space="0" w:color="auto"/>
              <w:bottom w:val="single" w:sz="4" w:space="0" w:color="auto"/>
              <w:right w:val="single" w:sz="4" w:space="0" w:color="auto"/>
            </w:tcBorders>
            <w:shd w:val="clear" w:color="auto" w:fill="auto"/>
            <w:vAlign w:val="bottom"/>
          </w:tcPr>
          <w:p w14:paraId="31B08E50"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3 students, 2 with ID (67%) or 1 DD (33%)</w:t>
            </w:r>
            <w:r w:rsidRPr="00311065">
              <w:rPr>
                <w:rFonts w:ascii="Gill Sans MT" w:hAnsi="Gill Sans MT"/>
                <w:sz w:val="22"/>
                <w:szCs w:val="22"/>
                <w:lang w:val="en-IE"/>
              </w:rPr>
              <w:br/>
              <w:t>67% Male, 33% Female.</w:t>
            </w:r>
            <w:r w:rsidRPr="00311065">
              <w:rPr>
                <w:rFonts w:ascii="Gill Sans MT" w:hAnsi="Gill Sans MT"/>
                <w:sz w:val="22"/>
                <w:szCs w:val="22"/>
                <w:lang w:val="en-IE"/>
              </w:rPr>
              <w:br/>
              <w:t xml:space="preserve">6-8 years of age. </w:t>
            </w:r>
          </w:p>
        </w:tc>
        <w:tc>
          <w:tcPr>
            <w:tcW w:w="1545" w:type="dxa"/>
            <w:vAlign w:val="bottom"/>
          </w:tcPr>
          <w:p w14:paraId="5D50566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External classroom with researcher</w:t>
            </w:r>
          </w:p>
        </w:tc>
        <w:tc>
          <w:tcPr>
            <w:tcW w:w="1917" w:type="dxa"/>
            <w:vAlign w:val="bottom"/>
          </w:tcPr>
          <w:p w14:paraId="6E105263"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Multimedia Shared Story</w:t>
            </w:r>
          </w:p>
        </w:tc>
        <w:tc>
          <w:tcPr>
            <w:tcW w:w="1857" w:type="dxa"/>
            <w:vAlign w:val="bottom"/>
          </w:tcPr>
          <w:p w14:paraId="0335820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probe across participants)</w:t>
            </w:r>
          </w:p>
        </w:tc>
        <w:tc>
          <w:tcPr>
            <w:tcW w:w="2001" w:type="dxa"/>
            <w:vAlign w:val="bottom"/>
          </w:tcPr>
          <w:p w14:paraId="36CAD75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Vocabulary</w:t>
            </w:r>
          </w:p>
        </w:tc>
        <w:tc>
          <w:tcPr>
            <w:tcW w:w="3048" w:type="dxa"/>
            <w:vAlign w:val="bottom"/>
          </w:tcPr>
          <w:p w14:paraId="1EB4A577"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All students increased their performance from baseline to intervention.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Students required between 9-17 sessions to meet criterion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All students maintained and generalised their scores, however one students dropped below criterion but remained above baseline in the final 2 weeks of maintenance checks</w:t>
            </w:r>
          </w:p>
        </w:tc>
      </w:tr>
      <w:tr w:rsidR="00E16F08" w:rsidRPr="00311065" w14:paraId="284C961D" w14:textId="77777777" w:rsidTr="00FA0894">
        <w:trPr>
          <w:cantSplit/>
          <w:trHeight w:val="3045"/>
        </w:trPr>
        <w:tc>
          <w:tcPr>
            <w:tcW w:w="1276" w:type="dxa"/>
            <w:vAlign w:val="bottom"/>
          </w:tcPr>
          <w:p w14:paraId="1399F4F8" w14:textId="216F7A06" w:rsidR="00BC5102" w:rsidRPr="00311065" w:rsidRDefault="00064F31" w:rsidP="00BC5102">
            <w:pPr>
              <w:rPr>
                <w:rFonts w:ascii="Gill Sans MT" w:hAnsi="Gill Sans MT"/>
                <w:sz w:val="22"/>
                <w:szCs w:val="22"/>
                <w:lang w:val="en-IE"/>
              </w:rPr>
            </w:pPr>
            <w:r w:rsidRPr="00064F31">
              <w:rPr>
                <w:rFonts w:ascii="Gill Sans MT" w:hAnsi="Gill Sans MT"/>
                <w:color w:val="000000" w:themeColor="text1"/>
                <w:sz w:val="22"/>
                <w:szCs w:val="22"/>
                <w:lang w:val="en-IE"/>
              </w:rPr>
              <w:t xml:space="preserve">Roberts-Tyler, Hughes, &amp; Hastings </w:t>
            </w:r>
            <w:r w:rsidR="00BC5102" w:rsidRPr="00311065">
              <w:rPr>
                <w:rFonts w:ascii="Gill Sans MT" w:hAnsi="Gill Sans MT"/>
                <w:color w:val="000000" w:themeColor="text1"/>
                <w:sz w:val="22"/>
                <w:szCs w:val="22"/>
                <w:lang w:val="en-IE"/>
              </w:rPr>
              <w:t>(2020)</w:t>
            </w:r>
          </w:p>
        </w:tc>
        <w:tc>
          <w:tcPr>
            <w:tcW w:w="1463" w:type="dxa"/>
            <w:tcBorders>
              <w:top w:val="nil"/>
              <w:left w:val="single" w:sz="4" w:space="0" w:color="auto"/>
              <w:bottom w:val="single" w:sz="4" w:space="0" w:color="auto"/>
              <w:right w:val="single" w:sz="4" w:space="0" w:color="auto"/>
            </w:tcBorders>
            <w:shd w:val="clear" w:color="auto" w:fill="auto"/>
            <w:vAlign w:val="bottom"/>
          </w:tcPr>
          <w:p w14:paraId="1457943B" w14:textId="77777777"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22 students with mild to moderate ID</w:t>
            </w:r>
            <w:r w:rsidRPr="00311065">
              <w:rPr>
                <w:rFonts w:ascii="Gill Sans MT" w:hAnsi="Gill Sans MT"/>
                <w:sz w:val="22"/>
                <w:szCs w:val="22"/>
                <w:lang w:val="en-IE"/>
              </w:rPr>
              <w:br/>
              <w:t>Gender not reported</w:t>
            </w:r>
            <w:r w:rsidRPr="00311065">
              <w:rPr>
                <w:rFonts w:ascii="Gill Sans MT" w:hAnsi="Gill Sans MT"/>
                <w:sz w:val="22"/>
                <w:szCs w:val="22"/>
                <w:lang w:val="en-IE"/>
              </w:rPr>
              <w:br/>
              <w:t>5-19 years of age</w:t>
            </w:r>
          </w:p>
        </w:tc>
        <w:tc>
          <w:tcPr>
            <w:tcW w:w="1545" w:type="dxa"/>
            <w:vAlign w:val="bottom"/>
          </w:tcPr>
          <w:p w14:paraId="7EDE4F81"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or external classroom with SNA or teacher</w:t>
            </w:r>
          </w:p>
        </w:tc>
        <w:tc>
          <w:tcPr>
            <w:tcW w:w="1917" w:type="dxa"/>
            <w:vAlign w:val="bottom"/>
          </w:tcPr>
          <w:p w14:paraId="319D1148"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Headsprout Early Reading</w:t>
            </w:r>
          </w:p>
        </w:tc>
        <w:tc>
          <w:tcPr>
            <w:tcW w:w="1857" w:type="dxa"/>
            <w:vAlign w:val="bottom"/>
          </w:tcPr>
          <w:p w14:paraId="71ACD616"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Randomised control trial</w:t>
            </w:r>
          </w:p>
        </w:tc>
        <w:tc>
          <w:tcPr>
            <w:tcW w:w="2001" w:type="dxa"/>
            <w:vAlign w:val="bottom"/>
          </w:tcPr>
          <w:p w14:paraId="0E9E0F8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Phonics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Vocabularly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Fluency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Reading age </w:t>
            </w:r>
          </w:p>
        </w:tc>
        <w:tc>
          <w:tcPr>
            <w:tcW w:w="3048" w:type="dxa"/>
            <w:vAlign w:val="bottom"/>
          </w:tcPr>
          <w:p w14:paraId="60C608C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There were significant differences in the Headsprout group at 6 months post-baseline assessment compared to the control group on reading age phonics and vocabulary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Marginally significant differences in standardised score, accuracy score and fluency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Large effect sizes were found for DRA accuracy score and reading age, a medium effect size was found for fluency and small effect sizes for phonics and vocabulary</w:t>
            </w:r>
          </w:p>
        </w:tc>
      </w:tr>
      <w:tr w:rsidR="00E16F08" w:rsidRPr="00311065" w14:paraId="51C837BB" w14:textId="77777777" w:rsidTr="00FA0894">
        <w:trPr>
          <w:cantSplit/>
          <w:trHeight w:val="3660"/>
        </w:trPr>
        <w:tc>
          <w:tcPr>
            <w:tcW w:w="1276" w:type="dxa"/>
            <w:vAlign w:val="bottom"/>
          </w:tcPr>
          <w:p w14:paraId="1D2790C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Schlosser &amp; Blischak (2004)</w:t>
            </w:r>
          </w:p>
        </w:tc>
        <w:tc>
          <w:tcPr>
            <w:tcW w:w="1463" w:type="dxa"/>
            <w:tcBorders>
              <w:top w:val="nil"/>
              <w:left w:val="single" w:sz="4" w:space="0" w:color="auto"/>
              <w:bottom w:val="single" w:sz="4" w:space="0" w:color="auto"/>
              <w:right w:val="single" w:sz="4" w:space="0" w:color="auto"/>
            </w:tcBorders>
            <w:shd w:val="clear" w:color="auto" w:fill="auto"/>
            <w:vAlign w:val="bottom"/>
          </w:tcPr>
          <w:p w14:paraId="11E91B20" w14:textId="049418EE"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4 </w:t>
            </w:r>
            <w:r w:rsidR="00C462D0">
              <w:rPr>
                <w:rFonts w:ascii="Gill Sans MT" w:hAnsi="Gill Sans MT"/>
                <w:sz w:val="22"/>
                <w:szCs w:val="22"/>
                <w:lang w:val="en-IE"/>
              </w:rPr>
              <w:t xml:space="preserve">autistic </w:t>
            </w:r>
            <w:r w:rsidRPr="00311065">
              <w:rPr>
                <w:rFonts w:ascii="Gill Sans MT" w:hAnsi="Gill Sans MT"/>
                <w:sz w:val="22"/>
                <w:szCs w:val="22"/>
                <w:lang w:val="en-IE"/>
              </w:rPr>
              <w:t xml:space="preserve">students with </w:t>
            </w:r>
            <w:r w:rsidR="00C462D0">
              <w:rPr>
                <w:rFonts w:ascii="Gill Sans MT" w:hAnsi="Gill Sans MT"/>
                <w:sz w:val="22"/>
                <w:szCs w:val="22"/>
                <w:lang w:val="en-IE"/>
              </w:rPr>
              <w:t>an</w:t>
            </w:r>
            <w:r w:rsidR="00CC6EEC" w:rsidRPr="00311065">
              <w:rPr>
                <w:rFonts w:ascii="Gill Sans MT" w:hAnsi="Gill Sans MT"/>
                <w:sz w:val="22"/>
                <w:szCs w:val="22"/>
                <w:lang w:val="en-IE"/>
              </w:rPr>
              <w:t xml:space="preserve"> </w:t>
            </w:r>
            <w:r w:rsidRPr="00311065">
              <w:rPr>
                <w:rFonts w:ascii="Gill Sans MT" w:hAnsi="Gill Sans MT"/>
                <w:sz w:val="22"/>
                <w:szCs w:val="22"/>
                <w:lang w:val="en-IE"/>
              </w:rPr>
              <w:t>ID, 100% male (n=4)</w:t>
            </w:r>
            <w:r w:rsidRPr="00311065">
              <w:rPr>
                <w:rFonts w:ascii="Gill Sans MT" w:hAnsi="Gill Sans MT"/>
                <w:sz w:val="22"/>
                <w:szCs w:val="22"/>
                <w:lang w:val="en-IE"/>
              </w:rPr>
              <w:br/>
              <w:t>8-12 years of age</w:t>
            </w:r>
          </w:p>
        </w:tc>
        <w:tc>
          <w:tcPr>
            <w:tcW w:w="1545" w:type="dxa"/>
            <w:vAlign w:val="bottom"/>
          </w:tcPr>
          <w:p w14:paraId="36C25A6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classroom with researcher</w:t>
            </w:r>
          </w:p>
        </w:tc>
        <w:tc>
          <w:tcPr>
            <w:tcW w:w="1917" w:type="dxa"/>
            <w:vAlign w:val="bottom"/>
          </w:tcPr>
          <w:p w14:paraId="591277E8"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LightWRITER-SL3</w:t>
            </w:r>
          </w:p>
        </w:tc>
        <w:tc>
          <w:tcPr>
            <w:tcW w:w="1857" w:type="dxa"/>
            <w:vAlign w:val="bottom"/>
          </w:tcPr>
          <w:p w14:paraId="348EE75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(alternating treatments design)</w:t>
            </w:r>
          </w:p>
        </w:tc>
        <w:tc>
          <w:tcPr>
            <w:tcW w:w="2001" w:type="dxa"/>
            <w:vAlign w:val="bottom"/>
          </w:tcPr>
          <w:p w14:paraId="694E735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Correctly spelled words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Correct letter sequences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Number of sessions to criterion</w:t>
            </w:r>
          </w:p>
        </w:tc>
        <w:tc>
          <w:tcPr>
            <w:tcW w:w="3048" w:type="dxa"/>
            <w:vAlign w:val="bottom"/>
          </w:tcPr>
          <w:p w14:paraId="01AC807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Spelling instruction with LightWRITER-SL3 was effective regardless of whether participants received auditory feedback from synthetic speech output, visual feedback from the print on the LCD, or a combination of both</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Three participants increased mastery and met criterion across all conditions for spelling</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One failed to progress in print only condition.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Two participants generalised their learning, increasing accuracy on novel words spelled correctly, however conditions in which they increased their accuracy varied</w:t>
            </w:r>
          </w:p>
        </w:tc>
      </w:tr>
      <w:tr w:rsidR="00E16F08" w:rsidRPr="00311065" w14:paraId="1C8DDB88" w14:textId="77777777" w:rsidTr="00FA0894">
        <w:trPr>
          <w:cantSplit/>
          <w:trHeight w:val="1830"/>
        </w:trPr>
        <w:tc>
          <w:tcPr>
            <w:tcW w:w="1276" w:type="dxa"/>
            <w:vAlign w:val="bottom"/>
          </w:tcPr>
          <w:p w14:paraId="090EE21F"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Schlosser et al. (1998)</w:t>
            </w:r>
          </w:p>
        </w:tc>
        <w:tc>
          <w:tcPr>
            <w:tcW w:w="1463" w:type="dxa"/>
            <w:tcBorders>
              <w:top w:val="nil"/>
              <w:left w:val="single" w:sz="4" w:space="0" w:color="auto"/>
              <w:bottom w:val="single" w:sz="4" w:space="0" w:color="auto"/>
              <w:right w:val="single" w:sz="4" w:space="0" w:color="auto"/>
            </w:tcBorders>
            <w:shd w:val="clear" w:color="auto" w:fill="auto"/>
            <w:vAlign w:val="bottom"/>
          </w:tcPr>
          <w:p w14:paraId="1B0579EF" w14:textId="55AC9CC3"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1 </w:t>
            </w:r>
            <w:r w:rsidR="00C462D0">
              <w:rPr>
                <w:rFonts w:ascii="Gill Sans MT" w:hAnsi="Gill Sans MT"/>
                <w:sz w:val="22"/>
                <w:szCs w:val="22"/>
                <w:lang w:val="en-IE"/>
              </w:rPr>
              <w:t xml:space="preserve">autistic </w:t>
            </w:r>
            <w:r w:rsidRPr="00311065">
              <w:rPr>
                <w:rFonts w:ascii="Gill Sans MT" w:hAnsi="Gill Sans MT"/>
                <w:sz w:val="22"/>
                <w:szCs w:val="22"/>
                <w:lang w:val="en-IE"/>
              </w:rPr>
              <w:t xml:space="preserve">male student </w:t>
            </w:r>
            <w:r w:rsidRPr="00311065">
              <w:rPr>
                <w:rFonts w:ascii="Gill Sans MT" w:hAnsi="Gill Sans MT"/>
                <w:sz w:val="22"/>
                <w:szCs w:val="22"/>
                <w:lang w:val="en-IE"/>
              </w:rPr>
              <w:br/>
              <w:t>10 years of age</w:t>
            </w:r>
          </w:p>
        </w:tc>
        <w:tc>
          <w:tcPr>
            <w:tcW w:w="1545" w:type="dxa"/>
            <w:vAlign w:val="bottom"/>
          </w:tcPr>
          <w:p w14:paraId="3C2381E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classroom or school library with teacher or SNA</w:t>
            </w:r>
          </w:p>
        </w:tc>
        <w:tc>
          <w:tcPr>
            <w:tcW w:w="1917" w:type="dxa"/>
            <w:vAlign w:val="bottom"/>
          </w:tcPr>
          <w:p w14:paraId="393BE1C6"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LightWRITER-SL3</w:t>
            </w:r>
          </w:p>
        </w:tc>
        <w:tc>
          <w:tcPr>
            <w:tcW w:w="1857" w:type="dxa"/>
            <w:vAlign w:val="bottom"/>
          </w:tcPr>
          <w:p w14:paraId="495134C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(alternating treatments design)</w:t>
            </w:r>
          </w:p>
        </w:tc>
        <w:tc>
          <w:tcPr>
            <w:tcW w:w="2001" w:type="dxa"/>
            <w:vAlign w:val="bottom"/>
          </w:tcPr>
          <w:p w14:paraId="4B61C96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Correctly spelled words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Correct letter sequences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Number of sessions to criterion</w:t>
            </w:r>
          </w:p>
        </w:tc>
        <w:tc>
          <w:tcPr>
            <w:tcW w:w="3048" w:type="dxa"/>
            <w:vAlign w:val="bottom"/>
          </w:tcPr>
          <w:p w14:paraId="0179110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Words spelled correctly and correct letter sequences increased from 0 at baseline to criterion across conditions post intervention and performance maintained</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21 session to criterion were require in auditory, 26 in auditory-visual, 31 in visual</w:t>
            </w:r>
          </w:p>
        </w:tc>
      </w:tr>
      <w:tr w:rsidR="00E16F08" w:rsidRPr="00311065" w14:paraId="716445E3" w14:textId="77777777" w:rsidTr="00FA0894">
        <w:trPr>
          <w:cantSplit/>
          <w:trHeight w:val="1830"/>
        </w:trPr>
        <w:tc>
          <w:tcPr>
            <w:tcW w:w="1276" w:type="dxa"/>
            <w:vAlign w:val="bottom"/>
          </w:tcPr>
          <w:p w14:paraId="61CB1901" w14:textId="77777777" w:rsidR="00A45ED4" w:rsidRPr="00A45ED4" w:rsidRDefault="00A45ED4" w:rsidP="00A45ED4">
            <w:pPr>
              <w:rPr>
                <w:rFonts w:ascii="Gill Sans MT" w:hAnsi="Gill Sans MT"/>
                <w:color w:val="000000" w:themeColor="text1"/>
                <w:sz w:val="22"/>
                <w:szCs w:val="22"/>
                <w:lang w:val="en-IE"/>
              </w:rPr>
            </w:pPr>
            <w:r w:rsidRPr="00A45ED4">
              <w:rPr>
                <w:rFonts w:ascii="Gill Sans MT" w:hAnsi="Gill Sans MT"/>
                <w:color w:val="000000" w:themeColor="text1"/>
                <w:sz w:val="22"/>
                <w:szCs w:val="22"/>
                <w:lang w:val="en-IE"/>
              </w:rPr>
              <w:t>Seok, DaCosta, &amp; Yu</w:t>
            </w:r>
          </w:p>
          <w:p w14:paraId="092BC288" w14:textId="7FCC75AB"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(2015) </w:t>
            </w:r>
          </w:p>
        </w:tc>
        <w:tc>
          <w:tcPr>
            <w:tcW w:w="1463" w:type="dxa"/>
            <w:tcBorders>
              <w:top w:val="nil"/>
              <w:left w:val="single" w:sz="4" w:space="0" w:color="auto"/>
              <w:bottom w:val="single" w:sz="4" w:space="0" w:color="auto"/>
              <w:right w:val="single" w:sz="4" w:space="0" w:color="auto"/>
            </w:tcBorders>
            <w:shd w:val="clear" w:color="auto" w:fill="auto"/>
            <w:vAlign w:val="bottom"/>
          </w:tcPr>
          <w:p w14:paraId="6ED29D61" w14:textId="6B02746A"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1 </w:t>
            </w:r>
            <w:r w:rsidR="00C462D0">
              <w:rPr>
                <w:rFonts w:ascii="Gill Sans MT" w:hAnsi="Gill Sans MT"/>
                <w:sz w:val="22"/>
                <w:szCs w:val="22"/>
                <w:lang w:val="en-IE"/>
              </w:rPr>
              <w:t xml:space="preserve">autistic </w:t>
            </w:r>
            <w:r w:rsidR="00CC6EEC" w:rsidRPr="00311065">
              <w:rPr>
                <w:rFonts w:ascii="Gill Sans MT" w:hAnsi="Gill Sans MT"/>
                <w:sz w:val="22"/>
                <w:szCs w:val="22"/>
                <w:lang w:val="en-IE"/>
              </w:rPr>
              <w:t>student</w:t>
            </w:r>
            <w:r w:rsidR="00C462D0">
              <w:rPr>
                <w:rFonts w:ascii="Gill Sans MT" w:hAnsi="Gill Sans MT"/>
                <w:sz w:val="22"/>
                <w:szCs w:val="22"/>
                <w:lang w:val="en-IE"/>
              </w:rPr>
              <w:t xml:space="preserve"> </w:t>
            </w:r>
            <w:r w:rsidRPr="00311065">
              <w:rPr>
                <w:rFonts w:ascii="Gill Sans MT" w:hAnsi="Gill Sans MT"/>
                <w:sz w:val="22"/>
                <w:szCs w:val="22"/>
                <w:lang w:val="en-IE"/>
              </w:rPr>
              <w:t xml:space="preserve">(33%), 2 ID (67%), </w:t>
            </w:r>
            <w:r w:rsidRPr="00311065">
              <w:rPr>
                <w:rFonts w:ascii="Gill Sans MT" w:hAnsi="Gill Sans MT"/>
                <w:sz w:val="22"/>
                <w:szCs w:val="22"/>
                <w:lang w:val="en-IE"/>
              </w:rPr>
              <w:br/>
              <w:t xml:space="preserve">67% Male (n= 2), 33% Female (n= 1) </w:t>
            </w:r>
            <w:r w:rsidRPr="00311065">
              <w:rPr>
                <w:rFonts w:ascii="Gill Sans MT" w:hAnsi="Gill Sans MT"/>
                <w:sz w:val="22"/>
                <w:szCs w:val="22"/>
                <w:lang w:val="en-IE"/>
              </w:rPr>
              <w:br/>
              <w:t>8-16 years of age</w:t>
            </w:r>
          </w:p>
        </w:tc>
        <w:tc>
          <w:tcPr>
            <w:tcW w:w="1545" w:type="dxa"/>
            <w:vAlign w:val="bottom"/>
          </w:tcPr>
          <w:p w14:paraId="20EC7CC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School library with researcher </w:t>
            </w:r>
          </w:p>
        </w:tc>
        <w:tc>
          <w:tcPr>
            <w:tcW w:w="1917" w:type="dxa"/>
            <w:vAlign w:val="bottom"/>
          </w:tcPr>
          <w:p w14:paraId="2B7AA03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Play with the Korean Language</w:t>
            </w:r>
          </w:p>
        </w:tc>
        <w:tc>
          <w:tcPr>
            <w:tcW w:w="1857" w:type="dxa"/>
            <w:vAlign w:val="bottom"/>
          </w:tcPr>
          <w:p w14:paraId="1A60A530"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(alternating treatments design)</w:t>
            </w:r>
          </w:p>
        </w:tc>
        <w:tc>
          <w:tcPr>
            <w:tcW w:w="2001" w:type="dxa"/>
            <w:vAlign w:val="bottom"/>
          </w:tcPr>
          <w:p w14:paraId="08ADE20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Frequency of the writing practices</w:t>
            </w:r>
          </w:p>
        </w:tc>
        <w:tc>
          <w:tcPr>
            <w:tcW w:w="3048" w:type="dxa"/>
            <w:vAlign w:val="bottom"/>
          </w:tcPr>
          <w:p w14:paraId="11C5EEB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All learners substantially increased their frequency of spelling practice across conditions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Two of the three showed greater increase in tablet condition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One showed greater increase in picture cards condition</w:t>
            </w:r>
          </w:p>
        </w:tc>
      </w:tr>
      <w:tr w:rsidR="00E16F08" w:rsidRPr="00311065" w14:paraId="08D6A7DC" w14:textId="77777777" w:rsidTr="00FA0894">
        <w:trPr>
          <w:cantSplit/>
          <w:trHeight w:val="4275"/>
        </w:trPr>
        <w:tc>
          <w:tcPr>
            <w:tcW w:w="1276" w:type="dxa"/>
            <w:vAlign w:val="bottom"/>
          </w:tcPr>
          <w:p w14:paraId="2ED9FA05"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Spooner et al. (2015)</w:t>
            </w:r>
          </w:p>
        </w:tc>
        <w:tc>
          <w:tcPr>
            <w:tcW w:w="1463" w:type="dxa"/>
            <w:tcBorders>
              <w:top w:val="nil"/>
              <w:left w:val="single" w:sz="4" w:space="0" w:color="auto"/>
              <w:bottom w:val="single" w:sz="4" w:space="0" w:color="auto"/>
              <w:right w:val="single" w:sz="4" w:space="0" w:color="auto"/>
            </w:tcBorders>
            <w:shd w:val="clear" w:color="auto" w:fill="auto"/>
            <w:vAlign w:val="bottom"/>
          </w:tcPr>
          <w:p w14:paraId="7B5962A9" w14:textId="5292174C"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5 students, 2 </w:t>
            </w:r>
            <w:r w:rsidR="006E3601">
              <w:rPr>
                <w:rFonts w:ascii="Gill Sans MT" w:hAnsi="Gill Sans MT"/>
                <w:sz w:val="22"/>
                <w:szCs w:val="22"/>
                <w:lang w:val="en-IE"/>
              </w:rPr>
              <w:t>autistic students with</w:t>
            </w:r>
            <w:r w:rsidRPr="00311065">
              <w:rPr>
                <w:rFonts w:ascii="Gill Sans MT" w:hAnsi="Gill Sans MT"/>
                <w:sz w:val="22"/>
                <w:szCs w:val="22"/>
                <w:lang w:val="en-IE"/>
              </w:rPr>
              <w:t xml:space="preserve"> </w:t>
            </w:r>
            <w:r w:rsidR="006E3601">
              <w:rPr>
                <w:rFonts w:ascii="Gill Sans MT" w:hAnsi="Gill Sans MT"/>
                <w:sz w:val="22"/>
                <w:szCs w:val="22"/>
                <w:lang w:val="en-IE"/>
              </w:rPr>
              <w:t>an</w:t>
            </w:r>
            <w:r w:rsidRPr="00311065">
              <w:rPr>
                <w:rFonts w:ascii="Gill Sans MT" w:hAnsi="Gill Sans MT"/>
                <w:sz w:val="22"/>
                <w:szCs w:val="22"/>
                <w:lang w:val="en-IE"/>
              </w:rPr>
              <w:t xml:space="preserve"> ID (40%), 3 with ID (60%)</w:t>
            </w:r>
            <w:r w:rsidR="008C7C35">
              <w:rPr>
                <w:rFonts w:ascii="Gill Sans MT" w:hAnsi="Gill Sans MT"/>
                <w:sz w:val="22"/>
                <w:szCs w:val="22"/>
                <w:lang w:val="en-IE"/>
              </w:rPr>
              <w:t>.</w:t>
            </w:r>
            <w:r w:rsidRPr="00311065">
              <w:rPr>
                <w:rFonts w:ascii="Gill Sans MT" w:hAnsi="Gill Sans MT"/>
                <w:sz w:val="22"/>
                <w:szCs w:val="22"/>
                <w:lang w:val="en-IE"/>
              </w:rPr>
              <w:t xml:space="preserve"> </w:t>
            </w:r>
            <w:r w:rsidRPr="00311065">
              <w:rPr>
                <w:rFonts w:ascii="Gill Sans MT" w:hAnsi="Gill Sans MT"/>
                <w:sz w:val="22"/>
                <w:szCs w:val="22"/>
                <w:lang w:val="en-IE"/>
              </w:rPr>
              <w:br/>
              <w:t>40% Male (n=2), 60% Female (n=3)</w:t>
            </w:r>
            <w:r w:rsidRPr="00311065">
              <w:rPr>
                <w:rFonts w:ascii="Gill Sans MT" w:hAnsi="Gill Sans MT"/>
                <w:sz w:val="22"/>
                <w:szCs w:val="22"/>
                <w:lang w:val="en-IE"/>
              </w:rPr>
              <w:br/>
              <w:t xml:space="preserve">7-11 Years of age </w:t>
            </w:r>
          </w:p>
        </w:tc>
        <w:tc>
          <w:tcPr>
            <w:tcW w:w="1545" w:type="dxa"/>
            <w:vAlign w:val="bottom"/>
          </w:tcPr>
          <w:p w14:paraId="2F2AED39"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External classroom with researcher</w:t>
            </w:r>
          </w:p>
        </w:tc>
        <w:tc>
          <w:tcPr>
            <w:tcW w:w="1917" w:type="dxa"/>
            <w:vAlign w:val="bottom"/>
          </w:tcPr>
          <w:p w14:paraId="1CDB790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Name not specified </w:t>
            </w:r>
          </w:p>
        </w:tc>
        <w:tc>
          <w:tcPr>
            <w:tcW w:w="1857" w:type="dxa"/>
            <w:vAlign w:val="bottom"/>
          </w:tcPr>
          <w:p w14:paraId="2ABFBD4B"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probe across participants design)</w:t>
            </w:r>
          </w:p>
        </w:tc>
        <w:tc>
          <w:tcPr>
            <w:tcW w:w="2001" w:type="dxa"/>
            <w:vAlign w:val="bottom"/>
          </w:tcPr>
          <w:p w14:paraId="18CDAA5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Comprehension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Vocabulary</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Student’s independent correct responses for items on the task analysis of the shared story for each adapted chapter of Charlotte’s Web</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 identify book title</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 identify authors name</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 turn pages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 select correct vocabulary word definition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 answer two comprehension questions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 - identify repeated storyline</w:t>
            </w:r>
          </w:p>
        </w:tc>
        <w:tc>
          <w:tcPr>
            <w:tcW w:w="3048" w:type="dxa"/>
            <w:vAlign w:val="bottom"/>
          </w:tcPr>
          <w:p w14:paraId="250D432C"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An immediate effect on task analysis within the first three intervention sessions when each participant was entered into the intervention phase, for all five participants</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Students increased their comprehension and maintained this post intervention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Students also demonstrated skill generalization of identifying the title, identifying the author, identifying correct response to vocabulary, and text pointing throughout the book</w:t>
            </w:r>
          </w:p>
        </w:tc>
      </w:tr>
      <w:tr w:rsidR="00E16F08" w:rsidRPr="00311065" w14:paraId="1EC53A86" w14:textId="77777777" w:rsidTr="00FA0894">
        <w:trPr>
          <w:cantSplit/>
          <w:trHeight w:val="915"/>
        </w:trPr>
        <w:tc>
          <w:tcPr>
            <w:tcW w:w="1276" w:type="dxa"/>
            <w:vAlign w:val="bottom"/>
          </w:tcPr>
          <w:p w14:paraId="2DF2513B" w14:textId="213DFC97" w:rsidR="00BC5102" w:rsidRPr="00311065" w:rsidRDefault="00421D6D" w:rsidP="00BC5102">
            <w:pPr>
              <w:rPr>
                <w:rFonts w:ascii="Gill Sans MT" w:hAnsi="Gill Sans MT"/>
                <w:sz w:val="22"/>
                <w:szCs w:val="22"/>
                <w:lang w:val="en-IE"/>
              </w:rPr>
            </w:pPr>
            <w:r w:rsidRPr="00421D6D">
              <w:rPr>
                <w:rFonts w:ascii="Gill Sans MT" w:hAnsi="Gill Sans MT"/>
                <w:color w:val="000000" w:themeColor="text1"/>
                <w:sz w:val="22"/>
                <w:szCs w:val="22"/>
                <w:lang w:val="en-IE"/>
              </w:rPr>
              <w:t xml:space="preserve">Whitcomb, Bass, &amp; Luiselli </w:t>
            </w:r>
            <w:r w:rsidR="00BC5102" w:rsidRPr="00311065">
              <w:rPr>
                <w:rFonts w:ascii="Gill Sans MT" w:hAnsi="Gill Sans MT"/>
                <w:color w:val="000000" w:themeColor="text1"/>
                <w:sz w:val="22"/>
                <w:szCs w:val="22"/>
                <w:lang w:val="en-IE"/>
              </w:rPr>
              <w:t>(2011)</w:t>
            </w:r>
          </w:p>
        </w:tc>
        <w:tc>
          <w:tcPr>
            <w:tcW w:w="1463" w:type="dxa"/>
            <w:tcBorders>
              <w:top w:val="nil"/>
              <w:left w:val="single" w:sz="4" w:space="0" w:color="auto"/>
              <w:bottom w:val="single" w:sz="4" w:space="0" w:color="auto"/>
              <w:right w:val="single" w:sz="4" w:space="0" w:color="auto"/>
            </w:tcBorders>
            <w:shd w:val="clear" w:color="auto" w:fill="auto"/>
            <w:vAlign w:val="bottom"/>
          </w:tcPr>
          <w:p w14:paraId="442301A6" w14:textId="23DA43FE"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1 </w:t>
            </w:r>
            <w:r w:rsidR="008C7C35">
              <w:rPr>
                <w:rFonts w:ascii="Gill Sans MT" w:hAnsi="Gill Sans MT"/>
                <w:sz w:val="22"/>
                <w:szCs w:val="22"/>
                <w:lang w:val="en-IE"/>
              </w:rPr>
              <w:t xml:space="preserve">autistic </w:t>
            </w:r>
            <w:r w:rsidRPr="00311065">
              <w:rPr>
                <w:rFonts w:ascii="Gill Sans MT" w:hAnsi="Gill Sans MT"/>
                <w:sz w:val="22"/>
                <w:szCs w:val="22"/>
                <w:lang w:val="en-IE"/>
              </w:rPr>
              <w:t xml:space="preserve">Male student </w:t>
            </w:r>
            <w:r w:rsidRPr="00311065">
              <w:rPr>
                <w:rFonts w:ascii="Gill Sans MT" w:hAnsi="Gill Sans MT"/>
                <w:sz w:val="22"/>
                <w:szCs w:val="22"/>
                <w:lang w:val="en-IE"/>
              </w:rPr>
              <w:br/>
              <w:t>9 years of age</w:t>
            </w:r>
          </w:p>
        </w:tc>
        <w:tc>
          <w:tcPr>
            <w:tcW w:w="1545" w:type="dxa"/>
            <w:vAlign w:val="bottom"/>
          </w:tcPr>
          <w:p w14:paraId="0E032682"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Main classroom with teacher</w:t>
            </w:r>
          </w:p>
        </w:tc>
        <w:tc>
          <w:tcPr>
            <w:tcW w:w="1917" w:type="dxa"/>
            <w:vAlign w:val="bottom"/>
          </w:tcPr>
          <w:p w14:paraId="29E8FD9A"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Headsprout Early Reading</w:t>
            </w:r>
          </w:p>
        </w:tc>
        <w:tc>
          <w:tcPr>
            <w:tcW w:w="1857" w:type="dxa"/>
            <w:vAlign w:val="bottom"/>
          </w:tcPr>
          <w:p w14:paraId="6A55D582" w14:textId="77777777" w:rsidR="00BC5102" w:rsidRPr="00311065" w:rsidRDefault="00BC5102" w:rsidP="00BC5102">
            <w:pPr>
              <w:rPr>
                <w:rFonts w:ascii="Gill Sans MT" w:hAnsi="Gill Sans MT"/>
                <w:color w:val="000000" w:themeColor="text1"/>
                <w:sz w:val="22"/>
                <w:szCs w:val="22"/>
                <w:lang w:val="en-IE"/>
              </w:rPr>
            </w:pPr>
          </w:p>
          <w:p w14:paraId="79ECD0E3"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Single case research design (multiple baseline across participants design)</w:t>
            </w:r>
          </w:p>
        </w:tc>
        <w:tc>
          <w:tcPr>
            <w:tcW w:w="2001" w:type="dxa"/>
            <w:vAlign w:val="bottom"/>
          </w:tcPr>
          <w:p w14:paraId="0D168D8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Reading accuracy </w:t>
            </w:r>
          </w:p>
        </w:tc>
        <w:tc>
          <w:tcPr>
            <w:tcW w:w="3048" w:type="dxa"/>
            <w:vAlign w:val="bottom"/>
          </w:tcPr>
          <w:p w14:paraId="3541221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Increases in accuracy across all 4-word set and all 4 readers when Headsprout intervention was introduced</w:t>
            </w:r>
          </w:p>
        </w:tc>
      </w:tr>
      <w:tr w:rsidR="00E16F08" w:rsidRPr="00311065" w14:paraId="322963ED" w14:textId="77777777" w:rsidTr="00FA0894">
        <w:trPr>
          <w:cantSplit/>
          <w:trHeight w:val="1830"/>
        </w:trPr>
        <w:tc>
          <w:tcPr>
            <w:tcW w:w="1276" w:type="dxa"/>
            <w:vAlign w:val="bottom"/>
          </w:tcPr>
          <w:p w14:paraId="0F62F7AE"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Williams et al. (2002)</w:t>
            </w:r>
          </w:p>
        </w:tc>
        <w:tc>
          <w:tcPr>
            <w:tcW w:w="1463" w:type="dxa"/>
            <w:tcBorders>
              <w:top w:val="nil"/>
              <w:left w:val="single" w:sz="4" w:space="0" w:color="auto"/>
              <w:bottom w:val="single" w:sz="4" w:space="0" w:color="auto"/>
              <w:right w:val="single" w:sz="4" w:space="0" w:color="auto"/>
            </w:tcBorders>
            <w:shd w:val="clear" w:color="auto" w:fill="auto"/>
            <w:vAlign w:val="bottom"/>
          </w:tcPr>
          <w:p w14:paraId="62C48F3F" w14:textId="06E6D7EB" w:rsidR="00BC5102" w:rsidRPr="00311065" w:rsidRDefault="00BC5102" w:rsidP="00BC5102">
            <w:pPr>
              <w:rPr>
                <w:rFonts w:ascii="Gill Sans MT" w:hAnsi="Gill Sans MT"/>
                <w:sz w:val="22"/>
                <w:szCs w:val="22"/>
                <w:lang w:val="en-IE"/>
              </w:rPr>
            </w:pPr>
            <w:r w:rsidRPr="00311065">
              <w:rPr>
                <w:rFonts w:ascii="Gill Sans MT" w:hAnsi="Gill Sans MT"/>
                <w:sz w:val="22"/>
                <w:szCs w:val="22"/>
                <w:lang w:val="en-IE"/>
              </w:rPr>
              <w:t xml:space="preserve">8 </w:t>
            </w:r>
            <w:r w:rsidR="00D16DF7">
              <w:rPr>
                <w:rFonts w:ascii="Gill Sans MT" w:hAnsi="Gill Sans MT"/>
                <w:sz w:val="22"/>
                <w:szCs w:val="22"/>
                <w:lang w:val="en-IE"/>
              </w:rPr>
              <w:t xml:space="preserve">autistic </w:t>
            </w:r>
            <w:r w:rsidRPr="00311065">
              <w:rPr>
                <w:rFonts w:ascii="Gill Sans MT" w:hAnsi="Gill Sans MT"/>
                <w:sz w:val="22"/>
                <w:szCs w:val="22"/>
                <w:lang w:val="en-IE"/>
              </w:rPr>
              <w:t>students,</w:t>
            </w:r>
            <w:r w:rsidRPr="00311065">
              <w:rPr>
                <w:rFonts w:ascii="Gill Sans MT" w:hAnsi="Gill Sans MT"/>
                <w:sz w:val="22"/>
                <w:szCs w:val="22"/>
                <w:lang w:val="en-IE"/>
              </w:rPr>
              <w:br/>
              <w:t>Gender not reported,</w:t>
            </w:r>
            <w:r w:rsidRPr="00311065">
              <w:rPr>
                <w:rFonts w:ascii="Gill Sans MT" w:hAnsi="Gill Sans MT"/>
                <w:sz w:val="22"/>
                <w:szCs w:val="22"/>
                <w:lang w:val="en-IE"/>
              </w:rPr>
              <w:br/>
              <w:t>3-5 years of age</w:t>
            </w:r>
          </w:p>
        </w:tc>
        <w:tc>
          <w:tcPr>
            <w:tcW w:w="1545" w:type="dxa"/>
            <w:vAlign w:val="bottom"/>
          </w:tcPr>
          <w:p w14:paraId="29B8573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Setting not reported</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 xml:space="preserve">Teacher served as intervention facilitator </w:t>
            </w:r>
          </w:p>
        </w:tc>
        <w:tc>
          <w:tcPr>
            <w:tcW w:w="1917" w:type="dxa"/>
            <w:vAlign w:val="bottom"/>
          </w:tcPr>
          <w:p w14:paraId="1FF62E46"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Name not specified </w:t>
            </w:r>
          </w:p>
        </w:tc>
        <w:tc>
          <w:tcPr>
            <w:tcW w:w="1857" w:type="dxa"/>
            <w:vAlign w:val="bottom"/>
          </w:tcPr>
          <w:p w14:paraId="4259F8B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Matched-sample crossover design</w:t>
            </w:r>
          </w:p>
        </w:tc>
        <w:tc>
          <w:tcPr>
            <w:tcW w:w="2001" w:type="dxa"/>
            <w:vAlign w:val="bottom"/>
          </w:tcPr>
          <w:p w14:paraId="10A8452D"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 xml:space="preserve">Reading </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Use of expressive language</w:t>
            </w:r>
          </w:p>
        </w:tc>
        <w:tc>
          <w:tcPr>
            <w:tcW w:w="3048" w:type="dxa"/>
            <w:vAlign w:val="bottom"/>
          </w:tcPr>
          <w:p w14:paraId="22729303" w14:textId="77777777" w:rsidR="00BC5102" w:rsidRPr="00311065" w:rsidRDefault="00BC5102" w:rsidP="00BC5102">
            <w:pPr>
              <w:rPr>
                <w:rFonts w:ascii="Gill Sans MT" w:hAnsi="Gill Sans MT"/>
                <w:color w:val="000000" w:themeColor="text1"/>
                <w:sz w:val="22"/>
                <w:szCs w:val="22"/>
                <w:lang w:val="en-IE"/>
              </w:rPr>
            </w:pPr>
          </w:p>
          <w:p w14:paraId="207E8E64" w14:textId="77777777" w:rsidR="00BC5102" w:rsidRPr="00311065" w:rsidRDefault="00BC5102" w:rsidP="00BC5102">
            <w:pPr>
              <w:rPr>
                <w:rFonts w:ascii="Gill Sans MT" w:hAnsi="Gill Sans MT"/>
                <w:sz w:val="22"/>
                <w:szCs w:val="22"/>
                <w:lang w:val="en-IE"/>
              </w:rPr>
            </w:pPr>
            <w:r w:rsidRPr="00311065">
              <w:rPr>
                <w:rFonts w:ascii="Gill Sans MT" w:hAnsi="Gill Sans MT"/>
                <w:color w:val="000000" w:themeColor="text1"/>
                <w:sz w:val="22"/>
                <w:szCs w:val="22"/>
                <w:lang w:val="en-IE"/>
              </w:rPr>
              <w:t>Students spent more time on task in computer sessions than in book condition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Students spoke more than x2 as many words in sessions during computer condition</w:t>
            </w:r>
            <w:r w:rsidRPr="00311065">
              <w:rPr>
                <w:rFonts w:ascii="Gill Sans MT" w:hAnsi="Gill Sans MT"/>
                <w:sz w:val="22"/>
                <w:szCs w:val="22"/>
                <w:lang w:val="en-IE"/>
              </w:rPr>
              <w:br/>
            </w:r>
            <w:r w:rsidRPr="00311065">
              <w:rPr>
                <w:rFonts w:ascii="Gill Sans MT" w:hAnsi="Gill Sans MT"/>
                <w:color w:val="000000" w:themeColor="text1"/>
                <w:sz w:val="22"/>
                <w:szCs w:val="22"/>
                <w:lang w:val="en-IE"/>
              </w:rPr>
              <w:t>13 verbal requests for help made in computer condition vs 1 in book condition</w:t>
            </w:r>
          </w:p>
        </w:tc>
      </w:tr>
    </w:tbl>
    <w:p w14:paraId="78EB4D84" w14:textId="77777777" w:rsidR="00B60994" w:rsidRPr="00311065" w:rsidRDefault="00B60994" w:rsidP="00B60994">
      <w:pPr>
        <w:rPr>
          <w:rFonts w:ascii="Gill Sans MT" w:eastAsia="Calibri" w:hAnsi="Gill Sans MT"/>
          <w:lang w:val="en-IE"/>
        </w:rPr>
      </w:pPr>
    </w:p>
    <w:p w14:paraId="7609B9A9" w14:textId="77777777" w:rsidR="00B60994" w:rsidRPr="00311065" w:rsidRDefault="00B60994" w:rsidP="00B60994">
      <w:pPr>
        <w:rPr>
          <w:rFonts w:ascii="Gill Sans MT" w:eastAsia="Calibri" w:hAnsi="Gill Sans MT"/>
          <w:lang w:val="en-IE"/>
        </w:rPr>
      </w:pPr>
    </w:p>
    <w:p w14:paraId="6E247A35" w14:textId="77777777" w:rsidR="00B60994" w:rsidRPr="00311065" w:rsidRDefault="00B60994">
      <w:pPr>
        <w:autoSpaceDE/>
        <w:autoSpaceDN/>
        <w:spacing w:after="160" w:line="259" w:lineRule="auto"/>
        <w:rPr>
          <w:rFonts w:ascii="Gill Sans MT" w:hAnsi="Gill Sans MT"/>
          <w:lang w:val="en-IE"/>
        </w:rPr>
      </w:pPr>
      <w:r w:rsidRPr="00311065">
        <w:rPr>
          <w:rFonts w:ascii="Gill Sans MT" w:hAnsi="Gill Sans MT"/>
          <w:lang w:val="en-IE"/>
        </w:rPr>
        <w:br w:type="page"/>
      </w:r>
    </w:p>
    <w:p w14:paraId="0871402A" w14:textId="2C1DCF3D" w:rsidR="00B60994" w:rsidRPr="00311065" w:rsidRDefault="00B60994" w:rsidP="003477E0">
      <w:pPr>
        <w:pStyle w:val="Heading2"/>
        <w:rPr>
          <w:sz w:val="26"/>
        </w:rPr>
      </w:pPr>
      <w:bookmarkStart w:id="106" w:name="_Toc131159627"/>
      <w:bookmarkStart w:id="107" w:name="_Toc133559848"/>
      <w:r w:rsidRPr="00311065">
        <w:t>Appendix C - Table 2 Description of AT Supports Used Within Included Studies</w:t>
      </w:r>
      <w:bookmarkEnd w:id="106"/>
      <w:bookmarkEnd w:id="107"/>
      <w:r w:rsidR="00D22D57">
        <w:t xml:space="preserve"> (Phase I)</w:t>
      </w:r>
    </w:p>
    <w:p w14:paraId="45790A65" w14:textId="77777777" w:rsidR="003216A1" w:rsidRPr="00311065" w:rsidRDefault="003216A1" w:rsidP="003216A1">
      <w:pPr>
        <w:pStyle w:val="Level2heading"/>
        <w:rPr>
          <w:lang w:val="en-IE"/>
        </w:rPr>
      </w:pPr>
    </w:p>
    <w:tbl>
      <w:tblPr>
        <w:tblStyle w:val="TableGrid"/>
        <w:tblW w:w="13745" w:type="dxa"/>
        <w:tblLook w:val="04A0" w:firstRow="1" w:lastRow="0" w:firstColumn="1" w:lastColumn="0" w:noHBand="0" w:noVBand="1"/>
        <w:tblCaption w:val="Description of AT supports used within included studies"/>
      </w:tblPr>
      <w:tblGrid>
        <w:gridCol w:w="1478"/>
        <w:gridCol w:w="1784"/>
        <w:gridCol w:w="4289"/>
        <w:gridCol w:w="1819"/>
        <w:gridCol w:w="1750"/>
        <w:gridCol w:w="2625"/>
      </w:tblGrid>
      <w:tr w:rsidR="001F3FF3" w:rsidRPr="00311065" w14:paraId="74BD5B0F" w14:textId="77777777" w:rsidTr="00FA766F">
        <w:trPr>
          <w:trHeight w:val="968"/>
          <w:tblHeader/>
        </w:trPr>
        <w:tc>
          <w:tcPr>
            <w:tcW w:w="1428" w:type="dxa"/>
            <w:vAlign w:val="bottom"/>
            <w:hideMark/>
          </w:tcPr>
          <w:p w14:paraId="7BB736F0" w14:textId="77777777" w:rsidR="001F3FF3" w:rsidRPr="00311065" w:rsidRDefault="001F3FF3" w:rsidP="009D7A46">
            <w:pPr>
              <w:rPr>
                <w:rFonts w:ascii="Gill Sans MT" w:eastAsia="Calibri" w:hAnsi="Gill Sans MT"/>
                <w:b/>
                <w:bCs/>
                <w:sz w:val="26"/>
                <w:szCs w:val="26"/>
                <w:lang w:val="en-IE"/>
              </w:rPr>
            </w:pPr>
            <w:r w:rsidRPr="00311065">
              <w:rPr>
                <w:rFonts w:ascii="Gill Sans MT" w:eastAsia="Calibri" w:hAnsi="Gill Sans MT"/>
                <w:b/>
                <w:bCs/>
                <w:sz w:val="26"/>
                <w:szCs w:val="26"/>
                <w:lang w:val="en-IE"/>
              </w:rPr>
              <w:t xml:space="preserve">Reference </w:t>
            </w:r>
          </w:p>
        </w:tc>
        <w:tc>
          <w:tcPr>
            <w:tcW w:w="1779" w:type="dxa"/>
            <w:vAlign w:val="bottom"/>
            <w:hideMark/>
          </w:tcPr>
          <w:p w14:paraId="3EC3916B" w14:textId="77777777" w:rsidR="001F3FF3" w:rsidRPr="00311065" w:rsidRDefault="001F3FF3" w:rsidP="009D7A46">
            <w:pPr>
              <w:rPr>
                <w:rFonts w:ascii="Gill Sans MT" w:eastAsia="Calibri" w:hAnsi="Gill Sans MT"/>
                <w:b/>
                <w:bCs/>
                <w:sz w:val="26"/>
                <w:szCs w:val="26"/>
                <w:lang w:val="en-IE"/>
              </w:rPr>
            </w:pPr>
            <w:r w:rsidRPr="00311065">
              <w:rPr>
                <w:rFonts w:ascii="Gill Sans MT" w:eastAsia="Calibri" w:hAnsi="Gill Sans MT"/>
                <w:b/>
                <w:bCs/>
                <w:sz w:val="26"/>
                <w:szCs w:val="26"/>
                <w:lang w:val="en-IE"/>
              </w:rPr>
              <w:t>Name</w:t>
            </w:r>
          </w:p>
        </w:tc>
        <w:tc>
          <w:tcPr>
            <w:tcW w:w="4443" w:type="dxa"/>
            <w:vAlign w:val="bottom"/>
            <w:hideMark/>
          </w:tcPr>
          <w:p w14:paraId="6FAE9600" w14:textId="77777777" w:rsidR="001F3FF3" w:rsidRPr="00311065" w:rsidRDefault="001F3FF3" w:rsidP="009D7A46">
            <w:pPr>
              <w:rPr>
                <w:rFonts w:ascii="Gill Sans MT" w:eastAsia="Calibri" w:hAnsi="Gill Sans MT"/>
                <w:b/>
                <w:bCs/>
                <w:sz w:val="26"/>
                <w:szCs w:val="26"/>
                <w:lang w:val="en-IE"/>
              </w:rPr>
            </w:pPr>
            <w:r w:rsidRPr="00311065">
              <w:rPr>
                <w:rFonts w:ascii="Gill Sans MT" w:eastAsia="Calibri" w:hAnsi="Gill Sans MT"/>
                <w:b/>
                <w:bCs/>
                <w:sz w:val="26"/>
                <w:szCs w:val="26"/>
                <w:lang w:val="en-IE"/>
              </w:rPr>
              <w:t>Description</w:t>
            </w:r>
          </w:p>
        </w:tc>
        <w:tc>
          <w:tcPr>
            <w:tcW w:w="1678" w:type="dxa"/>
            <w:vAlign w:val="bottom"/>
            <w:hideMark/>
          </w:tcPr>
          <w:p w14:paraId="17BD7FEE" w14:textId="77777777" w:rsidR="001F3FF3" w:rsidRPr="00311065" w:rsidRDefault="001F3FF3" w:rsidP="009D7A46">
            <w:pPr>
              <w:rPr>
                <w:rFonts w:ascii="Gill Sans MT" w:eastAsia="Calibri" w:hAnsi="Gill Sans MT"/>
                <w:b/>
                <w:bCs/>
                <w:sz w:val="26"/>
                <w:szCs w:val="26"/>
                <w:lang w:val="en-IE"/>
              </w:rPr>
            </w:pPr>
            <w:r w:rsidRPr="00311065">
              <w:rPr>
                <w:rFonts w:ascii="Gill Sans MT" w:eastAsia="Calibri" w:hAnsi="Gill Sans MT"/>
                <w:b/>
                <w:bCs/>
                <w:sz w:val="26"/>
                <w:szCs w:val="26"/>
                <w:lang w:val="en-IE"/>
              </w:rPr>
              <w:t>Material Requirement</w:t>
            </w:r>
            <w:r w:rsidRPr="00311065">
              <w:rPr>
                <w:rFonts w:ascii="Gill Sans MT" w:eastAsia="Calibri" w:hAnsi="Gill Sans MT"/>
                <w:b/>
                <w:bCs/>
                <w:sz w:val="26"/>
                <w:szCs w:val="26"/>
                <w:lang w:val="en-IE"/>
              </w:rPr>
              <w:br/>
              <w:t>(Web- based or app-based)</w:t>
            </w:r>
          </w:p>
        </w:tc>
        <w:tc>
          <w:tcPr>
            <w:tcW w:w="1736" w:type="dxa"/>
            <w:vAlign w:val="bottom"/>
            <w:hideMark/>
          </w:tcPr>
          <w:p w14:paraId="5BE17FBD" w14:textId="77777777" w:rsidR="001F3FF3" w:rsidRPr="00311065" w:rsidRDefault="001F3FF3" w:rsidP="009D7A46">
            <w:pPr>
              <w:rPr>
                <w:rFonts w:ascii="Gill Sans MT" w:eastAsia="Calibri" w:hAnsi="Gill Sans MT"/>
                <w:b/>
                <w:bCs/>
                <w:sz w:val="26"/>
                <w:szCs w:val="26"/>
                <w:lang w:val="en-IE"/>
              </w:rPr>
            </w:pPr>
            <w:r w:rsidRPr="00311065">
              <w:rPr>
                <w:rFonts w:ascii="Gill Sans MT" w:eastAsia="Calibri" w:hAnsi="Gill Sans MT"/>
                <w:b/>
                <w:bCs/>
                <w:sz w:val="26"/>
                <w:szCs w:val="26"/>
                <w:lang w:val="en-IE"/>
              </w:rPr>
              <w:t>Device Type</w:t>
            </w:r>
          </w:p>
        </w:tc>
        <w:tc>
          <w:tcPr>
            <w:tcW w:w="2681" w:type="dxa"/>
            <w:vAlign w:val="bottom"/>
            <w:hideMark/>
          </w:tcPr>
          <w:p w14:paraId="74EE4AED" w14:textId="77777777" w:rsidR="001F3FF3" w:rsidRPr="00311065" w:rsidRDefault="001F3FF3" w:rsidP="009D7A46">
            <w:pPr>
              <w:rPr>
                <w:rFonts w:ascii="Gill Sans MT" w:eastAsia="Calibri" w:hAnsi="Gill Sans MT"/>
                <w:b/>
                <w:bCs/>
                <w:sz w:val="26"/>
                <w:szCs w:val="26"/>
                <w:lang w:val="en-IE"/>
              </w:rPr>
            </w:pPr>
            <w:r w:rsidRPr="00311065">
              <w:rPr>
                <w:rFonts w:ascii="Gill Sans MT" w:eastAsia="Calibri" w:hAnsi="Gill Sans MT"/>
                <w:b/>
                <w:bCs/>
                <w:sz w:val="26"/>
                <w:szCs w:val="26"/>
                <w:lang w:val="en-IE"/>
              </w:rPr>
              <w:t xml:space="preserve">Intensity </w:t>
            </w:r>
          </w:p>
        </w:tc>
      </w:tr>
      <w:tr w:rsidR="001F3FF3" w:rsidRPr="00311065" w14:paraId="27497D9E" w14:textId="77777777" w:rsidTr="009D7A46">
        <w:trPr>
          <w:trHeight w:val="3647"/>
        </w:trPr>
        <w:tc>
          <w:tcPr>
            <w:tcW w:w="1428" w:type="dxa"/>
            <w:vAlign w:val="bottom"/>
            <w:hideMark/>
          </w:tcPr>
          <w:p w14:paraId="1F5B3D1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Bryant et al. (2015)</w:t>
            </w:r>
          </w:p>
        </w:tc>
        <w:tc>
          <w:tcPr>
            <w:tcW w:w="1779" w:type="dxa"/>
            <w:vAlign w:val="bottom"/>
            <w:hideMark/>
          </w:tcPr>
          <w:p w14:paraId="0A448CA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K12 Timed Reading Practice, Howie Finding Vowel, ABC Phonics Word Family Writing</w:t>
            </w:r>
          </w:p>
        </w:tc>
        <w:tc>
          <w:tcPr>
            <w:tcW w:w="4443" w:type="dxa"/>
            <w:vAlign w:val="bottom"/>
            <w:hideMark/>
          </w:tcPr>
          <w:p w14:paraId="02D5AE74" w14:textId="027FDAFA"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K12 Timed Reading Practice is an application for students in Grades K to 4. It focuses on practice fluency by reading short, timed stories. App records number of stories read and words per min student achieved.</w:t>
            </w:r>
            <w:r w:rsidRPr="00311065">
              <w:rPr>
                <w:rFonts w:ascii="Gill Sans MT" w:eastAsia="Calibri" w:hAnsi="Gill Sans MT"/>
                <w:sz w:val="26"/>
                <w:szCs w:val="26"/>
                <w:lang w:val="en-IE"/>
              </w:rPr>
              <w:br/>
              <w:t>ABC Phonics - Students use the application to learn to read by finding common sounds among a set of presented words</w:t>
            </w:r>
            <w:r w:rsidR="00CB2BE2" w:rsidRPr="00311065">
              <w:rPr>
                <w:rFonts w:ascii="Gill Sans MT" w:eastAsia="Calibri" w:hAnsi="Gill Sans MT"/>
                <w:sz w:val="26"/>
                <w:szCs w:val="26"/>
                <w:lang w:val="en-IE"/>
              </w:rPr>
              <w:t xml:space="preserve">. </w:t>
            </w:r>
            <w:r w:rsidRPr="00311065">
              <w:rPr>
                <w:rFonts w:ascii="Gill Sans MT" w:eastAsia="Calibri" w:hAnsi="Gill Sans MT"/>
                <w:sz w:val="26"/>
                <w:szCs w:val="26"/>
                <w:lang w:val="en-IE"/>
              </w:rPr>
              <w:t>A word list appears on the left side of the screen, with a blank section on the right side on which students can write words. Students can also practice pronouncing the word through the speak function.</w:t>
            </w:r>
            <w:r w:rsidRPr="00311065">
              <w:rPr>
                <w:rFonts w:ascii="Gill Sans MT" w:eastAsia="Calibri" w:hAnsi="Gill Sans MT"/>
                <w:sz w:val="26"/>
                <w:szCs w:val="26"/>
                <w:lang w:val="en-IE"/>
              </w:rPr>
              <w:br/>
              <w:t>Howie Finding Vowel. In the app, students select a missing vowel in each word by listening to the word spoken by the program.</w:t>
            </w:r>
          </w:p>
        </w:tc>
        <w:tc>
          <w:tcPr>
            <w:tcW w:w="1678" w:type="dxa"/>
            <w:vAlign w:val="bottom"/>
            <w:hideMark/>
          </w:tcPr>
          <w:p w14:paraId="5A92574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App-based, not reported if internet required</w:t>
            </w:r>
          </w:p>
        </w:tc>
        <w:tc>
          <w:tcPr>
            <w:tcW w:w="1736" w:type="dxa"/>
            <w:vAlign w:val="bottom"/>
            <w:hideMark/>
          </w:tcPr>
          <w:p w14:paraId="3B2C29E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iPad</w:t>
            </w:r>
          </w:p>
        </w:tc>
        <w:tc>
          <w:tcPr>
            <w:tcW w:w="2681" w:type="dxa"/>
            <w:vAlign w:val="bottom"/>
            <w:hideMark/>
          </w:tcPr>
          <w:p w14:paraId="28502FE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30-minute sessions per day for 14 days over a three-week period</w:t>
            </w:r>
          </w:p>
        </w:tc>
      </w:tr>
      <w:tr w:rsidR="001F3FF3" w:rsidRPr="00311065" w14:paraId="52ED1988" w14:textId="77777777" w:rsidTr="009D7A46">
        <w:trPr>
          <w:trHeight w:val="1830"/>
        </w:trPr>
        <w:tc>
          <w:tcPr>
            <w:tcW w:w="1428" w:type="dxa"/>
            <w:vAlign w:val="bottom"/>
            <w:hideMark/>
          </w:tcPr>
          <w:p w14:paraId="4964D6B0" w14:textId="25DBA3B1"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Chai</w:t>
            </w:r>
            <w:r w:rsidR="001601F2">
              <w:rPr>
                <w:rFonts w:ascii="Gill Sans MT" w:eastAsia="Calibri" w:hAnsi="Gill Sans MT"/>
                <w:sz w:val="26"/>
                <w:szCs w:val="26"/>
                <w:lang w:val="en-IE"/>
              </w:rPr>
              <w:t xml:space="preserve">, </w:t>
            </w:r>
            <w:r w:rsidR="001601F2" w:rsidRPr="001601F2">
              <w:rPr>
                <w:rFonts w:ascii="Gill Sans MT" w:eastAsia="Calibri" w:hAnsi="Gill Sans MT"/>
                <w:sz w:val="26"/>
                <w:szCs w:val="26"/>
                <w:lang w:val="en-IE"/>
              </w:rPr>
              <w:t xml:space="preserve">Vail, &amp; Ayres </w:t>
            </w:r>
            <w:r w:rsidRPr="00311065">
              <w:rPr>
                <w:rFonts w:ascii="Gill Sans MT" w:eastAsia="Calibri" w:hAnsi="Gill Sans MT"/>
                <w:sz w:val="26"/>
                <w:szCs w:val="26"/>
                <w:lang w:val="en-IE"/>
              </w:rPr>
              <w:t>(2015)</w:t>
            </w:r>
          </w:p>
        </w:tc>
        <w:tc>
          <w:tcPr>
            <w:tcW w:w="1779" w:type="dxa"/>
            <w:vAlign w:val="bottom"/>
            <w:hideMark/>
          </w:tcPr>
          <w:p w14:paraId="3C8CF1E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Touch Sound</w:t>
            </w:r>
          </w:p>
        </w:tc>
        <w:tc>
          <w:tcPr>
            <w:tcW w:w="4443" w:type="dxa"/>
            <w:vAlign w:val="bottom"/>
            <w:hideMark/>
          </w:tcPr>
          <w:p w14:paraId="062A290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Application that incorporates sound, text, pictures, and video</w:t>
            </w:r>
            <w:r w:rsidRPr="00311065">
              <w:rPr>
                <w:rFonts w:ascii="Gill Sans MT" w:eastAsia="Calibri" w:hAnsi="Gill Sans MT"/>
                <w:sz w:val="26"/>
                <w:szCs w:val="26"/>
                <w:lang w:val="en-IE"/>
              </w:rPr>
              <w:br/>
              <w:t>Touch Sound reads a task direction, e.g., "This is kite. Please touch the word that begins with the same sound as kite. Kitchen, bee, ice."</w:t>
            </w:r>
          </w:p>
        </w:tc>
        <w:tc>
          <w:tcPr>
            <w:tcW w:w="1678" w:type="dxa"/>
            <w:vAlign w:val="bottom"/>
            <w:hideMark/>
          </w:tcPr>
          <w:p w14:paraId="1A75BFA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App-based, not reported if internet was required</w:t>
            </w:r>
          </w:p>
        </w:tc>
        <w:tc>
          <w:tcPr>
            <w:tcW w:w="1736" w:type="dxa"/>
            <w:vAlign w:val="bottom"/>
            <w:hideMark/>
          </w:tcPr>
          <w:p w14:paraId="32461AAC"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iPad</w:t>
            </w:r>
          </w:p>
        </w:tc>
        <w:tc>
          <w:tcPr>
            <w:tcW w:w="2681" w:type="dxa"/>
            <w:vAlign w:val="bottom"/>
            <w:hideMark/>
          </w:tcPr>
          <w:p w14:paraId="467A0A6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Two 10-minute sessions per day</w:t>
            </w:r>
            <w:r w:rsidRPr="00311065">
              <w:rPr>
                <w:rFonts w:ascii="Gill Sans MT" w:eastAsia="Calibri" w:hAnsi="Gill Sans MT"/>
                <w:sz w:val="26"/>
                <w:szCs w:val="26"/>
                <w:lang w:val="en-IE"/>
              </w:rPr>
              <w:br/>
              <w:t>Number of weeks not reported</w:t>
            </w:r>
          </w:p>
        </w:tc>
      </w:tr>
      <w:tr w:rsidR="001F3FF3" w:rsidRPr="00311065" w14:paraId="22EBDACB" w14:textId="77777777" w:rsidTr="009D7A46">
        <w:trPr>
          <w:trHeight w:val="2145"/>
        </w:trPr>
        <w:tc>
          <w:tcPr>
            <w:tcW w:w="1428" w:type="dxa"/>
            <w:vAlign w:val="bottom"/>
            <w:hideMark/>
          </w:tcPr>
          <w:p w14:paraId="149FAE24" w14:textId="391E72DD" w:rsidR="007B3179" w:rsidRPr="007B3179" w:rsidRDefault="007B3179" w:rsidP="009D7A46">
            <w:pPr>
              <w:rPr>
                <w:rFonts w:ascii="Gill Sans MT" w:eastAsia="Calibri" w:hAnsi="Gill Sans MT"/>
                <w:sz w:val="26"/>
                <w:szCs w:val="26"/>
                <w:lang w:val="en-IE"/>
              </w:rPr>
            </w:pPr>
            <w:r w:rsidRPr="007B3179">
              <w:rPr>
                <w:rFonts w:ascii="Gill Sans MT" w:eastAsia="Calibri" w:hAnsi="Gill Sans MT"/>
                <w:sz w:val="26"/>
                <w:szCs w:val="26"/>
                <w:lang w:val="en-IE"/>
              </w:rPr>
              <w:t>Coleman, Hurley &amp; Cihak,</w:t>
            </w:r>
          </w:p>
          <w:p w14:paraId="6CF95EA1" w14:textId="2863B83C"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(2012)</w:t>
            </w:r>
          </w:p>
        </w:tc>
        <w:tc>
          <w:tcPr>
            <w:tcW w:w="1779" w:type="dxa"/>
            <w:vAlign w:val="bottom"/>
            <w:hideMark/>
          </w:tcPr>
          <w:p w14:paraId="35B039B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PowerPoint</w:t>
            </w:r>
          </w:p>
        </w:tc>
        <w:tc>
          <w:tcPr>
            <w:tcW w:w="4443" w:type="dxa"/>
            <w:vAlign w:val="bottom"/>
            <w:hideMark/>
          </w:tcPr>
          <w:p w14:paraId="44A37C7F" w14:textId="77777777" w:rsidR="001F3FF3" w:rsidRPr="00311065" w:rsidRDefault="0004266E" w:rsidP="009D7A46">
            <w:pPr>
              <w:rPr>
                <w:rFonts w:ascii="Gill Sans MT" w:eastAsia="Calibri" w:hAnsi="Gill Sans MT"/>
                <w:sz w:val="26"/>
                <w:szCs w:val="26"/>
                <w:lang w:val="en-IE"/>
              </w:rPr>
            </w:pPr>
            <w:r w:rsidRPr="00311065">
              <w:rPr>
                <w:rFonts w:ascii="Gill Sans MT" w:eastAsia="Calibri" w:hAnsi="Gill Sans MT"/>
                <w:sz w:val="26"/>
                <w:szCs w:val="26"/>
                <w:lang w:val="en-IE"/>
              </w:rPr>
              <w:t>PowerPoint</w:t>
            </w:r>
            <w:r w:rsidR="001F3FF3" w:rsidRPr="00311065">
              <w:rPr>
                <w:rFonts w:ascii="Gill Sans MT" w:eastAsia="Calibri" w:hAnsi="Gill Sans MT"/>
                <w:sz w:val="26"/>
                <w:szCs w:val="26"/>
                <w:lang w:val="en-IE"/>
              </w:rPr>
              <w:t xml:space="preserve"> slides with </w:t>
            </w:r>
            <w:r w:rsidRPr="00311065">
              <w:rPr>
                <w:rFonts w:ascii="Gill Sans MT" w:eastAsia="Calibri" w:hAnsi="Gill Sans MT"/>
                <w:sz w:val="26"/>
                <w:szCs w:val="26"/>
                <w:lang w:val="en-IE"/>
              </w:rPr>
              <w:t>pre-recorded</w:t>
            </w:r>
            <w:r w:rsidR="001F3FF3" w:rsidRPr="00311065">
              <w:rPr>
                <w:rFonts w:ascii="Gill Sans MT" w:eastAsia="Calibri" w:hAnsi="Gill Sans MT"/>
                <w:sz w:val="26"/>
                <w:szCs w:val="26"/>
                <w:lang w:val="en-IE"/>
              </w:rPr>
              <w:t xml:space="preserve"> audio</w:t>
            </w:r>
            <w:r w:rsidR="001F3FF3" w:rsidRPr="00311065">
              <w:rPr>
                <w:rFonts w:ascii="Gill Sans MT" w:eastAsia="Calibri" w:hAnsi="Gill Sans MT"/>
                <w:sz w:val="26"/>
                <w:szCs w:val="26"/>
                <w:lang w:val="en-IE"/>
              </w:rPr>
              <w:br/>
              <w:t>0s time delay computer presented audio immediately with visual image and written word</w:t>
            </w:r>
            <w:r w:rsidR="001F3FF3" w:rsidRPr="00311065">
              <w:rPr>
                <w:rFonts w:ascii="Gill Sans MT" w:eastAsia="Calibri" w:hAnsi="Gill Sans MT"/>
                <w:sz w:val="26"/>
                <w:szCs w:val="26"/>
                <w:lang w:val="en-IE"/>
              </w:rPr>
              <w:br/>
              <w:t>Visual image was then removed from slide</w:t>
            </w:r>
            <w:r w:rsidR="001F3FF3" w:rsidRPr="00311065">
              <w:rPr>
                <w:rFonts w:ascii="Gill Sans MT" w:eastAsia="Calibri" w:hAnsi="Gill Sans MT"/>
                <w:sz w:val="26"/>
                <w:szCs w:val="26"/>
                <w:lang w:val="en-IE"/>
              </w:rPr>
              <w:br/>
              <w:t>Multiple presentations were created so presentation of word was randomised</w:t>
            </w:r>
          </w:p>
        </w:tc>
        <w:tc>
          <w:tcPr>
            <w:tcW w:w="1678" w:type="dxa"/>
            <w:vAlign w:val="bottom"/>
            <w:hideMark/>
          </w:tcPr>
          <w:p w14:paraId="4EEBEB8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Other - PowerPoint </w:t>
            </w:r>
            <w:r w:rsidRPr="00311065">
              <w:rPr>
                <w:rFonts w:ascii="Gill Sans MT" w:eastAsia="Calibri" w:hAnsi="Gill Sans MT"/>
                <w:sz w:val="26"/>
                <w:szCs w:val="26"/>
                <w:lang w:val="en-IE"/>
              </w:rPr>
              <w:br/>
              <w:t>No internet required</w:t>
            </w:r>
          </w:p>
        </w:tc>
        <w:tc>
          <w:tcPr>
            <w:tcW w:w="1736" w:type="dxa"/>
            <w:vAlign w:val="bottom"/>
            <w:hideMark/>
          </w:tcPr>
          <w:p w14:paraId="4BB685C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343651C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w:t>
            </w:r>
          </w:p>
        </w:tc>
      </w:tr>
      <w:tr w:rsidR="001F3FF3" w:rsidRPr="00311065" w14:paraId="23237AFE" w14:textId="77777777" w:rsidTr="009D7A46">
        <w:trPr>
          <w:trHeight w:val="1935"/>
        </w:trPr>
        <w:tc>
          <w:tcPr>
            <w:tcW w:w="1428" w:type="dxa"/>
            <w:vAlign w:val="bottom"/>
            <w:hideMark/>
          </w:tcPr>
          <w:p w14:paraId="4D356A9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Coleman et al. (2015)</w:t>
            </w:r>
          </w:p>
        </w:tc>
        <w:tc>
          <w:tcPr>
            <w:tcW w:w="1779" w:type="dxa"/>
            <w:vAlign w:val="bottom"/>
            <w:hideMark/>
          </w:tcPr>
          <w:p w14:paraId="15483D8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Intellitools Classroom Suite Software</w:t>
            </w:r>
          </w:p>
        </w:tc>
        <w:tc>
          <w:tcPr>
            <w:tcW w:w="4443" w:type="dxa"/>
            <w:vAlign w:val="bottom"/>
            <w:hideMark/>
          </w:tcPr>
          <w:p w14:paraId="0F6DA09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Individualised activities designed with target sight words on Classroom Suite. When word is shown on screen, software speech synthesizer speaks word simultaneously.</w:t>
            </w:r>
          </w:p>
        </w:tc>
        <w:tc>
          <w:tcPr>
            <w:tcW w:w="1678" w:type="dxa"/>
            <w:vAlign w:val="bottom"/>
            <w:hideMark/>
          </w:tcPr>
          <w:p w14:paraId="7BB58E7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Other - PowerPoint</w:t>
            </w:r>
            <w:r w:rsidRPr="00311065">
              <w:rPr>
                <w:rFonts w:ascii="Gill Sans MT" w:eastAsia="Calibri" w:hAnsi="Gill Sans MT"/>
                <w:sz w:val="26"/>
                <w:szCs w:val="26"/>
                <w:lang w:val="en-IE"/>
              </w:rPr>
              <w:br/>
              <w:t>No internet required</w:t>
            </w:r>
          </w:p>
        </w:tc>
        <w:tc>
          <w:tcPr>
            <w:tcW w:w="1736" w:type="dxa"/>
            <w:vAlign w:val="bottom"/>
            <w:hideMark/>
          </w:tcPr>
          <w:p w14:paraId="7F26BF5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Laptop </w:t>
            </w:r>
          </w:p>
        </w:tc>
        <w:tc>
          <w:tcPr>
            <w:tcW w:w="2681" w:type="dxa"/>
            <w:vAlign w:val="bottom"/>
            <w:hideMark/>
          </w:tcPr>
          <w:p w14:paraId="0C869C3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6-13 sessions of each type of intervention.</w:t>
            </w:r>
          </w:p>
        </w:tc>
      </w:tr>
      <w:tr w:rsidR="001F3FF3" w:rsidRPr="00311065" w14:paraId="360B9802" w14:textId="77777777" w:rsidTr="009D7A46">
        <w:trPr>
          <w:trHeight w:val="3345"/>
        </w:trPr>
        <w:tc>
          <w:tcPr>
            <w:tcW w:w="1428" w:type="dxa"/>
            <w:vAlign w:val="bottom"/>
            <w:hideMark/>
          </w:tcPr>
          <w:p w14:paraId="23321EA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Coyne et al. (2012)</w:t>
            </w:r>
          </w:p>
        </w:tc>
        <w:tc>
          <w:tcPr>
            <w:tcW w:w="1779" w:type="dxa"/>
            <w:vAlign w:val="bottom"/>
            <w:hideMark/>
          </w:tcPr>
          <w:p w14:paraId="54CF490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Literacy By Design e-books</w:t>
            </w:r>
            <w:r w:rsidRPr="00311065">
              <w:rPr>
                <w:rFonts w:ascii="Gill Sans MT" w:eastAsia="Calibri" w:hAnsi="Gill Sans MT"/>
                <w:sz w:val="26"/>
                <w:szCs w:val="26"/>
                <w:lang w:val="en-IE"/>
              </w:rPr>
              <w:br/>
              <w:t>Scholastic WiggleWorks e-books</w:t>
            </w:r>
            <w:r w:rsidRPr="00311065">
              <w:rPr>
                <w:rFonts w:ascii="Gill Sans MT" w:eastAsia="Calibri" w:hAnsi="Gill Sans MT"/>
                <w:sz w:val="26"/>
                <w:szCs w:val="26"/>
                <w:lang w:val="en-IE"/>
              </w:rPr>
              <w:br/>
              <w:t xml:space="preserve">Riverdeep's Island </w:t>
            </w:r>
            <w:r w:rsidR="0004266E" w:rsidRPr="00311065">
              <w:rPr>
                <w:rFonts w:ascii="Gill Sans MT" w:eastAsia="Calibri" w:hAnsi="Gill Sans MT"/>
                <w:sz w:val="26"/>
                <w:szCs w:val="26"/>
                <w:lang w:val="en-IE"/>
              </w:rPr>
              <w:t>Adventure</w:t>
            </w:r>
            <w:r w:rsidRPr="00311065">
              <w:rPr>
                <w:rFonts w:ascii="Gill Sans MT" w:eastAsia="Calibri" w:hAnsi="Gill Sans MT"/>
                <w:sz w:val="26"/>
                <w:szCs w:val="26"/>
                <w:lang w:val="en-IE"/>
              </w:rPr>
              <w:t xml:space="preserve"> and Ocean Adventure</w:t>
            </w:r>
          </w:p>
        </w:tc>
        <w:tc>
          <w:tcPr>
            <w:tcW w:w="4443" w:type="dxa"/>
            <w:vAlign w:val="bottom"/>
            <w:hideMark/>
          </w:tcPr>
          <w:p w14:paraId="2F31999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Four universally designed digital story books. These scaffolded e-books focus on comprehension, while also addressing phonemic awareness, phonics instruction, vocabulary, and fluency</w:t>
            </w:r>
          </w:p>
          <w:p w14:paraId="1CDEF07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Supports are levelled to provide appropriate challenge for readers</w:t>
            </w:r>
            <w:r w:rsidRPr="00311065">
              <w:rPr>
                <w:rFonts w:ascii="Gill Sans MT" w:eastAsia="Calibri" w:hAnsi="Gill Sans MT"/>
                <w:sz w:val="26"/>
                <w:szCs w:val="26"/>
                <w:lang w:val="en-IE"/>
              </w:rPr>
              <w:br/>
              <w:t>WiggleWorks - Large library of e-books</w:t>
            </w:r>
            <w:r w:rsidRPr="00311065">
              <w:rPr>
                <w:rFonts w:ascii="Gill Sans MT" w:eastAsia="Calibri" w:hAnsi="Gill Sans MT"/>
                <w:sz w:val="26"/>
                <w:szCs w:val="26"/>
                <w:lang w:val="en-IE"/>
              </w:rPr>
              <w:br/>
              <w:t>Island Adventure &amp; Ocean Adventure - interactive exercises and games for teaching phonemic awareness and phonics</w:t>
            </w:r>
          </w:p>
        </w:tc>
        <w:tc>
          <w:tcPr>
            <w:tcW w:w="1678" w:type="dxa"/>
            <w:vAlign w:val="bottom"/>
            <w:hideMark/>
          </w:tcPr>
          <w:p w14:paraId="2FBC6D5C"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App-based, e-books, not reported if internet required</w:t>
            </w:r>
          </w:p>
        </w:tc>
        <w:tc>
          <w:tcPr>
            <w:tcW w:w="1736" w:type="dxa"/>
            <w:vAlign w:val="bottom"/>
            <w:hideMark/>
          </w:tcPr>
          <w:p w14:paraId="6ABC319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50C87A6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br/>
              <w:t xml:space="preserve">One </w:t>
            </w:r>
            <w:r w:rsidR="0004266E" w:rsidRPr="00311065">
              <w:rPr>
                <w:rFonts w:ascii="Gill Sans MT" w:eastAsia="Calibri" w:hAnsi="Gill Sans MT"/>
                <w:sz w:val="26"/>
                <w:szCs w:val="26"/>
                <w:lang w:val="en-IE"/>
              </w:rPr>
              <w:t>20–30-minute</w:t>
            </w:r>
            <w:r w:rsidRPr="00311065">
              <w:rPr>
                <w:rFonts w:ascii="Gill Sans MT" w:eastAsia="Calibri" w:hAnsi="Gill Sans MT"/>
                <w:sz w:val="26"/>
                <w:szCs w:val="26"/>
                <w:lang w:val="en-IE"/>
              </w:rPr>
              <w:t xml:space="preserve"> session 4-5 times per week</w:t>
            </w:r>
          </w:p>
        </w:tc>
      </w:tr>
      <w:tr w:rsidR="001F3FF3" w:rsidRPr="00311065" w14:paraId="66A8D51F" w14:textId="77777777" w:rsidTr="009D7A46">
        <w:trPr>
          <w:trHeight w:val="6240"/>
        </w:trPr>
        <w:tc>
          <w:tcPr>
            <w:tcW w:w="1428" w:type="dxa"/>
            <w:vAlign w:val="bottom"/>
            <w:hideMark/>
          </w:tcPr>
          <w:p w14:paraId="75D3441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Cullen et al. (2013)</w:t>
            </w:r>
          </w:p>
        </w:tc>
        <w:tc>
          <w:tcPr>
            <w:tcW w:w="1779" w:type="dxa"/>
            <w:vAlign w:val="bottom"/>
            <w:hideMark/>
          </w:tcPr>
          <w:p w14:paraId="44E9000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Name not specified </w:t>
            </w:r>
          </w:p>
        </w:tc>
        <w:tc>
          <w:tcPr>
            <w:tcW w:w="4443" w:type="dxa"/>
            <w:vAlign w:val="bottom"/>
            <w:hideMark/>
          </w:tcPr>
          <w:p w14:paraId="39B1D66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Students read words along with computer</w:t>
            </w:r>
            <w:r w:rsidRPr="00311065">
              <w:rPr>
                <w:rFonts w:ascii="Gill Sans MT" w:eastAsia="Calibri" w:hAnsi="Gill Sans MT"/>
                <w:sz w:val="26"/>
                <w:szCs w:val="26"/>
                <w:lang w:val="en-IE"/>
              </w:rPr>
              <w:br/>
              <w:t>Then engaged in two of the following activities (random)</w:t>
            </w:r>
            <w:r w:rsidRPr="00311065">
              <w:rPr>
                <w:rFonts w:ascii="Gill Sans MT" w:eastAsia="Calibri" w:hAnsi="Gill Sans MT"/>
                <w:sz w:val="26"/>
                <w:szCs w:val="26"/>
                <w:lang w:val="en-IE"/>
              </w:rPr>
              <w:br/>
              <w:t>(a) highlighting words when listening to a teacher direction embedded within the program</w:t>
            </w:r>
            <w:r w:rsidRPr="00311065">
              <w:rPr>
                <w:rFonts w:ascii="Gill Sans MT" w:eastAsia="Calibri" w:hAnsi="Gill Sans MT"/>
                <w:sz w:val="26"/>
                <w:szCs w:val="26"/>
                <w:lang w:val="en-IE"/>
              </w:rPr>
              <w:br/>
              <w:t>(b) saying the word into a microphone when it appeared on the</w:t>
            </w:r>
            <w:r w:rsidRPr="00311065">
              <w:rPr>
                <w:rFonts w:ascii="Gill Sans MT" w:eastAsia="Calibri" w:hAnsi="Gill Sans MT"/>
                <w:sz w:val="26"/>
                <w:szCs w:val="26"/>
                <w:lang w:val="en-IE"/>
              </w:rPr>
              <w:br/>
              <w:t>screen</w:t>
            </w:r>
            <w:r w:rsidRPr="00311065">
              <w:rPr>
                <w:rFonts w:ascii="Gill Sans MT" w:eastAsia="Calibri" w:hAnsi="Gill Sans MT"/>
                <w:sz w:val="26"/>
                <w:szCs w:val="26"/>
                <w:lang w:val="en-IE"/>
              </w:rPr>
              <w:br/>
              <w:t>(c) typing the word</w:t>
            </w:r>
            <w:r w:rsidRPr="00311065">
              <w:rPr>
                <w:rFonts w:ascii="Gill Sans MT" w:eastAsia="Calibri" w:hAnsi="Gill Sans MT"/>
                <w:sz w:val="26"/>
                <w:szCs w:val="26"/>
                <w:lang w:val="en-IE"/>
              </w:rPr>
              <w:br/>
              <w:t>(d) dragging the correct word to cloze sentences and/or passages</w:t>
            </w:r>
            <w:r w:rsidRPr="00311065">
              <w:rPr>
                <w:rFonts w:ascii="Gill Sans MT" w:eastAsia="Calibri" w:hAnsi="Gill Sans MT"/>
                <w:sz w:val="26"/>
                <w:szCs w:val="26"/>
                <w:lang w:val="en-IE"/>
              </w:rPr>
              <w:br/>
              <w:t>(e) spelling words presented by the computer</w:t>
            </w:r>
            <w:r w:rsidRPr="00311065">
              <w:rPr>
                <w:rFonts w:ascii="Gill Sans MT" w:eastAsia="Calibri" w:hAnsi="Gill Sans MT"/>
                <w:sz w:val="26"/>
                <w:szCs w:val="26"/>
                <w:lang w:val="en-IE"/>
              </w:rPr>
              <w:br/>
              <w:t>(f) dragging words from a word bank to match a scrambled word</w:t>
            </w:r>
            <w:r w:rsidRPr="00311065">
              <w:rPr>
                <w:rFonts w:ascii="Gill Sans MT" w:eastAsia="Calibri" w:hAnsi="Gill Sans MT"/>
                <w:sz w:val="26"/>
                <w:szCs w:val="26"/>
                <w:lang w:val="en-IE"/>
              </w:rPr>
              <w:br/>
              <w:t>(g) matching the spoken form of the word to the written form</w:t>
            </w:r>
          </w:p>
        </w:tc>
        <w:tc>
          <w:tcPr>
            <w:tcW w:w="1678" w:type="dxa"/>
            <w:vAlign w:val="bottom"/>
            <w:hideMark/>
          </w:tcPr>
          <w:p w14:paraId="767AA4B9"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Other - Kurzweil 3000 text to speech program</w:t>
            </w:r>
            <w:r w:rsidRPr="00311065">
              <w:rPr>
                <w:rFonts w:ascii="Gill Sans MT" w:eastAsia="Calibri" w:hAnsi="Gill Sans MT"/>
                <w:sz w:val="26"/>
                <w:szCs w:val="26"/>
                <w:lang w:val="en-IE"/>
              </w:rPr>
              <w:br/>
              <w:t>Not reported if internet was required</w:t>
            </w:r>
          </w:p>
        </w:tc>
        <w:tc>
          <w:tcPr>
            <w:tcW w:w="1736" w:type="dxa"/>
            <w:vAlign w:val="bottom"/>
            <w:hideMark/>
          </w:tcPr>
          <w:p w14:paraId="5A0E4AB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71550B8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20 - 25-minute session, 3-5 times per week, over 6-10 weeks</w:t>
            </w:r>
          </w:p>
        </w:tc>
      </w:tr>
      <w:tr w:rsidR="001F3FF3" w:rsidRPr="00311065" w14:paraId="7935AC8C" w14:textId="77777777" w:rsidTr="009D7A46">
        <w:trPr>
          <w:trHeight w:val="2523"/>
        </w:trPr>
        <w:tc>
          <w:tcPr>
            <w:tcW w:w="1428" w:type="dxa"/>
            <w:vAlign w:val="bottom"/>
            <w:hideMark/>
          </w:tcPr>
          <w:p w14:paraId="7604E96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Doughty et al. (2013)</w:t>
            </w:r>
          </w:p>
        </w:tc>
        <w:tc>
          <w:tcPr>
            <w:tcW w:w="1779" w:type="dxa"/>
            <w:vAlign w:val="bottom"/>
            <w:hideMark/>
          </w:tcPr>
          <w:p w14:paraId="357A871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FLYPen® </w:t>
            </w:r>
          </w:p>
        </w:tc>
        <w:tc>
          <w:tcPr>
            <w:tcW w:w="4443" w:type="dxa"/>
            <w:vAlign w:val="bottom"/>
            <w:hideMark/>
          </w:tcPr>
          <w:p w14:paraId="389CFDE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Device slightly larger than a pen and writes as such</w:t>
            </w:r>
            <w:r w:rsidRPr="00311065">
              <w:rPr>
                <w:rFonts w:ascii="Gill Sans MT" w:eastAsia="Calibri" w:hAnsi="Gill Sans MT"/>
                <w:sz w:val="26"/>
                <w:szCs w:val="26"/>
                <w:lang w:val="en-IE"/>
              </w:rPr>
              <w:br/>
              <w:t>Can only be used on FLYPaper®</w:t>
            </w:r>
            <w:r w:rsidRPr="00311065">
              <w:rPr>
                <w:rFonts w:ascii="Gill Sans MT" w:eastAsia="Calibri" w:hAnsi="Gill Sans MT"/>
                <w:sz w:val="26"/>
                <w:szCs w:val="26"/>
                <w:lang w:val="en-IE"/>
              </w:rPr>
              <w:br/>
              <w:t>Each pen top computer comes with a Launch Pad®, an introduction book, and includes general activities that can be done with the FLYPen®</w:t>
            </w:r>
            <w:r w:rsidRPr="00311065">
              <w:rPr>
                <w:rFonts w:ascii="Gill Sans MT" w:eastAsia="Calibri" w:hAnsi="Gill Sans MT"/>
                <w:sz w:val="26"/>
                <w:szCs w:val="26"/>
                <w:lang w:val="en-IE"/>
              </w:rPr>
              <w:br/>
              <w:t>Additional software purchase for software for spelling</w:t>
            </w:r>
            <w:r w:rsidRPr="00311065">
              <w:rPr>
                <w:rFonts w:ascii="Gill Sans MT" w:eastAsia="Calibri" w:hAnsi="Gill Sans MT"/>
                <w:sz w:val="26"/>
                <w:szCs w:val="26"/>
                <w:lang w:val="en-IE"/>
              </w:rPr>
              <w:br/>
              <w:t>Spelling software activity book contains 10 different word lists with up to 20 words per list</w:t>
            </w:r>
            <w:r w:rsidRPr="00311065">
              <w:rPr>
                <w:rFonts w:ascii="Gill Sans MT" w:eastAsia="Calibri" w:hAnsi="Gill Sans MT"/>
                <w:sz w:val="26"/>
                <w:szCs w:val="26"/>
                <w:lang w:val="en-IE"/>
              </w:rPr>
              <w:br/>
              <w:t>5 activity sheets for each spelling list</w:t>
            </w:r>
          </w:p>
        </w:tc>
        <w:tc>
          <w:tcPr>
            <w:tcW w:w="1678" w:type="dxa"/>
            <w:vAlign w:val="bottom"/>
            <w:hideMark/>
          </w:tcPr>
          <w:p w14:paraId="79C484F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FLYPen pen top computer with voice output</w:t>
            </w:r>
            <w:r w:rsidRPr="00311065">
              <w:rPr>
                <w:rFonts w:ascii="Gill Sans MT" w:eastAsia="Calibri" w:hAnsi="Gill Sans MT"/>
                <w:sz w:val="26"/>
                <w:szCs w:val="26"/>
                <w:lang w:val="en-IE"/>
              </w:rPr>
              <w:br/>
              <w:t>Not reported if internet was required</w:t>
            </w:r>
          </w:p>
        </w:tc>
        <w:tc>
          <w:tcPr>
            <w:tcW w:w="1736" w:type="dxa"/>
            <w:vAlign w:val="bottom"/>
            <w:hideMark/>
          </w:tcPr>
          <w:p w14:paraId="032EDF7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FLYPen® pentop computer with voice output</w:t>
            </w:r>
          </w:p>
        </w:tc>
        <w:tc>
          <w:tcPr>
            <w:tcW w:w="2681" w:type="dxa"/>
            <w:vAlign w:val="bottom"/>
            <w:hideMark/>
          </w:tcPr>
          <w:p w14:paraId="383F8DF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30-minute session per day over 8 weeks</w:t>
            </w:r>
          </w:p>
        </w:tc>
      </w:tr>
      <w:tr w:rsidR="001F3FF3" w:rsidRPr="00311065" w14:paraId="516C8D92" w14:textId="77777777" w:rsidTr="009D7A46">
        <w:trPr>
          <w:trHeight w:val="3375"/>
        </w:trPr>
        <w:tc>
          <w:tcPr>
            <w:tcW w:w="1428" w:type="dxa"/>
            <w:vAlign w:val="bottom"/>
            <w:hideMark/>
          </w:tcPr>
          <w:p w14:paraId="1B295EB6" w14:textId="77777777" w:rsidR="001F3FF3" w:rsidRPr="00311065" w:rsidRDefault="001F3FF3" w:rsidP="009D7A46">
            <w:pPr>
              <w:rPr>
                <w:rFonts w:ascii="Gill Sans MT" w:eastAsia="Calibri" w:hAnsi="Gill Sans MT"/>
                <w:sz w:val="26"/>
                <w:szCs w:val="26"/>
                <w:lang w:val="en-IE"/>
              </w:rPr>
            </w:pPr>
          </w:p>
          <w:p w14:paraId="1D233CAB" w14:textId="77777777" w:rsidR="001F3FF3" w:rsidRPr="00311065" w:rsidRDefault="001F3FF3" w:rsidP="009D7A46">
            <w:pPr>
              <w:rPr>
                <w:rFonts w:ascii="Gill Sans MT" w:eastAsia="Calibri" w:hAnsi="Gill Sans MT"/>
                <w:sz w:val="26"/>
                <w:szCs w:val="26"/>
                <w:lang w:val="en-IE"/>
              </w:rPr>
            </w:pPr>
          </w:p>
          <w:p w14:paraId="6BDB29B6" w14:textId="77777777" w:rsidR="001F3FF3" w:rsidRPr="00311065" w:rsidRDefault="001F3FF3" w:rsidP="009D7A46">
            <w:pPr>
              <w:rPr>
                <w:rFonts w:ascii="Gill Sans MT" w:eastAsia="Calibri" w:hAnsi="Gill Sans MT"/>
                <w:sz w:val="26"/>
                <w:szCs w:val="26"/>
                <w:lang w:val="en-IE"/>
              </w:rPr>
            </w:pPr>
          </w:p>
          <w:p w14:paraId="51DC10CB" w14:textId="77777777" w:rsidR="001F3FF3" w:rsidRPr="00311065" w:rsidRDefault="001F3FF3" w:rsidP="009D7A46">
            <w:pPr>
              <w:rPr>
                <w:rFonts w:ascii="Gill Sans MT" w:eastAsia="Calibri" w:hAnsi="Gill Sans MT"/>
                <w:sz w:val="26"/>
                <w:szCs w:val="26"/>
                <w:lang w:val="en-IE"/>
              </w:rPr>
            </w:pPr>
          </w:p>
          <w:p w14:paraId="027D285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Felix et al. (2017)</w:t>
            </w:r>
          </w:p>
        </w:tc>
        <w:tc>
          <w:tcPr>
            <w:tcW w:w="1779" w:type="dxa"/>
            <w:vAlign w:val="bottom"/>
            <w:hideMark/>
          </w:tcPr>
          <w:p w14:paraId="16808CD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HATLE</w:t>
            </w:r>
          </w:p>
        </w:tc>
        <w:tc>
          <w:tcPr>
            <w:tcW w:w="4443" w:type="dxa"/>
            <w:vAlign w:val="bottom"/>
            <w:hideMark/>
          </w:tcPr>
          <w:p w14:paraId="5CA7A65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An application that shows visual information to the user while playing</w:t>
            </w:r>
            <w:r w:rsidRPr="00311065">
              <w:rPr>
                <w:rFonts w:ascii="Gill Sans MT" w:eastAsia="Calibri" w:hAnsi="Gill Sans MT"/>
                <w:sz w:val="26"/>
                <w:szCs w:val="26"/>
                <w:lang w:val="en-IE"/>
              </w:rPr>
              <w:br/>
              <w:t>an audio recording about the purpose and steps to perform activities</w:t>
            </w:r>
            <w:r w:rsidRPr="00311065">
              <w:rPr>
                <w:rFonts w:ascii="Gill Sans MT" w:eastAsia="Calibri" w:hAnsi="Gill Sans MT"/>
                <w:sz w:val="26"/>
                <w:szCs w:val="26"/>
                <w:lang w:val="en-IE"/>
              </w:rPr>
              <w:br/>
              <w:t>Speech training exercises</w:t>
            </w:r>
            <w:r w:rsidRPr="00311065">
              <w:rPr>
                <w:rFonts w:ascii="Gill Sans MT" w:eastAsia="Calibri" w:hAnsi="Gill Sans MT"/>
                <w:sz w:val="26"/>
                <w:szCs w:val="26"/>
                <w:lang w:val="en-IE"/>
              </w:rPr>
              <w:br/>
              <w:t>show pictographic information while playing a related audio, which the user must pronounce</w:t>
            </w:r>
            <w:r w:rsidRPr="00311065">
              <w:rPr>
                <w:rFonts w:ascii="Gill Sans MT" w:eastAsia="Calibri" w:hAnsi="Gill Sans MT"/>
                <w:sz w:val="26"/>
                <w:szCs w:val="26"/>
                <w:lang w:val="en-IE"/>
              </w:rPr>
              <w:br/>
              <w:t>adequately to successfully complete each play activity</w:t>
            </w:r>
            <w:r w:rsidRPr="00311065">
              <w:rPr>
                <w:rFonts w:ascii="Gill Sans MT" w:eastAsia="Calibri" w:hAnsi="Gill Sans MT"/>
                <w:sz w:val="26"/>
                <w:szCs w:val="26"/>
                <w:lang w:val="en-IE"/>
              </w:rPr>
              <w:br/>
              <w:t>Drawing activities involve correct drawing</w:t>
            </w:r>
            <w:r w:rsidRPr="00311065">
              <w:rPr>
                <w:rFonts w:ascii="Gill Sans MT" w:eastAsia="Calibri" w:hAnsi="Gill Sans MT"/>
                <w:sz w:val="26"/>
                <w:szCs w:val="26"/>
                <w:lang w:val="en-IE"/>
              </w:rPr>
              <w:br/>
              <w:t>of words, letters, lines, and geometrical shapes</w:t>
            </w:r>
          </w:p>
        </w:tc>
        <w:tc>
          <w:tcPr>
            <w:tcW w:w="1678" w:type="dxa"/>
            <w:vAlign w:val="bottom"/>
            <w:hideMark/>
          </w:tcPr>
          <w:p w14:paraId="26A4413A" w14:textId="77777777" w:rsidR="001F3FF3" w:rsidRPr="00311065" w:rsidRDefault="001F3FF3" w:rsidP="009D7A46">
            <w:pPr>
              <w:rPr>
                <w:rFonts w:ascii="Gill Sans MT" w:eastAsia="Calibri" w:hAnsi="Gill Sans MT"/>
                <w:sz w:val="26"/>
                <w:szCs w:val="26"/>
                <w:lang w:val="en-IE"/>
              </w:rPr>
            </w:pPr>
          </w:p>
          <w:p w14:paraId="066712B5" w14:textId="77777777" w:rsidR="001F3FF3" w:rsidRPr="00311065" w:rsidRDefault="001F3FF3" w:rsidP="009D7A46">
            <w:pPr>
              <w:rPr>
                <w:rFonts w:ascii="Gill Sans MT" w:eastAsia="Calibri" w:hAnsi="Gill Sans MT"/>
                <w:sz w:val="26"/>
                <w:szCs w:val="26"/>
                <w:lang w:val="en-IE"/>
              </w:rPr>
            </w:pPr>
          </w:p>
          <w:p w14:paraId="3B456BE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web-based or if internet was required</w:t>
            </w:r>
          </w:p>
        </w:tc>
        <w:tc>
          <w:tcPr>
            <w:tcW w:w="1736" w:type="dxa"/>
            <w:vAlign w:val="bottom"/>
            <w:hideMark/>
          </w:tcPr>
          <w:p w14:paraId="7149D8C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Android tablet</w:t>
            </w:r>
          </w:p>
        </w:tc>
        <w:tc>
          <w:tcPr>
            <w:tcW w:w="2681" w:type="dxa"/>
            <w:vAlign w:val="bottom"/>
            <w:hideMark/>
          </w:tcPr>
          <w:p w14:paraId="390D61C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60-minute session per day over 16 weeks</w:t>
            </w:r>
          </w:p>
        </w:tc>
      </w:tr>
      <w:tr w:rsidR="001F3FF3" w:rsidRPr="00311065" w14:paraId="679F25DC" w14:textId="77777777" w:rsidTr="009D7A46">
        <w:trPr>
          <w:trHeight w:val="1530"/>
        </w:trPr>
        <w:tc>
          <w:tcPr>
            <w:tcW w:w="1428" w:type="dxa"/>
            <w:vAlign w:val="bottom"/>
            <w:hideMark/>
          </w:tcPr>
          <w:p w14:paraId="4C7FED0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Goo et al. (2020)</w:t>
            </w:r>
          </w:p>
        </w:tc>
        <w:tc>
          <w:tcPr>
            <w:tcW w:w="1779" w:type="dxa"/>
            <w:vAlign w:val="bottom"/>
            <w:hideMark/>
          </w:tcPr>
          <w:p w14:paraId="62B63C2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PowerPoint</w:t>
            </w:r>
          </w:p>
        </w:tc>
        <w:tc>
          <w:tcPr>
            <w:tcW w:w="4443" w:type="dxa"/>
            <w:vAlign w:val="bottom"/>
            <w:hideMark/>
          </w:tcPr>
          <w:p w14:paraId="042F817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Delivered through voice recorder and PowerPoint slides with built-in audio </w:t>
            </w:r>
          </w:p>
        </w:tc>
        <w:tc>
          <w:tcPr>
            <w:tcW w:w="1678" w:type="dxa"/>
            <w:vAlign w:val="bottom"/>
            <w:hideMark/>
          </w:tcPr>
          <w:p w14:paraId="2D87448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Other – </w:t>
            </w:r>
          </w:p>
          <w:p w14:paraId="395D61D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PowerPoint </w:t>
            </w:r>
            <w:r w:rsidRPr="00311065">
              <w:rPr>
                <w:rFonts w:ascii="Gill Sans MT" w:eastAsia="Calibri" w:hAnsi="Gill Sans MT"/>
                <w:sz w:val="26"/>
                <w:szCs w:val="26"/>
                <w:lang w:val="en-IE"/>
              </w:rPr>
              <w:br/>
              <w:t>no internet required</w:t>
            </w:r>
          </w:p>
        </w:tc>
        <w:tc>
          <w:tcPr>
            <w:tcW w:w="1736" w:type="dxa"/>
            <w:vAlign w:val="bottom"/>
            <w:hideMark/>
          </w:tcPr>
          <w:p w14:paraId="4E7E2FD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iPad</w:t>
            </w:r>
          </w:p>
        </w:tc>
        <w:tc>
          <w:tcPr>
            <w:tcW w:w="2681" w:type="dxa"/>
            <w:vAlign w:val="bottom"/>
            <w:hideMark/>
          </w:tcPr>
          <w:p w14:paraId="59FD5B29"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20-minute session, 3-4 times per week until student met mastery criterion (80% correct or above)</w:t>
            </w:r>
          </w:p>
        </w:tc>
      </w:tr>
      <w:tr w:rsidR="001F3FF3" w:rsidRPr="00311065" w14:paraId="311F54ED" w14:textId="77777777" w:rsidTr="009D7A46">
        <w:trPr>
          <w:trHeight w:val="3690"/>
        </w:trPr>
        <w:tc>
          <w:tcPr>
            <w:tcW w:w="1428" w:type="dxa"/>
            <w:vAlign w:val="bottom"/>
            <w:hideMark/>
          </w:tcPr>
          <w:p w14:paraId="5F7C4D5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Grindle et al. (2021)</w:t>
            </w:r>
          </w:p>
        </w:tc>
        <w:tc>
          <w:tcPr>
            <w:tcW w:w="1779" w:type="dxa"/>
            <w:vAlign w:val="bottom"/>
            <w:hideMark/>
          </w:tcPr>
          <w:p w14:paraId="3EAF524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Headsprout Early Reading</w:t>
            </w:r>
          </w:p>
        </w:tc>
        <w:tc>
          <w:tcPr>
            <w:tcW w:w="4443" w:type="dxa"/>
            <w:vAlign w:val="bottom"/>
            <w:hideMark/>
          </w:tcPr>
          <w:p w14:paraId="66F4419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Programme that contains episodes that are individualized and adaptive in that content is altered based on a child’s correct and incorrect responses to preceding instructional </w:t>
            </w:r>
            <w:r w:rsidR="0004266E" w:rsidRPr="00311065">
              <w:rPr>
                <w:rFonts w:ascii="Gill Sans MT" w:eastAsia="Calibri" w:hAnsi="Gill Sans MT"/>
                <w:sz w:val="26"/>
                <w:szCs w:val="26"/>
                <w:lang w:val="en-IE"/>
              </w:rPr>
              <w:t>stimuli.</w:t>
            </w:r>
          </w:p>
          <w:p w14:paraId="43840E0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Targets five key areas of reading; phonemic awareness, phonics, fluency, vocabulary, and comprehension</w:t>
            </w:r>
          </w:p>
          <w:p w14:paraId="3C19E3E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Employs four key learning strategies: reduced errors, mastery criterion, guided practice, and cumulative </w:t>
            </w:r>
            <w:r w:rsidR="0004266E" w:rsidRPr="00311065">
              <w:rPr>
                <w:rFonts w:ascii="Gill Sans MT" w:eastAsia="Calibri" w:hAnsi="Gill Sans MT"/>
                <w:sz w:val="26"/>
                <w:szCs w:val="26"/>
                <w:lang w:val="en-IE"/>
              </w:rPr>
              <w:t>review.</w:t>
            </w:r>
          </w:p>
          <w:p w14:paraId="4849D15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Has an inbuilt rich reinforcement schedule with praise delivered by characters and in-built token economy</w:t>
            </w:r>
          </w:p>
        </w:tc>
        <w:tc>
          <w:tcPr>
            <w:tcW w:w="1678" w:type="dxa"/>
            <w:vAlign w:val="bottom"/>
            <w:hideMark/>
          </w:tcPr>
          <w:p w14:paraId="52F0D31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Web-based programme</w:t>
            </w:r>
          </w:p>
        </w:tc>
        <w:tc>
          <w:tcPr>
            <w:tcW w:w="1736" w:type="dxa"/>
            <w:vAlign w:val="bottom"/>
            <w:hideMark/>
          </w:tcPr>
          <w:p w14:paraId="7BDE128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r w:rsidRPr="00311065">
              <w:rPr>
                <w:rFonts w:ascii="Gill Sans MT" w:eastAsia="Calibri" w:hAnsi="Gill Sans MT"/>
                <w:sz w:val="26"/>
                <w:szCs w:val="26"/>
                <w:lang w:val="en-IE"/>
              </w:rPr>
              <w:br/>
              <w:t>Laptop</w:t>
            </w:r>
          </w:p>
        </w:tc>
        <w:tc>
          <w:tcPr>
            <w:tcW w:w="2681" w:type="dxa"/>
            <w:vAlign w:val="bottom"/>
            <w:hideMark/>
          </w:tcPr>
          <w:p w14:paraId="117ADA8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Three sessions per week (19%)</w:t>
            </w:r>
            <w:r w:rsidRPr="00311065">
              <w:rPr>
                <w:rFonts w:ascii="Gill Sans MT" w:eastAsia="Calibri" w:hAnsi="Gill Sans MT"/>
                <w:sz w:val="26"/>
                <w:szCs w:val="26"/>
                <w:lang w:val="en-IE"/>
              </w:rPr>
              <w:br/>
              <w:t>One episode per week (65%)</w:t>
            </w:r>
            <w:r w:rsidRPr="00311065">
              <w:rPr>
                <w:rFonts w:ascii="Gill Sans MT" w:eastAsia="Calibri" w:hAnsi="Gill Sans MT"/>
                <w:sz w:val="26"/>
                <w:szCs w:val="26"/>
                <w:lang w:val="en-IE"/>
              </w:rPr>
              <w:br/>
              <w:t>Two episodes per week (16%)</w:t>
            </w:r>
          </w:p>
        </w:tc>
      </w:tr>
      <w:tr w:rsidR="001F3FF3" w:rsidRPr="00311065" w14:paraId="14FA2AD0" w14:textId="77777777" w:rsidTr="009D7A46">
        <w:trPr>
          <w:trHeight w:val="1845"/>
        </w:trPr>
        <w:tc>
          <w:tcPr>
            <w:tcW w:w="1428" w:type="dxa"/>
            <w:vAlign w:val="bottom"/>
            <w:hideMark/>
          </w:tcPr>
          <w:p w14:paraId="1A09CBB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Grindle et al. (2013)</w:t>
            </w:r>
          </w:p>
        </w:tc>
        <w:tc>
          <w:tcPr>
            <w:tcW w:w="1779" w:type="dxa"/>
            <w:vAlign w:val="bottom"/>
            <w:hideMark/>
          </w:tcPr>
          <w:p w14:paraId="04D7CC4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MimioSprout</w:t>
            </w:r>
          </w:p>
        </w:tc>
        <w:tc>
          <w:tcPr>
            <w:tcW w:w="4443" w:type="dxa"/>
            <w:vAlign w:val="bottom"/>
            <w:hideMark/>
          </w:tcPr>
          <w:p w14:paraId="65C448C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Beginning reading program, delivered over the Internet, which provides</w:t>
            </w:r>
            <w:r w:rsidRPr="00311065">
              <w:rPr>
                <w:rFonts w:ascii="Gill Sans MT" w:eastAsia="Calibri" w:hAnsi="Gill Sans MT"/>
                <w:sz w:val="26"/>
                <w:szCs w:val="26"/>
                <w:lang w:val="en-IE"/>
              </w:rPr>
              <w:br/>
              <w:t>a complete instructional program package for teaching the five essential reading</w:t>
            </w:r>
            <w:r w:rsidRPr="00311065">
              <w:rPr>
                <w:rFonts w:ascii="Gill Sans MT" w:eastAsia="Calibri" w:hAnsi="Gill Sans MT"/>
                <w:sz w:val="26"/>
                <w:szCs w:val="26"/>
                <w:lang w:val="en-IE"/>
              </w:rPr>
              <w:br/>
              <w:t>components (decoding, phonemic awareness, phonics, vocabulary, and fluency)</w:t>
            </w:r>
          </w:p>
        </w:tc>
        <w:tc>
          <w:tcPr>
            <w:tcW w:w="1678" w:type="dxa"/>
            <w:vAlign w:val="bottom"/>
            <w:hideMark/>
          </w:tcPr>
          <w:p w14:paraId="3629191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Web-based programme</w:t>
            </w:r>
          </w:p>
        </w:tc>
        <w:tc>
          <w:tcPr>
            <w:tcW w:w="1736" w:type="dxa"/>
            <w:vAlign w:val="bottom"/>
            <w:hideMark/>
          </w:tcPr>
          <w:p w14:paraId="61B3770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3CEAC0F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15 - 20-minute session at least 3 times per week until 80 episodes completed</w:t>
            </w:r>
          </w:p>
        </w:tc>
      </w:tr>
      <w:tr w:rsidR="001F3FF3" w:rsidRPr="00311065" w14:paraId="7AC2C0A2" w14:textId="77777777" w:rsidTr="009D7A46">
        <w:trPr>
          <w:trHeight w:val="2460"/>
        </w:trPr>
        <w:tc>
          <w:tcPr>
            <w:tcW w:w="1428" w:type="dxa"/>
            <w:vAlign w:val="bottom"/>
            <w:hideMark/>
          </w:tcPr>
          <w:p w14:paraId="5C4927E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Heimann et al. (1995)</w:t>
            </w:r>
          </w:p>
        </w:tc>
        <w:tc>
          <w:tcPr>
            <w:tcW w:w="1779" w:type="dxa"/>
            <w:vAlign w:val="bottom"/>
            <w:hideMark/>
          </w:tcPr>
          <w:p w14:paraId="7D8DC26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Alpha</w:t>
            </w:r>
          </w:p>
        </w:tc>
        <w:tc>
          <w:tcPr>
            <w:tcW w:w="4443" w:type="dxa"/>
            <w:vAlign w:val="bottom"/>
            <w:hideMark/>
          </w:tcPr>
          <w:p w14:paraId="4267EDA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Facilitates language learning through multichannel feedback (voice, animation, video, and sign language)</w:t>
            </w:r>
            <w:r w:rsidRPr="00311065">
              <w:rPr>
                <w:rFonts w:ascii="Gill Sans MT" w:eastAsia="Calibri" w:hAnsi="Gill Sans MT"/>
                <w:sz w:val="26"/>
                <w:szCs w:val="26"/>
                <w:lang w:val="en-IE"/>
              </w:rPr>
              <w:br/>
              <w:t>Four main working modes: Individual Words (IW), Creating Sentences (CS), Testing Words (TW), and Testing Sentences (TS)</w:t>
            </w:r>
          </w:p>
        </w:tc>
        <w:tc>
          <w:tcPr>
            <w:tcW w:w="1678" w:type="dxa"/>
            <w:vAlign w:val="bottom"/>
            <w:hideMark/>
          </w:tcPr>
          <w:p w14:paraId="2815838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 based or if internet was required</w:t>
            </w:r>
          </w:p>
        </w:tc>
        <w:tc>
          <w:tcPr>
            <w:tcW w:w="1736" w:type="dxa"/>
            <w:vAlign w:val="bottom"/>
            <w:hideMark/>
          </w:tcPr>
          <w:p w14:paraId="5C6393A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r w:rsidRPr="00311065">
              <w:rPr>
                <w:rFonts w:ascii="Gill Sans MT" w:eastAsia="Calibri" w:hAnsi="Gill Sans MT"/>
                <w:sz w:val="26"/>
                <w:szCs w:val="26"/>
                <w:lang w:val="en-IE"/>
              </w:rPr>
              <w:br/>
              <w:t>Videodisc player</w:t>
            </w:r>
          </w:p>
        </w:tc>
        <w:tc>
          <w:tcPr>
            <w:tcW w:w="2681" w:type="dxa"/>
            <w:vAlign w:val="bottom"/>
            <w:hideMark/>
          </w:tcPr>
          <w:p w14:paraId="7325588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Group A - Average 25.6 sessions over 16.9 weeks</w:t>
            </w:r>
            <w:r w:rsidRPr="00311065">
              <w:rPr>
                <w:rFonts w:ascii="Gill Sans MT" w:eastAsia="Calibri" w:hAnsi="Gill Sans MT"/>
                <w:sz w:val="26"/>
                <w:szCs w:val="26"/>
                <w:lang w:val="en-IE"/>
              </w:rPr>
              <w:br/>
              <w:t>Group MH - Average 21.8 sessions over 17.7 weeks</w:t>
            </w:r>
            <w:r w:rsidRPr="00311065">
              <w:rPr>
                <w:rFonts w:ascii="Gill Sans MT" w:eastAsia="Calibri" w:hAnsi="Gill Sans MT"/>
                <w:sz w:val="26"/>
                <w:szCs w:val="26"/>
                <w:lang w:val="en-IE"/>
              </w:rPr>
              <w:br/>
              <w:t>Group NP - Average 7.8 sessions over 6.3 weeks</w:t>
            </w:r>
            <w:r w:rsidRPr="00311065">
              <w:rPr>
                <w:rFonts w:ascii="Gill Sans MT" w:eastAsia="Calibri" w:hAnsi="Gill Sans MT"/>
                <w:sz w:val="26"/>
                <w:szCs w:val="26"/>
                <w:lang w:val="en-IE"/>
              </w:rPr>
              <w:br/>
              <w:t>Each session lasted 21-32 minutes</w:t>
            </w:r>
          </w:p>
        </w:tc>
      </w:tr>
      <w:tr w:rsidR="001F3FF3" w:rsidRPr="00311065" w14:paraId="174A37B0" w14:textId="77777777" w:rsidTr="009D7A46">
        <w:trPr>
          <w:trHeight w:val="2430"/>
        </w:trPr>
        <w:tc>
          <w:tcPr>
            <w:tcW w:w="1428" w:type="dxa"/>
            <w:vAlign w:val="bottom"/>
            <w:hideMark/>
          </w:tcPr>
          <w:p w14:paraId="1C64F5AC" w14:textId="25DB1C58" w:rsidR="001F3FF3" w:rsidRPr="00311065" w:rsidRDefault="0052503A" w:rsidP="009D7A46">
            <w:pPr>
              <w:rPr>
                <w:rFonts w:ascii="Gill Sans MT" w:eastAsia="Calibri" w:hAnsi="Gill Sans MT"/>
                <w:sz w:val="26"/>
                <w:szCs w:val="26"/>
                <w:lang w:val="en-IE"/>
              </w:rPr>
            </w:pPr>
            <w:r w:rsidRPr="0052503A">
              <w:rPr>
                <w:rFonts w:ascii="Gill Sans MT" w:eastAsia="Calibri" w:hAnsi="Gill Sans MT"/>
                <w:sz w:val="26"/>
                <w:szCs w:val="26"/>
                <w:lang w:val="en-IE"/>
              </w:rPr>
              <w:t xml:space="preserve">Henderson-Faranda, Newbury, &amp; Sutherland </w:t>
            </w:r>
            <w:r w:rsidR="001F3FF3" w:rsidRPr="00311065">
              <w:rPr>
                <w:rFonts w:ascii="Gill Sans MT" w:eastAsia="Calibri" w:hAnsi="Gill Sans MT"/>
                <w:sz w:val="26"/>
                <w:szCs w:val="26"/>
                <w:lang w:val="en-IE"/>
              </w:rPr>
              <w:t>(2022)</w:t>
            </w:r>
          </w:p>
        </w:tc>
        <w:tc>
          <w:tcPr>
            <w:tcW w:w="1779" w:type="dxa"/>
            <w:vAlign w:val="bottom"/>
            <w:hideMark/>
          </w:tcPr>
          <w:p w14:paraId="683193D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Reading Eggspress</w:t>
            </w:r>
          </w:p>
        </w:tc>
        <w:tc>
          <w:tcPr>
            <w:tcW w:w="4443" w:type="dxa"/>
            <w:vAlign w:val="bottom"/>
            <w:hideMark/>
          </w:tcPr>
          <w:p w14:paraId="5101561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Teaches literacy skills to primary school age students (5.5–12+ years) through a series of scaffolded lessons that focus on phonics, word recognition, vocabulary, and comprehension</w:t>
            </w:r>
          </w:p>
        </w:tc>
        <w:tc>
          <w:tcPr>
            <w:tcW w:w="1678" w:type="dxa"/>
            <w:vAlign w:val="bottom"/>
            <w:hideMark/>
          </w:tcPr>
          <w:p w14:paraId="3B5109B9"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Computer programme, not reported if internet required</w:t>
            </w:r>
          </w:p>
        </w:tc>
        <w:tc>
          <w:tcPr>
            <w:tcW w:w="1736" w:type="dxa"/>
            <w:vAlign w:val="bottom"/>
            <w:hideMark/>
          </w:tcPr>
          <w:p w14:paraId="2EEED5B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iPad</w:t>
            </w:r>
          </w:p>
        </w:tc>
        <w:tc>
          <w:tcPr>
            <w:tcW w:w="2681" w:type="dxa"/>
            <w:vAlign w:val="bottom"/>
            <w:hideMark/>
          </w:tcPr>
          <w:p w14:paraId="1B89FA0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Two 45-minute sessions twice per week totalling 16 for a total of 16 sessions across 8 weeks</w:t>
            </w:r>
            <w:r w:rsidRPr="00311065">
              <w:rPr>
                <w:rFonts w:ascii="Gill Sans MT" w:eastAsia="Calibri" w:hAnsi="Gill Sans MT"/>
                <w:sz w:val="26"/>
                <w:szCs w:val="26"/>
                <w:lang w:val="en-IE"/>
              </w:rPr>
              <w:br/>
              <w:t>Additional 15 minutes for sessions also involving a reading comprehension probe</w:t>
            </w:r>
          </w:p>
        </w:tc>
      </w:tr>
      <w:tr w:rsidR="001F3FF3" w:rsidRPr="00311065" w14:paraId="0EEB2FCD" w14:textId="77777777" w:rsidTr="009D7A46">
        <w:trPr>
          <w:trHeight w:val="615"/>
        </w:trPr>
        <w:tc>
          <w:tcPr>
            <w:tcW w:w="1428" w:type="dxa"/>
            <w:vAlign w:val="bottom"/>
            <w:hideMark/>
          </w:tcPr>
          <w:p w14:paraId="15471D8D" w14:textId="2824BFA9" w:rsidR="001F3FF3" w:rsidRPr="00311065" w:rsidRDefault="00125764" w:rsidP="009D7A46">
            <w:pPr>
              <w:rPr>
                <w:rFonts w:ascii="Gill Sans MT" w:eastAsia="Calibri" w:hAnsi="Gill Sans MT"/>
                <w:sz w:val="26"/>
                <w:szCs w:val="26"/>
                <w:lang w:val="en-IE"/>
              </w:rPr>
            </w:pPr>
            <w:r w:rsidRPr="00125764">
              <w:rPr>
                <w:rFonts w:ascii="Gill Sans MT" w:eastAsia="Calibri" w:hAnsi="Gill Sans MT"/>
                <w:sz w:val="26"/>
                <w:szCs w:val="26"/>
                <w:lang w:val="en-IE"/>
              </w:rPr>
              <w:t>Herring, Grindle, &amp; Kovshoff, (2019</w:t>
            </w:r>
            <w:r>
              <w:rPr>
                <w:rFonts w:ascii="Gill Sans MT" w:eastAsia="Calibri" w:hAnsi="Gill Sans MT"/>
                <w:sz w:val="26"/>
                <w:szCs w:val="26"/>
                <w:lang w:val="en-IE"/>
              </w:rPr>
              <w:t>)</w:t>
            </w:r>
          </w:p>
        </w:tc>
        <w:tc>
          <w:tcPr>
            <w:tcW w:w="1779" w:type="dxa"/>
            <w:vAlign w:val="bottom"/>
            <w:hideMark/>
          </w:tcPr>
          <w:p w14:paraId="6445700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Headsprout Early Reading</w:t>
            </w:r>
          </w:p>
        </w:tc>
        <w:tc>
          <w:tcPr>
            <w:tcW w:w="4443" w:type="dxa"/>
            <w:vAlign w:val="bottom"/>
            <w:hideMark/>
          </w:tcPr>
          <w:p w14:paraId="56E8AE0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As above</w:t>
            </w:r>
          </w:p>
        </w:tc>
        <w:tc>
          <w:tcPr>
            <w:tcW w:w="1678" w:type="dxa"/>
            <w:vAlign w:val="bottom"/>
            <w:hideMark/>
          </w:tcPr>
          <w:p w14:paraId="37689CA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Web-based</w:t>
            </w:r>
          </w:p>
        </w:tc>
        <w:tc>
          <w:tcPr>
            <w:tcW w:w="1736" w:type="dxa"/>
            <w:vAlign w:val="bottom"/>
            <w:hideMark/>
          </w:tcPr>
          <w:p w14:paraId="434DA9C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w:t>
            </w:r>
          </w:p>
        </w:tc>
        <w:tc>
          <w:tcPr>
            <w:tcW w:w="2681" w:type="dxa"/>
            <w:vAlign w:val="bottom"/>
            <w:hideMark/>
          </w:tcPr>
          <w:p w14:paraId="1576F03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Two sessions per week over 13-18 weeks</w:t>
            </w:r>
          </w:p>
        </w:tc>
      </w:tr>
      <w:tr w:rsidR="001F3FF3" w:rsidRPr="00311065" w14:paraId="4DDE807A" w14:textId="77777777" w:rsidTr="009D7A46">
        <w:trPr>
          <w:trHeight w:val="2145"/>
        </w:trPr>
        <w:tc>
          <w:tcPr>
            <w:tcW w:w="1428" w:type="dxa"/>
            <w:vAlign w:val="bottom"/>
            <w:hideMark/>
          </w:tcPr>
          <w:p w14:paraId="6F95849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Knight et al. (2015)</w:t>
            </w:r>
          </w:p>
        </w:tc>
        <w:tc>
          <w:tcPr>
            <w:tcW w:w="1779" w:type="dxa"/>
            <w:vAlign w:val="bottom"/>
            <w:hideMark/>
          </w:tcPr>
          <w:p w14:paraId="560B984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Book Builder</w:t>
            </w:r>
          </w:p>
        </w:tc>
        <w:tc>
          <w:tcPr>
            <w:tcW w:w="4443" w:type="dxa"/>
            <w:vAlign w:val="bottom"/>
            <w:hideMark/>
          </w:tcPr>
          <w:p w14:paraId="15DCA68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Free, online, authoring tool that allows users to create electronic books</w:t>
            </w:r>
          </w:p>
          <w:p w14:paraId="4CEDED6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Includes explanatory resources (definitions, etc.), illustrative resources (pictures, etc.), translational resources (simplified definitions), enrichment (background information), and instruction (coaches)</w:t>
            </w:r>
          </w:p>
        </w:tc>
        <w:tc>
          <w:tcPr>
            <w:tcW w:w="1678" w:type="dxa"/>
            <w:vAlign w:val="bottom"/>
            <w:hideMark/>
          </w:tcPr>
          <w:p w14:paraId="5EBA3AA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web-based or if internet was required</w:t>
            </w:r>
          </w:p>
        </w:tc>
        <w:tc>
          <w:tcPr>
            <w:tcW w:w="1736" w:type="dxa"/>
            <w:vAlign w:val="bottom"/>
            <w:hideMark/>
          </w:tcPr>
          <w:p w14:paraId="2968DA2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w:t>
            </w:r>
          </w:p>
        </w:tc>
        <w:tc>
          <w:tcPr>
            <w:tcW w:w="2681" w:type="dxa"/>
            <w:vAlign w:val="bottom"/>
            <w:hideMark/>
          </w:tcPr>
          <w:p w14:paraId="368600E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w:t>
            </w:r>
          </w:p>
        </w:tc>
      </w:tr>
      <w:tr w:rsidR="001F3FF3" w:rsidRPr="00311065" w14:paraId="7FF35695" w14:textId="77777777" w:rsidTr="009D7A46">
        <w:trPr>
          <w:trHeight w:val="2760"/>
        </w:trPr>
        <w:tc>
          <w:tcPr>
            <w:tcW w:w="1428" w:type="dxa"/>
            <w:vAlign w:val="bottom"/>
            <w:hideMark/>
          </w:tcPr>
          <w:p w14:paraId="6BF3B63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Ko et al. (2011)</w:t>
            </w:r>
          </w:p>
        </w:tc>
        <w:tc>
          <w:tcPr>
            <w:tcW w:w="1779" w:type="dxa"/>
            <w:vAlign w:val="bottom"/>
            <w:hideMark/>
          </w:tcPr>
          <w:p w14:paraId="7FA32DE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TriAccess System</w:t>
            </w:r>
          </w:p>
        </w:tc>
        <w:tc>
          <w:tcPr>
            <w:tcW w:w="4443" w:type="dxa"/>
            <w:vAlign w:val="bottom"/>
            <w:hideMark/>
          </w:tcPr>
          <w:p w14:paraId="3224FEE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Provides individualised physical, sensory, and cognitive access for learners and also attends to needs of instructors and material developers</w:t>
            </w:r>
            <w:r w:rsidRPr="00311065">
              <w:rPr>
                <w:rFonts w:ascii="Gill Sans MT" w:eastAsia="Calibri" w:hAnsi="Gill Sans MT"/>
                <w:sz w:val="26"/>
                <w:szCs w:val="26"/>
                <w:lang w:val="en-IE"/>
              </w:rPr>
              <w:br/>
              <w:t>Database stores curriculum materials and users' profiles, elements of articles (e.g., texts, pictures, video clips) stored separately in database</w:t>
            </w:r>
            <w:r w:rsidRPr="00311065">
              <w:rPr>
                <w:rFonts w:ascii="Gill Sans MT" w:eastAsia="Calibri" w:hAnsi="Gill Sans MT"/>
                <w:sz w:val="26"/>
                <w:szCs w:val="26"/>
                <w:lang w:val="en-IE"/>
              </w:rPr>
              <w:br/>
              <w:t>A profile for each learner is used to manage which supports are required</w:t>
            </w:r>
          </w:p>
        </w:tc>
        <w:tc>
          <w:tcPr>
            <w:tcW w:w="1678" w:type="dxa"/>
            <w:vAlign w:val="bottom"/>
            <w:hideMark/>
          </w:tcPr>
          <w:p w14:paraId="5054248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Web-based programme</w:t>
            </w:r>
          </w:p>
        </w:tc>
        <w:tc>
          <w:tcPr>
            <w:tcW w:w="1736" w:type="dxa"/>
            <w:vAlign w:val="bottom"/>
            <w:hideMark/>
          </w:tcPr>
          <w:p w14:paraId="470B5BB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Laptop </w:t>
            </w:r>
          </w:p>
        </w:tc>
        <w:tc>
          <w:tcPr>
            <w:tcW w:w="2681" w:type="dxa"/>
            <w:vAlign w:val="bottom"/>
            <w:hideMark/>
          </w:tcPr>
          <w:p w14:paraId="19CA463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Three sessions</w:t>
            </w:r>
            <w:r w:rsidRPr="00311065">
              <w:rPr>
                <w:rFonts w:ascii="Gill Sans MT" w:eastAsia="Calibri" w:hAnsi="Gill Sans MT"/>
                <w:sz w:val="26"/>
                <w:szCs w:val="26"/>
                <w:lang w:val="en-IE"/>
              </w:rPr>
              <w:br/>
              <w:t>Duration of sessions and number of weeks not reported</w:t>
            </w:r>
          </w:p>
        </w:tc>
      </w:tr>
      <w:tr w:rsidR="001F3FF3" w:rsidRPr="00311065" w14:paraId="0B80ECE4" w14:textId="77777777" w:rsidTr="009D7A46">
        <w:trPr>
          <w:trHeight w:val="915"/>
        </w:trPr>
        <w:tc>
          <w:tcPr>
            <w:tcW w:w="1428" w:type="dxa"/>
            <w:vAlign w:val="bottom"/>
            <w:hideMark/>
          </w:tcPr>
          <w:p w14:paraId="354D865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Kouo &amp; Visco (2021)</w:t>
            </w:r>
          </w:p>
        </w:tc>
        <w:tc>
          <w:tcPr>
            <w:tcW w:w="1779" w:type="dxa"/>
            <w:vAlign w:val="bottom"/>
            <w:hideMark/>
          </w:tcPr>
          <w:p w14:paraId="7A27AD5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TinyTap</w:t>
            </w:r>
          </w:p>
        </w:tc>
        <w:tc>
          <w:tcPr>
            <w:tcW w:w="4443" w:type="dxa"/>
            <w:vAlign w:val="bottom"/>
            <w:hideMark/>
          </w:tcPr>
          <w:p w14:paraId="5F30E3F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Social platform app in which educators create and share interactive lessons and games</w:t>
            </w:r>
          </w:p>
        </w:tc>
        <w:tc>
          <w:tcPr>
            <w:tcW w:w="1678" w:type="dxa"/>
            <w:vAlign w:val="bottom"/>
            <w:hideMark/>
          </w:tcPr>
          <w:p w14:paraId="71A6C8D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App-based, not reported if internet was required</w:t>
            </w:r>
          </w:p>
        </w:tc>
        <w:tc>
          <w:tcPr>
            <w:tcW w:w="1736" w:type="dxa"/>
            <w:vAlign w:val="bottom"/>
            <w:hideMark/>
          </w:tcPr>
          <w:p w14:paraId="26746E0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iPad</w:t>
            </w:r>
          </w:p>
        </w:tc>
        <w:tc>
          <w:tcPr>
            <w:tcW w:w="2681" w:type="dxa"/>
            <w:vAlign w:val="bottom"/>
            <w:hideMark/>
          </w:tcPr>
          <w:p w14:paraId="5BACB3F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20-minute session 5 days per week for 15 weeks</w:t>
            </w:r>
          </w:p>
        </w:tc>
      </w:tr>
      <w:tr w:rsidR="001F3FF3" w:rsidRPr="00311065" w14:paraId="2564C9C8" w14:textId="77777777" w:rsidTr="009D7A46">
        <w:trPr>
          <w:trHeight w:val="915"/>
        </w:trPr>
        <w:tc>
          <w:tcPr>
            <w:tcW w:w="1428" w:type="dxa"/>
            <w:vAlign w:val="bottom"/>
            <w:hideMark/>
          </w:tcPr>
          <w:p w14:paraId="6C0C985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Marston et al. (2015)</w:t>
            </w:r>
          </w:p>
        </w:tc>
        <w:tc>
          <w:tcPr>
            <w:tcW w:w="1779" w:type="dxa"/>
            <w:vAlign w:val="bottom"/>
            <w:hideMark/>
          </w:tcPr>
          <w:p w14:paraId="3A3DB75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Name not specified </w:t>
            </w:r>
          </w:p>
        </w:tc>
        <w:tc>
          <w:tcPr>
            <w:tcW w:w="4443" w:type="dxa"/>
            <w:vAlign w:val="bottom"/>
            <w:hideMark/>
          </w:tcPr>
          <w:p w14:paraId="6CB088F5" w14:textId="77777777" w:rsidR="001F3FF3" w:rsidRPr="00311065" w:rsidRDefault="00B075FE" w:rsidP="009D7A46">
            <w:pPr>
              <w:rPr>
                <w:rFonts w:ascii="Gill Sans MT" w:eastAsia="Calibri" w:hAnsi="Gill Sans MT"/>
                <w:sz w:val="26"/>
                <w:szCs w:val="26"/>
                <w:lang w:val="en-IE"/>
              </w:rPr>
            </w:pPr>
            <w:r w:rsidRPr="00311065">
              <w:rPr>
                <w:rFonts w:ascii="Gill Sans MT" w:eastAsia="Calibri" w:hAnsi="Gill Sans MT"/>
                <w:sz w:val="26"/>
                <w:szCs w:val="26"/>
                <w:lang w:val="en-IE"/>
              </w:rPr>
              <w:t>Instruction</w:t>
            </w:r>
            <w:r w:rsidR="001F3FF3" w:rsidRPr="00311065">
              <w:rPr>
                <w:rFonts w:ascii="Gill Sans MT" w:eastAsia="Calibri" w:hAnsi="Gill Sans MT"/>
                <w:sz w:val="26"/>
                <w:szCs w:val="26"/>
                <w:lang w:val="en-IE"/>
              </w:rPr>
              <w:t xml:space="preserve"> included decoding, sight word recognition, and comprehension</w:t>
            </w:r>
          </w:p>
        </w:tc>
        <w:tc>
          <w:tcPr>
            <w:tcW w:w="1678" w:type="dxa"/>
            <w:vAlign w:val="bottom"/>
            <w:hideMark/>
          </w:tcPr>
          <w:p w14:paraId="4B8309D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web-based or if internet was required</w:t>
            </w:r>
          </w:p>
        </w:tc>
        <w:tc>
          <w:tcPr>
            <w:tcW w:w="1736" w:type="dxa"/>
            <w:vAlign w:val="bottom"/>
            <w:hideMark/>
          </w:tcPr>
          <w:p w14:paraId="7D1DCAE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7AFF0B6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45-minute session</w:t>
            </w:r>
            <w:r w:rsidRPr="00311065">
              <w:rPr>
                <w:rFonts w:ascii="Gill Sans MT" w:eastAsia="Calibri" w:hAnsi="Gill Sans MT"/>
                <w:sz w:val="26"/>
                <w:szCs w:val="26"/>
                <w:lang w:val="en-IE"/>
              </w:rPr>
              <w:br/>
              <w:t>No. of sessions per week not reported, over 10 weeks</w:t>
            </w:r>
          </w:p>
        </w:tc>
      </w:tr>
      <w:tr w:rsidR="001F3FF3" w:rsidRPr="00311065" w14:paraId="38E35027" w14:textId="77777777" w:rsidTr="009D7A46">
        <w:trPr>
          <w:trHeight w:val="3990"/>
        </w:trPr>
        <w:tc>
          <w:tcPr>
            <w:tcW w:w="1428" w:type="dxa"/>
            <w:vAlign w:val="bottom"/>
            <w:hideMark/>
          </w:tcPr>
          <w:p w14:paraId="269DB80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Nally et al. (2021)</w:t>
            </w:r>
          </w:p>
        </w:tc>
        <w:tc>
          <w:tcPr>
            <w:tcW w:w="1779" w:type="dxa"/>
            <w:vAlign w:val="bottom"/>
            <w:hideMark/>
          </w:tcPr>
          <w:p w14:paraId="0BA9AB2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Edmark Reading Program</w:t>
            </w:r>
          </w:p>
        </w:tc>
        <w:tc>
          <w:tcPr>
            <w:tcW w:w="4443" w:type="dxa"/>
            <w:vAlign w:val="bottom"/>
            <w:hideMark/>
          </w:tcPr>
          <w:p w14:paraId="0716C88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Whole-word reading curriculum that aims to expand word-discrimination repertoires by teaching the recognition of words as single written symbols that represent an entire word or phrase, without indicating its pronunciation. Feedback was provided through an automated voice as part of the software and there were additional sounds/animations for correct and incorrect </w:t>
            </w:r>
            <w:r w:rsidR="0004266E" w:rsidRPr="00311065">
              <w:rPr>
                <w:rFonts w:ascii="Gill Sans MT" w:eastAsia="Calibri" w:hAnsi="Gill Sans MT"/>
                <w:sz w:val="26"/>
                <w:szCs w:val="26"/>
                <w:lang w:val="en-IE"/>
              </w:rPr>
              <w:t>responses.</w:t>
            </w:r>
          </w:p>
          <w:p w14:paraId="101713EC"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Corrections are all delivered automatically. Programme contains automatic data collection system which records data uses and </w:t>
            </w:r>
            <w:r w:rsidR="0004266E" w:rsidRPr="00311065">
              <w:rPr>
                <w:rFonts w:ascii="Gill Sans MT" w:eastAsia="Calibri" w:hAnsi="Gill Sans MT"/>
                <w:sz w:val="26"/>
                <w:szCs w:val="26"/>
                <w:lang w:val="en-IE"/>
              </w:rPr>
              <w:t>performance.</w:t>
            </w:r>
          </w:p>
          <w:p w14:paraId="6063FF6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Records are also printable </w:t>
            </w:r>
          </w:p>
        </w:tc>
        <w:tc>
          <w:tcPr>
            <w:tcW w:w="1678" w:type="dxa"/>
            <w:vAlign w:val="bottom"/>
            <w:hideMark/>
          </w:tcPr>
          <w:p w14:paraId="7749F4D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CD-ROM</w:t>
            </w:r>
          </w:p>
        </w:tc>
        <w:tc>
          <w:tcPr>
            <w:tcW w:w="1736" w:type="dxa"/>
            <w:vAlign w:val="bottom"/>
            <w:hideMark/>
          </w:tcPr>
          <w:p w14:paraId="6B4402C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87% PC</w:t>
            </w:r>
            <w:r w:rsidRPr="00311065">
              <w:rPr>
                <w:rFonts w:ascii="Gill Sans MT" w:eastAsia="Calibri" w:hAnsi="Gill Sans MT"/>
                <w:sz w:val="26"/>
                <w:szCs w:val="26"/>
                <w:lang w:val="en-IE"/>
              </w:rPr>
              <w:br/>
              <w:t>13% laptops</w:t>
            </w:r>
          </w:p>
        </w:tc>
        <w:tc>
          <w:tcPr>
            <w:tcW w:w="2681" w:type="dxa"/>
            <w:vAlign w:val="bottom"/>
            <w:hideMark/>
          </w:tcPr>
          <w:p w14:paraId="2B2B583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Average of one 10-minute lesson per day, 5 days per week, over 10 weeks</w:t>
            </w:r>
          </w:p>
        </w:tc>
      </w:tr>
      <w:tr w:rsidR="001F3FF3" w:rsidRPr="00311065" w14:paraId="2093B8A7" w14:textId="77777777" w:rsidTr="009D7A46">
        <w:trPr>
          <w:trHeight w:val="1530"/>
        </w:trPr>
        <w:tc>
          <w:tcPr>
            <w:tcW w:w="1428" w:type="dxa"/>
            <w:vAlign w:val="bottom"/>
            <w:hideMark/>
          </w:tcPr>
          <w:p w14:paraId="0386C7C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Newell et al. (1992) </w:t>
            </w:r>
          </w:p>
        </w:tc>
        <w:tc>
          <w:tcPr>
            <w:tcW w:w="1779" w:type="dxa"/>
            <w:vAlign w:val="bottom"/>
            <w:hideMark/>
          </w:tcPr>
          <w:p w14:paraId="64AAEE7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Predictive Adaptive Lexicon </w:t>
            </w:r>
          </w:p>
        </w:tc>
        <w:tc>
          <w:tcPr>
            <w:tcW w:w="4443" w:type="dxa"/>
            <w:vAlign w:val="bottom"/>
            <w:hideMark/>
          </w:tcPr>
          <w:p w14:paraId="0C8A340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A predictive text entry programme that is used in conjunction to a word </w:t>
            </w:r>
            <w:r w:rsidR="0004266E" w:rsidRPr="00311065">
              <w:rPr>
                <w:rFonts w:ascii="Gill Sans MT" w:eastAsia="Calibri" w:hAnsi="Gill Sans MT"/>
                <w:sz w:val="26"/>
                <w:szCs w:val="26"/>
                <w:lang w:val="en-IE"/>
              </w:rPr>
              <w:t>processor.</w:t>
            </w:r>
          </w:p>
          <w:p w14:paraId="2CFAB54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It exploits redundancy in natural language to reduce the number of character entries necessary to produce a piece of text</w:t>
            </w:r>
          </w:p>
        </w:tc>
        <w:tc>
          <w:tcPr>
            <w:tcW w:w="1678" w:type="dxa"/>
            <w:vAlign w:val="bottom"/>
            <w:hideMark/>
          </w:tcPr>
          <w:p w14:paraId="290847B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 based or if internet was required</w:t>
            </w:r>
          </w:p>
        </w:tc>
        <w:tc>
          <w:tcPr>
            <w:tcW w:w="1736" w:type="dxa"/>
            <w:vAlign w:val="bottom"/>
            <w:hideMark/>
          </w:tcPr>
          <w:p w14:paraId="3DB528A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69E5665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w:t>
            </w:r>
          </w:p>
        </w:tc>
      </w:tr>
      <w:tr w:rsidR="001F3FF3" w:rsidRPr="00311065" w14:paraId="6EC3C673" w14:textId="77777777" w:rsidTr="009D7A46">
        <w:trPr>
          <w:trHeight w:val="1230"/>
        </w:trPr>
        <w:tc>
          <w:tcPr>
            <w:tcW w:w="1428" w:type="dxa"/>
            <w:vAlign w:val="bottom"/>
            <w:hideMark/>
          </w:tcPr>
          <w:p w14:paraId="5E1F961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Pennington et al. (2014)</w:t>
            </w:r>
          </w:p>
        </w:tc>
        <w:tc>
          <w:tcPr>
            <w:tcW w:w="1779" w:type="dxa"/>
            <w:vAlign w:val="bottom"/>
            <w:hideMark/>
          </w:tcPr>
          <w:p w14:paraId="7CCEC04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Pixiwriter software</w:t>
            </w:r>
          </w:p>
        </w:tc>
        <w:tc>
          <w:tcPr>
            <w:tcW w:w="4443" w:type="dxa"/>
            <w:vAlign w:val="bottom"/>
            <w:hideMark/>
          </w:tcPr>
          <w:p w14:paraId="22B2892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Pixiwriter software contained story templates. A series of words were displayed in grids from which students had to construct sentences and stories.</w:t>
            </w:r>
          </w:p>
        </w:tc>
        <w:tc>
          <w:tcPr>
            <w:tcW w:w="1678" w:type="dxa"/>
            <w:vAlign w:val="bottom"/>
            <w:hideMark/>
          </w:tcPr>
          <w:p w14:paraId="3643993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web-based or if internet was required</w:t>
            </w:r>
          </w:p>
        </w:tc>
        <w:tc>
          <w:tcPr>
            <w:tcW w:w="1736" w:type="dxa"/>
            <w:vAlign w:val="bottom"/>
            <w:hideMark/>
          </w:tcPr>
          <w:p w14:paraId="5A59D83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43C81B1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w:t>
            </w:r>
          </w:p>
        </w:tc>
      </w:tr>
      <w:tr w:rsidR="001F3FF3" w:rsidRPr="00311065" w14:paraId="39902162" w14:textId="77777777" w:rsidTr="009D7A46">
        <w:trPr>
          <w:trHeight w:val="1230"/>
        </w:trPr>
        <w:tc>
          <w:tcPr>
            <w:tcW w:w="1428" w:type="dxa"/>
            <w:vAlign w:val="bottom"/>
            <w:hideMark/>
          </w:tcPr>
          <w:p w14:paraId="67A1111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Plavnick et al. (2014) </w:t>
            </w:r>
          </w:p>
        </w:tc>
        <w:tc>
          <w:tcPr>
            <w:tcW w:w="1779" w:type="dxa"/>
            <w:vAlign w:val="bottom"/>
            <w:hideMark/>
          </w:tcPr>
          <w:p w14:paraId="2919FED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Headsprout Early Reading</w:t>
            </w:r>
          </w:p>
        </w:tc>
        <w:tc>
          <w:tcPr>
            <w:tcW w:w="4443" w:type="dxa"/>
            <w:vAlign w:val="bottom"/>
            <w:hideMark/>
          </w:tcPr>
          <w:p w14:paraId="65535E1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As above</w:t>
            </w:r>
          </w:p>
        </w:tc>
        <w:tc>
          <w:tcPr>
            <w:tcW w:w="1678" w:type="dxa"/>
            <w:vAlign w:val="bottom"/>
            <w:hideMark/>
          </w:tcPr>
          <w:p w14:paraId="4A4E8C1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Web-based</w:t>
            </w:r>
          </w:p>
        </w:tc>
        <w:tc>
          <w:tcPr>
            <w:tcW w:w="1736" w:type="dxa"/>
            <w:vAlign w:val="bottom"/>
            <w:hideMark/>
          </w:tcPr>
          <w:p w14:paraId="4260935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iPad or Tablet</w:t>
            </w:r>
          </w:p>
        </w:tc>
        <w:tc>
          <w:tcPr>
            <w:tcW w:w="2681" w:type="dxa"/>
            <w:vAlign w:val="bottom"/>
            <w:hideMark/>
          </w:tcPr>
          <w:p w14:paraId="0E0038C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session per day</w:t>
            </w:r>
            <w:r w:rsidRPr="00311065">
              <w:rPr>
                <w:rFonts w:ascii="Gill Sans MT" w:eastAsia="Calibri" w:hAnsi="Gill Sans MT"/>
                <w:sz w:val="26"/>
                <w:szCs w:val="26"/>
                <w:lang w:val="en-IE"/>
              </w:rPr>
              <w:br/>
              <w:t>Duration of session or number of weeks not reported</w:t>
            </w:r>
          </w:p>
        </w:tc>
      </w:tr>
      <w:tr w:rsidR="001F3FF3" w:rsidRPr="00311065" w14:paraId="76117051" w14:textId="77777777" w:rsidTr="009D7A46">
        <w:trPr>
          <w:trHeight w:val="1830"/>
        </w:trPr>
        <w:tc>
          <w:tcPr>
            <w:tcW w:w="1428" w:type="dxa"/>
            <w:vAlign w:val="bottom"/>
            <w:hideMark/>
          </w:tcPr>
          <w:p w14:paraId="695D91A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Plavnick et al. (2016)</w:t>
            </w:r>
          </w:p>
        </w:tc>
        <w:tc>
          <w:tcPr>
            <w:tcW w:w="1779" w:type="dxa"/>
            <w:vAlign w:val="bottom"/>
            <w:hideMark/>
          </w:tcPr>
          <w:p w14:paraId="45AA9B5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Headsprout Early Reading</w:t>
            </w:r>
          </w:p>
        </w:tc>
        <w:tc>
          <w:tcPr>
            <w:tcW w:w="4443" w:type="dxa"/>
            <w:vAlign w:val="bottom"/>
            <w:hideMark/>
          </w:tcPr>
          <w:p w14:paraId="3D15943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As above</w:t>
            </w:r>
          </w:p>
        </w:tc>
        <w:tc>
          <w:tcPr>
            <w:tcW w:w="1678" w:type="dxa"/>
            <w:vAlign w:val="bottom"/>
            <w:hideMark/>
          </w:tcPr>
          <w:p w14:paraId="7FE3223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Web-based</w:t>
            </w:r>
          </w:p>
        </w:tc>
        <w:tc>
          <w:tcPr>
            <w:tcW w:w="1736" w:type="dxa"/>
            <w:vAlign w:val="bottom"/>
            <w:hideMark/>
          </w:tcPr>
          <w:p w14:paraId="47A4B94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Tablet</w:t>
            </w:r>
          </w:p>
        </w:tc>
        <w:tc>
          <w:tcPr>
            <w:tcW w:w="2681" w:type="dxa"/>
            <w:vAlign w:val="bottom"/>
            <w:hideMark/>
          </w:tcPr>
          <w:p w14:paraId="15659BA9"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One session per day, with the length of sessions varying depending on the phase the child was in Number of days or weeks not reported </w:t>
            </w:r>
          </w:p>
        </w:tc>
      </w:tr>
      <w:tr w:rsidR="001F3FF3" w:rsidRPr="00311065" w14:paraId="4166DCA9" w14:textId="77777777" w:rsidTr="009D7A46">
        <w:trPr>
          <w:trHeight w:val="915"/>
        </w:trPr>
        <w:tc>
          <w:tcPr>
            <w:tcW w:w="1428" w:type="dxa"/>
            <w:vAlign w:val="bottom"/>
            <w:hideMark/>
          </w:tcPr>
          <w:p w14:paraId="160ED009"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Rasking et al. (1999)</w:t>
            </w:r>
          </w:p>
        </w:tc>
        <w:tc>
          <w:tcPr>
            <w:tcW w:w="1779" w:type="dxa"/>
            <w:vAlign w:val="bottom"/>
            <w:hideMark/>
          </w:tcPr>
          <w:p w14:paraId="514F9F7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IBM ® VoiceType and DragonDictate ®</w:t>
            </w:r>
          </w:p>
        </w:tc>
        <w:tc>
          <w:tcPr>
            <w:tcW w:w="4443" w:type="dxa"/>
            <w:vAlign w:val="bottom"/>
            <w:hideMark/>
          </w:tcPr>
          <w:p w14:paraId="76A4986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Discrete speech recognition systems</w:t>
            </w:r>
          </w:p>
          <w:p w14:paraId="237785E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 other information provided</w:t>
            </w:r>
          </w:p>
        </w:tc>
        <w:tc>
          <w:tcPr>
            <w:tcW w:w="1678" w:type="dxa"/>
            <w:vAlign w:val="bottom"/>
            <w:hideMark/>
          </w:tcPr>
          <w:p w14:paraId="3B58CAB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 based or if internet was required</w:t>
            </w:r>
          </w:p>
        </w:tc>
        <w:tc>
          <w:tcPr>
            <w:tcW w:w="1736" w:type="dxa"/>
            <w:vAlign w:val="bottom"/>
            <w:hideMark/>
          </w:tcPr>
          <w:p w14:paraId="586548C9"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40A6285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50 minutes per week over 16 weeks </w:t>
            </w:r>
          </w:p>
        </w:tc>
      </w:tr>
      <w:tr w:rsidR="001F3FF3" w:rsidRPr="00311065" w14:paraId="28CA112B" w14:textId="77777777" w:rsidTr="009D7A46">
        <w:trPr>
          <w:trHeight w:val="3990"/>
        </w:trPr>
        <w:tc>
          <w:tcPr>
            <w:tcW w:w="1428" w:type="dxa"/>
            <w:vAlign w:val="bottom"/>
            <w:hideMark/>
          </w:tcPr>
          <w:p w14:paraId="222C22A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Regan et al. (2014)</w:t>
            </w:r>
          </w:p>
        </w:tc>
        <w:tc>
          <w:tcPr>
            <w:tcW w:w="1779" w:type="dxa"/>
            <w:vAlign w:val="bottom"/>
            <w:hideMark/>
          </w:tcPr>
          <w:p w14:paraId="123B142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Lexia Strategies for Older Students (SOS)™</w:t>
            </w:r>
          </w:p>
        </w:tc>
        <w:tc>
          <w:tcPr>
            <w:tcW w:w="4443" w:type="dxa"/>
            <w:vAlign w:val="bottom"/>
            <w:hideMark/>
          </w:tcPr>
          <w:p w14:paraId="7F81C73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Interactive reading software which is highly interactive and follows a structured sequences of reading </w:t>
            </w:r>
            <w:r w:rsidR="0004266E" w:rsidRPr="00311065">
              <w:rPr>
                <w:rFonts w:ascii="Gill Sans MT" w:eastAsia="Calibri" w:hAnsi="Gill Sans MT"/>
                <w:sz w:val="26"/>
                <w:szCs w:val="26"/>
                <w:lang w:val="en-IE"/>
              </w:rPr>
              <w:t>skills.</w:t>
            </w:r>
          </w:p>
          <w:p w14:paraId="30C4135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The software monitors student progress so that students may only progress to a new skill once the previous has been </w:t>
            </w:r>
            <w:r w:rsidR="0004266E" w:rsidRPr="00311065">
              <w:rPr>
                <w:rFonts w:ascii="Gill Sans MT" w:eastAsia="Calibri" w:hAnsi="Gill Sans MT"/>
                <w:sz w:val="26"/>
                <w:szCs w:val="26"/>
                <w:lang w:val="en-IE"/>
              </w:rPr>
              <w:t>mastered.</w:t>
            </w:r>
          </w:p>
          <w:p w14:paraId="6D260D5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Lexia SOS contains a series of game-based activities (e.g., matching words to pictures, word sorts, mazes, and cloze exercises) that directly target specific phonological awareness and/or phonics-based </w:t>
            </w:r>
            <w:r w:rsidR="0004266E" w:rsidRPr="00311065">
              <w:rPr>
                <w:rFonts w:ascii="Gill Sans MT" w:eastAsia="Calibri" w:hAnsi="Gill Sans MT"/>
                <w:sz w:val="26"/>
                <w:szCs w:val="26"/>
                <w:lang w:val="en-IE"/>
              </w:rPr>
              <w:t>skills.</w:t>
            </w:r>
          </w:p>
          <w:p w14:paraId="67DA0F8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Programme provides audio feedback on performance and visual feedback in the form of a bar graph display</w:t>
            </w:r>
          </w:p>
        </w:tc>
        <w:tc>
          <w:tcPr>
            <w:tcW w:w="1678" w:type="dxa"/>
            <w:vAlign w:val="bottom"/>
            <w:hideMark/>
          </w:tcPr>
          <w:p w14:paraId="3391A68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web-based or if internet was required</w:t>
            </w:r>
          </w:p>
        </w:tc>
        <w:tc>
          <w:tcPr>
            <w:tcW w:w="1736" w:type="dxa"/>
            <w:vAlign w:val="bottom"/>
            <w:hideMark/>
          </w:tcPr>
          <w:p w14:paraId="75AD3FC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Laptop </w:t>
            </w:r>
          </w:p>
        </w:tc>
        <w:tc>
          <w:tcPr>
            <w:tcW w:w="2681" w:type="dxa"/>
            <w:vAlign w:val="bottom"/>
            <w:hideMark/>
          </w:tcPr>
          <w:p w14:paraId="1274E03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15-minute study session, 5 days per week during the school remediation block</w:t>
            </w:r>
          </w:p>
        </w:tc>
      </w:tr>
      <w:tr w:rsidR="001F3FF3" w:rsidRPr="00311065" w14:paraId="1300F7DA" w14:textId="77777777" w:rsidTr="009D7A46">
        <w:trPr>
          <w:trHeight w:val="3045"/>
        </w:trPr>
        <w:tc>
          <w:tcPr>
            <w:tcW w:w="1428" w:type="dxa"/>
            <w:vAlign w:val="bottom"/>
            <w:hideMark/>
          </w:tcPr>
          <w:p w14:paraId="6B01762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Rivera et al. (2017)</w:t>
            </w:r>
          </w:p>
        </w:tc>
        <w:tc>
          <w:tcPr>
            <w:tcW w:w="1779" w:type="dxa"/>
            <w:vAlign w:val="bottom"/>
            <w:hideMark/>
          </w:tcPr>
          <w:p w14:paraId="321DFC8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Multimedia Shared Story </w:t>
            </w:r>
          </w:p>
        </w:tc>
        <w:tc>
          <w:tcPr>
            <w:tcW w:w="4443" w:type="dxa"/>
            <w:vAlign w:val="bottom"/>
            <w:hideMark/>
          </w:tcPr>
          <w:p w14:paraId="436E6CFD" w14:textId="77777777" w:rsidR="001F3FF3" w:rsidRPr="00311065" w:rsidRDefault="001F3FF3" w:rsidP="009D7A46">
            <w:pPr>
              <w:rPr>
                <w:rFonts w:ascii="Gill Sans MT" w:eastAsia="Calibri" w:hAnsi="Gill Sans MT"/>
                <w:sz w:val="26"/>
                <w:szCs w:val="26"/>
                <w:lang w:val="en-IE"/>
              </w:rPr>
            </w:pPr>
          </w:p>
          <w:p w14:paraId="7E57EF7C"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Created through iBooks Author</w:t>
            </w:r>
            <w:r w:rsidRPr="00311065">
              <w:rPr>
                <w:rFonts w:ascii="Gill Sans MT" w:eastAsia="Calibri" w:hAnsi="Gill Sans MT"/>
                <w:sz w:val="26"/>
                <w:szCs w:val="26"/>
                <w:lang w:val="en-IE"/>
              </w:rPr>
              <w:br/>
              <w:t>Books were comprised of two pre-teaching pages with target vocabulary, the story (approximately 14–15 pages), and two review pages at the conclusion of the story (i.e., same as pre-teaching pages)</w:t>
            </w:r>
          </w:p>
          <w:p w14:paraId="0E8B767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There were 10 books which aimed to teach the same </w:t>
            </w:r>
            <w:r w:rsidR="0004266E" w:rsidRPr="00311065">
              <w:rPr>
                <w:rFonts w:ascii="Gill Sans MT" w:eastAsia="Calibri" w:hAnsi="Gill Sans MT"/>
                <w:sz w:val="26"/>
                <w:szCs w:val="26"/>
                <w:lang w:val="en-IE"/>
              </w:rPr>
              <w:t>vocabulary.</w:t>
            </w:r>
          </w:p>
          <w:p w14:paraId="174D586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Books contained embedded YouTube videos and photographs through different themes</w:t>
            </w:r>
          </w:p>
        </w:tc>
        <w:tc>
          <w:tcPr>
            <w:tcW w:w="1678" w:type="dxa"/>
            <w:vAlign w:val="bottom"/>
            <w:hideMark/>
          </w:tcPr>
          <w:p w14:paraId="0D461E39"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App-based, not reported if internet was required</w:t>
            </w:r>
          </w:p>
        </w:tc>
        <w:tc>
          <w:tcPr>
            <w:tcW w:w="1736" w:type="dxa"/>
            <w:vAlign w:val="bottom"/>
            <w:hideMark/>
          </w:tcPr>
          <w:p w14:paraId="5602354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iPad</w:t>
            </w:r>
          </w:p>
        </w:tc>
        <w:tc>
          <w:tcPr>
            <w:tcW w:w="2681" w:type="dxa"/>
            <w:vAlign w:val="bottom"/>
            <w:hideMark/>
          </w:tcPr>
          <w:p w14:paraId="2DC2534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10-12 minutes per day over 2-3 weeks</w:t>
            </w:r>
          </w:p>
        </w:tc>
      </w:tr>
      <w:tr w:rsidR="001F3FF3" w:rsidRPr="00311065" w14:paraId="0AAD0406" w14:textId="77777777" w:rsidTr="009D7A46">
        <w:trPr>
          <w:trHeight w:val="615"/>
        </w:trPr>
        <w:tc>
          <w:tcPr>
            <w:tcW w:w="1428" w:type="dxa"/>
            <w:vAlign w:val="bottom"/>
            <w:hideMark/>
          </w:tcPr>
          <w:p w14:paraId="273116C0" w14:textId="3DADADD7" w:rsidR="001F3FF3" w:rsidRPr="00311065" w:rsidRDefault="00127173" w:rsidP="009D7A46">
            <w:pPr>
              <w:rPr>
                <w:rFonts w:ascii="Gill Sans MT" w:eastAsia="Calibri" w:hAnsi="Gill Sans MT"/>
                <w:sz w:val="26"/>
                <w:szCs w:val="26"/>
                <w:lang w:val="en-IE"/>
              </w:rPr>
            </w:pPr>
            <w:r w:rsidRPr="00127173">
              <w:rPr>
                <w:rFonts w:ascii="Gill Sans MT" w:eastAsia="Calibri" w:hAnsi="Gill Sans MT"/>
                <w:sz w:val="26"/>
                <w:szCs w:val="26"/>
                <w:lang w:val="en-IE"/>
              </w:rPr>
              <w:t xml:space="preserve">Roberts-Tyler, Hughes, &amp; Hastings </w:t>
            </w:r>
            <w:r w:rsidR="001F3FF3" w:rsidRPr="00311065">
              <w:rPr>
                <w:rFonts w:ascii="Gill Sans MT" w:eastAsia="Calibri" w:hAnsi="Gill Sans MT"/>
                <w:sz w:val="26"/>
                <w:szCs w:val="26"/>
                <w:lang w:val="en-IE"/>
              </w:rPr>
              <w:t>(2020)</w:t>
            </w:r>
          </w:p>
        </w:tc>
        <w:tc>
          <w:tcPr>
            <w:tcW w:w="1779" w:type="dxa"/>
            <w:vAlign w:val="bottom"/>
            <w:hideMark/>
          </w:tcPr>
          <w:p w14:paraId="2142923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Headsprout Early Reading Programme</w:t>
            </w:r>
          </w:p>
        </w:tc>
        <w:tc>
          <w:tcPr>
            <w:tcW w:w="4443" w:type="dxa"/>
            <w:vAlign w:val="bottom"/>
            <w:hideMark/>
          </w:tcPr>
          <w:p w14:paraId="11EF8F3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As above</w:t>
            </w:r>
          </w:p>
        </w:tc>
        <w:tc>
          <w:tcPr>
            <w:tcW w:w="1678" w:type="dxa"/>
            <w:vAlign w:val="bottom"/>
            <w:hideMark/>
          </w:tcPr>
          <w:p w14:paraId="2E54E40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Web-based programme</w:t>
            </w:r>
          </w:p>
        </w:tc>
        <w:tc>
          <w:tcPr>
            <w:tcW w:w="1736" w:type="dxa"/>
            <w:vAlign w:val="bottom"/>
            <w:hideMark/>
          </w:tcPr>
          <w:p w14:paraId="09BDA8BC"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4BFED7E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Three 20-minute episodes per week, over 6 months.</w:t>
            </w:r>
          </w:p>
        </w:tc>
      </w:tr>
      <w:tr w:rsidR="001F3FF3" w:rsidRPr="00311065" w14:paraId="2F3B97BF" w14:textId="77777777" w:rsidTr="009D7A46">
        <w:trPr>
          <w:trHeight w:val="2145"/>
        </w:trPr>
        <w:tc>
          <w:tcPr>
            <w:tcW w:w="1428" w:type="dxa"/>
            <w:vAlign w:val="bottom"/>
            <w:hideMark/>
          </w:tcPr>
          <w:p w14:paraId="2A80048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Schlosser &amp; Blischak (2004)</w:t>
            </w:r>
          </w:p>
        </w:tc>
        <w:tc>
          <w:tcPr>
            <w:tcW w:w="1779" w:type="dxa"/>
            <w:vAlign w:val="bottom"/>
            <w:hideMark/>
          </w:tcPr>
          <w:p w14:paraId="0C3A077C"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LightWRITER-SL3</w:t>
            </w:r>
          </w:p>
        </w:tc>
        <w:tc>
          <w:tcPr>
            <w:tcW w:w="4443" w:type="dxa"/>
            <w:vAlign w:val="bottom"/>
            <w:hideMark/>
          </w:tcPr>
          <w:p w14:paraId="293DD71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Speech-generating device or voice output communication aid</w:t>
            </w:r>
          </w:p>
          <w:p w14:paraId="4472872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It provides text-to-speech synthetic speech output along with orthographic feedback for the letters and words </w:t>
            </w:r>
            <w:r w:rsidR="0004266E" w:rsidRPr="00311065">
              <w:rPr>
                <w:rFonts w:ascii="Gill Sans MT" w:eastAsia="Calibri" w:hAnsi="Gill Sans MT"/>
                <w:sz w:val="26"/>
                <w:szCs w:val="26"/>
                <w:lang w:val="en-IE"/>
              </w:rPr>
              <w:t>selected.</w:t>
            </w:r>
          </w:p>
          <w:p w14:paraId="78B769D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It displays information on two screens one for speaker and one for the listener</w:t>
            </w:r>
          </w:p>
        </w:tc>
        <w:tc>
          <w:tcPr>
            <w:tcW w:w="1678" w:type="dxa"/>
            <w:vAlign w:val="bottom"/>
            <w:hideMark/>
          </w:tcPr>
          <w:p w14:paraId="2F6416F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web-based or if internet was required</w:t>
            </w:r>
          </w:p>
        </w:tc>
        <w:tc>
          <w:tcPr>
            <w:tcW w:w="1736" w:type="dxa"/>
            <w:vAlign w:val="bottom"/>
            <w:hideMark/>
          </w:tcPr>
          <w:p w14:paraId="2DD14AC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LightWRITER-SL3 is a device with technology inbuilt</w:t>
            </w:r>
          </w:p>
        </w:tc>
        <w:tc>
          <w:tcPr>
            <w:tcW w:w="2681" w:type="dxa"/>
            <w:vAlign w:val="bottom"/>
            <w:hideMark/>
          </w:tcPr>
          <w:p w14:paraId="512FBB9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5-minute session, 2-3 days per week</w:t>
            </w:r>
            <w:r w:rsidRPr="00311065">
              <w:rPr>
                <w:rFonts w:ascii="Gill Sans MT" w:eastAsia="Calibri" w:hAnsi="Gill Sans MT"/>
                <w:sz w:val="26"/>
                <w:szCs w:val="26"/>
                <w:lang w:val="en-IE"/>
              </w:rPr>
              <w:br/>
              <w:t>Number of weeks not reported</w:t>
            </w:r>
          </w:p>
        </w:tc>
      </w:tr>
      <w:tr w:rsidR="001F3FF3" w:rsidRPr="00311065" w14:paraId="27F01479" w14:textId="77777777" w:rsidTr="009D7A46">
        <w:trPr>
          <w:trHeight w:val="1830"/>
        </w:trPr>
        <w:tc>
          <w:tcPr>
            <w:tcW w:w="1428" w:type="dxa"/>
            <w:vAlign w:val="bottom"/>
            <w:hideMark/>
          </w:tcPr>
          <w:p w14:paraId="1C394DB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Schlosser et al. (1998)</w:t>
            </w:r>
          </w:p>
        </w:tc>
        <w:tc>
          <w:tcPr>
            <w:tcW w:w="1779" w:type="dxa"/>
            <w:vAlign w:val="bottom"/>
            <w:hideMark/>
          </w:tcPr>
          <w:p w14:paraId="5D66F1F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LightWRITER-SL3</w:t>
            </w:r>
          </w:p>
        </w:tc>
        <w:tc>
          <w:tcPr>
            <w:tcW w:w="4443" w:type="dxa"/>
            <w:vAlign w:val="bottom"/>
            <w:hideMark/>
          </w:tcPr>
          <w:p w14:paraId="515E83E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As above</w:t>
            </w:r>
          </w:p>
        </w:tc>
        <w:tc>
          <w:tcPr>
            <w:tcW w:w="1678" w:type="dxa"/>
            <w:vAlign w:val="bottom"/>
            <w:hideMark/>
          </w:tcPr>
          <w:p w14:paraId="31F7EF1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web-based or if internet was required</w:t>
            </w:r>
          </w:p>
        </w:tc>
        <w:tc>
          <w:tcPr>
            <w:tcW w:w="1736" w:type="dxa"/>
            <w:vAlign w:val="bottom"/>
            <w:hideMark/>
          </w:tcPr>
          <w:p w14:paraId="0F9C36F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LightWRITER-SL3 is a device with technology inbuilt</w:t>
            </w:r>
          </w:p>
        </w:tc>
        <w:tc>
          <w:tcPr>
            <w:tcW w:w="2681" w:type="dxa"/>
            <w:vAlign w:val="bottom"/>
            <w:hideMark/>
          </w:tcPr>
          <w:p w14:paraId="76F4C9D6"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w:t>
            </w:r>
          </w:p>
        </w:tc>
      </w:tr>
      <w:tr w:rsidR="001F3FF3" w:rsidRPr="00311065" w14:paraId="4B8DF0DF" w14:textId="77777777" w:rsidTr="009D7A46">
        <w:trPr>
          <w:trHeight w:val="3345"/>
        </w:trPr>
        <w:tc>
          <w:tcPr>
            <w:tcW w:w="1428" w:type="dxa"/>
            <w:vAlign w:val="bottom"/>
            <w:hideMark/>
          </w:tcPr>
          <w:p w14:paraId="404E3801" w14:textId="73DCF8CB" w:rsidR="001F3FF3" w:rsidRPr="00311065" w:rsidRDefault="002C7ABD" w:rsidP="009D7A46">
            <w:pPr>
              <w:rPr>
                <w:rFonts w:ascii="Gill Sans MT" w:eastAsia="Calibri" w:hAnsi="Gill Sans MT"/>
                <w:sz w:val="26"/>
                <w:szCs w:val="26"/>
                <w:lang w:val="en-IE"/>
              </w:rPr>
            </w:pPr>
            <w:r w:rsidRPr="002C7ABD">
              <w:rPr>
                <w:rFonts w:ascii="Gill Sans MT" w:eastAsia="Calibri" w:hAnsi="Gill Sans MT"/>
                <w:sz w:val="26"/>
                <w:szCs w:val="26"/>
                <w:lang w:val="en-IE"/>
              </w:rPr>
              <w:t>Seok, DaCosta, &amp; Yu</w:t>
            </w:r>
            <w:r w:rsidR="001F3FF3" w:rsidRPr="00311065">
              <w:rPr>
                <w:rFonts w:ascii="Gill Sans MT" w:eastAsia="Calibri" w:hAnsi="Gill Sans MT"/>
                <w:sz w:val="26"/>
                <w:szCs w:val="26"/>
                <w:lang w:val="en-IE"/>
              </w:rPr>
              <w:t xml:space="preserve">. (2015) </w:t>
            </w:r>
          </w:p>
        </w:tc>
        <w:tc>
          <w:tcPr>
            <w:tcW w:w="1779" w:type="dxa"/>
            <w:vAlign w:val="bottom"/>
            <w:hideMark/>
          </w:tcPr>
          <w:p w14:paraId="13C7543C"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Play with the Korean Language</w:t>
            </w:r>
          </w:p>
        </w:tc>
        <w:tc>
          <w:tcPr>
            <w:tcW w:w="4443" w:type="dxa"/>
            <w:vAlign w:val="bottom"/>
            <w:hideMark/>
          </w:tcPr>
          <w:p w14:paraId="60F73B6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App displays pictures of 20 fish and other sea animals with their respective names shown below each </w:t>
            </w:r>
            <w:r w:rsidR="0004266E" w:rsidRPr="00311065">
              <w:rPr>
                <w:rFonts w:ascii="Gill Sans MT" w:eastAsia="Calibri" w:hAnsi="Gill Sans MT"/>
                <w:sz w:val="26"/>
                <w:szCs w:val="26"/>
                <w:lang w:val="en-IE"/>
              </w:rPr>
              <w:t>picture.</w:t>
            </w:r>
          </w:p>
          <w:p w14:paraId="07AF4580"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The pictures are accompanied by music from a well-known children's song without the </w:t>
            </w:r>
            <w:r w:rsidR="0004266E" w:rsidRPr="00311065">
              <w:rPr>
                <w:rFonts w:ascii="Gill Sans MT" w:eastAsia="Calibri" w:hAnsi="Gill Sans MT"/>
                <w:sz w:val="26"/>
                <w:szCs w:val="26"/>
                <w:lang w:val="en-IE"/>
              </w:rPr>
              <w:t>lyrics.</w:t>
            </w:r>
          </w:p>
          <w:p w14:paraId="6A09F9D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Each name shown with its respective picture is initially comprised of only two or three </w:t>
            </w:r>
            <w:r w:rsidR="0004266E" w:rsidRPr="00311065">
              <w:rPr>
                <w:rFonts w:ascii="Gill Sans MT" w:eastAsia="Calibri" w:hAnsi="Gill Sans MT"/>
                <w:sz w:val="26"/>
                <w:szCs w:val="26"/>
                <w:lang w:val="en-IE"/>
              </w:rPr>
              <w:t>letters.</w:t>
            </w:r>
          </w:p>
          <w:p w14:paraId="1BC3A699"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When the picture of the sea animal is tapped, its name is pronounced, and the animal's full name </w:t>
            </w:r>
            <w:r w:rsidR="0004266E" w:rsidRPr="00311065">
              <w:rPr>
                <w:rFonts w:ascii="Gill Sans MT" w:eastAsia="Calibri" w:hAnsi="Gill Sans MT"/>
                <w:sz w:val="26"/>
                <w:szCs w:val="26"/>
                <w:lang w:val="en-IE"/>
              </w:rPr>
              <w:t>appears.</w:t>
            </w:r>
          </w:p>
          <w:p w14:paraId="3BDAF31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The student then spells the letters displayed</w:t>
            </w:r>
          </w:p>
        </w:tc>
        <w:tc>
          <w:tcPr>
            <w:tcW w:w="1678" w:type="dxa"/>
            <w:vAlign w:val="bottom"/>
            <w:hideMark/>
          </w:tcPr>
          <w:p w14:paraId="59AD1D23"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App-based, not reported if internet is required</w:t>
            </w:r>
          </w:p>
        </w:tc>
        <w:tc>
          <w:tcPr>
            <w:tcW w:w="1736" w:type="dxa"/>
            <w:vAlign w:val="bottom"/>
            <w:hideMark/>
          </w:tcPr>
          <w:p w14:paraId="6143A8B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Tablet</w:t>
            </w:r>
          </w:p>
        </w:tc>
        <w:tc>
          <w:tcPr>
            <w:tcW w:w="2681" w:type="dxa"/>
            <w:vAlign w:val="bottom"/>
            <w:hideMark/>
          </w:tcPr>
          <w:p w14:paraId="7BAD89D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One 15-minute session, 4-5 times per week, over 52 sessions </w:t>
            </w:r>
          </w:p>
        </w:tc>
      </w:tr>
      <w:tr w:rsidR="001F3FF3" w:rsidRPr="00311065" w14:paraId="11003534" w14:textId="77777777" w:rsidTr="009D7A46">
        <w:trPr>
          <w:trHeight w:val="6405"/>
        </w:trPr>
        <w:tc>
          <w:tcPr>
            <w:tcW w:w="1428" w:type="dxa"/>
            <w:vAlign w:val="bottom"/>
            <w:hideMark/>
          </w:tcPr>
          <w:p w14:paraId="1F5E66EB"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Spooner et al. (2015)</w:t>
            </w:r>
          </w:p>
        </w:tc>
        <w:tc>
          <w:tcPr>
            <w:tcW w:w="1779" w:type="dxa"/>
            <w:vAlign w:val="bottom"/>
            <w:hideMark/>
          </w:tcPr>
          <w:p w14:paraId="039EF8E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Name not specified </w:t>
            </w:r>
          </w:p>
        </w:tc>
        <w:tc>
          <w:tcPr>
            <w:tcW w:w="4443" w:type="dxa"/>
            <w:vAlign w:val="bottom"/>
            <w:hideMark/>
          </w:tcPr>
          <w:p w14:paraId="04C04E61"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Adapted chapter of Charlotte’s Web presented on iPad 2. The text was programmed to be read aloud using the text-to-speech </w:t>
            </w:r>
            <w:r w:rsidR="0004266E" w:rsidRPr="00311065">
              <w:rPr>
                <w:rFonts w:ascii="Gill Sans MT" w:eastAsia="Calibri" w:hAnsi="Gill Sans MT"/>
                <w:sz w:val="26"/>
                <w:szCs w:val="26"/>
                <w:lang w:val="en-IE"/>
              </w:rPr>
              <w:t>function.</w:t>
            </w:r>
          </w:p>
          <w:p w14:paraId="608B8E2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When the student touched a highlighted vocabulary word, the program was formatted to immediately jump to the vocabulary response choice page to assess student knowledge of the vocabulary word, and then returned to the story when the correct definition was </w:t>
            </w:r>
            <w:r w:rsidR="0004266E" w:rsidRPr="00311065">
              <w:rPr>
                <w:rFonts w:ascii="Gill Sans MT" w:eastAsia="Calibri" w:hAnsi="Gill Sans MT"/>
                <w:sz w:val="26"/>
                <w:szCs w:val="26"/>
                <w:lang w:val="en-IE"/>
              </w:rPr>
              <w:t>selected.</w:t>
            </w:r>
          </w:p>
          <w:p w14:paraId="64D8F00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A modified system of least prompts was used to provide students with rereads of the text if needed to answer the listening comprehension </w:t>
            </w:r>
            <w:r w:rsidR="0004266E" w:rsidRPr="00311065">
              <w:rPr>
                <w:rFonts w:ascii="Gill Sans MT" w:eastAsia="Calibri" w:hAnsi="Gill Sans MT"/>
                <w:sz w:val="26"/>
                <w:szCs w:val="26"/>
                <w:lang w:val="en-IE"/>
              </w:rPr>
              <w:t>questions.</w:t>
            </w:r>
          </w:p>
          <w:p w14:paraId="717D9E39"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Once the page was read, the student would touch the iPad2® to activate the reading of the </w:t>
            </w:r>
            <w:r w:rsidR="0004266E" w:rsidRPr="00311065">
              <w:rPr>
                <w:rFonts w:ascii="Gill Sans MT" w:eastAsia="Calibri" w:hAnsi="Gill Sans MT"/>
                <w:sz w:val="26"/>
                <w:szCs w:val="26"/>
                <w:lang w:val="en-IE"/>
              </w:rPr>
              <w:t>question.</w:t>
            </w:r>
          </w:p>
          <w:p w14:paraId="7B2BF4CD"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If the student chose the question mark, the student was referred to the page of text with a portion (approximately two sentences) highlighted to direct the student to the correct answer</w:t>
            </w:r>
          </w:p>
        </w:tc>
        <w:tc>
          <w:tcPr>
            <w:tcW w:w="1678" w:type="dxa"/>
            <w:vAlign w:val="bottom"/>
            <w:hideMark/>
          </w:tcPr>
          <w:p w14:paraId="605B65A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 based or if internet was required</w:t>
            </w:r>
          </w:p>
        </w:tc>
        <w:tc>
          <w:tcPr>
            <w:tcW w:w="1736" w:type="dxa"/>
            <w:vAlign w:val="bottom"/>
            <w:hideMark/>
          </w:tcPr>
          <w:p w14:paraId="2D581B14"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iPad</w:t>
            </w:r>
          </w:p>
        </w:tc>
        <w:tc>
          <w:tcPr>
            <w:tcW w:w="2681" w:type="dxa"/>
            <w:vAlign w:val="bottom"/>
            <w:hideMark/>
          </w:tcPr>
          <w:p w14:paraId="28138C7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15-minute session, 44 sessions total, over 14 weeks</w:t>
            </w:r>
          </w:p>
        </w:tc>
      </w:tr>
      <w:tr w:rsidR="001F3FF3" w:rsidRPr="00311065" w14:paraId="50BA0A15" w14:textId="77777777" w:rsidTr="009D7A46">
        <w:trPr>
          <w:trHeight w:val="1230"/>
        </w:trPr>
        <w:tc>
          <w:tcPr>
            <w:tcW w:w="1428" w:type="dxa"/>
            <w:vAlign w:val="bottom"/>
            <w:hideMark/>
          </w:tcPr>
          <w:p w14:paraId="5005D76B" w14:textId="120E6601" w:rsidR="001F3FF3" w:rsidRPr="00311065" w:rsidRDefault="00421D6D" w:rsidP="009D7A46">
            <w:pPr>
              <w:rPr>
                <w:rFonts w:ascii="Gill Sans MT" w:eastAsia="Calibri" w:hAnsi="Gill Sans MT"/>
                <w:sz w:val="26"/>
                <w:szCs w:val="26"/>
                <w:lang w:val="en-IE"/>
              </w:rPr>
            </w:pPr>
            <w:r w:rsidRPr="00421D6D">
              <w:rPr>
                <w:rFonts w:ascii="Gill Sans MT" w:eastAsia="Calibri" w:hAnsi="Gill Sans MT"/>
                <w:sz w:val="26"/>
                <w:szCs w:val="26"/>
                <w:lang w:val="en-IE"/>
              </w:rPr>
              <w:t xml:space="preserve">Whitcomb, Bass, &amp; Luiselli </w:t>
            </w:r>
            <w:r w:rsidR="001F3FF3" w:rsidRPr="00311065">
              <w:rPr>
                <w:rFonts w:ascii="Gill Sans MT" w:eastAsia="Calibri" w:hAnsi="Gill Sans MT"/>
                <w:sz w:val="26"/>
                <w:szCs w:val="26"/>
                <w:lang w:val="en-IE"/>
              </w:rPr>
              <w:t xml:space="preserve">(2011) </w:t>
            </w:r>
          </w:p>
        </w:tc>
        <w:tc>
          <w:tcPr>
            <w:tcW w:w="1779" w:type="dxa"/>
            <w:vAlign w:val="bottom"/>
            <w:hideMark/>
          </w:tcPr>
          <w:p w14:paraId="0B26014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Headsprout Early Reading programme</w:t>
            </w:r>
          </w:p>
        </w:tc>
        <w:tc>
          <w:tcPr>
            <w:tcW w:w="4443" w:type="dxa"/>
            <w:vAlign w:val="bottom"/>
            <w:hideMark/>
          </w:tcPr>
          <w:p w14:paraId="4C0CFA95"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As above</w:t>
            </w:r>
          </w:p>
        </w:tc>
        <w:tc>
          <w:tcPr>
            <w:tcW w:w="1678" w:type="dxa"/>
            <w:vAlign w:val="bottom"/>
            <w:hideMark/>
          </w:tcPr>
          <w:p w14:paraId="28F5F987"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Web-based programme</w:t>
            </w:r>
          </w:p>
        </w:tc>
        <w:tc>
          <w:tcPr>
            <w:tcW w:w="1736" w:type="dxa"/>
            <w:vAlign w:val="bottom"/>
            <w:hideMark/>
          </w:tcPr>
          <w:p w14:paraId="7F7269E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63550BFE"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~20-minute lesson, 23 lessons total</w:t>
            </w:r>
            <w:r w:rsidRPr="00311065">
              <w:rPr>
                <w:rFonts w:ascii="Gill Sans MT" w:eastAsia="Calibri" w:hAnsi="Gill Sans MT"/>
                <w:sz w:val="26"/>
                <w:szCs w:val="26"/>
                <w:lang w:val="en-IE"/>
              </w:rPr>
              <w:br/>
              <w:t>Number of lessons per day/week not reported</w:t>
            </w:r>
          </w:p>
        </w:tc>
      </w:tr>
      <w:tr w:rsidR="001F3FF3" w:rsidRPr="00311065" w14:paraId="0E9175F4" w14:textId="77777777" w:rsidTr="009D7A46">
        <w:trPr>
          <w:trHeight w:val="3345"/>
        </w:trPr>
        <w:tc>
          <w:tcPr>
            <w:tcW w:w="1428" w:type="dxa"/>
            <w:vAlign w:val="bottom"/>
            <w:hideMark/>
          </w:tcPr>
          <w:p w14:paraId="0C21964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Williams et al. (2002)</w:t>
            </w:r>
          </w:p>
        </w:tc>
        <w:tc>
          <w:tcPr>
            <w:tcW w:w="1779" w:type="dxa"/>
            <w:vAlign w:val="bottom"/>
            <w:hideMark/>
          </w:tcPr>
          <w:p w14:paraId="7F8FFD88"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 xml:space="preserve">Name not specified </w:t>
            </w:r>
          </w:p>
        </w:tc>
        <w:tc>
          <w:tcPr>
            <w:tcW w:w="4443" w:type="dxa"/>
            <w:vAlign w:val="bottom"/>
            <w:hideMark/>
          </w:tcPr>
          <w:p w14:paraId="51FE4A62"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Books were scanned into the computer.</w:t>
            </w:r>
            <w:r w:rsidRPr="00311065">
              <w:rPr>
                <w:rFonts w:ascii="Gill Sans MT" w:eastAsia="Calibri" w:hAnsi="Gill Sans MT"/>
                <w:sz w:val="26"/>
                <w:szCs w:val="26"/>
                <w:lang w:val="en-IE"/>
              </w:rPr>
              <w:br/>
              <w:t>Sounds for characters would play when you clicked on them with a mouse</w:t>
            </w:r>
            <w:r w:rsidRPr="00311065">
              <w:rPr>
                <w:rFonts w:ascii="Gill Sans MT" w:eastAsia="Calibri" w:hAnsi="Gill Sans MT"/>
                <w:sz w:val="26"/>
                <w:szCs w:val="26"/>
                <w:lang w:val="en-IE"/>
              </w:rPr>
              <w:br/>
              <w:t xml:space="preserve">A voice over reading of highlighted words took place when sound button was activated </w:t>
            </w:r>
            <w:r w:rsidRPr="00311065">
              <w:rPr>
                <w:rFonts w:ascii="Gill Sans MT" w:eastAsia="Calibri" w:hAnsi="Gill Sans MT"/>
                <w:sz w:val="26"/>
                <w:szCs w:val="26"/>
                <w:lang w:val="en-IE"/>
              </w:rPr>
              <w:br/>
              <w:t>Card games could be played using pick and grab features.</w:t>
            </w:r>
            <w:r w:rsidRPr="00311065">
              <w:rPr>
                <w:rFonts w:ascii="Gill Sans MT" w:eastAsia="Calibri" w:hAnsi="Gill Sans MT"/>
                <w:sz w:val="26"/>
                <w:szCs w:val="26"/>
                <w:lang w:val="en-IE"/>
              </w:rPr>
              <w:br/>
              <w:t>Auto narrated option</w:t>
            </w:r>
            <w:r w:rsidRPr="00311065">
              <w:rPr>
                <w:rFonts w:ascii="Gill Sans MT" w:eastAsia="Calibri" w:hAnsi="Gill Sans MT"/>
                <w:sz w:val="26"/>
                <w:szCs w:val="26"/>
                <w:lang w:val="en-IE"/>
              </w:rPr>
              <w:br/>
              <w:t>Positive cheering sounds associated with success</w:t>
            </w:r>
          </w:p>
        </w:tc>
        <w:tc>
          <w:tcPr>
            <w:tcW w:w="1678" w:type="dxa"/>
            <w:vAlign w:val="bottom"/>
            <w:hideMark/>
          </w:tcPr>
          <w:p w14:paraId="237874BC"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Not reported if app- or web-based or if internet was required</w:t>
            </w:r>
          </w:p>
        </w:tc>
        <w:tc>
          <w:tcPr>
            <w:tcW w:w="1736" w:type="dxa"/>
            <w:vAlign w:val="bottom"/>
            <w:hideMark/>
          </w:tcPr>
          <w:p w14:paraId="5F230FAF"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PC</w:t>
            </w:r>
          </w:p>
        </w:tc>
        <w:tc>
          <w:tcPr>
            <w:tcW w:w="2681" w:type="dxa"/>
            <w:vAlign w:val="bottom"/>
            <w:hideMark/>
          </w:tcPr>
          <w:p w14:paraId="5F1DA00A" w14:textId="77777777" w:rsidR="001F3FF3" w:rsidRPr="00311065" w:rsidRDefault="001F3FF3" w:rsidP="009D7A46">
            <w:pPr>
              <w:rPr>
                <w:rFonts w:ascii="Gill Sans MT" w:eastAsia="Calibri" w:hAnsi="Gill Sans MT"/>
                <w:sz w:val="26"/>
                <w:szCs w:val="26"/>
                <w:lang w:val="en-IE"/>
              </w:rPr>
            </w:pPr>
            <w:r w:rsidRPr="00311065">
              <w:rPr>
                <w:rFonts w:ascii="Gill Sans MT" w:eastAsia="Calibri" w:hAnsi="Gill Sans MT"/>
                <w:sz w:val="26"/>
                <w:szCs w:val="26"/>
                <w:lang w:val="en-IE"/>
              </w:rPr>
              <w:t>One 15-minute session, 5 days per week, 10 weeks per condition</w:t>
            </w:r>
          </w:p>
        </w:tc>
      </w:tr>
    </w:tbl>
    <w:p w14:paraId="7D66CEB4" w14:textId="77777777" w:rsidR="001F3FF3" w:rsidRPr="00311065" w:rsidRDefault="001F3FF3" w:rsidP="001F3FF3">
      <w:pPr>
        <w:rPr>
          <w:rFonts w:ascii="Gill Sans MT" w:eastAsia="Calibri" w:hAnsi="Gill Sans MT"/>
          <w:lang w:val="en-IE"/>
        </w:rPr>
      </w:pPr>
    </w:p>
    <w:p w14:paraId="6C14D104" w14:textId="77777777" w:rsidR="00F10341" w:rsidRPr="00311065" w:rsidRDefault="00F10341" w:rsidP="00F10341">
      <w:pPr>
        <w:spacing w:line="480" w:lineRule="auto"/>
        <w:rPr>
          <w:rFonts w:ascii="Gill Sans MT" w:hAnsi="Gill Sans MT"/>
          <w:color w:val="000000" w:themeColor="text1"/>
          <w:sz w:val="20"/>
          <w:lang w:val="en-IE"/>
        </w:rPr>
      </w:pPr>
    </w:p>
    <w:p w14:paraId="75A36995" w14:textId="77777777" w:rsidR="00F10341" w:rsidRPr="00311065" w:rsidRDefault="00F10341" w:rsidP="00F10341">
      <w:pPr>
        <w:spacing w:line="480" w:lineRule="auto"/>
        <w:rPr>
          <w:rFonts w:ascii="Gill Sans MT" w:hAnsi="Gill Sans MT"/>
          <w:color w:val="000000" w:themeColor="text1"/>
          <w:sz w:val="20"/>
          <w:lang w:val="en-IE"/>
        </w:rPr>
      </w:pPr>
    </w:p>
    <w:p w14:paraId="19165EF6" w14:textId="77777777" w:rsidR="00F10341" w:rsidRPr="00311065" w:rsidRDefault="00F10341" w:rsidP="00F10341">
      <w:pPr>
        <w:spacing w:line="480" w:lineRule="auto"/>
        <w:rPr>
          <w:rFonts w:ascii="Gill Sans MT" w:hAnsi="Gill Sans MT"/>
          <w:color w:val="000000" w:themeColor="text1"/>
          <w:sz w:val="20"/>
          <w:lang w:val="en-IE"/>
        </w:rPr>
      </w:pPr>
    </w:p>
    <w:p w14:paraId="59C2BE68" w14:textId="7839B6F3" w:rsidR="001F3FF3" w:rsidRPr="00311065" w:rsidRDefault="001F3FF3" w:rsidP="00DE07E1">
      <w:pPr>
        <w:autoSpaceDE/>
        <w:autoSpaceDN/>
        <w:spacing w:after="160" w:line="259" w:lineRule="auto"/>
        <w:rPr>
          <w:rFonts w:ascii="Gill Sans MT" w:eastAsia="Calibri" w:hAnsi="Gill Sans MT" w:cstheme="majorBidi"/>
          <w:b/>
          <w:szCs w:val="26"/>
          <w:lang w:val="en-IE"/>
        </w:rPr>
        <w:sectPr w:rsidR="001F3FF3" w:rsidRPr="00311065" w:rsidSect="001F3FF3">
          <w:pgSz w:w="16838" w:h="11906" w:orient="landscape"/>
          <w:pgMar w:top="1440" w:right="1440" w:bottom="1440" w:left="1440" w:header="709" w:footer="709" w:gutter="0"/>
          <w:cols w:space="708"/>
          <w:docGrid w:linePitch="360"/>
        </w:sectPr>
      </w:pPr>
    </w:p>
    <w:p w14:paraId="1F0F8D00" w14:textId="77777777" w:rsidR="001A0DCA" w:rsidRPr="00311065" w:rsidRDefault="008D3F9F" w:rsidP="003477E0">
      <w:pPr>
        <w:pStyle w:val="Heading2"/>
      </w:pPr>
      <w:bookmarkStart w:id="108" w:name="_Toc131159628"/>
      <w:bookmarkStart w:id="109" w:name="_Toc133559849"/>
      <w:r w:rsidRPr="00311065">
        <w:t>Appendix</w:t>
      </w:r>
      <w:r w:rsidR="001A0DCA" w:rsidRPr="00311065">
        <w:t xml:space="preserve"> </w:t>
      </w:r>
      <w:r w:rsidR="009134E3" w:rsidRPr="00311065">
        <w:t>D</w:t>
      </w:r>
      <w:r w:rsidR="005C00DF" w:rsidRPr="00311065">
        <w:t xml:space="preserve"> - </w:t>
      </w:r>
      <w:r w:rsidR="001A0DCA" w:rsidRPr="00311065">
        <w:t>Teacher Survey</w:t>
      </w:r>
      <w:bookmarkEnd w:id="108"/>
      <w:bookmarkEnd w:id="109"/>
    </w:p>
    <w:p w14:paraId="32A0FE16" w14:textId="557EC10B" w:rsidR="005C00DF" w:rsidRPr="00311065" w:rsidRDefault="005C00DF" w:rsidP="005C00DF">
      <w:pPr>
        <w:keepNext/>
        <w:autoSpaceDE/>
        <w:autoSpaceDN/>
        <w:spacing w:line="276" w:lineRule="auto"/>
        <w:jc w:val="center"/>
        <w:rPr>
          <w:rFonts w:ascii="Gill Sans MT" w:hAnsi="Gill Sans MT"/>
          <w:sz w:val="22"/>
          <w:szCs w:val="22"/>
          <w:lang w:val="en-IE"/>
        </w:rPr>
      </w:pPr>
      <w:r w:rsidRPr="00311065">
        <w:rPr>
          <w:rFonts w:ascii="Gill Sans MT" w:hAnsi="Gill Sans MT"/>
          <w:b/>
          <w:sz w:val="22"/>
          <w:szCs w:val="22"/>
          <w:lang w:val="en-IE"/>
        </w:rPr>
        <w:t xml:space="preserve">Assistive </w:t>
      </w:r>
      <w:r w:rsidR="00083A17">
        <w:rPr>
          <w:rFonts w:ascii="Gill Sans MT" w:hAnsi="Gill Sans MT"/>
          <w:b/>
          <w:sz w:val="22"/>
          <w:szCs w:val="22"/>
          <w:lang w:val="en-IE"/>
        </w:rPr>
        <w:t>Technology for Supplementary Literacy</w:t>
      </w:r>
      <w:r w:rsidRPr="00311065">
        <w:rPr>
          <w:rFonts w:ascii="Gill Sans MT" w:hAnsi="Gill Sans MT"/>
          <w:b/>
          <w:sz w:val="22"/>
          <w:szCs w:val="22"/>
          <w:lang w:val="en-IE"/>
        </w:rPr>
        <w:t xml:space="preserve"> Instruction for children with Disabilities: Current Status &amp; Potential for Application in Practice</w:t>
      </w:r>
      <w:r w:rsidR="00CB2BE2" w:rsidRPr="00311065">
        <w:rPr>
          <w:rFonts w:ascii="Gill Sans MT" w:hAnsi="Gill Sans MT"/>
          <w:b/>
          <w:sz w:val="22"/>
          <w:szCs w:val="22"/>
          <w:lang w:val="en-IE"/>
        </w:rPr>
        <w:t xml:space="preserve">. </w:t>
      </w:r>
      <w:r w:rsidRPr="00311065">
        <w:rPr>
          <w:rFonts w:ascii="Gill Sans MT" w:hAnsi="Gill Sans MT"/>
          <w:sz w:val="22"/>
          <w:szCs w:val="22"/>
          <w:lang w:val="en-IE"/>
        </w:rPr>
        <w:br/>
        <w:t xml:space="preserve">   </w:t>
      </w:r>
      <w:r w:rsidRPr="00311065">
        <w:rPr>
          <w:rFonts w:ascii="Gill Sans MT" w:hAnsi="Gill Sans MT"/>
          <w:sz w:val="22"/>
          <w:szCs w:val="22"/>
          <w:lang w:val="en-IE"/>
        </w:rPr>
        <w:br/>
        <w:t>Dr. Aoife Mc Tiernan</w:t>
      </w:r>
      <w:r w:rsidRPr="00311065">
        <w:rPr>
          <w:rFonts w:ascii="Gill Sans MT" w:hAnsi="Gill Sans MT"/>
          <w:sz w:val="22"/>
          <w:szCs w:val="22"/>
          <w:vertAlign w:val="superscript"/>
          <w:lang w:val="en-IE"/>
        </w:rPr>
        <w:t xml:space="preserve"> 1</w:t>
      </w:r>
      <w:r w:rsidRPr="00311065">
        <w:rPr>
          <w:rFonts w:ascii="Gill Sans MT" w:hAnsi="Gill Sans MT"/>
          <w:sz w:val="22"/>
          <w:szCs w:val="22"/>
          <w:lang w:val="en-IE"/>
        </w:rPr>
        <w:t>, Dr. Olive Healy</w:t>
      </w:r>
      <w:r w:rsidRPr="00311065">
        <w:rPr>
          <w:rFonts w:ascii="Gill Sans MT" w:hAnsi="Gill Sans MT"/>
          <w:sz w:val="22"/>
          <w:szCs w:val="22"/>
          <w:vertAlign w:val="superscript"/>
          <w:lang w:val="en-IE"/>
        </w:rPr>
        <w:t>2</w:t>
      </w:r>
      <w:r w:rsidRPr="00311065">
        <w:rPr>
          <w:rFonts w:ascii="Gill Sans MT" w:hAnsi="Gill Sans MT"/>
          <w:sz w:val="22"/>
          <w:szCs w:val="22"/>
          <w:lang w:val="en-IE"/>
        </w:rPr>
        <w:t>, Shauna Diffley</w:t>
      </w:r>
      <w:r w:rsidRPr="00311065">
        <w:rPr>
          <w:rFonts w:ascii="Gill Sans MT" w:hAnsi="Gill Sans MT"/>
          <w:sz w:val="22"/>
          <w:szCs w:val="22"/>
          <w:vertAlign w:val="superscript"/>
          <w:lang w:val="en-IE"/>
        </w:rPr>
        <w:t>1</w:t>
      </w:r>
      <w:r w:rsidRPr="00311065">
        <w:rPr>
          <w:rFonts w:ascii="Gill Sans MT" w:hAnsi="Gill Sans MT"/>
          <w:sz w:val="22"/>
          <w:szCs w:val="22"/>
          <w:lang w:val="en-IE"/>
        </w:rPr>
        <w:t>, Aoife Ryan</w:t>
      </w:r>
      <w:r w:rsidRPr="00311065">
        <w:rPr>
          <w:rFonts w:ascii="Gill Sans MT" w:hAnsi="Gill Sans MT"/>
          <w:sz w:val="22"/>
          <w:szCs w:val="22"/>
          <w:vertAlign w:val="superscript"/>
          <w:lang w:val="en-IE"/>
        </w:rPr>
        <w:t>1, 3,</w:t>
      </w:r>
      <w:r w:rsidRPr="00311065">
        <w:rPr>
          <w:rFonts w:ascii="Gill Sans MT" w:hAnsi="Gill Sans MT"/>
          <w:sz w:val="22"/>
          <w:szCs w:val="22"/>
          <w:lang w:val="en-IE"/>
        </w:rPr>
        <w:t xml:space="preserve"> Dave O’ Regan</w:t>
      </w:r>
      <w:r w:rsidRPr="00311065">
        <w:rPr>
          <w:rFonts w:ascii="Gill Sans MT" w:hAnsi="Gill Sans MT"/>
          <w:sz w:val="22"/>
          <w:szCs w:val="22"/>
          <w:vertAlign w:val="superscript"/>
          <w:lang w:val="en-IE"/>
        </w:rPr>
        <w:t>3</w:t>
      </w:r>
      <w:r w:rsidRPr="00311065">
        <w:rPr>
          <w:rFonts w:ascii="Gill Sans MT" w:hAnsi="Gill Sans MT"/>
          <w:sz w:val="22"/>
          <w:szCs w:val="22"/>
          <w:lang w:val="en-IE"/>
        </w:rPr>
        <w:t>.</w:t>
      </w:r>
    </w:p>
    <w:p w14:paraId="65405799" w14:textId="77777777" w:rsidR="005C00DF" w:rsidRPr="00311065" w:rsidRDefault="005C00DF" w:rsidP="005C00DF">
      <w:pPr>
        <w:keepNext/>
        <w:autoSpaceDE/>
        <w:autoSpaceDN/>
        <w:spacing w:line="276" w:lineRule="auto"/>
        <w:jc w:val="center"/>
        <w:rPr>
          <w:rFonts w:ascii="Gill Sans MT" w:hAnsi="Gill Sans MT"/>
          <w:sz w:val="22"/>
          <w:szCs w:val="22"/>
          <w:lang w:val="en-IE"/>
        </w:rPr>
      </w:pPr>
    </w:p>
    <w:p w14:paraId="706D7EF7" w14:textId="4B23DF11" w:rsidR="005C00DF" w:rsidRPr="00311065" w:rsidRDefault="005C00DF" w:rsidP="005C00DF">
      <w:pPr>
        <w:keepNext/>
        <w:autoSpaceDE/>
        <w:autoSpaceDN/>
        <w:spacing w:line="276" w:lineRule="auto"/>
        <w:rPr>
          <w:rFonts w:ascii="Gill Sans MT" w:hAnsi="Gill Sans MT"/>
          <w:sz w:val="22"/>
          <w:szCs w:val="22"/>
          <w:lang w:val="en-IE"/>
        </w:rPr>
      </w:pPr>
      <w:r w:rsidRPr="00311065">
        <w:rPr>
          <w:rFonts w:ascii="Gill Sans MT" w:hAnsi="Gill Sans MT"/>
          <w:sz w:val="22"/>
          <w:szCs w:val="22"/>
          <w:lang w:val="en-IE"/>
        </w:rPr>
        <w:t>1</w:t>
      </w:r>
      <w:r w:rsidR="009D3134">
        <w:rPr>
          <w:rFonts w:ascii="Gill Sans MT" w:hAnsi="Gill Sans MT"/>
          <w:sz w:val="22"/>
          <w:szCs w:val="22"/>
          <w:lang w:val="en-IE"/>
        </w:rPr>
        <w:t>. School of Psychology, University of</w:t>
      </w:r>
      <w:r w:rsidRPr="00311065">
        <w:rPr>
          <w:rFonts w:ascii="Gill Sans MT" w:hAnsi="Gill Sans MT"/>
          <w:sz w:val="22"/>
          <w:szCs w:val="22"/>
          <w:lang w:val="en-IE"/>
        </w:rPr>
        <w:t xml:space="preserve"> Galway.</w:t>
      </w:r>
    </w:p>
    <w:p w14:paraId="33ACC9A2" w14:textId="77777777" w:rsidR="005C00DF" w:rsidRPr="00311065" w:rsidRDefault="005C00DF" w:rsidP="005C00DF">
      <w:pPr>
        <w:keepNext/>
        <w:autoSpaceDE/>
        <w:autoSpaceDN/>
        <w:spacing w:line="276" w:lineRule="auto"/>
        <w:rPr>
          <w:rFonts w:ascii="Gill Sans MT" w:hAnsi="Gill Sans MT"/>
          <w:sz w:val="22"/>
          <w:szCs w:val="22"/>
          <w:lang w:val="en-IE"/>
        </w:rPr>
      </w:pPr>
      <w:r w:rsidRPr="00311065">
        <w:rPr>
          <w:rFonts w:ascii="Gill Sans MT" w:hAnsi="Gill Sans MT"/>
          <w:sz w:val="22"/>
          <w:szCs w:val="22"/>
          <w:lang w:val="en-IE"/>
        </w:rPr>
        <w:t xml:space="preserve">2. School of Psychology, Trinity College Dublin. </w:t>
      </w:r>
    </w:p>
    <w:p w14:paraId="04CD46D8" w14:textId="77777777" w:rsidR="00593ED2" w:rsidRDefault="005C00DF" w:rsidP="005C00DF">
      <w:pPr>
        <w:keepNext/>
        <w:autoSpaceDE/>
        <w:autoSpaceDN/>
        <w:spacing w:line="276" w:lineRule="auto"/>
        <w:rPr>
          <w:rFonts w:ascii="Gill Sans MT" w:hAnsi="Gill Sans MT"/>
          <w:sz w:val="22"/>
          <w:szCs w:val="22"/>
          <w:lang w:val="en-IE"/>
        </w:rPr>
      </w:pPr>
      <w:r w:rsidRPr="00311065">
        <w:rPr>
          <w:rFonts w:ascii="Gill Sans MT" w:hAnsi="Gill Sans MT"/>
          <w:sz w:val="22"/>
          <w:szCs w:val="22"/>
          <w:lang w:val="en-IE"/>
        </w:rPr>
        <w:t>3. Ability West</w:t>
      </w:r>
    </w:p>
    <w:p w14:paraId="14CEC4D6" w14:textId="07767A53" w:rsidR="005C00DF" w:rsidRPr="00311065" w:rsidRDefault="005C00DF" w:rsidP="005C00DF">
      <w:pPr>
        <w:keepNext/>
        <w:autoSpaceDE/>
        <w:autoSpaceDN/>
        <w:spacing w:line="276" w:lineRule="auto"/>
        <w:rPr>
          <w:rFonts w:ascii="Gill Sans MT" w:hAnsi="Gill Sans MT"/>
          <w:sz w:val="22"/>
          <w:szCs w:val="22"/>
          <w:lang w:val="en-IE"/>
        </w:rPr>
      </w:pPr>
      <w:r w:rsidRPr="00311065">
        <w:rPr>
          <w:rFonts w:ascii="Gill Sans MT" w:hAnsi="Gill Sans MT"/>
          <w:sz w:val="22"/>
          <w:szCs w:val="22"/>
          <w:lang w:val="en-IE"/>
        </w:rPr>
        <w:t>This research is funded by the National Disability Authority of Ireland.</w:t>
      </w:r>
      <w:r w:rsidR="00593ED2" w:rsidRPr="00593ED2">
        <w:rPr>
          <w:rFonts w:ascii="Gill Sans MT" w:hAnsi="Gill Sans MT"/>
          <w:noProof/>
          <w:sz w:val="22"/>
          <w:szCs w:val="22"/>
          <w:lang w:val="en-IE" w:eastAsia="en-IE"/>
        </w:rPr>
        <w:t xml:space="preserve"> </w:t>
      </w:r>
      <w:r w:rsidRPr="00311065">
        <w:rPr>
          <w:rFonts w:ascii="Gill Sans MT" w:hAnsi="Gill Sans MT"/>
          <w:sz w:val="22"/>
          <w:szCs w:val="22"/>
          <w:lang w:val="en-IE"/>
        </w:rPr>
        <w:br/>
        <w:t xml:space="preserve"> </w:t>
      </w:r>
      <w:r w:rsidRPr="00311065">
        <w:rPr>
          <w:rFonts w:ascii="Gill Sans MT" w:hAnsi="Gill Sans MT"/>
          <w:sz w:val="22"/>
          <w:szCs w:val="22"/>
          <w:lang w:val="en-IE"/>
        </w:rPr>
        <w:br/>
        <w:t>Turn the page to continue to the survey</w:t>
      </w:r>
      <w:r w:rsidR="00CB2BE2" w:rsidRPr="00311065">
        <w:rPr>
          <w:rFonts w:ascii="Gill Sans MT" w:hAnsi="Gill Sans MT"/>
          <w:sz w:val="22"/>
          <w:szCs w:val="22"/>
          <w:lang w:val="en-IE"/>
        </w:rPr>
        <w:t xml:space="preserve">. </w:t>
      </w:r>
    </w:p>
    <w:p w14:paraId="5B620E59" w14:textId="54EF4D60" w:rsidR="005C00DF" w:rsidRPr="00311065" w:rsidRDefault="005C00DF" w:rsidP="00593ED2">
      <w:pPr>
        <w:keepNext/>
        <w:autoSpaceDE/>
        <w:autoSpaceDN/>
        <w:spacing w:line="276" w:lineRule="auto"/>
        <w:rPr>
          <w:rFonts w:ascii="Gill Sans MT" w:hAnsi="Gill Sans MT"/>
          <w:sz w:val="22"/>
          <w:szCs w:val="22"/>
          <w:lang w:val="en-IE"/>
        </w:rPr>
      </w:pPr>
      <w:r w:rsidRPr="00311065">
        <w:rPr>
          <w:rFonts w:ascii="Gill Sans MT" w:hAnsi="Gill Sans MT"/>
          <w:sz w:val="22"/>
          <w:szCs w:val="22"/>
          <w:lang w:val="en-IE"/>
        </w:rPr>
        <w:t xml:space="preserve">To avail of an online survey format, scan the QR code </w:t>
      </w:r>
      <w:r w:rsidRPr="00311065">
        <w:rPr>
          <w:rFonts w:ascii="Gill Sans MT" w:hAnsi="Gill Sans MT"/>
          <w:sz w:val="22"/>
          <w:szCs w:val="22"/>
          <w:lang w:val="en-IE"/>
        </w:rPr>
        <w:br/>
        <w:t> </w:t>
      </w:r>
    </w:p>
    <w:p w14:paraId="6D183702" w14:textId="4CF65BCA" w:rsidR="005C00DF" w:rsidRPr="00311065" w:rsidRDefault="00593ED2" w:rsidP="00593ED2">
      <w:pPr>
        <w:autoSpaceDE/>
        <w:autoSpaceDN/>
        <w:spacing w:line="276" w:lineRule="auto"/>
        <w:jc w:val="right"/>
        <w:rPr>
          <w:rFonts w:ascii="Gill Sans MT" w:hAnsi="Gill Sans MT"/>
          <w:sz w:val="22"/>
          <w:szCs w:val="22"/>
          <w:lang w:val="en-IE"/>
        </w:rPr>
      </w:pPr>
      <w:r w:rsidRPr="00311065">
        <w:rPr>
          <w:rFonts w:ascii="Gill Sans MT" w:hAnsi="Gill Sans MT"/>
          <w:noProof/>
          <w:sz w:val="22"/>
          <w:szCs w:val="22"/>
          <w:lang w:val="en-IE" w:eastAsia="en-IE"/>
        </w:rPr>
        <w:drawing>
          <wp:inline distT="0" distB="0" distL="0" distR="0" wp14:anchorId="222C2096" wp14:editId="11EAE9EB">
            <wp:extent cx="773430" cy="1000125"/>
            <wp:effectExtent l="0" t="0" r="7620" b="9525"/>
            <wp:docPr id="52" name="Picture 5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r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3430" cy="1000125"/>
                    </a:xfrm>
                    <a:prstGeom prst="rect">
                      <a:avLst/>
                    </a:prstGeom>
                    <a:noFill/>
                  </pic:spPr>
                </pic:pic>
              </a:graphicData>
            </a:graphic>
          </wp:inline>
        </w:drawing>
      </w:r>
      <w:r w:rsidR="005C00DF" w:rsidRPr="00311065">
        <w:rPr>
          <w:rFonts w:ascii="Gill Sans MT" w:hAnsi="Gill Sans MT"/>
          <w:noProof/>
          <w:sz w:val="22"/>
          <w:szCs w:val="22"/>
          <w:lang w:val="en-IE" w:eastAsia="en-IE"/>
        </w:rPr>
        <w:drawing>
          <wp:inline distT="0" distB="0" distL="0" distR="0" wp14:anchorId="02085BC4" wp14:editId="4152B23D">
            <wp:extent cx="5943600" cy="1630045"/>
            <wp:effectExtent l="0" t="0" r="0" b="8255"/>
            <wp:docPr id="54" name="Picture 54" descr="Left - University of Galway logo&#10;Right - 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eft - University of Galway logo&#10;Right - National Disability Authority logo"/>
                    <pic:cNvPicPr/>
                  </pic:nvPicPr>
                  <pic:blipFill>
                    <a:blip r:embed="rId23">
                      <a:extLst>
                        <a:ext uri="{28A0092B-C50C-407E-A947-70E740481C1C}">
                          <a14:useLocalDpi xmlns:a14="http://schemas.microsoft.com/office/drawing/2010/main" val="0"/>
                        </a:ext>
                      </a:extLst>
                    </a:blip>
                    <a:stretch>
                      <a:fillRect/>
                    </a:stretch>
                  </pic:blipFill>
                  <pic:spPr>
                    <a:xfrm>
                      <a:off x="0" y="0"/>
                      <a:ext cx="5943600" cy="1630045"/>
                    </a:xfrm>
                    <a:prstGeom prst="rect">
                      <a:avLst/>
                    </a:prstGeom>
                  </pic:spPr>
                </pic:pic>
              </a:graphicData>
            </a:graphic>
          </wp:inline>
        </w:drawing>
      </w:r>
    </w:p>
    <w:p w14:paraId="550332E0" w14:textId="77777777" w:rsidR="005C00DF" w:rsidRPr="00311065" w:rsidRDefault="005C00DF" w:rsidP="005C00DF">
      <w:pPr>
        <w:pBdr>
          <w:top w:val="dashed" w:sz="8" w:space="0" w:color="CCCCCC"/>
        </w:pBdr>
        <w:autoSpaceDE/>
        <w:autoSpaceDN/>
        <w:spacing w:before="120" w:after="120" w:line="120" w:lineRule="auto"/>
        <w:rPr>
          <w:rFonts w:ascii="Gill Sans MT" w:hAnsi="Gill Sans MT"/>
          <w:sz w:val="22"/>
          <w:szCs w:val="22"/>
          <w:lang w:val="en-IE"/>
        </w:rPr>
      </w:pPr>
    </w:p>
    <w:p w14:paraId="3E625E34" w14:textId="77777777" w:rsidR="005C00DF" w:rsidRPr="00311065" w:rsidRDefault="005C00DF" w:rsidP="005C00DF">
      <w:pPr>
        <w:autoSpaceDE/>
        <w:autoSpaceDN/>
        <w:spacing w:line="276" w:lineRule="auto"/>
        <w:jc w:val="center"/>
        <w:rPr>
          <w:rFonts w:ascii="Gill Sans MT" w:hAnsi="Gill Sans MT"/>
          <w:sz w:val="22"/>
          <w:szCs w:val="22"/>
          <w:lang w:val="en-IE"/>
        </w:rPr>
      </w:pPr>
      <w:r w:rsidRPr="00311065">
        <w:rPr>
          <w:rFonts w:ascii="Gill Sans MT" w:hAnsi="Gill Sans MT"/>
          <w:b/>
          <w:sz w:val="22"/>
          <w:szCs w:val="22"/>
          <w:lang w:val="en-IE"/>
        </w:rPr>
        <w:t>Participant Information Sheet</w:t>
      </w:r>
    </w:p>
    <w:p w14:paraId="5EC4C376" w14:textId="374BBDB9" w:rsidR="005C00DF" w:rsidRPr="00311065" w:rsidRDefault="005C00DF" w:rsidP="005C00DF">
      <w:pPr>
        <w:keepNext/>
        <w:autoSpaceDE/>
        <w:autoSpaceDN/>
        <w:spacing w:line="276" w:lineRule="auto"/>
        <w:rPr>
          <w:rFonts w:ascii="Gill Sans MT" w:hAnsi="Gill Sans MT"/>
          <w:sz w:val="22"/>
          <w:szCs w:val="22"/>
          <w:lang w:val="en-IE"/>
        </w:rPr>
      </w:pPr>
      <w:r w:rsidRPr="00311065">
        <w:rPr>
          <w:rFonts w:ascii="Gill Sans MT" w:hAnsi="Gill Sans MT"/>
          <w:b/>
          <w:sz w:val="22"/>
          <w:szCs w:val="22"/>
          <w:lang w:val="en-IE"/>
        </w:rPr>
        <w:t>Invitation</w:t>
      </w:r>
      <w:r w:rsidRPr="00311065">
        <w:rPr>
          <w:rFonts w:ascii="Gill Sans MT" w:hAnsi="Gill Sans MT"/>
          <w:sz w:val="22"/>
          <w:szCs w:val="22"/>
          <w:lang w:val="en-IE"/>
        </w:rPr>
        <w:br/>
        <w:t>We would like to invite you to take part in a research study. We are aiming to evaluate assistive technology for teaching literacy/reading skills to children with complex needs</w:t>
      </w:r>
      <w:r w:rsidR="00CB2BE2" w:rsidRPr="00311065">
        <w:rPr>
          <w:rFonts w:ascii="Gill Sans MT" w:hAnsi="Gill Sans MT"/>
          <w:sz w:val="22"/>
          <w:szCs w:val="22"/>
          <w:lang w:val="en-IE"/>
        </w:rPr>
        <w:t xml:space="preserve">. </w:t>
      </w:r>
      <w:r w:rsidRPr="00311065">
        <w:rPr>
          <w:rFonts w:ascii="Gill Sans MT" w:hAnsi="Gill Sans MT"/>
          <w:sz w:val="22"/>
          <w:szCs w:val="22"/>
          <w:lang w:val="en-IE"/>
        </w:rPr>
        <w:br/>
        <w:t xml:space="preserve">   </w:t>
      </w:r>
      <w:r w:rsidRPr="00311065">
        <w:rPr>
          <w:rFonts w:ascii="Gill Sans MT" w:hAnsi="Gill Sans MT"/>
          <w:sz w:val="22"/>
          <w:szCs w:val="22"/>
          <w:lang w:val="en-IE"/>
        </w:rPr>
        <w:br/>
        <w:t>This research is being conducted by Dr. Aoife McTiernan, C.Psychol., Ps.S.I., BCBA-D at the National University of Ireland, Galway and is funded by the National Disability Authority</w:t>
      </w:r>
      <w:r w:rsidR="00CB2BE2" w:rsidRPr="00311065">
        <w:rPr>
          <w:rFonts w:ascii="Gill Sans MT" w:hAnsi="Gill Sans MT"/>
          <w:sz w:val="22"/>
          <w:szCs w:val="22"/>
          <w:lang w:val="en-IE"/>
        </w:rPr>
        <w:t xml:space="preserve">. </w:t>
      </w:r>
      <w:r w:rsidRPr="00311065">
        <w:rPr>
          <w:rFonts w:ascii="Gill Sans MT" w:hAnsi="Gill Sans MT"/>
          <w:sz w:val="22"/>
          <w:szCs w:val="22"/>
          <w:lang w:val="en-IE"/>
        </w:rPr>
        <w:t xml:space="preserve"> </w:t>
      </w:r>
      <w:r w:rsidRPr="00311065">
        <w:rPr>
          <w:rFonts w:ascii="Gill Sans MT" w:hAnsi="Gill Sans MT"/>
          <w:sz w:val="22"/>
          <w:szCs w:val="22"/>
          <w:lang w:val="en-IE"/>
        </w:rPr>
        <w:br/>
        <w:t xml:space="preserve">   </w:t>
      </w:r>
      <w:r w:rsidRPr="00311065">
        <w:rPr>
          <w:rFonts w:ascii="Gill Sans MT" w:hAnsi="Gill Sans MT"/>
          <w:sz w:val="22"/>
          <w:szCs w:val="22"/>
          <w:lang w:val="en-IE"/>
        </w:rPr>
        <w:br/>
        <w:t>We are inviting teachers who teach children with developmental or intellectual disabilities between the ages of 5-12 years to take part. This Information Sheet will explain more about the research and what it will involve, as well as the benefits of taking part, to help you to decide if you would like to take part. If there is anything that you are not clear about or if you have any questions, we will be happy to discuss those with you. Please take as much time as you need to review this information. This research has been approved by the Research Ethics Committee in National University of Ireland, Galway.</w:t>
      </w:r>
      <w:r w:rsidRPr="00311065">
        <w:rPr>
          <w:rFonts w:ascii="Gill Sans MT" w:hAnsi="Gill Sans MT"/>
          <w:sz w:val="22"/>
          <w:szCs w:val="22"/>
          <w:lang w:val="en-IE"/>
        </w:rPr>
        <w:br/>
        <w:t xml:space="preserve"> </w:t>
      </w:r>
      <w:r w:rsidRPr="00311065">
        <w:rPr>
          <w:rFonts w:ascii="Gill Sans MT" w:hAnsi="Gill Sans MT"/>
          <w:sz w:val="22"/>
          <w:szCs w:val="22"/>
          <w:lang w:val="en-IE"/>
        </w:rPr>
        <w:br/>
      </w:r>
      <w:r w:rsidRPr="00311065">
        <w:rPr>
          <w:rFonts w:ascii="Gill Sans MT" w:hAnsi="Gill Sans MT"/>
          <w:b/>
          <w:sz w:val="22"/>
          <w:szCs w:val="22"/>
          <w:lang w:val="en-IE"/>
        </w:rPr>
        <w:t>Introduction and Purpose</w:t>
      </w:r>
      <w:r w:rsidRPr="00311065">
        <w:rPr>
          <w:rFonts w:ascii="Gill Sans MT" w:hAnsi="Gill Sans MT"/>
          <w:sz w:val="22"/>
          <w:szCs w:val="22"/>
          <w:lang w:val="en-IE"/>
        </w:rPr>
        <w:br/>
        <w:t>Learning to read is one of the most essential life skills that we can obtain in order to live a fulfilled and independent life. From the moment we start our education, we begin learning to read, from learning letter sounds, to blending and segmenting, to reading words, then passages, then books until eventually we are reading to learn. Learning to read can be difficult for children with complex needs who may sometimes require more intensive and focused supports. Much evidence has demonstrated the effectiveness of incorporating assistive technology into the learning environment in order to assist with reading instruction with children with complex needs. The addition of assistive technology to the classroom for learning represents a feasible approach to increasing intensity of individualised and effective instruction. To incorporate assistive technology to supplement learning might, at least in part, offer a solution for providing a more inclusive learning environment and to assist educators to meet the needs of their learners with complex needs. However, the extent to which assistive technology is incorporated into Irish classrooms for reading instruction is relatively unknown. Research is necessary to better understand the current use of assistive technology and the barriers and facilitators to adopting such methods into the classroom from educators’ point of view.</w:t>
      </w:r>
      <w:r w:rsidRPr="00311065">
        <w:rPr>
          <w:rFonts w:ascii="Gill Sans MT" w:hAnsi="Gill Sans MT"/>
          <w:sz w:val="22"/>
          <w:szCs w:val="22"/>
          <w:lang w:val="en-IE"/>
        </w:rPr>
        <w:br/>
        <w:t xml:space="preserve"> </w:t>
      </w:r>
      <w:r w:rsidRPr="00311065">
        <w:rPr>
          <w:rFonts w:ascii="Gill Sans MT" w:hAnsi="Gill Sans MT"/>
          <w:sz w:val="22"/>
          <w:szCs w:val="22"/>
          <w:lang w:val="en-IE"/>
        </w:rPr>
        <w:br/>
      </w:r>
      <w:r w:rsidRPr="00311065">
        <w:rPr>
          <w:rFonts w:ascii="Gill Sans MT" w:hAnsi="Gill Sans MT"/>
          <w:b/>
          <w:sz w:val="22"/>
          <w:szCs w:val="22"/>
          <w:lang w:val="en-IE"/>
        </w:rPr>
        <w:t>Participation: What does it involve?</w:t>
      </w:r>
      <w:r w:rsidRPr="00311065">
        <w:rPr>
          <w:rFonts w:ascii="Gill Sans MT" w:hAnsi="Gill Sans MT"/>
          <w:sz w:val="22"/>
          <w:szCs w:val="22"/>
          <w:lang w:val="en-IE"/>
        </w:rPr>
        <w:br/>
        <w:t>We would like to learn about teachers’ perspectives on the use of assistive technology to support literacy instruction for children with complex needs. You will be asked to complete a survey which will ask you about your classroom for context, followed by a number of questions relating to your use of assistive technology, the benefits and limitations, and facilitators and barriers to its use in the classroom. The survey will take approximately 15-20 minutes to complete. We will ensure that you and your organisation will not be identifiable within the study. Your participation will be anonymous. You will also be given the opportunity to review your answers before submitting your completed survey.</w:t>
      </w:r>
      <w:r w:rsidRPr="00311065">
        <w:rPr>
          <w:rFonts w:ascii="Gill Sans MT" w:hAnsi="Gill Sans MT"/>
          <w:sz w:val="22"/>
          <w:szCs w:val="22"/>
          <w:lang w:val="en-IE"/>
        </w:rPr>
        <w:br/>
        <w:t xml:space="preserve"> </w:t>
      </w:r>
      <w:r w:rsidRPr="00311065">
        <w:rPr>
          <w:rFonts w:ascii="Gill Sans MT" w:hAnsi="Gill Sans MT"/>
          <w:sz w:val="22"/>
          <w:szCs w:val="22"/>
          <w:lang w:val="en-IE"/>
        </w:rPr>
        <w:br/>
      </w:r>
      <w:r w:rsidRPr="00311065">
        <w:rPr>
          <w:rFonts w:ascii="Gill Sans MT" w:hAnsi="Gill Sans MT"/>
          <w:b/>
          <w:sz w:val="22"/>
          <w:szCs w:val="22"/>
          <w:lang w:val="en-IE"/>
        </w:rPr>
        <w:t>Potential Risks or Inconveniences</w:t>
      </w:r>
    </w:p>
    <w:p w14:paraId="3D8B6627" w14:textId="77777777" w:rsidR="005C00DF" w:rsidRPr="00311065" w:rsidRDefault="005C00DF" w:rsidP="005C00DF">
      <w:pPr>
        <w:keepNext/>
        <w:autoSpaceDE/>
        <w:autoSpaceDN/>
        <w:spacing w:line="276" w:lineRule="auto"/>
        <w:rPr>
          <w:rFonts w:ascii="Gill Sans MT" w:hAnsi="Gill Sans MT"/>
          <w:sz w:val="22"/>
          <w:szCs w:val="22"/>
          <w:lang w:val="en-IE"/>
        </w:rPr>
      </w:pPr>
      <w:r w:rsidRPr="00311065">
        <w:rPr>
          <w:rFonts w:ascii="Gill Sans MT" w:hAnsi="Gill Sans MT"/>
          <w:sz w:val="22"/>
          <w:szCs w:val="22"/>
          <w:lang w:val="en-IE"/>
        </w:rPr>
        <w:t>There are no foreseeable risks, side effects or inconveniences involved in taking part in this study.</w:t>
      </w:r>
      <w:r w:rsidRPr="00311065">
        <w:rPr>
          <w:rFonts w:ascii="Gill Sans MT" w:hAnsi="Gill Sans MT"/>
          <w:sz w:val="22"/>
          <w:szCs w:val="22"/>
          <w:lang w:val="en-IE"/>
        </w:rPr>
        <w:br/>
      </w:r>
    </w:p>
    <w:p w14:paraId="27DAA94E" w14:textId="77777777" w:rsidR="005C00DF" w:rsidRPr="00311065" w:rsidRDefault="005C00DF" w:rsidP="005C00DF">
      <w:pPr>
        <w:keepNext/>
        <w:autoSpaceDE/>
        <w:autoSpaceDN/>
        <w:spacing w:line="276" w:lineRule="auto"/>
        <w:rPr>
          <w:rFonts w:ascii="Gill Sans MT" w:hAnsi="Gill Sans MT"/>
          <w:sz w:val="22"/>
          <w:szCs w:val="22"/>
          <w:lang w:val="en-IE"/>
        </w:rPr>
      </w:pPr>
      <w:r w:rsidRPr="00311065">
        <w:rPr>
          <w:rFonts w:ascii="Gill Sans MT" w:hAnsi="Gill Sans MT"/>
          <w:b/>
          <w:sz w:val="22"/>
          <w:szCs w:val="22"/>
          <w:lang w:val="en-IE"/>
        </w:rPr>
        <w:t>Potential Benefits</w:t>
      </w:r>
    </w:p>
    <w:p w14:paraId="0A9DE596" w14:textId="53AA6C0B" w:rsidR="005C00DF" w:rsidRPr="00311065" w:rsidRDefault="005C00DF" w:rsidP="005C00DF">
      <w:pPr>
        <w:keepNext/>
        <w:autoSpaceDE/>
        <w:autoSpaceDN/>
        <w:spacing w:line="276" w:lineRule="auto"/>
        <w:rPr>
          <w:rFonts w:ascii="Gill Sans MT" w:hAnsi="Gill Sans MT"/>
          <w:sz w:val="22"/>
          <w:szCs w:val="22"/>
          <w:lang w:val="en-IE"/>
        </w:rPr>
      </w:pPr>
      <w:r w:rsidRPr="00311065">
        <w:rPr>
          <w:rFonts w:ascii="Gill Sans MT" w:hAnsi="Gill Sans MT"/>
          <w:sz w:val="22"/>
          <w:szCs w:val="22"/>
          <w:lang w:val="en-IE"/>
        </w:rPr>
        <w:t>This study will help us to understand the extent to which assistive technology is used in Irish classrooms to support literacy instruction. Teachers’ insights into the benefits, limitations, barriers and facilitators for incorporating assistive technology in the classroom will be helpful in making recommendations for its future use.</w:t>
      </w:r>
      <w:r w:rsidRPr="00311065">
        <w:rPr>
          <w:rFonts w:ascii="Gill Sans MT" w:hAnsi="Gill Sans MT"/>
          <w:sz w:val="22"/>
          <w:szCs w:val="22"/>
          <w:lang w:val="en-IE"/>
        </w:rPr>
        <w:br/>
        <w:t xml:space="preserve"> </w:t>
      </w:r>
      <w:r w:rsidRPr="00311065">
        <w:rPr>
          <w:rFonts w:ascii="Gill Sans MT" w:hAnsi="Gill Sans MT"/>
          <w:sz w:val="22"/>
          <w:szCs w:val="22"/>
          <w:lang w:val="en-IE"/>
        </w:rPr>
        <w:br/>
      </w:r>
      <w:r w:rsidRPr="00311065">
        <w:rPr>
          <w:rFonts w:ascii="Gill Sans MT" w:hAnsi="Gill Sans MT"/>
          <w:b/>
          <w:sz w:val="22"/>
          <w:szCs w:val="22"/>
          <w:lang w:val="en-IE"/>
        </w:rPr>
        <w:t>Your Rights</w:t>
      </w:r>
      <w:r w:rsidRPr="00311065">
        <w:rPr>
          <w:rFonts w:ascii="Gill Sans MT" w:hAnsi="Gill Sans MT"/>
          <w:sz w:val="22"/>
          <w:szCs w:val="22"/>
          <w:lang w:val="en-IE"/>
        </w:rPr>
        <w:br/>
        <w:t>It is up to you to decide whether or not you would like to take part in this research. If you decide that you would like to take part, please check the box below and proceed to the survey. Participation is voluntary. You are free to withdraw at any time up to the point of submitting your responses</w:t>
      </w:r>
      <w:r w:rsidR="00CB2BE2" w:rsidRPr="00311065">
        <w:rPr>
          <w:rFonts w:ascii="Gill Sans MT" w:hAnsi="Gill Sans MT"/>
          <w:sz w:val="22"/>
          <w:szCs w:val="22"/>
          <w:lang w:val="en-IE"/>
        </w:rPr>
        <w:t xml:space="preserve">. </w:t>
      </w:r>
      <w:r w:rsidRPr="00311065">
        <w:rPr>
          <w:rFonts w:ascii="Gill Sans MT" w:hAnsi="Gill Sans MT"/>
          <w:sz w:val="22"/>
          <w:szCs w:val="22"/>
          <w:lang w:val="en-IE"/>
        </w:rPr>
        <w:t>Withdrawal after submitting responses will not be possible as your participation is anonymous and your responses will not be identifiable after submission.</w:t>
      </w:r>
      <w:r w:rsidRPr="00311065">
        <w:rPr>
          <w:rFonts w:ascii="Gill Sans MT" w:hAnsi="Gill Sans MT"/>
          <w:sz w:val="22"/>
          <w:szCs w:val="22"/>
          <w:lang w:val="en-IE"/>
        </w:rPr>
        <w:br/>
        <w:t xml:space="preserve"> </w:t>
      </w:r>
      <w:r w:rsidRPr="00311065">
        <w:rPr>
          <w:rFonts w:ascii="Gill Sans MT" w:hAnsi="Gill Sans MT"/>
          <w:sz w:val="22"/>
          <w:szCs w:val="22"/>
          <w:lang w:val="en-IE"/>
        </w:rPr>
        <w:br/>
      </w:r>
      <w:r w:rsidRPr="00311065">
        <w:rPr>
          <w:rFonts w:ascii="Gill Sans MT" w:hAnsi="Gill Sans MT"/>
          <w:b/>
          <w:sz w:val="22"/>
          <w:szCs w:val="22"/>
          <w:lang w:val="en-IE"/>
        </w:rPr>
        <w:t>Further Information and Queries</w:t>
      </w:r>
      <w:r w:rsidRPr="00311065">
        <w:rPr>
          <w:rFonts w:ascii="Gill Sans MT" w:hAnsi="Gill Sans MT"/>
          <w:sz w:val="22"/>
          <w:szCs w:val="22"/>
          <w:lang w:val="en-IE"/>
        </w:rPr>
        <w:br/>
        <w:t>When the study is complete, a 1-2 page summary of the results will be available by contacting the researcher. A report will be published outlining the results and will be made available. No participant will be identified in any publication or presentation.</w:t>
      </w:r>
      <w:r w:rsidRPr="00311065">
        <w:rPr>
          <w:rFonts w:ascii="Gill Sans MT" w:hAnsi="Gill Sans MT"/>
          <w:sz w:val="22"/>
          <w:szCs w:val="22"/>
          <w:lang w:val="en-IE"/>
        </w:rPr>
        <w:br/>
        <w:t xml:space="preserve"> </w:t>
      </w:r>
      <w:r w:rsidRPr="00311065">
        <w:rPr>
          <w:rFonts w:ascii="Gill Sans MT" w:hAnsi="Gill Sans MT"/>
          <w:sz w:val="22"/>
          <w:szCs w:val="22"/>
          <w:lang w:val="en-IE"/>
        </w:rPr>
        <w:br/>
        <w:t>If you would like any further information, please do not hesitate to contact the principal researcher: Dr. Aoife McTiernan, at any time.If you have any questions about this study and wish to contact someone independent and in confidence, you may contact:</w:t>
      </w:r>
      <w:r w:rsidRPr="00311065">
        <w:rPr>
          <w:rFonts w:ascii="Gill Sans MT" w:hAnsi="Gill Sans MT"/>
          <w:sz w:val="22"/>
          <w:szCs w:val="22"/>
          <w:lang w:val="en-IE"/>
        </w:rPr>
        <w:br/>
        <w:t xml:space="preserve"> </w:t>
      </w:r>
      <w:r w:rsidRPr="00311065">
        <w:rPr>
          <w:rFonts w:ascii="Gill Sans MT" w:hAnsi="Gill Sans MT"/>
          <w:sz w:val="22"/>
          <w:szCs w:val="22"/>
          <w:lang w:val="en-IE"/>
        </w:rPr>
        <w:br/>
        <w:t>The Chairperson of the NUI Galway Research Ethics Committee, c/o Office of the Vice President for Research, NUI Galway, ethics@nuigalway.ie.</w:t>
      </w:r>
      <w:r w:rsidRPr="00311065">
        <w:rPr>
          <w:rFonts w:ascii="Gill Sans MT" w:hAnsi="Gill Sans MT"/>
          <w:sz w:val="22"/>
          <w:szCs w:val="22"/>
          <w:lang w:val="en-IE"/>
        </w:rPr>
        <w:br/>
        <w:t xml:space="preserve"> or </w:t>
      </w:r>
      <w:r w:rsidRPr="00311065">
        <w:rPr>
          <w:rFonts w:ascii="Gill Sans MT" w:hAnsi="Gill Sans MT"/>
          <w:sz w:val="22"/>
          <w:szCs w:val="22"/>
          <w:lang w:val="en-IE"/>
        </w:rPr>
        <w:br/>
      </w:r>
      <w:r w:rsidRPr="00311065">
        <w:rPr>
          <w:rFonts w:ascii="Gill Sans MT" w:hAnsi="Gill Sans MT"/>
          <w:sz w:val="22"/>
          <w:szCs w:val="22"/>
          <w:lang w:val="en-IE"/>
        </w:rPr>
        <w:br/>
        <w:t xml:space="preserve"> Principal researcher</w:t>
      </w:r>
      <w:r w:rsidRPr="00311065">
        <w:rPr>
          <w:rFonts w:ascii="Gill Sans MT" w:hAnsi="Gill Sans MT"/>
          <w:sz w:val="22"/>
          <w:szCs w:val="22"/>
          <w:lang w:val="en-IE"/>
        </w:rPr>
        <w:br/>
        <w:t xml:space="preserve"> Dr. Aoife McTiernan, C.Psychol., Ps.S.I., BCBA-D</w:t>
      </w:r>
      <w:r w:rsidRPr="00311065">
        <w:rPr>
          <w:rFonts w:ascii="Gill Sans MT" w:hAnsi="Gill Sans MT"/>
          <w:sz w:val="22"/>
          <w:szCs w:val="22"/>
          <w:lang w:val="en-IE"/>
        </w:rPr>
        <w:br/>
        <w:t xml:space="preserve"> Email: aoifemaria.mctiernan@nuigalway.ie</w:t>
      </w:r>
      <w:r w:rsidRPr="00311065">
        <w:rPr>
          <w:rFonts w:ascii="Gill Sans MT" w:hAnsi="Gill Sans MT"/>
          <w:sz w:val="22"/>
          <w:szCs w:val="22"/>
          <w:lang w:val="en-IE"/>
        </w:rPr>
        <w:br/>
        <w:t xml:space="preserve"> Tel: +35391494448</w:t>
      </w:r>
      <w:r w:rsidRPr="00311065">
        <w:rPr>
          <w:rFonts w:ascii="Gill Sans MT" w:hAnsi="Gill Sans MT"/>
          <w:sz w:val="22"/>
          <w:szCs w:val="22"/>
          <w:lang w:val="en-IE"/>
        </w:rPr>
        <w:br/>
        <w:t xml:space="preserve"> </w:t>
      </w:r>
      <w:r w:rsidRPr="00311065">
        <w:rPr>
          <w:rFonts w:ascii="Gill Sans MT" w:hAnsi="Gill Sans MT"/>
          <w:sz w:val="22"/>
          <w:szCs w:val="22"/>
          <w:lang w:val="en-IE"/>
        </w:rPr>
        <w:br/>
        <w:t>Thank you kindly for your time and your consideration to participate in this study.</w:t>
      </w:r>
    </w:p>
    <w:p w14:paraId="667D7392" w14:textId="77777777" w:rsidR="005C00DF" w:rsidRPr="00311065" w:rsidRDefault="005C00DF" w:rsidP="005C00DF">
      <w:pPr>
        <w:keepNext/>
        <w:autoSpaceDE/>
        <w:autoSpaceDN/>
        <w:spacing w:line="276" w:lineRule="auto"/>
        <w:rPr>
          <w:rFonts w:ascii="Gill Sans MT" w:hAnsi="Gill Sans MT"/>
          <w:sz w:val="22"/>
          <w:szCs w:val="22"/>
          <w:lang w:val="en-IE"/>
        </w:rPr>
      </w:pPr>
    </w:p>
    <w:p w14:paraId="75C79E33" w14:textId="77777777" w:rsidR="005C00DF" w:rsidRPr="00311065" w:rsidRDefault="005C00DF" w:rsidP="005C00DF">
      <w:pPr>
        <w:keepNext/>
        <w:autoSpaceDE/>
        <w:autoSpaceDN/>
        <w:spacing w:line="276" w:lineRule="auto"/>
        <w:rPr>
          <w:rFonts w:ascii="Gill Sans MT" w:hAnsi="Gill Sans MT"/>
          <w:sz w:val="22"/>
          <w:szCs w:val="22"/>
          <w:lang w:val="en-IE"/>
        </w:rPr>
      </w:pPr>
    </w:p>
    <w:p w14:paraId="060CF587" w14:textId="77777777" w:rsidR="005C00DF" w:rsidRPr="00311065" w:rsidRDefault="005C00DF" w:rsidP="005C00DF">
      <w:pPr>
        <w:keepNext/>
        <w:autoSpaceDE/>
        <w:autoSpaceDN/>
        <w:spacing w:line="276" w:lineRule="auto"/>
        <w:rPr>
          <w:rFonts w:ascii="Gill Sans MT" w:hAnsi="Gill Sans MT"/>
          <w:sz w:val="22"/>
          <w:szCs w:val="22"/>
          <w:lang w:val="en-IE"/>
        </w:rPr>
      </w:pPr>
    </w:p>
    <w:p w14:paraId="3A33FE35" w14:textId="77777777" w:rsidR="005C00DF" w:rsidRPr="00311065" w:rsidRDefault="005C00DF" w:rsidP="005C00DF">
      <w:pPr>
        <w:keepNext/>
        <w:autoSpaceDE/>
        <w:autoSpaceDN/>
        <w:spacing w:line="276" w:lineRule="auto"/>
        <w:rPr>
          <w:rFonts w:ascii="Gill Sans MT" w:hAnsi="Gill Sans MT"/>
          <w:sz w:val="22"/>
          <w:szCs w:val="22"/>
          <w:lang w:val="en-IE"/>
        </w:rPr>
      </w:pPr>
    </w:p>
    <w:p w14:paraId="729C0323" w14:textId="77777777" w:rsidR="005008A2" w:rsidRDefault="005008A2" w:rsidP="005008A2">
      <w:pPr>
        <w:pStyle w:val="Heading2"/>
      </w:pPr>
      <w:r>
        <w:t>Consent</w:t>
      </w:r>
    </w:p>
    <w:p w14:paraId="66313CAA" w14:textId="77777777" w:rsidR="005008A2" w:rsidRDefault="005008A2" w:rsidP="005008A2">
      <w:r>
        <w:t xml:space="preserve">I confirm that I have read the above information about the study and have had the opportunity to ask questions </w:t>
      </w:r>
      <w:r>
        <w:tab/>
        <w:t xml:space="preserve">o </w:t>
      </w:r>
      <w:r>
        <w:tab/>
        <w:t xml:space="preserve">Yes </w:t>
      </w:r>
      <w:r>
        <w:tab/>
        <w:t>o</w:t>
      </w:r>
      <w:r>
        <w:tab/>
        <w:t>No</w:t>
      </w:r>
    </w:p>
    <w:p w14:paraId="09F135C7" w14:textId="77777777" w:rsidR="005008A2" w:rsidRDefault="005008A2" w:rsidP="005008A2">
      <w:r>
        <w:t xml:space="preserve">I am satisfied that I understand the information provided and have had enough time to consider the information </w:t>
      </w:r>
      <w:r>
        <w:tab/>
        <w:t xml:space="preserve">o </w:t>
      </w:r>
      <w:r>
        <w:tab/>
        <w:t xml:space="preserve">Yes </w:t>
      </w:r>
      <w:r>
        <w:tab/>
        <w:t>o</w:t>
      </w:r>
      <w:r>
        <w:tab/>
        <w:t xml:space="preserve">No </w:t>
      </w:r>
    </w:p>
    <w:p w14:paraId="05A8DBFA" w14:textId="77777777" w:rsidR="005008A2" w:rsidRDefault="005008A2" w:rsidP="005008A2">
      <w:r>
        <w:t xml:space="preserve">I understand that my participation is voluntary and that I am free to withdraw at any time, without giving any reason. </w:t>
      </w:r>
      <w:r>
        <w:tab/>
        <w:t xml:space="preserve">o </w:t>
      </w:r>
      <w:r>
        <w:tab/>
        <w:t xml:space="preserve">Yes </w:t>
      </w:r>
      <w:r>
        <w:tab/>
        <w:t>o</w:t>
      </w:r>
      <w:r>
        <w:tab/>
        <w:t xml:space="preserve">No </w:t>
      </w:r>
    </w:p>
    <w:p w14:paraId="3A0BC0A4" w14:textId="77777777" w:rsidR="005008A2" w:rsidRDefault="005008A2" w:rsidP="005008A2">
      <w:r>
        <w:t xml:space="preserve">I agree to take part in the above study o </w:t>
      </w:r>
      <w:r>
        <w:tab/>
        <w:t xml:space="preserve">Yes </w:t>
      </w:r>
      <w:r>
        <w:tab/>
        <w:t>o</w:t>
      </w:r>
      <w:r>
        <w:tab/>
        <w:t>No</w:t>
      </w:r>
    </w:p>
    <w:p w14:paraId="6FEA1D9B" w14:textId="77777777" w:rsidR="005008A2" w:rsidRDefault="005008A2" w:rsidP="005008A2">
      <w:r>
        <w:t>Skip To: End of Survey If Consent = No</w:t>
      </w:r>
    </w:p>
    <w:p w14:paraId="037EAED6" w14:textId="77777777" w:rsidR="005008A2" w:rsidRDefault="005008A2" w:rsidP="005008A2"/>
    <w:p w14:paraId="2E05EE08" w14:textId="77777777" w:rsidR="005008A2" w:rsidRDefault="005008A2" w:rsidP="005008A2">
      <w:r>
        <w:t>Do you teach students between 5 and 12 years of age?</w:t>
      </w:r>
    </w:p>
    <w:p w14:paraId="34897BC7" w14:textId="77777777" w:rsidR="005008A2" w:rsidRDefault="005008A2" w:rsidP="005008A2">
      <w:r>
        <w:t>o</w:t>
      </w:r>
      <w:r>
        <w:tab/>
        <w:t>Yes</w:t>
      </w:r>
    </w:p>
    <w:p w14:paraId="195E5717" w14:textId="77777777" w:rsidR="005008A2" w:rsidRDefault="005008A2" w:rsidP="005008A2">
      <w:r>
        <w:t>o</w:t>
      </w:r>
      <w:r>
        <w:tab/>
        <w:t>No</w:t>
      </w:r>
    </w:p>
    <w:p w14:paraId="533FC002" w14:textId="77777777" w:rsidR="005008A2" w:rsidRDefault="005008A2" w:rsidP="005008A2"/>
    <w:p w14:paraId="4FB5DE79" w14:textId="77777777" w:rsidR="005008A2" w:rsidRDefault="005008A2" w:rsidP="005008A2">
      <w:r>
        <w:t>Skip To: End of Survey If Do you teach students between 5 and 12 years of age? = No</w:t>
      </w:r>
    </w:p>
    <w:p w14:paraId="0F24A851" w14:textId="77777777" w:rsidR="005008A2" w:rsidRDefault="005008A2" w:rsidP="005008A2"/>
    <w:p w14:paraId="0C59F589" w14:textId="77777777" w:rsidR="005008A2" w:rsidRDefault="005008A2" w:rsidP="005008A2">
      <w:r>
        <w:t>Are you teaching in the Republic of Ireland?</w:t>
      </w:r>
    </w:p>
    <w:p w14:paraId="722D2E88" w14:textId="77777777" w:rsidR="005008A2" w:rsidRDefault="005008A2" w:rsidP="005008A2">
      <w:r>
        <w:t>o</w:t>
      </w:r>
      <w:r>
        <w:tab/>
        <w:t xml:space="preserve">Yes </w:t>
      </w:r>
    </w:p>
    <w:p w14:paraId="4A5F063A" w14:textId="77777777" w:rsidR="005008A2" w:rsidRDefault="005008A2" w:rsidP="005008A2">
      <w:r>
        <w:t>o</w:t>
      </w:r>
      <w:r>
        <w:tab/>
        <w:t xml:space="preserve">No </w:t>
      </w:r>
    </w:p>
    <w:p w14:paraId="3A7EAB6C" w14:textId="77777777" w:rsidR="005008A2" w:rsidRDefault="005008A2" w:rsidP="005008A2"/>
    <w:p w14:paraId="28832B99" w14:textId="77777777" w:rsidR="005008A2" w:rsidRDefault="005008A2" w:rsidP="005008A2">
      <w:r>
        <w:t>Skip To: End of Survey If Are you teaching in the Republic of Ireland? = No</w:t>
      </w:r>
    </w:p>
    <w:p w14:paraId="4B2C4C7F" w14:textId="77777777" w:rsidR="005008A2" w:rsidRDefault="005008A2" w:rsidP="005008A2"/>
    <w:p w14:paraId="7D7F7BA6" w14:textId="77777777" w:rsidR="005008A2" w:rsidRDefault="005008A2" w:rsidP="005008A2">
      <w:pPr>
        <w:pStyle w:val="Heading2"/>
      </w:pPr>
      <w:r>
        <w:t>Section 1 Your Classroom</w:t>
      </w:r>
    </w:p>
    <w:p w14:paraId="1EB79581" w14:textId="77777777" w:rsidR="005008A2" w:rsidRDefault="005008A2" w:rsidP="005008A2">
      <w:r>
        <w:t>Q1 Please state your age in years _______________________</w:t>
      </w:r>
    </w:p>
    <w:p w14:paraId="03EF35A2" w14:textId="77777777" w:rsidR="005008A2" w:rsidRDefault="005008A2" w:rsidP="005008A2"/>
    <w:p w14:paraId="0AE92B12" w14:textId="77777777" w:rsidR="005008A2" w:rsidRDefault="005008A2" w:rsidP="005008A2">
      <w:r>
        <w:t>Q2 What gender do you identify as?</w:t>
      </w:r>
    </w:p>
    <w:p w14:paraId="2E261341" w14:textId="77777777" w:rsidR="005008A2" w:rsidRDefault="005008A2" w:rsidP="005008A2">
      <w:r>
        <w:t>o</w:t>
      </w:r>
      <w:r>
        <w:tab/>
        <w:t>Male</w:t>
      </w:r>
    </w:p>
    <w:p w14:paraId="05BD638F" w14:textId="77777777" w:rsidR="005008A2" w:rsidRDefault="005008A2" w:rsidP="005008A2">
      <w:r>
        <w:t>o</w:t>
      </w:r>
      <w:r>
        <w:tab/>
        <w:t>Female</w:t>
      </w:r>
    </w:p>
    <w:p w14:paraId="4DA1083D" w14:textId="77777777" w:rsidR="005008A2" w:rsidRDefault="005008A2" w:rsidP="005008A2">
      <w:r>
        <w:t>o</w:t>
      </w:r>
      <w:r>
        <w:tab/>
        <w:t>Non-binary / third gender</w:t>
      </w:r>
    </w:p>
    <w:p w14:paraId="35C5FB34" w14:textId="77777777" w:rsidR="005008A2" w:rsidRDefault="005008A2" w:rsidP="005008A2">
      <w:r>
        <w:t>o</w:t>
      </w:r>
      <w:r>
        <w:tab/>
        <w:t xml:space="preserve">Prefer not to say </w:t>
      </w:r>
    </w:p>
    <w:p w14:paraId="0742DB14" w14:textId="77777777" w:rsidR="005008A2" w:rsidRDefault="005008A2" w:rsidP="005008A2"/>
    <w:p w14:paraId="2ADB31EF" w14:textId="77777777" w:rsidR="005008A2" w:rsidRDefault="005008A2" w:rsidP="005008A2">
      <w:r>
        <w:t>Q3 Please select one of the following that best describes your school setting:</w:t>
      </w:r>
    </w:p>
    <w:p w14:paraId="361762FC" w14:textId="77777777" w:rsidR="005008A2" w:rsidRDefault="005008A2" w:rsidP="005008A2">
      <w:r>
        <w:t>o</w:t>
      </w:r>
      <w:r>
        <w:tab/>
        <w:t xml:space="preserve">Mainstream classroom </w:t>
      </w:r>
    </w:p>
    <w:p w14:paraId="3A3D2A20" w14:textId="77777777" w:rsidR="005008A2" w:rsidRDefault="005008A2" w:rsidP="005008A2">
      <w:r>
        <w:t>o</w:t>
      </w:r>
      <w:r>
        <w:tab/>
        <w:t>ASD Unit</w:t>
      </w:r>
    </w:p>
    <w:p w14:paraId="5785D987" w14:textId="77777777" w:rsidR="005008A2" w:rsidRDefault="005008A2" w:rsidP="005008A2">
      <w:r>
        <w:t>o</w:t>
      </w:r>
      <w:r>
        <w:tab/>
        <w:t>Special School</w:t>
      </w:r>
    </w:p>
    <w:p w14:paraId="44F6E9F5" w14:textId="77777777" w:rsidR="005008A2" w:rsidRDefault="005008A2" w:rsidP="005008A2">
      <w:r>
        <w:t>o</w:t>
      </w:r>
      <w:r>
        <w:tab/>
        <w:t>Other please specify ___________________________________________</w:t>
      </w:r>
    </w:p>
    <w:p w14:paraId="4F7A34A5" w14:textId="77777777" w:rsidR="005008A2" w:rsidRDefault="005008A2" w:rsidP="005008A2"/>
    <w:p w14:paraId="1E427336" w14:textId="77777777" w:rsidR="005008A2" w:rsidRDefault="005008A2" w:rsidP="005008A2">
      <w:r>
        <w:t>Q4 Please select one of the following that best describes you:</w:t>
      </w:r>
    </w:p>
    <w:p w14:paraId="764AAD37" w14:textId="77777777" w:rsidR="005008A2" w:rsidRDefault="005008A2" w:rsidP="005008A2">
      <w:r>
        <w:t>o</w:t>
      </w:r>
      <w:r>
        <w:tab/>
        <w:t>Primary Teacher in Mainstream Classroom</w:t>
      </w:r>
    </w:p>
    <w:p w14:paraId="29E40594" w14:textId="77777777" w:rsidR="005008A2" w:rsidRDefault="005008A2" w:rsidP="005008A2">
      <w:r>
        <w:t>o</w:t>
      </w:r>
      <w:r>
        <w:tab/>
        <w:t>Learning Support/ Resource Teacher in Mainstream School</w:t>
      </w:r>
    </w:p>
    <w:p w14:paraId="2BB6B624" w14:textId="77777777" w:rsidR="005008A2" w:rsidRDefault="005008A2" w:rsidP="005008A2">
      <w:r>
        <w:t>o</w:t>
      </w:r>
      <w:r>
        <w:tab/>
        <w:t>Primary Teacher in a Special Education Classroom</w:t>
      </w:r>
    </w:p>
    <w:p w14:paraId="1B763F79" w14:textId="77777777" w:rsidR="005008A2" w:rsidRDefault="005008A2" w:rsidP="005008A2">
      <w:r>
        <w:t>o</w:t>
      </w:r>
      <w:r>
        <w:tab/>
        <w:t>Other (please specify) __________________________________________________</w:t>
      </w:r>
    </w:p>
    <w:p w14:paraId="226DC7DF" w14:textId="77777777" w:rsidR="005008A2" w:rsidRDefault="005008A2" w:rsidP="005008A2"/>
    <w:p w14:paraId="6899715A" w14:textId="77777777" w:rsidR="005008A2" w:rsidRDefault="005008A2" w:rsidP="005008A2">
      <w:r>
        <w:t>Q5 Are you currently teaching children /a child with a developmental disability (e.g., intellectual disability, autism, Down syndrome, or other)?</w:t>
      </w:r>
    </w:p>
    <w:p w14:paraId="619E8480" w14:textId="77777777" w:rsidR="005008A2" w:rsidRDefault="005008A2" w:rsidP="005008A2">
      <w:r>
        <w:t>o</w:t>
      </w:r>
      <w:r>
        <w:tab/>
        <w:t>Yes</w:t>
      </w:r>
    </w:p>
    <w:p w14:paraId="194E178A" w14:textId="77777777" w:rsidR="005008A2" w:rsidRDefault="005008A2" w:rsidP="005008A2">
      <w:r>
        <w:t>o</w:t>
      </w:r>
      <w:r>
        <w:tab/>
        <w:t xml:space="preserve">No </w:t>
      </w:r>
    </w:p>
    <w:p w14:paraId="63E9D855" w14:textId="77777777" w:rsidR="005008A2" w:rsidRDefault="005008A2" w:rsidP="005008A2">
      <w:r>
        <w:t>o</w:t>
      </w:r>
      <w:r>
        <w:tab/>
        <w:t>Other Information (optional) _______________________________________________</w:t>
      </w:r>
    </w:p>
    <w:p w14:paraId="1D1D0E7F" w14:textId="77777777" w:rsidR="005008A2" w:rsidRDefault="005008A2" w:rsidP="005008A2"/>
    <w:p w14:paraId="7EC1DAE6" w14:textId="77777777" w:rsidR="005008A2" w:rsidRDefault="005008A2" w:rsidP="005008A2">
      <w:r>
        <w:t>Q5(i) How many students are in your classroom?</w:t>
      </w:r>
    </w:p>
    <w:p w14:paraId="6DF7B5AB" w14:textId="77777777" w:rsidR="005008A2" w:rsidRDefault="005008A2" w:rsidP="005008A2">
      <w:r>
        <w:t>If you are a resource or special education teacher, please state how many students you typically work with throughout the week.</w:t>
      </w:r>
    </w:p>
    <w:p w14:paraId="530154BC" w14:textId="77777777" w:rsidR="005008A2" w:rsidRDefault="005008A2" w:rsidP="005008A2">
      <w:r>
        <w:t>____________________________________________________________</w:t>
      </w:r>
    </w:p>
    <w:p w14:paraId="751C949F" w14:textId="77777777" w:rsidR="005008A2" w:rsidRDefault="005008A2" w:rsidP="005008A2"/>
    <w:p w14:paraId="647EA047" w14:textId="77777777" w:rsidR="005008A2" w:rsidRDefault="005008A2" w:rsidP="005008A2">
      <w:r>
        <w:t>Q5(ii) Please indicate the age range of the students in your current classroom (in years).</w:t>
      </w:r>
    </w:p>
    <w:p w14:paraId="68D7C232" w14:textId="77777777" w:rsidR="005008A2" w:rsidRDefault="005008A2" w:rsidP="005008A2">
      <w:r>
        <w:t>o</w:t>
      </w:r>
      <w:r>
        <w:tab/>
        <w:t>age of youngest student __________</w:t>
      </w:r>
      <w:r>
        <w:br/>
      </w:r>
    </w:p>
    <w:p w14:paraId="3841E26A" w14:textId="77777777" w:rsidR="005008A2" w:rsidRDefault="005008A2" w:rsidP="005008A2">
      <w:r>
        <w:t>o</w:t>
      </w:r>
      <w:r>
        <w:tab/>
        <w:t>age of oldest student  ____________</w:t>
      </w:r>
    </w:p>
    <w:p w14:paraId="5297C5B6" w14:textId="77777777" w:rsidR="005008A2" w:rsidRDefault="005008A2" w:rsidP="005008A2"/>
    <w:p w14:paraId="2388C2B7" w14:textId="77777777" w:rsidR="005008A2" w:rsidRDefault="005008A2" w:rsidP="005008A2">
      <w:r>
        <w:t>Q6 Are literacy goals included on Individualised Education Plans (IEPs) for all learners in your classroom</w:t>
      </w:r>
    </w:p>
    <w:p w14:paraId="50A2BA06" w14:textId="77777777" w:rsidR="005008A2" w:rsidRDefault="005008A2" w:rsidP="005008A2">
      <w:r>
        <w:t>o</w:t>
      </w:r>
      <w:r>
        <w:tab/>
        <w:t xml:space="preserve">Yes </w:t>
      </w:r>
    </w:p>
    <w:p w14:paraId="0DC76654" w14:textId="77777777" w:rsidR="005008A2" w:rsidRDefault="005008A2" w:rsidP="005008A2">
      <w:r>
        <w:t>o</w:t>
      </w:r>
      <w:r>
        <w:tab/>
        <w:t>No</w:t>
      </w:r>
    </w:p>
    <w:p w14:paraId="35AD5871" w14:textId="77777777" w:rsidR="005008A2" w:rsidRDefault="005008A2" w:rsidP="005008A2"/>
    <w:p w14:paraId="5626BC2B" w14:textId="77777777" w:rsidR="005008A2" w:rsidRDefault="005008A2" w:rsidP="005008A2">
      <w:r>
        <w:t>Q6(i) If yes, approximately how many students in your classroom have IEP goals related to literacy? __________</w:t>
      </w:r>
    </w:p>
    <w:p w14:paraId="270DA4A6" w14:textId="77777777" w:rsidR="005008A2" w:rsidRDefault="005008A2" w:rsidP="005008A2"/>
    <w:p w14:paraId="517244C7" w14:textId="77777777" w:rsidR="005008A2" w:rsidRDefault="005008A2" w:rsidP="005008A2">
      <w:r>
        <w:t>Q6 (ii) If yes, indicate what core components are currently targeted:</w:t>
      </w:r>
    </w:p>
    <w:p w14:paraId="27C56348" w14:textId="77777777" w:rsidR="005008A2" w:rsidRDefault="005008A2" w:rsidP="005008A2">
      <w:r>
        <w:rPr>
          <w:rFonts w:ascii="MS Gothic" w:eastAsia="MS Gothic" w:hAnsi="MS Gothic" w:cs="MS Gothic" w:hint="eastAsia"/>
        </w:rPr>
        <w:t>▢</w:t>
      </w:r>
      <w:r>
        <w:tab/>
        <w:t>Vocabulary</w:t>
      </w:r>
    </w:p>
    <w:p w14:paraId="5A7E8497" w14:textId="77777777" w:rsidR="005008A2" w:rsidRDefault="005008A2" w:rsidP="005008A2">
      <w:r>
        <w:rPr>
          <w:rFonts w:ascii="MS Gothic" w:eastAsia="MS Gothic" w:hAnsi="MS Gothic" w:cs="MS Gothic" w:hint="eastAsia"/>
        </w:rPr>
        <w:t>▢</w:t>
      </w:r>
      <w:r>
        <w:tab/>
        <w:t>Phonemic awareness</w:t>
      </w:r>
    </w:p>
    <w:p w14:paraId="42B180FA" w14:textId="77777777" w:rsidR="005008A2" w:rsidRDefault="005008A2" w:rsidP="005008A2">
      <w:r>
        <w:rPr>
          <w:rFonts w:ascii="MS Gothic" w:eastAsia="MS Gothic" w:hAnsi="MS Gothic" w:cs="MS Gothic" w:hint="eastAsia"/>
        </w:rPr>
        <w:t>▢</w:t>
      </w:r>
      <w:r>
        <w:tab/>
        <w:t>Comprehension</w:t>
      </w:r>
    </w:p>
    <w:p w14:paraId="2EADD4C8" w14:textId="77777777" w:rsidR="005008A2" w:rsidRDefault="005008A2" w:rsidP="005008A2">
      <w:r>
        <w:rPr>
          <w:rFonts w:ascii="MS Gothic" w:eastAsia="MS Gothic" w:hAnsi="MS Gothic" w:cs="MS Gothic" w:hint="eastAsia"/>
        </w:rPr>
        <w:t>▢</w:t>
      </w:r>
      <w:r>
        <w:tab/>
        <w:t>Phonics</w:t>
      </w:r>
    </w:p>
    <w:p w14:paraId="5DC8CDF4" w14:textId="77777777" w:rsidR="005008A2" w:rsidRDefault="005008A2" w:rsidP="005008A2">
      <w:r>
        <w:rPr>
          <w:rFonts w:ascii="MS Gothic" w:eastAsia="MS Gothic" w:hAnsi="MS Gothic" w:cs="MS Gothic" w:hint="eastAsia"/>
        </w:rPr>
        <w:t>▢</w:t>
      </w:r>
      <w:r>
        <w:tab/>
        <w:t>Fluency</w:t>
      </w:r>
    </w:p>
    <w:p w14:paraId="7B91E68C" w14:textId="77777777" w:rsidR="005008A2" w:rsidRDefault="005008A2" w:rsidP="005008A2"/>
    <w:p w14:paraId="2746920E" w14:textId="77777777" w:rsidR="005008A2" w:rsidRDefault="005008A2" w:rsidP="005008A2">
      <w:r>
        <w:t>Q6 (iii) If no, please indicate the reasons why literacy goals are not included on Individualised Education Plans for learners in your classroom</w:t>
      </w:r>
    </w:p>
    <w:p w14:paraId="595DED0A" w14:textId="77777777" w:rsidR="005008A2" w:rsidRDefault="005008A2" w:rsidP="005008A2">
      <w:r>
        <w:rPr>
          <w:rFonts w:ascii="MS Gothic" w:eastAsia="MS Gothic" w:hAnsi="MS Gothic" w:cs="MS Gothic" w:hint="eastAsia"/>
        </w:rPr>
        <w:t>▢</w:t>
      </w:r>
      <w:r>
        <w:tab/>
        <w:t>Behavioural difficulties</w:t>
      </w:r>
    </w:p>
    <w:p w14:paraId="035B7D31" w14:textId="77777777" w:rsidR="005008A2" w:rsidRDefault="005008A2" w:rsidP="005008A2">
      <w:r>
        <w:rPr>
          <w:rFonts w:ascii="MS Gothic" w:eastAsia="MS Gothic" w:hAnsi="MS Gothic" w:cs="MS Gothic" w:hint="eastAsia"/>
        </w:rPr>
        <w:t>▢</w:t>
      </w:r>
      <w:r>
        <w:tab/>
        <w:t>Lack of pre-requisite skills</w:t>
      </w:r>
    </w:p>
    <w:p w14:paraId="67DE6B22" w14:textId="77777777" w:rsidR="005008A2" w:rsidRDefault="005008A2" w:rsidP="005008A2">
      <w:r>
        <w:rPr>
          <w:rFonts w:ascii="MS Gothic" w:eastAsia="MS Gothic" w:hAnsi="MS Gothic" w:cs="MS Gothic" w:hint="eastAsia"/>
        </w:rPr>
        <w:t>▢</w:t>
      </w:r>
      <w:r>
        <w:tab/>
        <w:t xml:space="preserve">Other goals prioritised </w:t>
      </w:r>
    </w:p>
    <w:p w14:paraId="5AC0E93E" w14:textId="77777777" w:rsidR="005008A2" w:rsidRDefault="005008A2" w:rsidP="005008A2">
      <w:r>
        <w:rPr>
          <w:rFonts w:ascii="MS Gothic" w:eastAsia="MS Gothic" w:hAnsi="MS Gothic" w:cs="MS Gothic" w:hint="eastAsia"/>
        </w:rPr>
        <w:t>▢</w:t>
      </w:r>
      <w:r>
        <w:tab/>
        <w:t>Other __________________________________________________</w:t>
      </w:r>
    </w:p>
    <w:p w14:paraId="35C0CCF6" w14:textId="77777777" w:rsidR="005008A2" w:rsidRDefault="005008A2" w:rsidP="005008A2"/>
    <w:p w14:paraId="4083C040" w14:textId="77777777" w:rsidR="005008A2" w:rsidRDefault="005008A2" w:rsidP="005008A2">
      <w:r>
        <w:t>Q7 How are literacy IEP goals selected for students in your classroom?</w:t>
      </w:r>
    </w:p>
    <w:p w14:paraId="19732AA6" w14:textId="77777777" w:rsidR="005008A2" w:rsidRDefault="005008A2" w:rsidP="005008A2">
      <w:r>
        <w:rPr>
          <w:rFonts w:ascii="MS Gothic" w:eastAsia="MS Gothic" w:hAnsi="MS Gothic" w:cs="MS Gothic" w:hint="eastAsia"/>
        </w:rPr>
        <w:t>▢</w:t>
      </w:r>
      <w:r>
        <w:tab/>
        <w:t>Standardised achievement tests</w:t>
      </w:r>
    </w:p>
    <w:p w14:paraId="7237DC26" w14:textId="77777777" w:rsidR="005008A2" w:rsidRDefault="005008A2" w:rsidP="005008A2">
      <w:r>
        <w:rPr>
          <w:rFonts w:ascii="MS Gothic" w:eastAsia="MS Gothic" w:hAnsi="MS Gothic" w:cs="MS Gothic" w:hint="eastAsia"/>
        </w:rPr>
        <w:t>▢</w:t>
      </w:r>
      <w:r>
        <w:tab/>
        <w:t>Classroom assessments of literacy skills</w:t>
      </w:r>
    </w:p>
    <w:p w14:paraId="64058055" w14:textId="77777777" w:rsidR="005008A2" w:rsidRDefault="005008A2" w:rsidP="005008A2">
      <w:r>
        <w:rPr>
          <w:rFonts w:ascii="MS Gothic" w:eastAsia="MS Gothic" w:hAnsi="MS Gothic" w:cs="MS Gothic" w:hint="eastAsia"/>
        </w:rPr>
        <w:t>▢</w:t>
      </w:r>
      <w:r>
        <w:tab/>
        <w:t xml:space="preserve">Goals are selected from standardised curriculum </w:t>
      </w:r>
    </w:p>
    <w:p w14:paraId="421937B0" w14:textId="77777777" w:rsidR="005008A2" w:rsidRDefault="005008A2" w:rsidP="005008A2">
      <w:r>
        <w:rPr>
          <w:rFonts w:ascii="MS Gothic" w:eastAsia="MS Gothic" w:hAnsi="MS Gothic" w:cs="MS Gothic" w:hint="eastAsia"/>
        </w:rPr>
        <w:t>▢</w:t>
      </w:r>
      <w:r>
        <w:tab/>
        <w:t>Not Applicable</w:t>
      </w:r>
    </w:p>
    <w:p w14:paraId="5C7A299C" w14:textId="77777777" w:rsidR="005008A2" w:rsidRDefault="005008A2" w:rsidP="005008A2">
      <w:r>
        <w:rPr>
          <w:rFonts w:ascii="MS Gothic" w:eastAsia="MS Gothic" w:hAnsi="MS Gothic" w:cs="MS Gothic" w:hint="eastAsia"/>
        </w:rPr>
        <w:t>▢</w:t>
      </w:r>
      <w:r>
        <w:tab/>
        <w:t>Other (please specify) ___________________________________________</w:t>
      </w:r>
    </w:p>
    <w:p w14:paraId="559B3B3C" w14:textId="77777777" w:rsidR="005008A2" w:rsidRDefault="005008A2" w:rsidP="005008A2"/>
    <w:p w14:paraId="3F3C4669" w14:textId="77777777" w:rsidR="005008A2" w:rsidRDefault="005008A2" w:rsidP="005008A2">
      <w:pPr>
        <w:pStyle w:val="Heading2"/>
      </w:pPr>
      <w:r>
        <w:t>Section 2 Use of Assistive Technology in the Classroom</w:t>
      </w:r>
    </w:p>
    <w:p w14:paraId="06660D47" w14:textId="77777777" w:rsidR="005008A2" w:rsidRDefault="005008A2" w:rsidP="005008A2">
      <w:r>
        <w:t>Assistive technology is defined as “any item, piece of equipment, or product, whether acquired commercially off the shelf, modified, or customized, that is used to increase, maintain, or improve functional capabilities of a child with disability” (IDEA, 2004)</w:t>
      </w:r>
    </w:p>
    <w:p w14:paraId="14181C2F" w14:textId="77777777" w:rsidR="005008A2" w:rsidRDefault="005008A2" w:rsidP="005008A2">
      <w:r>
        <w:t xml:space="preserve"> </w:t>
      </w:r>
    </w:p>
    <w:p w14:paraId="7BFE042C" w14:textId="77777777" w:rsidR="005008A2" w:rsidRDefault="005008A2" w:rsidP="005008A2">
      <w:r>
        <w:t xml:space="preserve">Examples of Assistive Technology used in the classroom include; interactive whiteboard, laptops, PC's, tablets, iPad, learning apps and software, digital assessment tools. </w:t>
      </w:r>
    </w:p>
    <w:p w14:paraId="5AF308AA" w14:textId="77777777" w:rsidR="005008A2" w:rsidRDefault="005008A2" w:rsidP="005008A2"/>
    <w:p w14:paraId="38A04530" w14:textId="77777777" w:rsidR="005008A2" w:rsidRDefault="005008A2" w:rsidP="005008A2">
      <w:r>
        <w:t>Q8 Do you use Assistive Technology to support literacy instruction with the students in your classroom?</w:t>
      </w:r>
    </w:p>
    <w:p w14:paraId="778B1DB2" w14:textId="77777777" w:rsidR="005008A2" w:rsidRDefault="005008A2" w:rsidP="005008A2">
      <w:r>
        <w:t>o</w:t>
      </w:r>
      <w:r>
        <w:tab/>
        <w:t xml:space="preserve">Yes </w:t>
      </w:r>
    </w:p>
    <w:p w14:paraId="2EFF3F02" w14:textId="77777777" w:rsidR="005008A2" w:rsidRDefault="005008A2" w:rsidP="005008A2">
      <w:r>
        <w:t>o</w:t>
      </w:r>
      <w:r>
        <w:tab/>
        <w:t>No (If not go to Q9)</w:t>
      </w:r>
    </w:p>
    <w:p w14:paraId="1121079F" w14:textId="77777777" w:rsidR="005008A2" w:rsidRDefault="005008A2" w:rsidP="005008A2"/>
    <w:p w14:paraId="3B2E14B6" w14:textId="77777777" w:rsidR="005008A2" w:rsidRDefault="005008A2" w:rsidP="005008A2">
      <w:r>
        <w:t>Q8 (i) If yes, indicate which core components are targeted through AT:</w:t>
      </w:r>
    </w:p>
    <w:p w14:paraId="71DD5B90" w14:textId="77777777" w:rsidR="005008A2" w:rsidRDefault="005008A2" w:rsidP="005008A2">
      <w:r>
        <w:rPr>
          <w:rFonts w:ascii="MS Gothic" w:eastAsia="MS Gothic" w:hAnsi="MS Gothic" w:cs="MS Gothic" w:hint="eastAsia"/>
        </w:rPr>
        <w:t>▢</w:t>
      </w:r>
      <w:r>
        <w:tab/>
        <w:t xml:space="preserve">Vocabulary </w:t>
      </w:r>
    </w:p>
    <w:p w14:paraId="540E8E29" w14:textId="77777777" w:rsidR="005008A2" w:rsidRDefault="005008A2" w:rsidP="005008A2">
      <w:r>
        <w:rPr>
          <w:rFonts w:ascii="MS Gothic" w:eastAsia="MS Gothic" w:hAnsi="MS Gothic" w:cs="MS Gothic" w:hint="eastAsia"/>
        </w:rPr>
        <w:t>▢</w:t>
      </w:r>
      <w:r>
        <w:tab/>
        <w:t>Phonemic awareness</w:t>
      </w:r>
    </w:p>
    <w:p w14:paraId="4D7095A2" w14:textId="77777777" w:rsidR="005008A2" w:rsidRDefault="005008A2" w:rsidP="005008A2">
      <w:r>
        <w:rPr>
          <w:rFonts w:ascii="MS Gothic" w:eastAsia="MS Gothic" w:hAnsi="MS Gothic" w:cs="MS Gothic" w:hint="eastAsia"/>
        </w:rPr>
        <w:t>▢</w:t>
      </w:r>
      <w:r>
        <w:tab/>
        <w:t>Comprehension</w:t>
      </w:r>
    </w:p>
    <w:p w14:paraId="7329406A" w14:textId="77777777" w:rsidR="005008A2" w:rsidRDefault="005008A2" w:rsidP="005008A2">
      <w:r>
        <w:rPr>
          <w:rFonts w:ascii="MS Gothic" w:eastAsia="MS Gothic" w:hAnsi="MS Gothic" w:cs="MS Gothic" w:hint="eastAsia"/>
        </w:rPr>
        <w:t>▢</w:t>
      </w:r>
      <w:r>
        <w:tab/>
        <w:t>Phonics</w:t>
      </w:r>
    </w:p>
    <w:p w14:paraId="1099172D" w14:textId="77777777" w:rsidR="005008A2" w:rsidRDefault="005008A2" w:rsidP="005008A2">
      <w:r>
        <w:rPr>
          <w:rFonts w:ascii="MS Gothic" w:eastAsia="MS Gothic" w:hAnsi="MS Gothic" w:cs="MS Gothic" w:hint="eastAsia"/>
        </w:rPr>
        <w:t>▢</w:t>
      </w:r>
      <w:r>
        <w:tab/>
        <w:t>Fluency</w:t>
      </w:r>
    </w:p>
    <w:p w14:paraId="5C1AC5C7" w14:textId="77777777" w:rsidR="005008A2" w:rsidRDefault="005008A2" w:rsidP="005008A2">
      <w:r>
        <w:rPr>
          <w:rFonts w:ascii="MS Gothic" w:eastAsia="MS Gothic" w:hAnsi="MS Gothic" w:cs="MS Gothic" w:hint="eastAsia"/>
        </w:rPr>
        <w:t>▢</w:t>
      </w:r>
      <w:r>
        <w:tab/>
        <w:t>Not sure</w:t>
      </w:r>
    </w:p>
    <w:p w14:paraId="0A22587C" w14:textId="77777777" w:rsidR="005008A2" w:rsidRDefault="005008A2" w:rsidP="005008A2"/>
    <w:p w14:paraId="62A943D1" w14:textId="77777777" w:rsidR="005008A2" w:rsidRDefault="005008A2" w:rsidP="005008A2">
      <w:r>
        <w:t>Q8 (ii) If yes, list the AT tools that you use below</w:t>
      </w:r>
    </w:p>
    <w:p w14:paraId="129BA0AA" w14:textId="77777777" w:rsidR="005008A2" w:rsidRDefault="005008A2" w:rsidP="005008A2">
      <w:r>
        <w:t>____________________________________________________________</w:t>
      </w:r>
    </w:p>
    <w:p w14:paraId="776F5745" w14:textId="77777777" w:rsidR="005008A2" w:rsidRDefault="005008A2" w:rsidP="005008A2">
      <w:r>
        <w:t>____________________________________________________________</w:t>
      </w:r>
    </w:p>
    <w:p w14:paraId="0573F725" w14:textId="77777777" w:rsidR="005008A2" w:rsidRDefault="005008A2" w:rsidP="005008A2"/>
    <w:p w14:paraId="4CDCEA55" w14:textId="77777777" w:rsidR="005008A2" w:rsidRDefault="005008A2" w:rsidP="005008A2">
      <w:r>
        <w:t>Q8 (iii) If yes, how regularly do you use the tools listed?</w:t>
      </w:r>
    </w:p>
    <w:p w14:paraId="521698F1" w14:textId="77777777" w:rsidR="005008A2" w:rsidRDefault="005008A2" w:rsidP="005008A2">
      <w:r>
        <w:t>____________________________________________________________</w:t>
      </w:r>
    </w:p>
    <w:p w14:paraId="47F63C21" w14:textId="77777777" w:rsidR="005008A2" w:rsidRDefault="005008A2" w:rsidP="005008A2">
      <w:r>
        <w:t>____________________________________________________________</w:t>
      </w:r>
    </w:p>
    <w:p w14:paraId="4C6D8B04" w14:textId="77777777" w:rsidR="005008A2" w:rsidRDefault="005008A2" w:rsidP="005008A2"/>
    <w:p w14:paraId="217AE7CE" w14:textId="77777777" w:rsidR="005008A2" w:rsidRDefault="005008A2" w:rsidP="005008A2">
      <w:r>
        <w:t>Q8 (iv) If yes, what are the most useful ATs for supporting literacy instruction?</w:t>
      </w:r>
    </w:p>
    <w:p w14:paraId="031B8B07" w14:textId="77777777" w:rsidR="005008A2" w:rsidRDefault="005008A2" w:rsidP="005008A2">
      <w:r>
        <w:t>____________________________________________________________</w:t>
      </w:r>
    </w:p>
    <w:p w14:paraId="52B14011" w14:textId="77777777" w:rsidR="005008A2" w:rsidRDefault="005008A2" w:rsidP="005008A2">
      <w:r>
        <w:t>____________________________________________________________</w:t>
      </w:r>
    </w:p>
    <w:p w14:paraId="74F3B2AD" w14:textId="77777777" w:rsidR="005008A2" w:rsidRDefault="005008A2" w:rsidP="005008A2"/>
    <w:p w14:paraId="441A9A46" w14:textId="77777777" w:rsidR="005008A2" w:rsidRDefault="005008A2" w:rsidP="005008A2">
      <w:r>
        <w:t>Q9 Do you use AT to support the assessment of literacy skills with the students in your classroom?</w:t>
      </w:r>
    </w:p>
    <w:p w14:paraId="4B9D39FC" w14:textId="77777777" w:rsidR="005008A2" w:rsidRDefault="005008A2" w:rsidP="005008A2">
      <w:r>
        <w:t>o</w:t>
      </w:r>
      <w:r>
        <w:tab/>
        <w:t xml:space="preserve">Yes </w:t>
      </w:r>
    </w:p>
    <w:p w14:paraId="69C6481E" w14:textId="77777777" w:rsidR="005008A2" w:rsidRDefault="005008A2" w:rsidP="005008A2">
      <w:r>
        <w:t>o</w:t>
      </w:r>
      <w:r>
        <w:tab/>
        <w:t>No (If ‘no’selected, go to Q10)</w:t>
      </w:r>
    </w:p>
    <w:p w14:paraId="76C9A35A" w14:textId="77777777" w:rsidR="005008A2" w:rsidRDefault="005008A2" w:rsidP="005008A2"/>
    <w:p w14:paraId="308CA896" w14:textId="77777777" w:rsidR="005008A2" w:rsidRDefault="005008A2" w:rsidP="005008A2">
      <w:r>
        <w:t>Q9 (i) If yes, indicate which core components are assessed using AT:</w:t>
      </w:r>
    </w:p>
    <w:p w14:paraId="1F2C43C2" w14:textId="77777777" w:rsidR="005008A2" w:rsidRDefault="005008A2" w:rsidP="005008A2">
      <w:r>
        <w:rPr>
          <w:rFonts w:ascii="MS Gothic" w:eastAsia="MS Gothic" w:hAnsi="MS Gothic" w:cs="MS Gothic" w:hint="eastAsia"/>
        </w:rPr>
        <w:t>▢</w:t>
      </w:r>
      <w:r>
        <w:tab/>
        <w:t>Vocabulary</w:t>
      </w:r>
    </w:p>
    <w:p w14:paraId="003024F9" w14:textId="77777777" w:rsidR="005008A2" w:rsidRDefault="005008A2" w:rsidP="005008A2">
      <w:r>
        <w:rPr>
          <w:rFonts w:ascii="MS Gothic" w:eastAsia="MS Gothic" w:hAnsi="MS Gothic" w:cs="MS Gothic" w:hint="eastAsia"/>
        </w:rPr>
        <w:t>▢</w:t>
      </w:r>
      <w:r>
        <w:tab/>
        <w:t xml:space="preserve">Phonemic awareness </w:t>
      </w:r>
    </w:p>
    <w:p w14:paraId="52072079" w14:textId="77777777" w:rsidR="005008A2" w:rsidRDefault="005008A2" w:rsidP="005008A2">
      <w:r>
        <w:rPr>
          <w:rFonts w:ascii="MS Gothic" w:eastAsia="MS Gothic" w:hAnsi="MS Gothic" w:cs="MS Gothic" w:hint="eastAsia"/>
        </w:rPr>
        <w:t>▢</w:t>
      </w:r>
      <w:r>
        <w:tab/>
        <w:t>Comprehension</w:t>
      </w:r>
    </w:p>
    <w:p w14:paraId="7675AEC0" w14:textId="77777777" w:rsidR="005008A2" w:rsidRDefault="005008A2" w:rsidP="005008A2">
      <w:r>
        <w:rPr>
          <w:rFonts w:ascii="MS Gothic" w:eastAsia="MS Gothic" w:hAnsi="MS Gothic" w:cs="MS Gothic" w:hint="eastAsia"/>
        </w:rPr>
        <w:t>▢</w:t>
      </w:r>
      <w:r>
        <w:tab/>
        <w:t>Phonics</w:t>
      </w:r>
    </w:p>
    <w:p w14:paraId="1BBE0073" w14:textId="77777777" w:rsidR="005008A2" w:rsidRDefault="005008A2" w:rsidP="005008A2">
      <w:r>
        <w:rPr>
          <w:rFonts w:ascii="MS Gothic" w:eastAsia="MS Gothic" w:hAnsi="MS Gothic" w:cs="MS Gothic" w:hint="eastAsia"/>
        </w:rPr>
        <w:t>▢</w:t>
      </w:r>
      <w:r>
        <w:tab/>
        <w:t>Fluency</w:t>
      </w:r>
    </w:p>
    <w:p w14:paraId="632409A0" w14:textId="77777777" w:rsidR="005008A2" w:rsidRDefault="005008A2" w:rsidP="005008A2">
      <w:r>
        <w:rPr>
          <w:rFonts w:ascii="MS Gothic" w:eastAsia="MS Gothic" w:hAnsi="MS Gothic" w:cs="MS Gothic" w:hint="eastAsia"/>
        </w:rPr>
        <w:t>▢</w:t>
      </w:r>
      <w:r>
        <w:tab/>
        <w:t>Not Sure</w:t>
      </w:r>
    </w:p>
    <w:p w14:paraId="789234C2" w14:textId="77777777" w:rsidR="005008A2" w:rsidRDefault="005008A2" w:rsidP="005008A2"/>
    <w:p w14:paraId="1BFEFD6D" w14:textId="77777777" w:rsidR="005008A2" w:rsidRDefault="005008A2" w:rsidP="005008A2">
      <w:r>
        <w:t>Q9 (ii) If yes, list the tools that you use below</w:t>
      </w:r>
    </w:p>
    <w:p w14:paraId="204CF752" w14:textId="77777777" w:rsidR="005008A2" w:rsidRDefault="005008A2" w:rsidP="005008A2">
      <w:r>
        <w:t>____________________________________________________________</w:t>
      </w:r>
    </w:p>
    <w:p w14:paraId="43B8CB85" w14:textId="77777777" w:rsidR="005008A2" w:rsidRDefault="005008A2" w:rsidP="005008A2">
      <w:r>
        <w:t>____________________________________________________________</w:t>
      </w:r>
    </w:p>
    <w:p w14:paraId="23649924" w14:textId="77777777" w:rsidR="005008A2" w:rsidRDefault="005008A2" w:rsidP="005008A2"/>
    <w:p w14:paraId="6553BC2A" w14:textId="77777777" w:rsidR="005008A2" w:rsidRDefault="005008A2" w:rsidP="005008A2">
      <w:r>
        <w:t>Q9 (iii) If yes, how regularly do you use the tools listed?</w:t>
      </w:r>
    </w:p>
    <w:p w14:paraId="5866790A" w14:textId="77777777" w:rsidR="005008A2" w:rsidRDefault="005008A2" w:rsidP="005008A2">
      <w:r>
        <w:t>____________________________________________________________</w:t>
      </w:r>
    </w:p>
    <w:p w14:paraId="6E3E500B" w14:textId="77777777" w:rsidR="005008A2" w:rsidRDefault="005008A2" w:rsidP="005008A2">
      <w:r>
        <w:t>____________________________________________________________</w:t>
      </w:r>
    </w:p>
    <w:p w14:paraId="6791A6E9" w14:textId="77777777" w:rsidR="005008A2" w:rsidRDefault="005008A2" w:rsidP="005008A2"/>
    <w:p w14:paraId="59BD2EA8" w14:textId="77777777" w:rsidR="005008A2" w:rsidRDefault="005008A2" w:rsidP="005008A2">
      <w:r>
        <w:t>Q9 (iv) If yes, what are the most useful ATs for assessing literacy skills?</w:t>
      </w:r>
    </w:p>
    <w:p w14:paraId="49B3C018" w14:textId="77777777" w:rsidR="005008A2" w:rsidRDefault="005008A2" w:rsidP="005008A2">
      <w:r>
        <w:t>____________________________________________________________</w:t>
      </w:r>
    </w:p>
    <w:p w14:paraId="0FDD2320" w14:textId="77777777" w:rsidR="005008A2" w:rsidRDefault="005008A2" w:rsidP="005008A2">
      <w:r>
        <w:t>____________________________________________________________</w:t>
      </w:r>
    </w:p>
    <w:p w14:paraId="31994443" w14:textId="77777777" w:rsidR="005008A2" w:rsidRDefault="005008A2" w:rsidP="005008A2"/>
    <w:p w14:paraId="5FDC9CAC" w14:textId="77777777" w:rsidR="005008A2" w:rsidRDefault="005008A2" w:rsidP="005008A2">
      <w:r>
        <w:t>Q10 Do you use AT to monitor the progress that your learners are making with literacy skills?</w:t>
      </w:r>
    </w:p>
    <w:p w14:paraId="2D7366A0" w14:textId="77777777" w:rsidR="005008A2" w:rsidRDefault="005008A2" w:rsidP="005008A2">
      <w:r>
        <w:t>o</w:t>
      </w:r>
      <w:r>
        <w:tab/>
        <w:t xml:space="preserve">Yes </w:t>
      </w:r>
    </w:p>
    <w:p w14:paraId="3F34D06E" w14:textId="77777777" w:rsidR="005008A2" w:rsidRDefault="005008A2" w:rsidP="005008A2">
      <w:r>
        <w:t>o</w:t>
      </w:r>
      <w:r>
        <w:tab/>
        <w:t>No (If ‘no’ selected, go to Q11)</w:t>
      </w:r>
    </w:p>
    <w:p w14:paraId="682CF0AA" w14:textId="77777777" w:rsidR="005008A2" w:rsidRDefault="005008A2" w:rsidP="005008A2"/>
    <w:p w14:paraId="1F198865" w14:textId="77777777" w:rsidR="005008A2" w:rsidRDefault="005008A2" w:rsidP="005008A2">
      <w:r>
        <w:t>Q10 (i) If yes, indicate which core components are monitored using AT:</w:t>
      </w:r>
    </w:p>
    <w:p w14:paraId="31924DFA" w14:textId="77777777" w:rsidR="005008A2" w:rsidRDefault="005008A2" w:rsidP="005008A2">
      <w:r>
        <w:rPr>
          <w:rFonts w:ascii="MS Gothic" w:eastAsia="MS Gothic" w:hAnsi="MS Gothic" w:cs="MS Gothic" w:hint="eastAsia"/>
        </w:rPr>
        <w:t>▢</w:t>
      </w:r>
      <w:r>
        <w:tab/>
        <w:t xml:space="preserve">Vocabulary </w:t>
      </w:r>
    </w:p>
    <w:p w14:paraId="54C64E01" w14:textId="77777777" w:rsidR="005008A2" w:rsidRDefault="005008A2" w:rsidP="005008A2">
      <w:r>
        <w:rPr>
          <w:rFonts w:ascii="MS Gothic" w:eastAsia="MS Gothic" w:hAnsi="MS Gothic" w:cs="MS Gothic" w:hint="eastAsia"/>
        </w:rPr>
        <w:t>▢</w:t>
      </w:r>
      <w:r>
        <w:tab/>
        <w:t>Phonemic awareness</w:t>
      </w:r>
    </w:p>
    <w:p w14:paraId="56AB6290" w14:textId="77777777" w:rsidR="005008A2" w:rsidRDefault="005008A2" w:rsidP="005008A2">
      <w:r>
        <w:rPr>
          <w:rFonts w:ascii="MS Gothic" w:eastAsia="MS Gothic" w:hAnsi="MS Gothic" w:cs="MS Gothic" w:hint="eastAsia"/>
        </w:rPr>
        <w:t>▢</w:t>
      </w:r>
      <w:r>
        <w:tab/>
        <w:t>Comprehension</w:t>
      </w:r>
    </w:p>
    <w:p w14:paraId="07F1253A" w14:textId="77777777" w:rsidR="005008A2" w:rsidRDefault="005008A2" w:rsidP="005008A2">
      <w:r>
        <w:rPr>
          <w:rFonts w:ascii="MS Gothic" w:eastAsia="MS Gothic" w:hAnsi="MS Gothic" w:cs="MS Gothic" w:hint="eastAsia"/>
        </w:rPr>
        <w:t>▢</w:t>
      </w:r>
      <w:r>
        <w:tab/>
        <w:t xml:space="preserve">Phonics </w:t>
      </w:r>
    </w:p>
    <w:p w14:paraId="492DDFA9" w14:textId="77777777" w:rsidR="005008A2" w:rsidRDefault="005008A2" w:rsidP="005008A2">
      <w:r>
        <w:rPr>
          <w:rFonts w:ascii="MS Gothic" w:eastAsia="MS Gothic" w:hAnsi="MS Gothic" w:cs="MS Gothic" w:hint="eastAsia"/>
        </w:rPr>
        <w:t>▢</w:t>
      </w:r>
      <w:r>
        <w:tab/>
        <w:t xml:space="preserve">Fluency </w:t>
      </w:r>
    </w:p>
    <w:p w14:paraId="7FEA3C12" w14:textId="77777777" w:rsidR="005008A2" w:rsidRDefault="005008A2" w:rsidP="005008A2">
      <w:r>
        <w:rPr>
          <w:rFonts w:ascii="MS Gothic" w:eastAsia="MS Gothic" w:hAnsi="MS Gothic" w:cs="MS Gothic" w:hint="eastAsia"/>
        </w:rPr>
        <w:t>▢</w:t>
      </w:r>
      <w:r>
        <w:tab/>
        <w:t xml:space="preserve">Not sure </w:t>
      </w:r>
    </w:p>
    <w:p w14:paraId="580F6B09" w14:textId="77777777" w:rsidR="005008A2" w:rsidRDefault="005008A2" w:rsidP="005008A2"/>
    <w:p w14:paraId="628A12B5" w14:textId="77777777" w:rsidR="005008A2" w:rsidRDefault="005008A2" w:rsidP="005008A2">
      <w:r>
        <w:t>Q10 (ii) If yes, list the tools that you use below</w:t>
      </w:r>
    </w:p>
    <w:p w14:paraId="65FC8CCF" w14:textId="77777777" w:rsidR="005008A2" w:rsidRDefault="005008A2" w:rsidP="005008A2">
      <w:r>
        <w:t>____________________________________________________________</w:t>
      </w:r>
    </w:p>
    <w:p w14:paraId="24B2BFFC" w14:textId="77777777" w:rsidR="005008A2" w:rsidRDefault="005008A2" w:rsidP="005008A2">
      <w:r>
        <w:t>____________________________________________________________</w:t>
      </w:r>
    </w:p>
    <w:p w14:paraId="787BF7C4" w14:textId="77777777" w:rsidR="005008A2" w:rsidRDefault="005008A2" w:rsidP="005008A2"/>
    <w:p w14:paraId="46DD1682" w14:textId="77777777" w:rsidR="005008A2" w:rsidRDefault="005008A2" w:rsidP="005008A2">
      <w:r>
        <w:t>Q10 (iii) If yes, how regularly do you use the tools listed?</w:t>
      </w:r>
    </w:p>
    <w:p w14:paraId="2AB56041" w14:textId="77777777" w:rsidR="005008A2" w:rsidRDefault="005008A2" w:rsidP="005008A2">
      <w:r>
        <w:t>____________________________________________________________</w:t>
      </w:r>
    </w:p>
    <w:p w14:paraId="0B3A6E17" w14:textId="77777777" w:rsidR="005008A2" w:rsidRDefault="005008A2" w:rsidP="005008A2">
      <w:r>
        <w:t>___________________________________________________________</w:t>
      </w:r>
    </w:p>
    <w:p w14:paraId="5B9E1EFA" w14:textId="77777777" w:rsidR="005008A2" w:rsidRDefault="005008A2" w:rsidP="005008A2"/>
    <w:p w14:paraId="5C17469E" w14:textId="77777777" w:rsidR="005008A2" w:rsidRDefault="005008A2" w:rsidP="005008A2">
      <w:r>
        <w:t>Q10 (iv) If yes, what are the most useful ATs for monitoring progress with literacy skills?</w:t>
      </w:r>
    </w:p>
    <w:p w14:paraId="03FD0786" w14:textId="77777777" w:rsidR="005008A2" w:rsidRDefault="005008A2" w:rsidP="005008A2">
      <w:r>
        <w:t>____________________________________________________________</w:t>
      </w:r>
    </w:p>
    <w:p w14:paraId="1D165747" w14:textId="77777777" w:rsidR="005008A2" w:rsidRDefault="005008A2" w:rsidP="005008A2">
      <w:r>
        <w:t>____________________________________________________________</w:t>
      </w:r>
    </w:p>
    <w:p w14:paraId="7D1F1016" w14:textId="77777777" w:rsidR="005008A2" w:rsidRDefault="005008A2" w:rsidP="005008A2"/>
    <w:p w14:paraId="2BB91F45" w14:textId="77777777" w:rsidR="005008A2" w:rsidRDefault="005008A2" w:rsidP="005008A2">
      <w:r>
        <w:t>Q11 Do you think that the use of AT to support literacy instruction in your classroom is:</w:t>
      </w:r>
    </w:p>
    <w:p w14:paraId="77F15688" w14:textId="77777777" w:rsidR="005008A2" w:rsidRDefault="005008A2" w:rsidP="005008A2">
      <w:r>
        <w:t xml:space="preserve">Feasible </w:t>
      </w:r>
      <w:r>
        <w:tab/>
        <w:t xml:space="preserve">o </w:t>
      </w:r>
      <w:r>
        <w:tab/>
        <w:t>Yes</w:t>
      </w:r>
      <w:r>
        <w:tab/>
      </w:r>
      <w:r>
        <w:tab/>
        <w:t>o</w:t>
      </w:r>
      <w:r>
        <w:tab/>
        <w:t>No</w:t>
      </w:r>
    </w:p>
    <w:p w14:paraId="00918FA7" w14:textId="77777777" w:rsidR="005008A2" w:rsidRDefault="005008A2" w:rsidP="005008A2">
      <w:r>
        <w:t>Beneficial</w:t>
      </w:r>
      <w:r>
        <w:tab/>
        <w:t xml:space="preserve">o </w:t>
      </w:r>
      <w:r>
        <w:tab/>
        <w:t>Yes</w:t>
      </w:r>
      <w:r>
        <w:tab/>
      </w:r>
      <w:r>
        <w:tab/>
        <w:t>o</w:t>
      </w:r>
      <w:r>
        <w:tab/>
        <w:t>No</w:t>
      </w:r>
    </w:p>
    <w:p w14:paraId="6B40B10A" w14:textId="77777777" w:rsidR="005008A2" w:rsidRDefault="005008A2" w:rsidP="005008A2">
      <w:r>
        <w:t>Useful</w:t>
      </w:r>
      <w:r>
        <w:tab/>
        <w:t>o</w:t>
      </w:r>
      <w:r>
        <w:tab/>
        <w:t xml:space="preserve">o </w:t>
      </w:r>
      <w:r>
        <w:tab/>
        <w:t>Yes</w:t>
      </w:r>
      <w:r>
        <w:tab/>
      </w:r>
      <w:r>
        <w:tab/>
        <w:t>o</w:t>
      </w:r>
      <w:r>
        <w:tab/>
        <w:t>No</w:t>
      </w:r>
    </w:p>
    <w:p w14:paraId="2BD4AF64" w14:textId="77777777" w:rsidR="005008A2" w:rsidRDefault="005008A2" w:rsidP="005008A2"/>
    <w:p w14:paraId="19595DC8" w14:textId="77777777" w:rsidR="005008A2" w:rsidRDefault="005008A2" w:rsidP="005008A2">
      <w:r>
        <w:t>Q12 Do you believe that there are barriers to incorporating AT into your classroom for supporting literacy instruction and/or assessment?</w:t>
      </w:r>
    </w:p>
    <w:p w14:paraId="146F7BF4" w14:textId="77777777" w:rsidR="005008A2" w:rsidRDefault="005008A2" w:rsidP="005008A2">
      <w:r>
        <w:t>o</w:t>
      </w:r>
      <w:r>
        <w:tab/>
        <w:t>Yes</w:t>
      </w:r>
    </w:p>
    <w:p w14:paraId="13F2FF42" w14:textId="77777777" w:rsidR="005008A2" w:rsidRDefault="005008A2" w:rsidP="005008A2">
      <w:r>
        <w:t>o</w:t>
      </w:r>
      <w:r>
        <w:tab/>
        <w:t>No (if ‘no’ selected, go to Q13)</w:t>
      </w:r>
    </w:p>
    <w:p w14:paraId="6C37429E" w14:textId="77777777" w:rsidR="005008A2" w:rsidRDefault="005008A2" w:rsidP="005008A2"/>
    <w:p w14:paraId="1F0397B8" w14:textId="77777777" w:rsidR="005008A2" w:rsidRDefault="005008A2" w:rsidP="005008A2">
      <w:r>
        <w:t xml:space="preserve">Q12 (i) If yes, please specify barriers to incorporating AT:  </w:t>
      </w:r>
    </w:p>
    <w:p w14:paraId="67E02C1B" w14:textId="77777777" w:rsidR="005008A2" w:rsidRDefault="005008A2" w:rsidP="005008A2">
      <w:r>
        <w:rPr>
          <w:rFonts w:ascii="MS Gothic" w:eastAsia="MS Gothic" w:hAnsi="MS Gothic" w:cs="MS Gothic" w:hint="eastAsia"/>
        </w:rPr>
        <w:t>▢</w:t>
      </w:r>
      <w:r>
        <w:tab/>
        <w:t xml:space="preserve">Time </w:t>
      </w:r>
    </w:p>
    <w:p w14:paraId="1E0905D7" w14:textId="77777777" w:rsidR="005008A2" w:rsidRDefault="005008A2" w:rsidP="005008A2">
      <w:r>
        <w:rPr>
          <w:rFonts w:ascii="MS Gothic" w:eastAsia="MS Gothic" w:hAnsi="MS Gothic" w:cs="MS Gothic" w:hint="eastAsia"/>
        </w:rPr>
        <w:t>▢</w:t>
      </w:r>
      <w:r>
        <w:tab/>
        <w:t>Training needs</w:t>
      </w:r>
    </w:p>
    <w:p w14:paraId="5B31D083" w14:textId="77777777" w:rsidR="005008A2" w:rsidRDefault="005008A2" w:rsidP="005008A2">
      <w:r>
        <w:rPr>
          <w:rFonts w:ascii="MS Gothic" w:eastAsia="MS Gothic" w:hAnsi="MS Gothic" w:cs="MS Gothic" w:hint="eastAsia"/>
        </w:rPr>
        <w:t>▢</w:t>
      </w:r>
      <w:r>
        <w:tab/>
        <w:t>Financial barriers</w:t>
      </w:r>
    </w:p>
    <w:p w14:paraId="21190F67" w14:textId="77777777" w:rsidR="005008A2" w:rsidRDefault="005008A2" w:rsidP="005008A2">
      <w:r>
        <w:rPr>
          <w:rFonts w:ascii="MS Gothic" w:eastAsia="MS Gothic" w:hAnsi="MS Gothic" w:cs="MS Gothic" w:hint="eastAsia"/>
        </w:rPr>
        <w:t>▢</w:t>
      </w:r>
      <w:r>
        <w:tab/>
        <w:t>Lack of knowledge</w:t>
      </w:r>
    </w:p>
    <w:p w14:paraId="5970A5C7" w14:textId="77777777" w:rsidR="005008A2" w:rsidRDefault="005008A2" w:rsidP="005008A2">
      <w:r>
        <w:rPr>
          <w:rFonts w:ascii="MS Gothic" w:eastAsia="MS Gothic" w:hAnsi="MS Gothic" w:cs="MS Gothic" w:hint="eastAsia"/>
        </w:rPr>
        <w:t>▢</w:t>
      </w:r>
      <w:r>
        <w:tab/>
        <w:t xml:space="preserve">Lack of resources </w:t>
      </w:r>
    </w:p>
    <w:p w14:paraId="5194A872" w14:textId="77777777" w:rsidR="005008A2" w:rsidRDefault="005008A2" w:rsidP="005008A2">
      <w:r>
        <w:rPr>
          <w:rFonts w:ascii="MS Gothic" w:eastAsia="MS Gothic" w:hAnsi="MS Gothic" w:cs="MS Gothic" w:hint="eastAsia"/>
        </w:rPr>
        <w:t>▢</w:t>
      </w:r>
      <w:r>
        <w:tab/>
        <w:t>Not accessible to learners</w:t>
      </w:r>
    </w:p>
    <w:p w14:paraId="4F0EFF7F" w14:textId="77777777" w:rsidR="005008A2" w:rsidRDefault="005008A2" w:rsidP="005008A2">
      <w:r>
        <w:rPr>
          <w:rFonts w:ascii="MS Gothic" w:eastAsia="MS Gothic" w:hAnsi="MS Gothic" w:cs="MS Gothic" w:hint="eastAsia"/>
        </w:rPr>
        <w:t>▢</w:t>
      </w:r>
      <w:r>
        <w:tab/>
        <w:t>Other (please specify) _________________________________________</w:t>
      </w:r>
    </w:p>
    <w:p w14:paraId="0D6C7C10" w14:textId="77777777" w:rsidR="005008A2" w:rsidRDefault="005008A2" w:rsidP="005008A2"/>
    <w:p w14:paraId="15E02BE3" w14:textId="77777777" w:rsidR="005008A2" w:rsidRDefault="005008A2" w:rsidP="005008A2">
      <w:r>
        <w:t>Q12 (ii) If yes, suggest how such barriers may be overcome or how teachers might be facilitated to incorporate AT into the classroom more frequently.</w:t>
      </w:r>
    </w:p>
    <w:p w14:paraId="54004E2C" w14:textId="77777777" w:rsidR="005008A2" w:rsidRDefault="005008A2" w:rsidP="005008A2">
      <w:r>
        <w:t>____________________________________________________________</w:t>
      </w:r>
    </w:p>
    <w:p w14:paraId="2AC3DC5B" w14:textId="77777777" w:rsidR="005008A2" w:rsidRDefault="005008A2" w:rsidP="005008A2"/>
    <w:p w14:paraId="36E957E4" w14:textId="77777777" w:rsidR="005008A2" w:rsidRDefault="005008A2" w:rsidP="005008A2">
      <w:r>
        <w:t>Q13 Do you believe that there are benefits in using AT to support literacy instruction and/or assessment?</w:t>
      </w:r>
    </w:p>
    <w:p w14:paraId="30DD8E96" w14:textId="77777777" w:rsidR="005008A2" w:rsidRDefault="005008A2" w:rsidP="005008A2">
      <w:r>
        <w:t>o</w:t>
      </w:r>
      <w:r>
        <w:tab/>
        <w:t xml:space="preserve">Yes </w:t>
      </w:r>
    </w:p>
    <w:p w14:paraId="3EB3D248" w14:textId="77777777" w:rsidR="005008A2" w:rsidRDefault="005008A2" w:rsidP="005008A2">
      <w:r>
        <w:t>o</w:t>
      </w:r>
      <w:r>
        <w:tab/>
        <w:t>No (If ‘no’ selected, go to Q14)</w:t>
      </w:r>
    </w:p>
    <w:p w14:paraId="1396DA11" w14:textId="77777777" w:rsidR="005008A2" w:rsidRDefault="005008A2" w:rsidP="005008A2"/>
    <w:p w14:paraId="1D3883B6" w14:textId="77777777" w:rsidR="005008A2" w:rsidRDefault="005008A2" w:rsidP="005008A2">
      <w:r>
        <w:t>Q13 (i) If yes, please specify the benefits:</w:t>
      </w:r>
    </w:p>
    <w:p w14:paraId="1C21A62D" w14:textId="77777777" w:rsidR="005008A2" w:rsidRDefault="005008A2" w:rsidP="005008A2">
      <w:r>
        <w:rPr>
          <w:rFonts w:ascii="MS Gothic" w:eastAsia="MS Gothic" w:hAnsi="MS Gothic" w:cs="MS Gothic" w:hint="eastAsia"/>
        </w:rPr>
        <w:t>▢</w:t>
      </w:r>
      <w:r>
        <w:tab/>
        <w:t>It increases the intensity of instruction</w:t>
      </w:r>
    </w:p>
    <w:p w14:paraId="51F0C3A5" w14:textId="77777777" w:rsidR="005008A2" w:rsidRDefault="005008A2" w:rsidP="005008A2">
      <w:r>
        <w:rPr>
          <w:rFonts w:ascii="MS Gothic" w:eastAsia="MS Gothic" w:hAnsi="MS Gothic" w:cs="MS Gothic" w:hint="eastAsia"/>
        </w:rPr>
        <w:t>▢</w:t>
      </w:r>
      <w:r>
        <w:tab/>
        <w:t>It makes lessons more motivating</w:t>
      </w:r>
    </w:p>
    <w:p w14:paraId="1C8E6CBB" w14:textId="77777777" w:rsidR="005008A2" w:rsidRDefault="005008A2" w:rsidP="005008A2">
      <w:r>
        <w:rPr>
          <w:rFonts w:ascii="MS Gothic" w:eastAsia="MS Gothic" w:hAnsi="MS Gothic" w:cs="MS Gothic" w:hint="eastAsia"/>
        </w:rPr>
        <w:t>▢</w:t>
      </w:r>
      <w:r>
        <w:tab/>
        <w:t>Less intensive support from teacher necessary</w:t>
      </w:r>
    </w:p>
    <w:p w14:paraId="1EEE08F8" w14:textId="77777777" w:rsidR="005008A2" w:rsidRDefault="005008A2" w:rsidP="005008A2">
      <w:r>
        <w:rPr>
          <w:rFonts w:ascii="MS Gothic" w:eastAsia="MS Gothic" w:hAnsi="MS Gothic" w:cs="MS Gothic" w:hint="eastAsia"/>
        </w:rPr>
        <w:t>▢</w:t>
      </w:r>
      <w:r>
        <w:tab/>
        <w:t>AT is effective</w:t>
      </w:r>
    </w:p>
    <w:p w14:paraId="2CDACD10" w14:textId="77777777" w:rsidR="005008A2" w:rsidRDefault="005008A2" w:rsidP="005008A2">
      <w:r>
        <w:rPr>
          <w:rFonts w:ascii="MS Gothic" w:eastAsia="MS Gothic" w:hAnsi="MS Gothic" w:cs="MS Gothic" w:hint="eastAsia"/>
        </w:rPr>
        <w:t>▢</w:t>
      </w:r>
      <w:r>
        <w:tab/>
        <w:t>Other (please specify) ______________________________________________</w:t>
      </w:r>
    </w:p>
    <w:p w14:paraId="60F9B6C7" w14:textId="77777777" w:rsidR="005008A2" w:rsidRDefault="005008A2" w:rsidP="005008A2"/>
    <w:p w14:paraId="66E5D392" w14:textId="77777777" w:rsidR="005008A2" w:rsidRDefault="005008A2" w:rsidP="005008A2">
      <w:r>
        <w:t>Q14 Do you believe that there are limitations to using AT to support literacy instruction and/or assessment?</w:t>
      </w:r>
    </w:p>
    <w:p w14:paraId="19F27BBB" w14:textId="77777777" w:rsidR="005008A2" w:rsidRDefault="005008A2" w:rsidP="005008A2">
      <w:r>
        <w:t>o</w:t>
      </w:r>
      <w:r>
        <w:tab/>
        <w:t xml:space="preserve">Yes </w:t>
      </w:r>
    </w:p>
    <w:p w14:paraId="068179CC" w14:textId="77777777" w:rsidR="005008A2" w:rsidRDefault="005008A2" w:rsidP="005008A2">
      <w:r>
        <w:t>o</w:t>
      </w:r>
      <w:r>
        <w:tab/>
        <w:t>No (If ‘no’ selected, go to Q15)</w:t>
      </w:r>
    </w:p>
    <w:p w14:paraId="302A37D0" w14:textId="77777777" w:rsidR="005008A2" w:rsidRDefault="005008A2" w:rsidP="005008A2"/>
    <w:p w14:paraId="5EAC02F3" w14:textId="77777777" w:rsidR="005008A2" w:rsidRDefault="005008A2" w:rsidP="005008A2">
      <w:r>
        <w:t>Q14 (i) If yes, please specify the limitations of using AT:</w:t>
      </w:r>
    </w:p>
    <w:p w14:paraId="07F9FCB2" w14:textId="77777777" w:rsidR="005008A2" w:rsidRDefault="005008A2" w:rsidP="005008A2">
      <w:r>
        <w:rPr>
          <w:rFonts w:ascii="MS Gothic" w:eastAsia="MS Gothic" w:hAnsi="MS Gothic" w:cs="MS Gothic" w:hint="eastAsia"/>
        </w:rPr>
        <w:t>▢</w:t>
      </w:r>
      <w:r>
        <w:tab/>
        <w:t>There is no time to incorporate AT</w:t>
      </w:r>
    </w:p>
    <w:p w14:paraId="1C5FF908" w14:textId="77777777" w:rsidR="005008A2" w:rsidRDefault="005008A2" w:rsidP="005008A2">
      <w:r>
        <w:rPr>
          <w:rFonts w:ascii="MS Gothic" w:eastAsia="MS Gothic" w:hAnsi="MS Gothic" w:cs="MS Gothic" w:hint="eastAsia"/>
        </w:rPr>
        <w:t>▢</w:t>
      </w:r>
      <w:r>
        <w:tab/>
        <w:t xml:space="preserve">The lessons are too prescribed </w:t>
      </w:r>
    </w:p>
    <w:p w14:paraId="28E15C82" w14:textId="77777777" w:rsidR="005008A2" w:rsidRDefault="005008A2" w:rsidP="005008A2">
      <w:r>
        <w:rPr>
          <w:rFonts w:ascii="MS Gothic" w:eastAsia="MS Gothic" w:hAnsi="MS Gothic" w:cs="MS Gothic" w:hint="eastAsia"/>
        </w:rPr>
        <w:t>▢</w:t>
      </w:r>
      <w:r>
        <w:tab/>
        <w:t>Students prefer not to use AT</w:t>
      </w:r>
    </w:p>
    <w:p w14:paraId="68A6AE55" w14:textId="77777777" w:rsidR="005008A2" w:rsidRDefault="005008A2" w:rsidP="005008A2">
      <w:r>
        <w:rPr>
          <w:rFonts w:ascii="MS Gothic" w:eastAsia="MS Gothic" w:hAnsi="MS Gothic" w:cs="MS Gothic" w:hint="eastAsia"/>
        </w:rPr>
        <w:t>▢</w:t>
      </w:r>
      <w:r>
        <w:tab/>
        <w:t>Engagement with teacher and peers may decrease</w:t>
      </w:r>
    </w:p>
    <w:p w14:paraId="5D7ADB2D" w14:textId="77777777" w:rsidR="005008A2" w:rsidRDefault="005008A2" w:rsidP="005008A2">
      <w:r>
        <w:rPr>
          <w:rFonts w:ascii="MS Gothic" w:eastAsia="MS Gothic" w:hAnsi="MS Gothic" w:cs="MS Gothic" w:hint="eastAsia"/>
        </w:rPr>
        <w:t>▢</w:t>
      </w:r>
      <w:r>
        <w:tab/>
        <w:t>Other (please specify) ___________________________________________</w:t>
      </w:r>
    </w:p>
    <w:p w14:paraId="4D37478E" w14:textId="77777777" w:rsidR="005008A2" w:rsidRDefault="005008A2" w:rsidP="005008A2"/>
    <w:p w14:paraId="5CC0F63D" w14:textId="77777777" w:rsidR="005008A2" w:rsidRDefault="005008A2" w:rsidP="005008A2">
      <w:r>
        <w:t>Q15 Have you received training in the use of AT to support:</w:t>
      </w:r>
    </w:p>
    <w:p w14:paraId="71B37253" w14:textId="77777777" w:rsidR="005008A2" w:rsidRDefault="005008A2" w:rsidP="005008A2">
      <w:r>
        <w:t xml:space="preserve">Learners in your classroom </w:t>
      </w:r>
      <w:r>
        <w:tab/>
        <w:t>o</w:t>
      </w:r>
      <w:r>
        <w:tab/>
        <w:t xml:space="preserve">Yes </w:t>
      </w:r>
      <w:r>
        <w:tab/>
        <w:t>o</w:t>
      </w:r>
      <w:r>
        <w:tab/>
        <w:t>No</w:t>
      </w:r>
    </w:p>
    <w:p w14:paraId="0C35D723" w14:textId="77777777" w:rsidR="005008A2" w:rsidRDefault="005008A2" w:rsidP="005008A2">
      <w:r>
        <w:t xml:space="preserve">Literacy instruction  </w:t>
      </w:r>
      <w:r>
        <w:tab/>
        <w:t>o</w:t>
      </w:r>
      <w:r>
        <w:tab/>
        <w:t>Yes</w:t>
      </w:r>
      <w:r>
        <w:tab/>
        <w:t>o</w:t>
      </w:r>
      <w:r>
        <w:tab/>
        <w:t xml:space="preserve">No </w:t>
      </w:r>
    </w:p>
    <w:p w14:paraId="088B0C4C" w14:textId="77777777" w:rsidR="005008A2" w:rsidRDefault="005008A2" w:rsidP="005008A2"/>
    <w:p w14:paraId="59636406" w14:textId="77777777" w:rsidR="005008A2" w:rsidRDefault="005008A2" w:rsidP="005008A2"/>
    <w:p w14:paraId="55011EA8" w14:textId="77777777" w:rsidR="005008A2" w:rsidRDefault="005008A2" w:rsidP="005008A2">
      <w:r>
        <w:t>Q16 If you do not use AT to support literacy instruction and/or assessment with the learners in your classroom, would you consider using AT in the future?</w:t>
      </w:r>
    </w:p>
    <w:p w14:paraId="27020320" w14:textId="77777777" w:rsidR="005008A2" w:rsidRDefault="005008A2" w:rsidP="005008A2">
      <w:r>
        <w:t>o</w:t>
      </w:r>
      <w:r>
        <w:tab/>
        <w:t>Yes</w:t>
      </w:r>
    </w:p>
    <w:p w14:paraId="133EB247" w14:textId="77777777" w:rsidR="005008A2" w:rsidRDefault="005008A2" w:rsidP="005008A2">
      <w:r>
        <w:t>o</w:t>
      </w:r>
      <w:r>
        <w:tab/>
        <w:t>No</w:t>
      </w:r>
    </w:p>
    <w:p w14:paraId="674A047D" w14:textId="77777777" w:rsidR="005008A2" w:rsidRDefault="005008A2" w:rsidP="005008A2">
      <w:r>
        <w:t>o</w:t>
      </w:r>
      <w:r>
        <w:tab/>
        <w:t>I use AT to support literacy instruction</w:t>
      </w:r>
    </w:p>
    <w:p w14:paraId="1D9B202E" w14:textId="77777777" w:rsidR="005008A2" w:rsidRDefault="005008A2" w:rsidP="005008A2"/>
    <w:p w14:paraId="632E4659" w14:textId="77777777" w:rsidR="005008A2" w:rsidRDefault="005008A2" w:rsidP="005008A2">
      <w:r>
        <w:t>Q17 Please specify the reasons for not using AT to date (e.g., lack of resources, not much knowledge on AT and literacy instruction)</w:t>
      </w:r>
    </w:p>
    <w:p w14:paraId="014DA2AC" w14:textId="77777777" w:rsidR="005008A2" w:rsidRDefault="005008A2" w:rsidP="005008A2">
      <w:r>
        <w:t>___________________________________________________________</w:t>
      </w:r>
    </w:p>
    <w:p w14:paraId="1A6647E6" w14:textId="77777777" w:rsidR="005008A2" w:rsidRDefault="005008A2" w:rsidP="005008A2">
      <w:r>
        <w:t>____________________________________________________________</w:t>
      </w:r>
    </w:p>
    <w:p w14:paraId="60E10ADC" w14:textId="77777777" w:rsidR="005008A2" w:rsidRDefault="005008A2" w:rsidP="005008A2">
      <w:r>
        <w:t>____________________________________________________________</w:t>
      </w:r>
    </w:p>
    <w:p w14:paraId="346A8A21" w14:textId="77777777" w:rsidR="005008A2" w:rsidRDefault="005008A2" w:rsidP="005008A2">
      <w:r>
        <w:t>____________________________________________________________</w:t>
      </w:r>
    </w:p>
    <w:p w14:paraId="7641DADE" w14:textId="77777777" w:rsidR="005008A2" w:rsidRDefault="005008A2" w:rsidP="005008A2">
      <w:r>
        <w:t>____________________________________________________________</w:t>
      </w:r>
    </w:p>
    <w:p w14:paraId="57767068" w14:textId="77777777" w:rsidR="005008A2" w:rsidRDefault="005008A2" w:rsidP="005008A2"/>
    <w:p w14:paraId="75C32610" w14:textId="77777777" w:rsidR="005008A2" w:rsidRDefault="005008A2" w:rsidP="005008A2">
      <w:r>
        <w:t xml:space="preserve">Thank you for participating in this study. </w:t>
      </w:r>
    </w:p>
    <w:p w14:paraId="5A981D4F" w14:textId="77777777" w:rsidR="005008A2" w:rsidRDefault="005008A2" w:rsidP="005008A2">
      <w:r>
        <w:t>The study was designed to evaluate assistive technology for teaching literacy/reading skills with children with complex needs.</w:t>
      </w:r>
    </w:p>
    <w:p w14:paraId="18A95650" w14:textId="77777777" w:rsidR="005008A2" w:rsidRDefault="005008A2" w:rsidP="005008A2"/>
    <w:p w14:paraId="33610325" w14:textId="77777777" w:rsidR="005008A2" w:rsidRDefault="005008A2" w:rsidP="005008A2">
      <w:r>
        <w:t>Please use stamped and addressed envelope to return to research team.</w:t>
      </w:r>
    </w:p>
    <w:p w14:paraId="2BC2723E" w14:textId="77777777" w:rsidR="005008A2" w:rsidRDefault="005008A2" w:rsidP="005008A2">
      <w:r>
        <w:t xml:space="preserve"> </w:t>
      </w:r>
    </w:p>
    <w:p w14:paraId="5DA57928" w14:textId="77777777" w:rsidR="005008A2" w:rsidRDefault="005008A2" w:rsidP="005008A2">
      <w:r>
        <w:t>What if I want to know more?</w:t>
      </w:r>
    </w:p>
    <w:p w14:paraId="3025DC0F" w14:textId="77777777" w:rsidR="005008A2" w:rsidRDefault="005008A2" w:rsidP="005008A2">
      <w:r>
        <w:t>If you would like any further information, please do not hesitate to contact the principal researcher: Dr. Aoife McTiernan at anytime aoifemaria.mctiernan@univerisityofgalway.ie Tel: +35391494448</w:t>
      </w:r>
    </w:p>
    <w:p w14:paraId="3629B166" w14:textId="5835A614" w:rsidR="005C00DF" w:rsidRDefault="005C00DF">
      <w:pPr>
        <w:autoSpaceDE/>
        <w:autoSpaceDN/>
        <w:spacing w:after="160" w:line="259" w:lineRule="auto"/>
        <w:rPr>
          <w:rFonts w:ascii="Gill Sans MT" w:eastAsia="Calibri" w:hAnsi="Gill Sans MT"/>
          <w:b/>
          <w:lang w:val="en-IE"/>
        </w:rPr>
      </w:pPr>
      <w:r w:rsidRPr="00311065">
        <w:rPr>
          <w:rFonts w:ascii="Gill Sans MT" w:eastAsia="Calibri" w:hAnsi="Gill Sans MT"/>
          <w:b/>
          <w:lang w:val="en-IE"/>
        </w:rPr>
        <w:br w:type="page"/>
      </w:r>
    </w:p>
    <w:p w14:paraId="4C6E51DB" w14:textId="77777777" w:rsidR="00CF0F9F" w:rsidRDefault="00CF0F9F" w:rsidP="00CF0F9F">
      <w:pPr>
        <w:pStyle w:val="Heading2"/>
      </w:pPr>
      <w:bookmarkStart w:id="110" w:name="_Toc131159629"/>
      <w:bookmarkStart w:id="111" w:name="_Toc133559850"/>
      <w:r w:rsidRPr="00311065">
        <w:t>Appendix E - Child Assent and Survey</w:t>
      </w:r>
      <w:bookmarkEnd w:id="110"/>
      <w:bookmarkEnd w:id="111"/>
    </w:p>
    <w:p w14:paraId="1D312AC7" w14:textId="77777777" w:rsidR="00CF0F9F" w:rsidRDefault="00CF0F9F">
      <w:pPr>
        <w:autoSpaceDE/>
        <w:autoSpaceDN/>
        <w:spacing w:after="160" w:line="259" w:lineRule="auto"/>
        <w:rPr>
          <w:rFonts w:ascii="Gill Sans MT" w:eastAsia="Calibri" w:hAnsi="Gill Sans MT"/>
          <w:b/>
          <w:lang w:val="en-IE"/>
        </w:rPr>
      </w:pPr>
    </w:p>
    <w:p w14:paraId="213B468A" w14:textId="6F8F195A" w:rsidR="00CF0F9F" w:rsidRPr="00311065" w:rsidRDefault="00CF0F9F">
      <w:pPr>
        <w:autoSpaceDE/>
        <w:autoSpaceDN/>
        <w:spacing w:after="160" w:line="259" w:lineRule="auto"/>
        <w:rPr>
          <w:rFonts w:ascii="Gill Sans MT" w:eastAsia="Calibri" w:hAnsi="Gill Sans MT"/>
          <w:b/>
          <w:lang w:val="en-IE"/>
        </w:rPr>
      </w:pPr>
      <w:r w:rsidRPr="007D541D">
        <w:rPr>
          <w:noProof/>
          <w:lang w:val="en-IE" w:eastAsia="en-IE"/>
        </w:rPr>
        <w:drawing>
          <wp:inline distT="0" distB="0" distL="0" distR="0" wp14:anchorId="5FCC74D3" wp14:editId="0DC13818">
            <wp:extent cx="5486072" cy="6965076"/>
            <wp:effectExtent l="19050" t="19050" r="19685" b="26670"/>
            <wp:docPr id="1853328094" name="Picture 1853328094" descr="Child Assent and Survey " title="Appendix E - Child Assent and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7788" cy="6967255"/>
                    </a:xfrm>
                    <a:prstGeom prst="rect">
                      <a:avLst/>
                    </a:prstGeom>
                    <a:noFill/>
                    <a:ln>
                      <a:solidFill>
                        <a:schemeClr val="accent1"/>
                      </a:solidFill>
                    </a:ln>
                  </pic:spPr>
                </pic:pic>
              </a:graphicData>
            </a:graphic>
          </wp:inline>
        </w:drawing>
      </w:r>
    </w:p>
    <w:p w14:paraId="3721C79F" w14:textId="3F55A2B8" w:rsidR="00540069" w:rsidRDefault="00540069" w:rsidP="00540069">
      <w:pPr>
        <w:rPr>
          <w:lang w:val="en-IE"/>
        </w:rPr>
      </w:pPr>
    </w:p>
    <w:p w14:paraId="5D1EB554" w14:textId="6C2A5335" w:rsidR="00540069" w:rsidRPr="00540069" w:rsidRDefault="00540069" w:rsidP="00540069">
      <w:pPr>
        <w:rPr>
          <w:lang w:val="en-IE"/>
        </w:rPr>
      </w:pPr>
    </w:p>
    <w:p w14:paraId="67D4374B" w14:textId="1575D56D" w:rsidR="003216A1" w:rsidRPr="00311065" w:rsidRDefault="00BD767A">
      <w:pPr>
        <w:autoSpaceDE/>
        <w:autoSpaceDN/>
        <w:spacing w:after="160" w:line="259" w:lineRule="auto"/>
        <w:rPr>
          <w:rFonts w:ascii="Gill Sans MT" w:hAnsi="Gill Sans MT"/>
          <w:lang w:val="en-IE"/>
        </w:rPr>
      </w:pPr>
      <w:r>
        <w:rPr>
          <w:rFonts w:ascii="Gill Sans MT" w:hAnsi="Gill Sans MT"/>
          <w:noProof/>
          <w:lang w:val="en-IE" w:eastAsia="en-IE"/>
        </w:rPr>
        <w:drawing>
          <wp:inline distT="0" distB="0" distL="0" distR="0" wp14:anchorId="394B503F" wp14:editId="7CB4EEC9">
            <wp:extent cx="5486400" cy="5644800"/>
            <wp:effectExtent l="0" t="0" r="0" b="0"/>
            <wp:docPr id="1853328099" name="Picture 1853328099" descr="Child Assent and Survey" title="Appendix E - Child Assent and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644800"/>
                    </a:xfrm>
                    <a:prstGeom prst="rect">
                      <a:avLst/>
                    </a:prstGeom>
                    <a:noFill/>
                  </pic:spPr>
                </pic:pic>
              </a:graphicData>
            </a:graphic>
          </wp:inline>
        </w:drawing>
      </w:r>
    </w:p>
    <w:p w14:paraId="0A7ECE91" w14:textId="2B85A41B" w:rsidR="00BB6905" w:rsidRDefault="00CF0F9F" w:rsidP="00311C69">
      <w:pPr>
        <w:rPr>
          <w:rFonts w:ascii="Gill Sans MT" w:hAnsi="Gill Sans MT"/>
          <w:lang w:val="en-IE"/>
        </w:rPr>
      </w:pPr>
      <w:r>
        <w:rPr>
          <w:noProof/>
          <w:lang w:val="en-IE" w:eastAsia="en-IE"/>
        </w:rPr>
        <w:drawing>
          <wp:inline distT="0" distB="0" distL="0" distR="0" wp14:anchorId="40F57946" wp14:editId="243A47A0">
            <wp:extent cx="5414010" cy="6974205"/>
            <wp:effectExtent l="19050" t="19050" r="15240" b="17145"/>
            <wp:docPr id="1853328095" name="Picture 1853328095" descr=" Child Assent and Survey" title="Appendix E - Child Assent and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010" cy="6974205"/>
                    </a:xfrm>
                    <a:prstGeom prst="rect">
                      <a:avLst/>
                    </a:prstGeom>
                    <a:noFill/>
                    <a:ln>
                      <a:solidFill>
                        <a:schemeClr val="accent1"/>
                      </a:solidFill>
                    </a:ln>
                  </pic:spPr>
                </pic:pic>
              </a:graphicData>
            </a:graphic>
          </wp:inline>
        </w:drawing>
      </w:r>
    </w:p>
    <w:p w14:paraId="2D4148B5" w14:textId="77777777" w:rsidR="00BB6905" w:rsidRPr="00311065" w:rsidRDefault="00BB6905" w:rsidP="00311C69">
      <w:pPr>
        <w:rPr>
          <w:rFonts w:ascii="Gill Sans MT" w:hAnsi="Gill Sans MT"/>
          <w:lang w:val="en-IE"/>
        </w:rPr>
      </w:pPr>
    </w:p>
    <w:p w14:paraId="2A98E6AA" w14:textId="33BF5DE6" w:rsidR="004B5FA7" w:rsidRDefault="004B5FA7" w:rsidP="004B5FA7">
      <w:pPr>
        <w:spacing w:line="480" w:lineRule="auto"/>
        <w:contextualSpacing/>
        <w:rPr>
          <w:rFonts w:ascii="Gill Sans MT" w:eastAsia="Calibri" w:hAnsi="Gill Sans MT"/>
          <w:lang w:val="en-IE"/>
        </w:rPr>
      </w:pPr>
    </w:p>
    <w:p w14:paraId="73F6E856" w14:textId="77777777" w:rsidR="00CF0F9F" w:rsidRDefault="00CF0F9F">
      <w:pPr>
        <w:autoSpaceDE/>
        <w:autoSpaceDN/>
        <w:spacing w:after="160" w:line="259" w:lineRule="auto"/>
        <w:rPr>
          <w:rFonts w:ascii="Gill Sans MT" w:hAnsi="Gill Sans MT"/>
          <w:noProof/>
          <w:sz w:val="40"/>
          <w:szCs w:val="40"/>
          <w:lang w:val="en-IE" w:eastAsia="en-IE"/>
        </w:rPr>
      </w:pPr>
      <w:r>
        <w:rPr>
          <w:rFonts w:ascii="Gill Sans MT" w:hAnsi="Gill Sans MT"/>
          <w:noProof/>
          <w:sz w:val="40"/>
          <w:szCs w:val="40"/>
          <w:lang w:val="en-IE" w:eastAsia="en-IE"/>
        </w:rPr>
        <w:br w:type="page"/>
      </w:r>
    </w:p>
    <w:p w14:paraId="4F8208C9" w14:textId="75BD230F" w:rsidR="00CF0F9F" w:rsidRDefault="00CF0F9F" w:rsidP="004B5FA7">
      <w:pPr>
        <w:spacing w:line="480" w:lineRule="auto"/>
        <w:contextualSpacing/>
        <w:rPr>
          <w:rFonts w:ascii="Gill Sans MT" w:hAnsi="Gill Sans MT"/>
          <w:noProof/>
          <w:sz w:val="40"/>
          <w:szCs w:val="40"/>
          <w:lang w:val="en-IE" w:eastAsia="en-IE"/>
        </w:rPr>
      </w:pPr>
      <w:r w:rsidRPr="00311065">
        <w:rPr>
          <w:rFonts w:ascii="Gill Sans MT" w:hAnsi="Gill Sans MT"/>
          <w:noProof/>
          <w:sz w:val="40"/>
          <w:szCs w:val="40"/>
          <w:lang w:val="en-IE" w:eastAsia="en-IE"/>
        </w:rPr>
        <w:t>Preference Assessment</w:t>
      </w:r>
    </w:p>
    <w:p w14:paraId="4EC11CEC" w14:textId="0C22A779" w:rsidR="00CF0F9F" w:rsidRDefault="00CF0F9F" w:rsidP="004B5FA7">
      <w:pPr>
        <w:spacing w:line="480" w:lineRule="auto"/>
        <w:contextualSpacing/>
        <w:rPr>
          <w:rFonts w:ascii="Gill Sans MT" w:eastAsia="Calibri" w:hAnsi="Gill Sans MT"/>
          <w:lang w:val="en-IE"/>
        </w:rPr>
      </w:pPr>
      <w:r w:rsidRPr="002C40B1">
        <w:rPr>
          <w:rFonts w:eastAsia="Calibri"/>
          <w:noProof/>
          <w:lang w:val="en-IE" w:eastAsia="en-IE"/>
        </w:rPr>
        <w:drawing>
          <wp:inline distT="0" distB="0" distL="0" distR="0" wp14:anchorId="6E6CF5CF" wp14:editId="651EF910">
            <wp:extent cx="5486400" cy="6620865"/>
            <wp:effectExtent l="19050" t="19050" r="19050" b="27940"/>
            <wp:docPr id="1853328096" name="Picture 1853328096" descr=" Child Assent and Survey" title="Appendix E - Child Assent and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6620865"/>
                    </a:xfrm>
                    <a:prstGeom prst="rect">
                      <a:avLst/>
                    </a:prstGeom>
                    <a:noFill/>
                    <a:ln>
                      <a:solidFill>
                        <a:schemeClr val="accent1"/>
                      </a:solidFill>
                    </a:ln>
                  </pic:spPr>
                </pic:pic>
              </a:graphicData>
            </a:graphic>
          </wp:inline>
        </w:drawing>
      </w:r>
    </w:p>
    <w:p w14:paraId="287F8D52" w14:textId="77777777" w:rsidR="00CF0F9F" w:rsidRPr="00311065" w:rsidRDefault="00CF0F9F" w:rsidP="004B5FA7">
      <w:pPr>
        <w:spacing w:line="480" w:lineRule="auto"/>
        <w:contextualSpacing/>
        <w:rPr>
          <w:rFonts w:ascii="Gill Sans MT" w:eastAsia="Calibri" w:hAnsi="Gill Sans MT"/>
          <w:lang w:val="en-IE"/>
        </w:rPr>
      </w:pPr>
    </w:p>
    <w:sectPr w:rsidR="00CF0F9F" w:rsidRPr="00311065" w:rsidSect="00113A37">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37B68" w16cex:dateUtc="2023-04-26T09:28:00Z"/>
  <w16cex:commentExtensible w16cex:durableId="27F37C2A" w16cex:dateUtc="2023-04-26T09:32:00Z"/>
  <w16cex:commentExtensible w16cex:durableId="27F37BE6" w16cex:dateUtc="2023-04-26T09:31:00Z"/>
  <w16cex:commentExtensible w16cex:durableId="27F536CB" w16cex:dateUtc="2023-04-27T17:00:00Z"/>
  <w16cex:commentExtensible w16cex:durableId="27F37C9E" w16cex:dateUtc="2023-04-26T09:34:00Z"/>
  <w16cex:commentExtensible w16cex:durableId="27F53716" w16cex:dateUtc="2023-04-27T17:01:00Z"/>
  <w16cex:commentExtensible w16cex:durableId="27F5374E" w16cex:dateUtc="2023-04-27T17:02:00Z"/>
  <w16cex:commentExtensible w16cex:durableId="27F37E91" w16cex:dateUtc="2023-04-26T09:42:00Z"/>
  <w16cex:commentExtensible w16cex:durableId="27F5F31A" w16cex:dateUtc="2023-04-28T06:24:00Z"/>
  <w16cex:commentExtensible w16cex:durableId="27F5F54D" w16cex:dateUtc="2023-04-28T06:33:00Z"/>
  <w16cex:commentExtensible w16cex:durableId="27F38834" w16cex:dateUtc="2023-04-26T10:23:00Z"/>
  <w16cex:commentExtensible w16cex:durableId="27F380CF" w16cex:dateUtc="2023-04-26T09:51:00Z"/>
  <w16cex:commentExtensible w16cex:durableId="27F3818A" w16cex:dateUtc="2023-04-26T0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A46395" w16cid:durableId="27F379BC"/>
  <w16cid:commentId w16cid:paraId="7C4C6271" w16cid:durableId="27F37B68"/>
  <w16cid:commentId w16cid:paraId="15908D2F" w16cid:durableId="27F379BD"/>
  <w16cid:commentId w16cid:paraId="37D60FD8" w16cid:durableId="27F379BE"/>
  <w16cid:commentId w16cid:paraId="152D805B" w16cid:durableId="27F37C2A"/>
  <w16cid:commentId w16cid:paraId="1156CF67" w16cid:durableId="27F379BF"/>
  <w16cid:commentId w16cid:paraId="29395E0F" w16cid:durableId="27F37BE6"/>
  <w16cid:commentId w16cid:paraId="3AEEE3D2" w16cid:durableId="27F379C0"/>
  <w16cid:commentId w16cid:paraId="05598006" w16cid:durableId="27F379C1"/>
  <w16cid:commentId w16cid:paraId="4032701D" w16cid:durableId="27F536CB"/>
  <w16cid:commentId w16cid:paraId="404D26F4" w16cid:durableId="27F379C2"/>
  <w16cid:commentId w16cid:paraId="4240BA5B" w16cid:durableId="27F37C9E"/>
  <w16cid:commentId w16cid:paraId="7EE428E1" w16cid:durableId="27F53716"/>
  <w16cid:commentId w16cid:paraId="33CAB297" w16cid:durableId="27F379C3"/>
  <w16cid:commentId w16cid:paraId="5DA4FB0D" w16cid:durableId="27F5374E"/>
  <w16cid:commentId w16cid:paraId="59B91C53" w16cid:durableId="27F379C4"/>
  <w16cid:commentId w16cid:paraId="0BE72CCE" w16cid:durableId="27F37E91"/>
  <w16cid:commentId w16cid:paraId="708F4B15" w16cid:durableId="27F379C5"/>
  <w16cid:commentId w16cid:paraId="24F453AC" w16cid:durableId="27F379C6"/>
  <w16cid:commentId w16cid:paraId="0B6DBB7A" w16cid:durableId="27F379C7"/>
  <w16cid:commentId w16cid:paraId="0CC2656D" w16cid:durableId="27F379C8"/>
  <w16cid:commentId w16cid:paraId="08EA94B4" w16cid:durableId="27F5F31A"/>
  <w16cid:commentId w16cid:paraId="1AAACD49" w16cid:durableId="27F379C9"/>
  <w16cid:commentId w16cid:paraId="2B598BE4" w16cid:durableId="27F379CA"/>
  <w16cid:commentId w16cid:paraId="1F4D4811" w16cid:durableId="27F5F54D"/>
  <w16cid:commentId w16cid:paraId="2406851F" w16cid:durableId="27F379CB"/>
  <w16cid:commentId w16cid:paraId="25B622E3" w16cid:durableId="27F38834"/>
  <w16cid:commentId w16cid:paraId="5AAE1BC8" w16cid:durableId="27F379CC"/>
  <w16cid:commentId w16cid:paraId="6C0BE07B" w16cid:durableId="27F380CF"/>
  <w16cid:commentId w16cid:paraId="46D2E5FB" w16cid:durableId="27F379CD"/>
  <w16cid:commentId w16cid:paraId="738B5705" w16cid:durableId="27F3818A"/>
  <w16cid:commentId w16cid:paraId="3F1BA020" w16cid:durableId="27F379CE"/>
  <w16cid:commentId w16cid:paraId="1BB8AF19" w16cid:durableId="27F379CF"/>
  <w16cid:commentId w16cid:paraId="2BE9933A" w16cid:durableId="27F379D0"/>
  <w16cid:commentId w16cid:paraId="57A9E2FB" w16cid:durableId="27F379D1"/>
  <w16cid:commentId w16cid:paraId="5484BF24" w16cid:durableId="27F379D2"/>
  <w16cid:commentId w16cid:paraId="4617374C" w16cid:durableId="27F379D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F3222" w14:textId="77777777" w:rsidR="00817DBB" w:rsidRDefault="00817DBB" w:rsidP="00C37515">
      <w:r>
        <w:separator/>
      </w:r>
    </w:p>
  </w:endnote>
  <w:endnote w:type="continuationSeparator" w:id="0">
    <w:p w14:paraId="1BC0ABA6" w14:textId="77777777" w:rsidR="00817DBB" w:rsidRDefault="00817DBB" w:rsidP="00C37515">
      <w:r>
        <w:continuationSeparator/>
      </w:r>
    </w:p>
  </w:endnote>
  <w:endnote w:type="continuationNotice" w:id="1">
    <w:p w14:paraId="2B41FC25" w14:textId="77777777" w:rsidR="00817DBB" w:rsidRDefault="00817D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EEB7D" w14:textId="77777777" w:rsidR="00817DBB" w:rsidRDefault="00817DBB" w:rsidP="00C37515">
      <w:r>
        <w:separator/>
      </w:r>
    </w:p>
  </w:footnote>
  <w:footnote w:type="continuationSeparator" w:id="0">
    <w:p w14:paraId="0B4A7377" w14:textId="77777777" w:rsidR="00817DBB" w:rsidRDefault="00817DBB" w:rsidP="00C37515">
      <w:r>
        <w:continuationSeparator/>
      </w:r>
    </w:p>
  </w:footnote>
  <w:footnote w:type="continuationNotice" w:id="1">
    <w:p w14:paraId="1ECAA46E" w14:textId="77777777" w:rsidR="00817DBB" w:rsidRDefault="00817DBB"/>
  </w:footnote>
  <w:footnote w:id="2">
    <w:p w14:paraId="3BC99AA8" w14:textId="77777777" w:rsidR="00F21990" w:rsidRPr="006E6E24" w:rsidRDefault="00F21990">
      <w:pPr>
        <w:pStyle w:val="FootnoteText"/>
        <w:rPr>
          <w:sz w:val="22"/>
          <w:szCs w:val="22"/>
          <w:lang w:val="en-IE"/>
        </w:rPr>
      </w:pPr>
      <w:r w:rsidRPr="006E6E24">
        <w:rPr>
          <w:rStyle w:val="FootnoteReference"/>
          <w:rFonts w:ascii="Gill Sans MT" w:eastAsia="Gill Sans MT" w:hAnsi="Gill Sans MT" w:cs="Gill Sans MT"/>
          <w:sz w:val="22"/>
          <w:szCs w:val="22"/>
        </w:rPr>
        <w:footnoteRef/>
      </w:r>
      <w:r w:rsidRPr="006E6E24">
        <w:rPr>
          <w:rFonts w:ascii="Gill Sans MT" w:eastAsia="Gill Sans MT" w:hAnsi="Gill Sans MT" w:cs="Gill Sans MT"/>
          <w:sz w:val="22"/>
          <w:szCs w:val="22"/>
        </w:rPr>
        <w:t xml:space="preserve"> “L</w:t>
      </w:r>
      <w:r w:rsidRPr="006E6E24">
        <w:rPr>
          <w:rFonts w:ascii="Gill Sans MT" w:eastAsia="Gill Sans MT" w:hAnsi="Gill Sans MT" w:cs="Gill Sans MT"/>
          <w:color w:val="000000" w:themeColor="text1"/>
          <w:sz w:val="22"/>
          <w:szCs w:val="22"/>
          <w:lang w:val="en-IE"/>
        </w:rPr>
        <w:t>earning disability” is sometimes used interchangeably with ID; therefore, studies were included if participants were described as having a “learning disability” as equivalent to ID but not when described as having a Specific Learning Disorder, e.g., dyslexia.</w:t>
      </w:r>
    </w:p>
  </w:footnote>
  <w:footnote w:id="3">
    <w:p w14:paraId="17FDBC99" w14:textId="07332F91" w:rsidR="00F21990" w:rsidRPr="006E6E24" w:rsidRDefault="00F21990" w:rsidP="759A721A">
      <w:pPr>
        <w:pStyle w:val="FootnoteText"/>
        <w:rPr>
          <w:sz w:val="22"/>
          <w:szCs w:val="22"/>
        </w:rPr>
      </w:pPr>
      <w:r w:rsidRPr="006E6E24">
        <w:rPr>
          <w:rStyle w:val="FootnoteReference"/>
          <w:rFonts w:ascii="Gill Sans MT" w:eastAsia="Gill Sans MT" w:hAnsi="Gill Sans MT" w:cs="Gill Sans MT"/>
          <w:sz w:val="22"/>
          <w:szCs w:val="22"/>
        </w:rPr>
        <w:footnoteRef/>
      </w:r>
      <w:r w:rsidRPr="006E6E24">
        <w:rPr>
          <w:rFonts w:ascii="Gill Sans MT" w:eastAsia="Gill Sans MT" w:hAnsi="Gill Sans MT" w:cs="Gill Sans MT"/>
          <w:sz w:val="22"/>
          <w:szCs w:val="22"/>
        </w:rPr>
        <w:t xml:space="preserve"> </w:t>
      </w:r>
      <w:r>
        <w:rPr>
          <w:rFonts w:ascii="Gill Sans MT" w:eastAsia="Gill Sans MT" w:hAnsi="Gill Sans MT" w:cs="Gill Sans MT"/>
          <w:color w:val="333333"/>
          <w:sz w:val="22"/>
          <w:szCs w:val="22"/>
        </w:rPr>
        <w:t>The term</w:t>
      </w:r>
      <w:r w:rsidRPr="006E6E24">
        <w:rPr>
          <w:rFonts w:ascii="Gill Sans MT" w:eastAsia="Gill Sans MT" w:hAnsi="Gill Sans MT" w:cs="Gill Sans MT"/>
          <w:color w:val="333333"/>
          <w:sz w:val="22"/>
          <w:szCs w:val="22"/>
        </w:rPr>
        <w:t>s 'questionnaire' and 'survey' were taken directly from the relevant studies. No specific distinction was made between them.</w:t>
      </w:r>
    </w:p>
  </w:footnote>
  <w:footnote w:id="4">
    <w:p w14:paraId="210D433D" w14:textId="22420BC7" w:rsidR="00F21990" w:rsidRPr="006E6E24" w:rsidRDefault="00F21990">
      <w:pPr>
        <w:pStyle w:val="FootnoteText"/>
        <w:rPr>
          <w:rFonts w:ascii="Gill Sans MT" w:hAnsi="Gill Sans MT"/>
          <w:sz w:val="22"/>
          <w:szCs w:val="22"/>
          <w:lang w:val="en-IE"/>
        </w:rPr>
      </w:pPr>
      <w:r w:rsidRPr="001E36BD">
        <w:rPr>
          <w:rStyle w:val="FootnoteReference"/>
          <w:rFonts w:ascii="Gill Sans MT" w:hAnsi="Gill Sans MT"/>
          <w:sz w:val="22"/>
          <w:szCs w:val="22"/>
        </w:rPr>
        <w:footnoteRef/>
      </w:r>
      <w:r w:rsidRPr="001E36BD">
        <w:rPr>
          <w:rFonts w:ascii="Gill Sans MT" w:hAnsi="Gill Sans MT"/>
          <w:sz w:val="22"/>
          <w:szCs w:val="22"/>
        </w:rPr>
        <w:t xml:space="preserve"> An online screener that identifies those at risk for dyslexia for ages 5-11. Game-based tests include rapid automatic naming (RAN), working memory, phonemic awareness and phonological awareness.</w:t>
      </w:r>
    </w:p>
  </w:footnote>
  <w:footnote w:id="5">
    <w:p w14:paraId="2AA3DEE6" w14:textId="53C49D2D" w:rsidR="00F21990" w:rsidRPr="005216E8" w:rsidRDefault="00F21990" w:rsidP="005216E8">
      <w:pPr>
        <w:pStyle w:val="FootnoteText"/>
        <w:rPr>
          <w:rFonts w:ascii="Gill Sans MT" w:hAnsi="Gill Sans MT"/>
          <w:lang w:val="en-IE"/>
        </w:rPr>
      </w:pPr>
      <w:r w:rsidRPr="005216E8">
        <w:rPr>
          <w:rStyle w:val="FootnoteReference"/>
          <w:rFonts w:ascii="Gill Sans MT" w:hAnsi="Gill Sans MT"/>
        </w:rPr>
        <w:footnoteRef/>
      </w:r>
      <w:r w:rsidRPr="005216E8">
        <w:rPr>
          <w:rFonts w:ascii="Gill Sans MT" w:hAnsi="Gill Sans MT"/>
        </w:rPr>
        <w:t xml:space="preserve"> </w:t>
      </w:r>
      <w:r>
        <w:rPr>
          <w:rFonts w:ascii="Gill Sans MT" w:hAnsi="Gill Sans MT"/>
        </w:rPr>
        <w:t>Thirty participants</w:t>
      </w:r>
      <w:r w:rsidRPr="005216E8">
        <w:rPr>
          <w:rFonts w:ascii="Gill Sans MT" w:hAnsi="Gill Sans MT"/>
        </w:rPr>
        <w:t xml:space="preserve"> responded to this open ended question. Some teachers mentioned more than one </w:t>
      </w:r>
      <w:r w:rsidR="00601845">
        <w:rPr>
          <w:rFonts w:ascii="Gill Sans MT" w:hAnsi="Gill Sans MT"/>
        </w:rPr>
        <w:t>AT</w:t>
      </w:r>
      <w:r w:rsidRPr="005216E8">
        <w:rPr>
          <w:rFonts w:ascii="Gill Sans MT" w:hAnsi="Gill Sans MT"/>
        </w:rPr>
        <w:t xml:space="preserve">. Teachers weren't required to specify devices and were not restricted to selecting </w:t>
      </w:r>
      <w:r>
        <w:rPr>
          <w:rFonts w:ascii="Gill Sans MT" w:hAnsi="Gill Sans MT"/>
        </w:rPr>
        <w:t>1</w:t>
      </w:r>
      <w:r w:rsidRPr="005216E8">
        <w:rPr>
          <w:rFonts w:ascii="Gill Sans MT" w:hAnsi="Gill Sans MT"/>
        </w:rPr>
        <w:t xml:space="preserve"> device</w:t>
      </w:r>
      <w:r>
        <w:rPr>
          <w:rFonts w:ascii="Gill Sans MT" w:hAnsi="Gill Sans MT"/>
        </w:rPr>
        <w:t>. Thus numbers do not add exactly to thirty.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ill Sans MT" w:hAnsi="Gill Sans MT"/>
      </w:rPr>
      <w:id w:val="-611044012"/>
      <w:docPartObj>
        <w:docPartGallery w:val="Page Numbers (Top of Page)"/>
        <w:docPartUnique/>
      </w:docPartObj>
    </w:sdtPr>
    <w:sdtEndPr>
      <w:rPr>
        <w:noProof/>
      </w:rPr>
    </w:sdtEndPr>
    <w:sdtContent>
      <w:p w14:paraId="52160BCD" w14:textId="319A18D5" w:rsidR="00F21990" w:rsidRPr="00DA725F" w:rsidRDefault="00F21990" w:rsidP="00C37515">
        <w:pPr>
          <w:rPr>
            <w:rFonts w:ascii="Gill Sans MT" w:hAnsi="Gill Sans MT"/>
            <w:b/>
            <w:sz w:val="20"/>
          </w:rPr>
        </w:pPr>
      </w:p>
      <w:p w14:paraId="32CF8C5E" w14:textId="72AD973E" w:rsidR="00F21990" w:rsidRPr="00E72B7B" w:rsidRDefault="00F21990">
        <w:pPr>
          <w:pStyle w:val="Header"/>
          <w:jc w:val="right"/>
          <w:rPr>
            <w:rFonts w:ascii="Gill Sans MT" w:hAnsi="Gill Sans MT"/>
          </w:rPr>
        </w:pPr>
        <w:r w:rsidRPr="00E72B7B">
          <w:rPr>
            <w:rFonts w:ascii="Gill Sans MT" w:hAnsi="Gill Sans MT"/>
          </w:rPr>
          <w:fldChar w:fldCharType="begin"/>
        </w:r>
        <w:r w:rsidRPr="00E72B7B">
          <w:rPr>
            <w:rFonts w:ascii="Gill Sans MT" w:hAnsi="Gill Sans MT"/>
          </w:rPr>
          <w:instrText xml:space="preserve"> PAGE   \* MERGEFORMAT </w:instrText>
        </w:r>
        <w:r w:rsidRPr="00E72B7B">
          <w:rPr>
            <w:rFonts w:ascii="Gill Sans MT" w:hAnsi="Gill Sans MT"/>
          </w:rPr>
          <w:fldChar w:fldCharType="separate"/>
        </w:r>
        <w:r w:rsidR="00745ED7">
          <w:rPr>
            <w:rFonts w:ascii="Gill Sans MT" w:hAnsi="Gill Sans MT"/>
            <w:noProof/>
          </w:rPr>
          <w:t>8</w:t>
        </w:r>
        <w:r w:rsidRPr="00E72B7B">
          <w:rPr>
            <w:rFonts w:ascii="Gill Sans MT" w:hAnsi="Gill Sans MT"/>
            <w:noProof/>
          </w:rPr>
          <w:fldChar w:fldCharType="end"/>
        </w:r>
      </w:p>
    </w:sdtContent>
  </w:sdt>
  <w:p w14:paraId="5F48C445" w14:textId="77777777" w:rsidR="00F21990" w:rsidRDefault="00F21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38691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E026F8"/>
    <w:multiLevelType w:val="hybridMultilevel"/>
    <w:tmpl w:val="84EA66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594876"/>
    <w:multiLevelType w:val="hybridMultilevel"/>
    <w:tmpl w:val="76784BE2"/>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 w15:restartNumberingAfterBreak="0">
    <w:nsid w:val="0CEA0BF6"/>
    <w:multiLevelType w:val="multilevel"/>
    <w:tmpl w:val="0409001D"/>
    <w:numStyleLink w:val="Singlepunch"/>
  </w:abstractNum>
  <w:abstractNum w:abstractNumId="4" w15:restartNumberingAfterBreak="0">
    <w:nsid w:val="0E383492"/>
    <w:multiLevelType w:val="hybridMultilevel"/>
    <w:tmpl w:val="2DFA28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4B23674"/>
    <w:multiLevelType w:val="hybridMultilevel"/>
    <w:tmpl w:val="A2B6BA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85F201E"/>
    <w:multiLevelType w:val="hybridMultilevel"/>
    <w:tmpl w:val="2DD6E19A"/>
    <w:lvl w:ilvl="0" w:tplc="D0B06C68">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8B61C8"/>
    <w:multiLevelType w:val="hybridMultilevel"/>
    <w:tmpl w:val="48929D50"/>
    <w:lvl w:ilvl="0" w:tplc="D8A24DA6">
      <w:start w:val="1"/>
      <w:numFmt w:val="lowerRoman"/>
      <w:lvlText w:val="(%1)"/>
      <w:lvlJc w:val="left"/>
      <w:pPr>
        <w:ind w:left="1440" w:hanging="72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1F12245C"/>
    <w:multiLevelType w:val="hybridMultilevel"/>
    <w:tmpl w:val="8840A1AC"/>
    <w:lvl w:ilvl="0" w:tplc="D938BEF4">
      <w:start w:val="1"/>
      <w:numFmt w:val="decimal"/>
      <w:lvlText w:val="%1."/>
      <w:lvlJc w:val="left"/>
      <w:pPr>
        <w:ind w:left="360" w:hanging="360"/>
      </w:pPr>
      <w:rPr>
        <w:b w:val="0"/>
        <w:bCs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78E2932"/>
    <w:multiLevelType w:val="hybridMultilevel"/>
    <w:tmpl w:val="937C8C36"/>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78164646">
      <w:start w:val="1"/>
      <w:numFmt w:val="lowerRoman"/>
      <w:lvlText w:val="(%3)"/>
      <w:lvlJc w:val="left"/>
      <w:pPr>
        <w:ind w:left="2700" w:hanging="72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88E1CE2"/>
    <w:multiLevelType w:val="multilevel"/>
    <w:tmpl w:val="0409001D"/>
    <w:numStyleLink w:val="Multipunch"/>
  </w:abstractNum>
  <w:abstractNum w:abstractNumId="11"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AF12D71"/>
    <w:multiLevelType w:val="hybridMultilevel"/>
    <w:tmpl w:val="E63AC376"/>
    <w:lvl w:ilvl="0" w:tplc="9E12917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F784349"/>
    <w:multiLevelType w:val="hybridMultilevel"/>
    <w:tmpl w:val="353EE0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1E55E06"/>
    <w:multiLevelType w:val="hybridMultilevel"/>
    <w:tmpl w:val="A4EEC6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5856EE7"/>
    <w:multiLevelType w:val="hybridMultilevel"/>
    <w:tmpl w:val="CB6C6A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737712E"/>
    <w:multiLevelType w:val="hybridMultilevel"/>
    <w:tmpl w:val="2EEC6E50"/>
    <w:lvl w:ilvl="0" w:tplc="F6B66D7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3C7D40F6"/>
    <w:multiLevelType w:val="hybridMultilevel"/>
    <w:tmpl w:val="C98CB862"/>
    <w:lvl w:ilvl="0" w:tplc="4A680720">
      <w:start w:val="1"/>
      <w:numFmt w:val="lowerRoman"/>
      <w:lvlText w:val="(%1)"/>
      <w:lvlJc w:val="left"/>
      <w:pPr>
        <w:ind w:left="1080" w:hanging="72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F862DF4"/>
    <w:multiLevelType w:val="hybridMultilevel"/>
    <w:tmpl w:val="67385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34B62F1"/>
    <w:multiLevelType w:val="hybridMultilevel"/>
    <w:tmpl w:val="22AEAF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3E6004F"/>
    <w:multiLevelType w:val="hybridMultilevel"/>
    <w:tmpl w:val="FC68A9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9157E26"/>
    <w:multiLevelType w:val="hybridMultilevel"/>
    <w:tmpl w:val="7BBC7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9AC7CAE"/>
    <w:multiLevelType w:val="hybridMultilevel"/>
    <w:tmpl w:val="DDEAE348"/>
    <w:lvl w:ilvl="0" w:tplc="FC42135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4A1600F0"/>
    <w:multiLevelType w:val="hybridMultilevel"/>
    <w:tmpl w:val="3324668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B4A2B3E"/>
    <w:multiLevelType w:val="hybridMultilevel"/>
    <w:tmpl w:val="5ED8FD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10A26B6"/>
    <w:multiLevelType w:val="hybridMultilevel"/>
    <w:tmpl w:val="5D00366A"/>
    <w:lvl w:ilvl="0" w:tplc="E254694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19E634B"/>
    <w:multiLevelType w:val="hybridMultilevel"/>
    <w:tmpl w:val="E25697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53A6D01"/>
    <w:multiLevelType w:val="hybridMultilevel"/>
    <w:tmpl w:val="FFCAA4AA"/>
    <w:lvl w:ilvl="0" w:tplc="CA34A4B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5F84757"/>
    <w:multiLevelType w:val="hybridMultilevel"/>
    <w:tmpl w:val="27FA05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78E1CF1"/>
    <w:multiLevelType w:val="hybridMultilevel"/>
    <w:tmpl w:val="FCE0E73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8865640"/>
    <w:multiLevelType w:val="hybridMultilevel"/>
    <w:tmpl w:val="4D5068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AD022D2"/>
    <w:multiLevelType w:val="hybridMultilevel"/>
    <w:tmpl w:val="A254E5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FEC3117"/>
    <w:multiLevelType w:val="hybridMultilevel"/>
    <w:tmpl w:val="E62CA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2B470F4"/>
    <w:multiLevelType w:val="hybridMultilevel"/>
    <w:tmpl w:val="0D8AA8EE"/>
    <w:lvl w:ilvl="0" w:tplc="1E2E5490">
      <w:start w:val="1"/>
      <w:numFmt w:val="bullet"/>
      <w:lvlText w:val=""/>
      <w:lvlJc w:val="left"/>
      <w:pPr>
        <w:ind w:left="1080" w:hanging="360"/>
      </w:pPr>
      <w:rPr>
        <w:rFonts w:ascii="Symbol" w:hAnsi="Symbol"/>
      </w:rPr>
    </w:lvl>
    <w:lvl w:ilvl="1" w:tplc="691CBABA">
      <w:start w:val="1"/>
      <w:numFmt w:val="bullet"/>
      <w:lvlText w:val=""/>
      <w:lvlJc w:val="left"/>
      <w:pPr>
        <w:ind w:left="1080" w:hanging="360"/>
      </w:pPr>
      <w:rPr>
        <w:rFonts w:ascii="Symbol" w:hAnsi="Symbol"/>
      </w:rPr>
    </w:lvl>
    <w:lvl w:ilvl="2" w:tplc="E062B87C">
      <w:start w:val="1"/>
      <w:numFmt w:val="bullet"/>
      <w:lvlText w:val=""/>
      <w:lvlJc w:val="left"/>
      <w:pPr>
        <w:ind w:left="1080" w:hanging="360"/>
      </w:pPr>
      <w:rPr>
        <w:rFonts w:ascii="Symbol" w:hAnsi="Symbol"/>
      </w:rPr>
    </w:lvl>
    <w:lvl w:ilvl="3" w:tplc="222C3616">
      <w:start w:val="1"/>
      <w:numFmt w:val="bullet"/>
      <w:lvlText w:val=""/>
      <w:lvlJc w:val="left"/>
      <w:pPr>
        <w:ind w:left="1080" w:hanging="360"/>
      </w:pPr>
      <w:rPr>
        <w:rFonts w:ascii="Symbol" w:hAnsi="Symbol"/>
      </w:rPr>
    </w:lvl>
    <w:lvl w:ilvl="4" w:tplc="4D5C1DCE">
      <w:start w:val="1"/>
      <w:numFmt w:val="bullet"/>
      <w:lvlText w:val=""/>
      <w:lvlJc w:val="left"/>
      <w:pPr>
        <w:ind w:left="1080" w:hanging="360"/>
      </w:pPr>
      <w:rPr>
        <w:rFonts w:ascii="Symbol" w:hAnsi="Symbol"/>
      </w:rPr>
    </w:lvl>
    <w:lvl w:ilvl="5" w:tplc="B958F4F2">
      <w:start w:val="1"/>
      <w:numFmt w:val="bullet"/>
      <w:lvlText w:val=""/>
      <w:lvlJc w:val="left"/>
      <w:pPr>
        <w:ind w:left="1080" w:hanging="360"/>
      </w:pPr>
      <w:rPr>
        <w:rFonts w:ascii="Symbol" w:hAnsi="Symbol"/>
      </w:rPr>
    </w:lvl>
    <w:lvl w:ilvl="6" w:tplc="94E0FBC6">
      <w:start w:val="1"/>
      <w:numFmt w:val="bullet"/>
      <w:lvlText w:val=""/>
      <w:lvlJc w:val="left"/>
      <w:pPr>
        <w:ind w:left="1080" w:hanging="360"/>
      </w:pPr>
      <w:rPr>
        <w:rFonts w:ascii="Symbol" w:hAnsi="Symbol"/>
      </w:rPr>
    </w:lvl>
    <w:lvl w:ilvl="7" w:tplc="74509DF4">
      <w:start w:val="1"/>
      <w:numFmt w:val="bullet"/>
      <w:lvlText w:val=""/>
      <w:lvlJc w:val="left"/>
      <w:pPr>
        <w:ind w:left="1080" w:hanging="360"/>
      </w:pPr>
      <w:rPr>
        <w:rFonts w:ascii="Symbol" w:hAnsi="Symbol"/>
      </w:rPr>
    </w:lvl>
    <w:lvl w:ilvl="8" w:tplc="0540D168">
      <w:start w:val="1"/>
      <w:numFmt w:val="bullet"/>
      <w:lvlText w:val=""/>
      <w:lvlJc w:val="left"/>
      <w:pPr>
        <w:ind w:left="1080" w:hanging="360"/>
      </w:pPr>
      <w:rPr>
        <w:rFonts w:ascii="Symbol" w:hAnsi="Symbol"/>
      </w:rPr>
    </w:lvl>
  </w:abstractNum>
  <w:abstractNum w:abstractNumId="35" w15:restartNumberingAfterBreak="0">
    <w:nsid w:val="65BD409A"/>
    <w:multiLevelType w:val="hybridMultilevel"/>
    <w:tmpl w:val="34285F44"/>
    <w:lvl w:ilvl="0" w:tplc="3D345AF0">
      <w:start w:val="1"/>
      <w:numFmt w:val="decimal"/>
      <w:lvlText w:val="%1."/>
      <w:lvlJc w:val="left"/>
      <w:pPr>
        <w:ind w:left="360" w:hanging="360"/>
      </w:pPr>
      <w:rPr>
        <w:rFonts w:ascii="Garamond" w:eastAsia="Calibri" w:hAnsi="Garamond" w:cs="Times New Roman"/>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15:restartNumberingAfterBreak="0">
    <w:nsid w:val="6F764E97"/>
    <w:multiLevelType w:val="hybridMultilevel"/>
    <w:tmpl w:val="B796661A"/>
    <w:lvl w:ilvl="0" w:tplc="9BE41DCE">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7" w15:restartNumberingAfterBreak="0">
    <w:nsid w:val="6F834D61"/>
    <w:multiLevelType w:val="hybridMultilevel"/>
    <w:tmpl w:val="76784BE2"/>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8" w15:restartNumberingAfterBreak="0">
    <w:nsid w:val="7421778F"/>
    <w:multiLevelType w:val="hybridMultilevel"/>
    <w:tmpl w:val="EED60C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48308F8"/>
    <w:multiLevelType w:val="hybridMultilevel"/>
    <w:tmpl w:val="7FC299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5E11770"/>
    <w:multiLevelType w:val="hybridMultilevel"/>
    <w:tmpl w:val="BB1EEC9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A8C1941"/>
    <w:multiLevelType w:val="hybridMultilevel"/>
    <w:tmpl w:val="99EEA3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E91445D"/>
    <w:multiLevelType w:val="hybridMultilevel"/>
    <w:tmpl w:val="AA4243CA"/>
    <w:lvl w:ilvl="0" w:tplc="998036D4">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3" w15:restartNumberingAfterBreak="0">
    <w:nsid w:val="7EA269E0"/>
    <w:multiLevelType w:val="hybridMultilevel"/>
    <w:tmpl w:val="926CA022"/>
    <w:lvl w:ilvl="0" w:tplc="CA34A4B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9"/>
  </w:num>
  <w:num w:numId="4">
    <w:abstractNumId w:val="7"/>
  </w:num>
  <w:num w:numId="5">
    <w:abstractNumId w:val="37"/>
  </w:num>
  <w:num w:numId="6">
    <w:abstractNumId w:val="2"/>
  </w:num>
  <w:num w:numId="7">
    <w:abstractNumId w:val="36"/>
  </w:num>
  <w:num w:numId="8">
    <w:abstractNumId w:val="42"/>
  </w:num>
  <w:num w:numId="9">
    <w:abstractNumId w:val="22"/>
  </w:num>
  <w:num w:numId="10">
    <w:abstractNumId w:val="17"/>
  </w:num>
  <w:num w:numId="11">
    <w:abstractNumId w:val="12"/>
  </w:num>
  <w:num w:numId="12">
    <w:abstractNumId w:val="35"/>
  </w:num>
  <w:num w:numId="13">
    <w:abstractNumId w:val="32"/>
  </w:num>
  <w:num w:numId="14">
    <w:abstractNumId w:val="16"/>
  </w:num>
  <w:num w:numId="15">
    <w:abstractNumId w:val="14"/>
  </w:num>
  <w:num w:numId="16">
    <w:abstractNumId w:val="4"/>
  </w:num>
  <w:num w:numId="17">
    <w:abstractNumId w:val="18"/>
  </w:num>
  <w:num w:numId="18">
    <w:abstractNumId w:val="41"/>
  </w:num>
  <w:num w:numId="19">
    <w:abstractNumId w:val="21"/>
  </w:num>
  <w:num w:numId="20">
    <w:abstractNumId w:val="43"/>
  </w:num>
  <w:num w:numId="21">
    <w:abstractNumId w:val="38"/>
  </w:num>
  <w:num w:numId="22">
    <w:abstractNumId w:val="19"/>
  </w:num>
  <w:num w:numId="23">
    <w:abstractNumId w:val="33"/>
  </w:num>
  <w:num w:numId="24">
    <w:abstractNumId w:val="26"/>
  </w:num>
  <w:num w:numId="25">
    <w:abstractNumId w:val="1"/>
  </w:num>
  <w:num w:numId="26">
    <w:abstractNumId w:val="30"/>
  </w:num>
  <w:num w:numId="27">
    <w:abstractNumId w:val="8"/>
  </w:num>
  <w:num w:numId="28">
    <w:abstractNumId w:val="11"/>
  </w:num>
  <w:num w:numId="29">
    <w:abstractNumId w:val="10"/>
  </w:num>
  <w:num w:numId="30">
    <w:abstractNumId w:val="24"/>
  </w:num>
  <w:num w:numId="31">
    <w:abstractNumId w:val="3"/>
  </w:num>
  <w:num w:numId="32">
    <w:abstractNumId w:val="39"/>
  </w:num>
  <w:num w:numId="33">
    <w:abstractNumId w:val="27"/>
  </w:num>
  <w:num w:numId="34">
    <w:abstractNumId w:val="31"/>
  </w:num>
  <w:num w:numId="35">
    <w:abstractNumId w:val="28"/>
  </w:num>
  <w:num w:numId="36">
    <w:abstractNumId w:val="34"/>
  </w:num>
  <w:num w:numId="37">
    <w:abstractNumId w:val="20"/>
  </w:num>
  <w:num w:numId="38">
    <w:abstractNumId w:val="25"/>
  </w:num>
  <w:num w:numId="39">
    <w:abstractNumId w:val="5"/>
  </w:num>
  <w:num w:numId="40">
    <w:abstractNumId w:val="15"/>
  </w:num>
  <w:num w:numId="41">
    <w:abstractNumId w:val="0"/>
  </w:num>
  <w:num w:numId="42">
    <w:abstractNumId w:val="13"/>
  </w:num>
  <w:num w:numId="43">
    <w:abstractNumId w:val="23"/>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22B"/>
    <w:rsid w:val="0000028B"/>
    <w:rsid w:val="000009D0"/>
    <w:rsid w:val="00001A9A"/>
    <w:rsid w:val="00001E9E"/>
    <w:rsid w:val="00003EAA"/>
    <w:rsid w:val="00004AFE"/>
    <w:rsid w:val="000050C4"/>
    <w:rsid w:val="00010483"/>
    <w:rsid w:val="000109DE"/>
    <w:rsid w:val="000115CB"/>
    <w:rsid w:val="00011FDB"/>
    <w:rsid w:val="00012E98"/>
    <w:rsid w:val="00013652"/>
    <w:rsid w:val="00014847"/>
    <w:rsid w:val="000148D6"/>
    <w:rsid w:val="000156F7"/>
    <w:rsid w:val="00015CD0"/>
    <w:rsid w:val="00017A1F"/>
    <w:rsid w:val="0002127F"/>
    <w:rsid w:val="000217FC"/>
    <w:rsid w:val="00023272"/>
    <w:rsid w:val="00023829"/>
    <w:rsid w:val="00026484"/>
    <w:rsid w:val="00026E59"/>
    <w:rsid w:val="000278EA"/>
    <w:rsid w:val="00027AAB"/>
    <w:rsid w:val="000301A9"/>
    <w:rsid w:val="00030B33"/>
    <w:rsid w:val="0003209F"/>
    <w:rsid w:val="000333DE"/>
    <w:rsid w:val="00035CAF"/>
    <w:rsid w:val="00035DF5"/>
    <w:rsid w:val="0004003C"/>
    <w:rsid w:val="0004059C"/>
    <w:rsid w:val="0004266E"/>
    <w:rsid w:val="00043F5F"/>
    <w:rsid w:val="0004601D"/>
    <w:rsid w:val="00046D59"/>
    <w:rsid w:val="00047D64"/>
    <w:rsid w:val="000502C6"/>
    <w:rsid w:val="0005148D"/>
    <w:rsid w:val="00051D9F"/>
    <w:rsid w:val="00052194"/>
    <w:rsid w:val="00052863"/>
    <w:rsid w:val="0005302B"/>
    <w:rsid w:val="00054E26"/>
    <w:rsid w:val="00055E1B"/>
    <w:rsid w:val="00055F13"/>
    <w:rsid w:val="000572EB"/>
    <w:rsid w:val="000621F8"/>
    <w:rsid w:val="0006458D"/>
    <w:rsid w:val="00064F31"/>
    <w:rsid w:val="00064FF8"/>
    <w:rsid w:val="000658E1"/>
    <w:rsid w:val="00066892"/>
    <w:rsid w:val="00066C4B"/>
    <w:rsid w:val="000708B5"/>
    <w:rsid w:val="000711C5"/>
    <w:rsid w:val="00073670"/>
    <w:rsid w:val="00076790"/>
    <w:rsid w:val="000776D4"/>
    <w:rsid w:val="000803A1"/>
    <w:rsid w:val="00081095"/>
    <w:rsid w:val="00081650"/>
    <w:rsid w:val="00082A60"/>
    <w:rsid w:val="00082B6C"/>
    <w:rsid w:val="00082C9F"/>
    <w:rsid w:val="00082F34"/>
    <w:rsid w:val="00083A17"/>
    <w:rsid w:val="00084B38"/>
    <w:rsid w:val="0008546D"/>
    <w:rsid w:val="00085FC0"/>
    <w:rsid w:val="00087B12"/>
    <w:rsid w:val="000905B2"/>
    <w:rsid w:val="000910B8"/>
    <w:rsid w:val="00091A70"/>
    <w:rsid w:val="00091F26"/>
    <w:rsid w:val="000929EF"/>
    <w:rsid w:val="0009745D"/>
    <w:rsid w:val="00097FB3"/>
    <w:rsid w:val="000A09A7"/>
    <w:rsid w:val="000A1204"/>
    <w:rsid w:val="000A1867"/>
    <w:rsid w:val="000A1CA2"/>
    <w:rsid w:val="000A3907"/>
    <w:rsid w:val="000A52E4"/>
    <w:rsid w:val="000A7987"/>
    <w:rsid w:val="000A7D97"/>
    <w:rsid w:val="000B05A1"/>
    <w:rsid w:val="000B1C43"/>
    <w:rsid w:val="000B3252"/>
    <w:rsid w:val="000B41DA"/>
    <w:rsid w:val="000B4DA4"/>
    <w:rsid w:val="000B5B74"/>
    <w:rsid w:val="000B7889"/>
    <w:rsid w:val="000C0837"/>
    <w:rsid w:val="000C2739"/>
    <w:rsid w:val="000C2F4A"/>
    <w:rsid w:val="000C3ECC"/>
    <w:rsid w:val="000C74AC"/>
    <w:rsid w:val="000D0F2E"/>
    <w:rsid w:val="000D16FA"/>
    <w:rsid w:val="000D3240"/>
    <w:rsid w:val="000D3A75"/>
    <w:rsid w:val="000D622D"/>
    <w:rsid w:val="000D77E6"/>
    <w:rsid w:val="000D7FC4"/>
    <w:rsid w:val="000E10BC"/>
    <w:rsid w:val="000E204B"/>
    <w:rsid w:val="000E249C"/>
    <w:rsid w:val="000E2D10"/>
    <w:rsid w:val="000E4FB9"/>
    <w:rsid w:val="000E6F6C"/>
    <w:rsid w:val="000E7C36"/>
    <w:rsid w:val="000F2E48"/>
    <w:rsid w:val="000F6A98"/>
    <w:rsid w:val="000F6FEF"/>
    <w:rsid w:val="000F7AF8"/>
    <w:rsid w:val="0010277F"/>
    <w:rsid w:val="00104E07"/>
    <w:rsid w:val="00105EBD"/>
    <w:rsid w:val="00110812"/>
    <w:rsid w:val="00113A37"/>
    <w:rsid w:val="00113F1F"/>
    <w:rsid w:val="00116E35"/>
    <w:rsid w:val="0011731C"/>
    <w:rsid w:val="00117558"/>
    <w:rsid w:val="00117861"/>
    <w:rsid w:val="00121252"/>
    <w:rsid w:val="00123733"/>
    <w:rsid w:val="00124A62"/>
    <w:rsid w:val="001256E8"/>
    <w:rsid w:val="00125764"/>
    <w:rsid w:val="001261A5"/>
    <w:rsid w:val="00127173"/>
    <w:rsid w:val="00127C26"/>
    <w:rsid w:val="0013127D"/>
    <w:rsid w:val="001327B2"/>
    <w:rsid w:val="001331AE"/>
    <w:rsid w:val="00134199"/>
    <w:rsid w:val="0014003C"/>
    <w:rsid w:val="0014056A"/>
    <w:rsid w:val="0014058C"/>
    <w:rsid w:val="00140C2F"/>
    <w:rsid w:val="001435A6"/>
    <w:rsid w:val="001444CC"/>
    <w:rsid w:val="00145EFF"/>
    <w:rsid w:val="00146144"/>
    <w:rsid w:val="00146A73"/>
    <w:rsid w:val="00146DF4"/>
    <w:rsid w:val="001518B8"/>
    <w:rsid w:val="001535A7"/>
    <w:rsid w:val="0015596E"/>
    <w:rsid w:val="001561FC"/>
    <w:rsid w:val="001601F2"/>
    <w:rsid w:val="00160217"/>
    <w:rsid w:val="00161415"/>
    <w:rsid w:val="00161E79"/>
    <w:rsid w:val="00163E02"/>
    <w:rsid w:val="00164FF5"/>
    <w:rsid w:val="00165912"/>
    <w:rsid w:val="00165B5E"/>
    <w:rsid w:val="0016750B"/>
    <w:rsid w:val="001677F1"/>
    <w:rsid w:val="00170057"/>
    <w:rsid w:val="00170203"/>
    <w:rsid w:val="0017371F"/>
    <w:rsid w:val="00173871"/>
    <w:rsid w:val="0017392A"/>
    <w:rsid w:val="00173E4B"/>
    <w:rsid w:val="00175B24"/>
    <w:rsid w:val="001766F3"/>
    <w:rsid w:val="00176C75"/>
    <w:rsid w:val="00190BEB"/>
    <w:rsid w:val="00191141"/>
    <w:rsid w:val="00193305"/>
    <w:rsid w:val="00193E6C"/>
    <w:rsid w:val="00194601"/>
    <w:rsid w:val="001946AA"/>
    <w:rsid w:val="00195A02"/>
    <w:rsid w:val="00196B52"/>
    <w:rsid w:val="001970D4"/>
    <w:rsid w:val="001973A2"/>
    <w:rsid w:val="001A0274"/>
    <w:rsid w:val="001A0DCA"/>
    <w:rsid w:val="001A23BC"/>
    <w:rsid w:val="001A3B3C"/>
    <w:rsid w:val="001A4E93"/>
    <w:rsid w:val="001B0966"/>
    <w:rsid w:val="001B15D9"/>
    <w:rsid w:val="001B197C"/>
    <w:rsid w:val="001B3261"/>
    <w:rsid w:val="001B5482"/>
    <w:rsid w:val="001B731C"/>
    <w:rsid w:val="001B74F9"/>
    <w:rsid w:val="001B7700"/>
    <w:rsid w:val="001B7D04"/>
    <w:rsid w:val="001C00EE"/>
    <w:rsid w:val="001C3AAA"/>
    <w:rsid w:val="001C4684"/>
    <w:rsid w:val="001C59F8"/>
    <w:rsid w:val="001C6948"/>
    <w:rsid w:val="001C6ECB"/>
    <w:rsid w:val="001D06FD"/>
    <w:rsid w:val="001D0BE3"/>
    <w:rsid w:val="001D1587"/>
    <w:rsid w:val="001D1777"/>
    <w:rsid w:val="001D1C19"/>
    <w:rsid w:val="001D2943"/>
    <w:rsid w:val="001D4757"/>
    <w:rsid w:val="001D4909"/>
    <w:rsid w:val="001D4DD8"/>
    <w:rsid w:val="001D7734"/>
    <w:rsid w:val="001D7E16"/>
    <w:rsid w:val="001E0050"/>
    <w:rsid w:val="001E00AB"/>
    <w:rsid w:val="001E223F"/>
    <w:rsid w:val="001E286F"/>
    <w:rsid w:val="001E3151"/>
    <w:rsid w:val="001E36BD"/>
    <w:rsid w:val="001E37C3"/>
    <w:rsid w:val="001E60E6"/>
    <w:rsid w:val="001E6843"/>
    <w:rsid w:val="001F0E6D"/>
    <w:rsid w:val="001F2254"/>
    <w:rsid w:val="001F23E7"/>
    <w:rsid w:val="001F36B3"/>
    <w:rsid w:val="001F3FF3"/>
    <w:rsid w:val="001F5075"/>
    <w:rsid w:val="001F5315"/>
    <w:rsid w:val="001F5363"/>
    <w:rsid w:val="001F557C"/>
    <w:rsid w:val="001F73A5"/>
    <w:rsid w:val="001F7BA9"/>
    <w:rsid w:val="002013FD"/>
    <w:rsid w:val="00204517"/>
    <w:rsid w:val="00205080"/>
    <w:rsid w:val="00205668"/>
    <w:rsid w:val="00206DED"/>
    <w:rsid w:val="002070CD"/>
    <w:rsid w:val="002070D8"/>
    <w:rsid w:val="0021148B"/>
    <w:rsid w:val="00211A1E"/>
    <w:rsid w:val="0021268C"/>
    <w:rsid w:val="0021343A"/>
    <w:rsid w:val="00215771"/>
    <w:rsid w:val="002204D8"/>
    <w:rsid w:val="00220678"/>
    <w:rsid w:val="002244FC"/>
    <w:rsid w:val="002245F1"/>
    <w:rsid w:val="00224B61"/>
    <w:rsid w:val="00226793"/>
    <w:rsid w:val="00227531"/>
    <w:rsid w:val="002309C8"/>
    <w:rsid w:val="00230AEB"/>
    <w:rsid w:val="00232034"/>
    <w:rsid w:val="002328C4"/>
    <w:rsid w:val="002338F4"/>
    <w:rsid w:val="00234290"/>
    <w:rsid w:val="002414AF"/>
    <w:rsid w:val="0024210F"/>
    <w:rsid w:val="00242FA6"/>
    <w:rsid w:val="0024475E"/>
    <w:rsid w:val="0024476B"/>
    <w:rsid w:val="0024524C"/>
    <w:rsid w:val="002457B3"/>
    <w:rsid w:val="00246287"/>
    <w:rsid w:val="00246630"/>
    <w:rsid w:val="002525ED"/>
    <w:rsid w:val="00253D18"/>
    <w:rsid w:val="00253F0F"/>
    <w:rsid w:val="002540C1"/>
    <w:rsid w:val="002547C8"/>
    <w:rsid w:val="0025482A"/>
    <w:rsid w:val="00254AE2"/>
    <w:rsid w:val="00254B29"/>
    <w:rsid w:val="00260060"/>
    <w:rsid w:val="002614FD"/>
    <w:rsid w:val="00261B78"/>
    <w:rsid w:val="00262692"/>
    <w:rsid w:val="0026318C"/>
    <w:rsid w:val="00263202"/>
    <w:rsid w:val="002637CF"/>
    <w:rsid w:val="002643D3"/>
    <w:rsid w:val="00265A36"/>
    <w:rsid w:val="00266583"/>
    <w:rsid w:val="002665F7"/>
    <w:rsid w:val="00266A84"/>
    <w:rsid w:val="0026753A"/>
    <w:rsid w:val="00273E62"/>
    <w:rsid w:val="00275265"/>
    <w:rsid w:val="00276B44"/>
    <w:rsid w:val="00277F5E"/>
    <w:rsid w:val="002808E0"/>
    <w:rsid w:val="002808F6"/>
    <w:rsid w:val="00281808"/>
    <w:rsid w:val="00282A9E"/>
    <w:rsid w:val="00284CB1"/>
    <w:rsid w:val="00284E08"/>
    <w:rsid w:val="00287797"/>
    <w:rsid w:val="002904E8"/>
    <w:rsid w:val="00290663"/>
    <w:rsid w:val="00292BA6"/>
    <w:rsid w:val="00293F64"/>
    <w:rsid w:val="0029575C"/>
    <w:rsid w:val="00295EBD"/>
    <w:rsid w:val="00296E1E"/>
    <w:rsid w:val="00296FA1"/>
    <w:rsid w:val="002A1A13"/>
    <w:rsid w:val="002A1B38"/>
    <w:rsid w:val="002A2792"/>
    <w:rsid w:val="002A3888"/>
    <w:rsid w:val="002A3A17"/>
    <w:rsid w:val="002A439D"/>
    <w:rsid w:val="002B0223"/>
    <w:rsid w:val="002B1898"/>
    <w:rsid w:val="002B1B80"/>
    <w:rsid w:val="002B2269"/>
    <w:rsid w:val="002B27A4"/>
    <w:rsid w:val="002B41F2"/>
    <w:rsid w:val="002B7304"/>
    <w:rsid w:val="002B7E64"/>
    <w:rsid w:val="002C231E"/>
    <w:rsid w:val="002C4AA5"/>
    <w:rsid w:val="002C6E69"/>
    <w:rsid w:val="002C6F51"/>
    <w:rsid w:val="002C78EA"/>
    <w:rsid w:val="002C7ABD"/>
    <w:rsid w:val="002C7D9D"/>
    <w:rsid w:val="002D2817"/>
    <w:rsid w:val="002D2DBD"/>
    <w:rsid w:val="002D46A1"/>
    <w:rsid w:val="002D627F"/>
    <w:rsid w:val="002D6E7A"/>
    <w:rsid w:val="002D6FD0"/>
    <w:rsid w:val="002D71DB"/>
    <w:rsid w:val="002E1ADD"/>
    <w:rsid w:val="002E718D"/>
    <w:rsid w:val="002E7DFA"/>
    <w:rsid w:val="002F0E63"/>
    <w:rsid w:val="002F186E"/>
    <w:rsid w:val="002F1E7D"/>
    <w:rsid w:val="002F2EB5"/>
    <w:rsid w:val="002F4C23"/>
    <w:rsid w:val="002F4DFA"/>
    <w:rsid w:val="002F6236"/>
    <w:rsid w:val="002F6FB0"/>
    <w:rsid w:val="0030009F"/>
    <w:rsid w:val="0030192D"/>
    <w:rsid w:val="00303E06"/>
    <w:rsid w:val="00305DAE"/>
    <w:rsid w:val="00306115"/>
    <w:rsid w:val="003063FD"/>
    <w:rsid w:val="0030C71E"/>
    <w:rsid w:val="00310E7E"/>
    <w:rsid w:val="00311065"/>
    <w:rsid w:val="00311C69"/>
    <w:rsid w:val="0031262A"/>
    <w:rsid w:val="00314338"/>
    <w:rsid w:val="00315301"/>
    <w:rsid w:val="003158D3"/>
    <w:rsid w:val="00317AC6"/>
    <w:rsid w:val="00320884"/>
    <w:rsid w:val="003216A1"/>
    <w:rsid w:val="00321C65"/>
    <w:rsid w:val="00322550"/>
    <w:rsid w:val="003230B8"/>
    <w:rsid w:val="00324FBE"/>
    <w:rsid w:val="00326431"/>
    <w:rsid w:val="00326A8A"/>
    <w:rsid w:val="00326EFF"/>
    <w:rsid w:val="00331CFC"/>
    <w:rsid w:val="00332289"/>
    <w:rsid w:val="00333964"/>
    <w:rsid w:val="00334A09"/>
    <w:rsid w:val="00335701"/>
    <w:rsid w:val="00336B0A"/>
    <w:rsid w:val="00336DA3"/>
    <w:rsid w:val="003419E3"/>
    <w:rsid w:val="00344F0E"/>
    <w:rsid w:val="0034526D"/>
    <w:rsid w:val="00345803"/>
    <w:rsid w:val="00345CAB"/>
    <w:rsid w:val="003477E0"/>
    <w:rsid w:val="00350089"/>
    <w:rsid w:val="00350B0F"/>
    <w:rsid w:val="003526C9"/>
    <w:rsid w:val="00352B3D"/>
    <w:rsid w:val="003545CD"/>
    <w:rsid w:val="00354756"/>
    <w:rsid w:val="00360600"/>
    <w:rsid w:val="003617CB"/>
    <w:rsid w:val="00362642"/>
    <w:rsid w:val="00362E87"/>
    <w:rsid w:val="00362E9A"/>
    <w:rsid w:val="003636AB"/>
    <w:rsid w:val="00365A3C"/>
    <w:rsid w:val="00370EA0"/>
    <w:rsid w:val="003724BD"/>
    <w:rsid w:val="0037496D"/>
    <w:rsid w:val="00374D95"/>
    <w:rsid w:val="00377F01"/>
    <w:rsid w:val="0038215B"/>
    <w:rsid w:val="003830CF"/>
    <w:rsid w:val="003831C2"/>
    <w:rsid w:val="00385F10"/>
    <w:rsid w:val="00386697"/>
    <w:rsid w:val="00391012"/>
    <w:rsid w:val="00393CDE"/>
    <w:rsid w:val="003973B1"/>
    <w:rsid w:val="0039792F"/>
    <w:rsid w:val="00397B41"/>
    <w:rsid w:val="003A0266"/>
    <w:rsid w:val="003A2DC6"/>
    <w:rsid w:val="003A2E2B"/>
    <w:rsid w:val="003A51CB"/>
    <w:rsid w:val="003A5E60"/>
    <w:rsid w:val="003A6A12"/>
    <w:rsid w:val="003A6B8D"/>
    <w:rsid w:val="003A718E"/>
    <w:rsid w:val="003B002B"/>
    <w:rsid w:val="003B0164"/>
    <w:rsid w:val="003B0AE3"/>
    <w:rsid w:val="003B21A1"/>
    <w:rsid w:val="003B230B"/>
    <w:rsid w:val="003B27EB"/>
    <w:rsid w:val="003B2C34"/>
    <w:rsid w:val="003B2F7E"/>
    <w:rsid w:val="003B3377"/>
    <w:rsid w:val="003B35A7"/>
    <w:rsid w:val="003B54CE"/>
    <w:rsid w:val="003B5983"/>
    <w:rsid w:val="003B60D1"/>
    <w:rsid w:val="003B7AE9"/>
    <w:rsid w:val="003C096A"/>
    <w:rsid w:val="003C0DCA"/>
    <w:rsid w:val="003C0F66"/>
    <w:rsid w:val="003C11D6"/>
    <w:rsid w:val="003C1A74"/>
    <w:rsid w:val="003C291E"/>
    <w:rsid w:val="003C70F9"/>
    <w:rsid w:val="003C7D77"/>
    <w:rsid w:val="003D1667"/>
    <w:rsid w:val="003D1C2C"/>
    <w:rsid w:val="003D1CAB"/>
    <w:rsid w:val="003D35EB"/>
    <w:rsid w:val="003D3F59"/>
    <w:rsid w:val="003D4680"/>
    <w:rsid w:val="003D71B7"/>
    <w:rsid w:val="003D764C"/>
    <w:rsid w:val="003D7F58"/>
    <w:rsid w:val="003E3775"/>
    <w:rsid w:val="003E532B"/>
    <w:rsid w:val="003E6B7B"/>
    <w:rsid w:val="003E7E86"/>
    <w:rsid w:val="003F236F"/>
    <w:rsid w:val="003F2A58"/>
    <w:rsid w:val="003F364A"/>
    <w:rsid w:val="003F3680"/>
    <w:rsid w:val="003F3822"/>
    <w:rsid w:val="003F4CA4"/>
    <w:rsid w:val="003F53CD"/>
    <w:rsid w:val="003F5CE2"/>
    <w:rsid w:val="003F6A95"/>
    <w:rsid w:val="004010BC"/>
    <w:rsid w:val="004023EF"/>
    <w:rsid w:val="004026FF"/>
    <w:rsid w:val="00402B30"/>
    <w:rsid w:val="00402BAA"/>
    <w:rsid w:val="004035E4"/>
    <w:rsid w:val="00404A61"/>
    <w:rsid w:val="00405E00"/>
    <w:rsid w:val="004065EF"/>
    <w:rsid w:val="00406635"/>
    <w:rsid w:val="004077F5"/>
    <w:rsid w:val="004114AE"/>
    <w:rsid w:val="00411E8B"/>
    <w:rsid w:val="00412FB1"/>
    <w:rsid w:val="00413B7C"/>
    <w:rsid w:val="00415819"/>
    <w:rsid w:val="00417DC6"/>
    <w:rsid w:val="00421CA1"/>
    <w:rsid w:val="00421D6D"/>
    <w:rsid w:val="0042312E"/>
    <w:rsid w:val="004235FF"/>
    <w:rsid w:val="00423FF1"/>
    <w:rsid w:val="004241CC"/>
    <w:rsid w:val="00425440"/>
    <w:rsid w:val="004261FB"/>
    <w:rsid w:val="0042759F"/>
    <w:rsid w:val="00431B6B"/>
    <w:rsid w:val="00434962"/>
    <w:rsid w:val="0043617F"/>
    <w:rsid w:val="004363EA"/>
    <w:rsid w:val="004364AC"/>
    <w:rsid w:val="0043680E"/>
    <w:rsid w:val="00440162"/>
    <w:rsid w:val="00440618"/>
    <w:rsid w:val="0044463F"/>
    <w:rsid w:val="004448C2"/>
    <w:rsid w:val="00444C8D"/>
    <w:rsid w:val="00450751"/>
    <w:rsid w:val="00453642"/>
    <w:rsid w:val="00454A00"/>
    <w:rsid w:val="00455F73"/>
    <w:rsid w:val="004560D2"/>
    <w:rsid w:val="00456E5E"/>
    <w:rsid w:val="00460261"/>
    <w:rsid w:val="00460861"/>
    <w:rsid w:val="00460E55"/>
    <w:rsid w:val="00465CBB"/>
    <w:rsid w:val="00466025"/>
    <w:rsid w:val="00467BC0"/>
    <w:rsid w:val="004700BE"/>
    <w:rsid w:val="00470CAA"/>
    <w:rsid w:val="004721CF"/>
    <w:rsid w:val="00473163"/>
    <w:rsid w:val="00473B57"/>
    <w:rsid w:val="00473E3D"/>
    <w:rsid w:val="00474782"/>
    <w:rsid w:val="0047494A"/>
    <w:rsid w:val="00474A8B"/>
    <w:rsid w:val="00474BBB"/>
    <w:rsid w:val="00474F58"/>
    <w:rsid w:val="004751B9"/>
    <w:rsid w:val="004753F8"/>
    <w:rsid w:val="004764C1"/>
    <w:rsid w:val="00477410"/>
    <w:rsid w:val="00480431"/>
    <w:rsid w:val="00481C5E"/>
    <w:rsid w:val="0048324C"/>
    <w:rsid w:val="00483B38"/>
    <w:rsid w:val="004842BF"/>
    <w:rsid w:val="00484316"/>
    <w:rsid w:val="00484ECB"/>
    <w:rsid w:val="004854DE"/>
    <w:rsid w:val="00485871"/>
    <w:rsid w:val="0048611C"/>
    <w:rsid w:val="0048690E"/>
    <w:rsid w:val="00490176"/>
    <w:rsid w:val="00490A58"/>
    <w:rsid w:val="00490F6F"/>
    <w:rsid w:val="0049178D"/>
    <w:rsid w:val="00491CAF"/>
    <w:rsid w:val="00492430"/>
    <w:rsid w:val="00492666"/>
    <w:rsid w:val="00492D8D"/>
    <w:rsid w:val="00495738"/>
    <w:rsid w:val="00495B49"/>
    <w:rsid w:val="00496881"/>
    <w:rsid w:val="00496FA2"/>
    <w:rsid w:val="004A0495"/>
    <w:rsid w:val="004A1C6C"/>
    <w:rsid w:val="004A3057"/>
    <w:rsid w:val="004A341E"/>
    <w:rsid w:val="004A3555"/>
    <w:rsid w:val="004A4D33"/>
    <w:rsid w:val="004A4F7F"/>
    <w:rsid w:val="004A5A5E"/>
    <w:rsid w:val="004A5BD3"/>
    <w:rsid w:val="004A67E3"/>
    <w:rsid w:val="004A7285"/>
    <w:rsid w:val="004B0EDD"/>
    <w:rsid w:val="004B5ACA"/>
    <w:rsid w:val="004B5FA7"/>
    <w:rsid w:val="004B75A6"/>
    <w:rsid w:val="004B76E7"/>
    <w:rsid w:val="004B78B2"/>
    <w:rsid w:val="004B7FEB"/>
    <w:rsid w:val="004C0403"/>
    <w:rsid w:val="004C0442"/>
    <w:rsid w:val="004C0525"/>
    <w:rsid w:val="004C2266"/>
    <w:rsid w:val="004C4B9F"/>
    <w:rsid w:val="004C513D"/>
    <w:rsid w:val="004C588A"/>
    <w:rsid w:val="004C6008"/>
    <w:rsid w:val="004C6E9C"/>
    <w:rsid w:val="004C739D"/>
    <w:rsid w:val="004C782A"/>
    <w:rsid w:val="004D0387"/>
    <w:rsid w:val="004D088E"/>
    <w:rsid w:val="004D108B"/>
    <w:rsid w:val="004D353F"/>
    <w:rsid w:val="004D37EE"/>
    <w:rsid w:val="004D3E4C"/>
    <w:rsid w:val="004D5BD1"/>
    <w:rsid w:val="004D7023"/>
    <w:rsid w:val="004E04DD"/>
    <w:rsid w:val="004E0D7C"/>
    <w:rsid w:val="004E1243"/>
    <w:rsid w:val="004E18F7"/>
    <w:rsid w:val="004E2A34"/>
    <w:rsid w:val="004E45C5"/>
    <w:rsid w:val="004E47B7"/>
    <w:rsid w:val="004E4E79"/>
    <w:rsid w:val="004E53EC"/>
    <w:rsid w:val="004E5C59"/>
    <w:rsid w:val="004E66F5"/>
    <w:rsid w:val="004E6B2A"/>
    <w:rsid w:val="004E6DAA"/>
    <w:rsid w:val="004F0AD0"/>
    <w:rsid w:val="004F1986"/>
    <w:rsid w:val="004F1C4C"/>
    <w:rsid w:val="004F2BD5"/>
    <w:rsid w:val="004F362F"/>
    <w:rsid w:val="004F4389"/>
    <w:rsid w:val="004F5AA0"/>
    <w:rsid w:val="004F73B2"/>
    <w:rsid w:val="004F762F"/>
    <w:rsid w:val="00500304"/>
    <w:rsid w:val="005008A2"/>
    <w:rsid w:val="00500E66"/>
    <w:rsid w:val="005010A7"/>
    <w:rsid w:val="0050166F"/>
    <w:rsid w:val="00503063"/>
    <w:rsid w:val="00504C27"/>
    <w:rsid w:val="00506B90"/>
    <w:rsid w:val="00506F2E"/>
    <w:rsid w:val="0051145A"/>
    <w:rsid w:val="0051173F"/>
    <w:rsid w:val="00511780"/>
    <w:rsid w:val="0051238A"/>
    <w:rsid w:val="0051300C"/>
    <w:rsid w:val="00516BEF"/>
    <w:rsid w:val="00517D7A"/>
    <w:rsid w:val="00517EA4"/>
    <w:rsid w:val="00520348"/>
    <w:rsid w:val="005216E8"/>
    <w:rsid w:val="00522120"/>
    <w:rsid w:val="0052424B"/>
    <w:rsid w:val="0052503A"/>
    <w:rsid w:val="00525145"/>
    <w:rsid w:val="00525259"/>
    <w:rsid w:val="005269E5"/>
    <w:rsid w:val="00527149"/>
    <w:rsid w:val="005275CF"/>
    <w:rsid w:val="00527811"/>
    <w:rsid w:val="00532765"/>
    <w:rsid w:val="00533116"/>
    <w:rsid w:val="005341CA"/>
    <w:rsid w:val="00534EC1"/>
    <w:rsid w:val="00534F98"/>
    <w:rsid w:val="005361C0"/>
    <w:rsid w:val="00536868"/>
    <w:rsid w:val="0053764D"/>
    <w:rsid w:val="00537B0D"/>
    <w:rsid w:val="00540069"/>
    <w:rsid w:val="005408B8"/>
    <w:rsid w:val="00541ABE"/>
    <w:rsid w:val="005453C5"/>
    <w:rsid w:val="005456B1"/>
    <w:rsid w:val="00546150"/>
    <w:rsid w:val="005462B4"/>
    <w:rsid w:val="0054752D"/>
    <w:rsid w:val="00550998"/>
    <w:rsid w:val="005509F7"/>
    <w:rsid w:val="005512BB"/>
    <w:rsid w:val="00551752"/>
    <w:rsid w:val="005528C6"/>
    <w:rsid w:val="005528F4"/>
    <w:rsid w:val="00553C06"/>
    <w:rsid w:val="005540A9"/>
    <w:rsid w:val="00555A35"/>
    <w:rsid w:val="00555AFB"/>
    <w:rsid w:val="00556645"/>
    <w:rsid w:val="0055762B"/>
    <w:rsid w:val="00557B4A"/>
    <w:rsid w:val="00557C89"/>
    <w:rsid w:val="00560335"/>
    <w:rsid w:val="00562305"/>
    <w:rsid w:val="00563ACF"/>
    <w:rsid w:val="00564A06"/>
    <w:rsid w:val="00566277"/>
    <w:rsid w:val="005664B3"/>
    <w:rsid w:val="0056667B"/>
    <w:rsid w:val="005712FE"/>
    <w:rsid w:val="005714C2"/>
    <w:rsid w:val="00571FCB"/>
    <w:rsid w:val="005726D2"/>
    <w:rsid w:val="00575F8A"/>
    <w:rsid w:val="00576C26"/>
    <w:rsid w:val="00577043"/>
    <w:rsid w:val="0057793A"/>
    <w:rsid w:val="00577E99"/>
    <w:rsid w:val="005812E9"/>
    <w:rsid w:val="0058163B"/>
    <w:rsid w:val="00583806"/>
    <w:rsid w:val="005841F2"/>
    <w:rsid w:val="00585188"/>
    <w:rsid w:val="00585903"/>
    <w:rsid w:val="00585FA3"/>
    <w:rsid w:val="00586D37"/>
    <w:rsid w:val="0059184A"/>
    <w:rsid w:val="00591BEB"/>
    <w:rsid w:val="00593ED2"/>
    <w:rsid w:val="00594A17"/>
    <w:rsid w:val="00595A02"/>
    <w:rsid w:val="00595AF0"/>
    <w:rsid w:val="00596322"/>
    <w:rsid w:val="00596D86"/>
    <w:rsid w:val="00597507"/>
    <w:rsid w:val="005A1598"/>
    <w:rsid w:val="005A20AC"/>
    <w:rsid w:val="005A405E"/>
    <w:rsid w:val="005A47EC"/>
    <w:rsid w:val="005A4FF6"/>
    <w:rsid w:val="005A66C4"/>
    <w:rsid w:val="005A71DA"/>
    <w:rsid w:val="005A74B0"/>
    <w:rsid w:val="005A78F5"/>
    <w:rsid w:val="005B00A3"/>
    <w:rsid w:val="005B0486"/>
    <w:rsid w:val="005B0654"/>
    <w:rsid w:val="005B0670"/>
    <w:rsid w:val="005B103D"/>
    <w:rsid w:val="005B2710"/>
    <w:rsid w:val="005B6EAA"/>
    <w:rsid w:val="005B7CDD"/>
    <w:rsid w:val="005C00DF"/>
    <w:rsid w:val="005C1B2D"/>
    <w:rsid w:val="005C1F79"/>
    <w:rsid w:val="005C2569"/>
    <w:rsid w:val="005C2586"/>
    <w:rsid w:val="005C2EA8"/>
    <w:rsid w:val="005C5FC3"/>
    <w:rsid w:val="005C6789"/>
    <w:rsid w:val="005C7871"/>
    <w:rsid w:val="005C7A0F"/>
    <w:rsid w:val="005C7AF4"/>
    <w:rsid w:val="005D0A9F"/>
    <w:rsid w:val="005D1282"/>
    <w:rsid w:val="005D139D"/>
    <w:rsid w:val="005D147F"/>
    <w:rsid w:val="005D174F"/>
    <w:rsid w:val="005D2458"/>
    <w:rsid w:val="005D3BA7"/>
    <w:rsid w:val="005D4E9B"/>
    <w:rsid w:val="005D5070"/>
    <w:rsid w:val="005D65F8"/>
    <w:rsid w:val="005D6990"/>
    <w:rsid w:val="005D747D"/>
    <w:rsid w:val="005DBC7F"/>
    <w:rsid w:val="005E056C"/>
    <w:rsid w:val="005E0FCB"/>
    <w:rsid w:val="005E1ADA"/>
    <w:rsid w:val="005E2147"/>
    <w:rsid w:val="005E34E2"/>
    <w:rsid w:val="005E431A"/>
    <w:rsid w:val="005E4876"/>
    <w:rsid w:val="005E7C12"/>
    <w:rsid w:val="005F05A6"/>
    <w:rsid w:val="005F3CB9"/>
    <w:rsid w:val="005F5F4B"/>
    <w:rsid w:val="005F7E6E"/>
    <w:rsid w:val="00601845"/>
    <w:rsid w:val="00601943"/>
    <w:rsid w:val="006022A7"/>
    <w:rsid w:val="0060769F"/>
    <w:rsid w:val="00612563"/>
    <w:rsid w:val="00612EEA"/>
    <w:rsid w:val="00614DEA"/>
    <w:rsid w:val="00614FD8"/>
    <w:rsid w:val="00615347"/>
    <w:rsid w:val="00617CF1"/>
    <w:rsid w:val="00621B36"/>
    <w:rsid w:val="00622999"/>
    <w:rsid w:val="006230AE"/>
    <w:rsid w:val="00623662"/>
    <w:rsid w:val="00623E83"/>
    <w:rsid w:val="006240BE"/>
    <w:rsid w:val="006249F4"/>
    <w:rsid w:val="00625C61"/>
    <w:rsid w:val="006260DE"/>
    <w:rsid w:val="0063122D"/>
    <w:rsid w:val="00632237"/>
    <w:rsid w:val="00633E45"/>
    <w:rsid w:val="006351DD"/>
    <w:rsid w:val="00635631"/>
    <w:rsid w:val="00640DAE"/>
    <w:rsid w:val="0064100C"/>
    <w:rsid w:val="00641356"/>
    <w:rsid w:val="00641515"/>
    <w:rsid w:val="006421C5"/>
    <w:rsid w:val="006425CF"/>
    <w:rsid w:val="006428BD"/>
    <w:rsid w:val="00642D02"/>
    <w:rsid w:val="00647484"/>
    <w:rsid w:val="006502EF"/>
    <w:rsid w:val="00650707"/>
    <w:rsid w:val="006514BE"/>
    <w:rsid w:val="00651D72"/>
    <w:rsid w:val="006524CF"/>
    <w:rsid w:val="0065505C"/>
    <w:rsid w:val="006577DE"/>
    <w:rsid w:val="006579EA"/>
    <w:rsid w:val="00660EDE"/>
    <w:rsid w:val="006612E8"/>
    <w:rsid w:val="00661614"/>
    <w:rsid w:val="00663022"/>
    <w:rsid w:val="00664965"/>
    <w:rsid w:val="00667550"/>
    <w:rsid w:val="00667BFB"/>
    <w:rsid w:val="006706C7"/>
    <w:rsid w:val="00671391"/>
    <w:rsid w:val="00671B67"/>
    <w:rsid w:val="00672FC7"/>
    <w:rsid w:val="0067314A"/>
    <w:rsid w:val="00673919"/>
    <w:rsid w:val="006753B0"/>
    <w:rsid w:val="00675CDE"/>
    <w:rsid w:val="0067616D"/>
    <w:rsid w:val="00676AC4"/>
    <w:rsid w:val="00677210"/>
    <w:rsid w:val="00677892"/>
    <w:rsid w:val="00681D0D"/>
    <w:rsid w:val="00681EE8"/>
    <w:rsid w:val="0068660B"/>
    <w:rsid w:val="00687690"/>
    <w:rsid w:val="006878C7"/>
    <w:rsid w:val="006900ED"/>
    <w:rsid w:val="00691495"/>
    <w:rsid w:val="00697311"/>
    <w:rsid w:val="00697511"/>
    <w:rsid w:val="006975B7"/>
    <w:rsid w:val="006A00F3"/>
    <w:rsid w:val="006A132A"/>
    <w:rsid w:val="006A1D9F"/>
    <w:rsid w:val="006A2E36"/>
    <w:rsid w:val="006A2F7C"/>
    <w:rsid w:val="006A42B8"/>
    <w:rsid w:val="006A5F28"/>
    <w:rsid w:val="006A6A6F"/>
    <w:rsid w:val="006A6AF7"/>
    <w:rsid w:val="006B3365"/>
    <w:rsid w:val="006B380D"/>
    <w:rsid w:val="006B39D8"/>
    <w:rsid w:val="006B6D46"/>
    <w:rsid w:val="006B7668"/>
    <w:rsid w:val="006C0A29"/>
    <w:rsid w:val="006C3454"/>
    <w:rsid w:val="006C60D5"/>
    <w:rsid w:val="006C6633"/>
    <w:rsid w:val="006C6BBB"/>
    <w:rsid w:val="006D15C3"/>
    <w:rsid w:val="006D2256"/>
    <w:rsid w:val="006D3EAC"/>
    <w:rsid w:val="006D49B4"/>
    <w:rsid w:val="006D4F6D"/>
    <w:rsid w:val="006D567F"/>
    <w:rsid w:val="006D60B1"/>
    <w:rsid w:val="006D66B1"/>
    <w:rsid w:val="006D7445"/>
    <w:rsid w:val="006E019F"/>
    <w:rsid w:val="006E2390"/>
    <w:rsid w:val="006E3601"/>
    <w:rsid w:val="006E39C0"/>
    <w:rsid w:val="006E3A4D"/>
    <w:rsid w:val="006E42F7"/>
    <w:rsid w:val="006E495E"/>
    <w:rsid w:val="006E4B58"/>
    <w:rsid w:val="006E566D"/>
    <w:rsid w:val="006E6E24"/>
    <w:rsid w:val="006E7F1C"/>
    <w:rsid w:val="006F291F"/>
    <w:rsid w:val="006F5901"/>
    <w:rsid w:val="006F6448"/>
    <w:rsid w:val="006F7885"/>
    <w:rsid w:val="00700958"/>
    <w:rsid w:val="007010E4"/>
    <w:rsid w:val="007024CE"/>
    <w:rsid w:val="007032FE"/>
    <w:rsid w:val="00703872"/>
    <w:rsid w:val="00704299"/>
    <w:rsid w:val="00704850"/>
    <w:rsid w:val="00704C16"/>
    <w:rsid w:val="00706B22"/>
    <w:rsid w:val="0070767A"/>
    <w:rsid w:val="00707A41"/>
    <w:rsid w:val="00710397"/>
    <w:rsid w:val="007105A9"/>
    <w:rsid w:val="0071093B"/>
    <w:rsid w:val="007115F0"/>
    <w:rsid w:val="007122C2"/>
    <w:rsid w:val="007128AC"/>
    <w:rsid w:val="00712995"/>
    <w:rsid w:val="00713774"/>
    <w:rsid w:val="00713A22"/>
    <w:rsid w:val="00713EA3"/>
    <w:rsid w:val="00715CF7"/>
    <w:rsid w:val="00715EAB"/>
    <w:rsid w:val="00716027"/>
    <w:rsid w:val="00720CFE"/>
    <w:rsid w:val="007214CA"/>
    <w:rsid w:val="00722A7C"/>
    <w:rsid w:val="00723124"/>
    <w:rsid w:val="0072451A"/>
    <w:rsid w:val="0072668E"/>
    <w:rsid w:val="007300DE"/>
    <w:rsid w:val="007304F1"/>
    <w:rsid w:val="00731339"/>
    <w:rsid w:val="00731B35"/>
    <w:rsid w:val="00732DFC"/>
    <w:rsid w:val="007337A1"/>
    <w:rsid w:val="007418E3"/>
    <w:rsid w:val="00741E2F"/>
    <w:rsid w:val="0074270F"/>
    <w:rsid w:val="007440AD"/>
    <w:rsid w:val="00744583"/>
    <w:rsid w:val="00745ED7"/>
    <w:rsid w:val="00747639"/>
    <w:rsid w:val="00747E32"/>
    <w:rsid w:val="00751273"/>
    <w:rsid w:val="00753442"/>
    <w:rsid w:val="007539CB"/>
    <w:rsid w:val="00754982"/>
    <w:rsid w:val="0075606E"/>
    <w:rsid w:val="007607EB"/>
    <w:rsid w:val="00760EAB"/>
    <w:rsid w:val="0076143A"/>
    <w:rsid w:val="0076252E"/>
    <w:rsid w:val="0076265A"/>
    <w:rsid w:val="00762F7B"/>
    <w:rsid w:val="00764D7D"/>
    <w:rsid w:val="00764FE5"/>
    <w:rsid w:val="00766A2B"/>
    <w:rsid w:val="007671C8"/>
    <w:rsid w:val="00767B05"/>
    <w:rsid w:val="0077130E"/>
    <w:rsid w:val="0077178A"/>
    <w:rsid w:val="00771B8D"/>
    <w:rsid w:val="00771CE1"/>
    <w:rsid w:val="00772837"/>
    <w:rsid w:val="00772D6E"/>
    <w:rsid w:val="00773ACF"/>
    <w:rsid w:val="00774CE0"/>
    <w:rsid w:val="00774F5A"/>
    <w:rsid w:val="007750CD"/>
    <w:rsid w:val="007776CE"/>
    <w:rsid w:val="00781E55"/>
    <w:rsid w:val="007824DB"/>
    <w:rsid w:val="00782708"/>
    <w:rsid w:val="00782867"/>
    <w:rsid w:val="007835CA"/>
    <w:rsid w:val="00783A32"/>
    <w:rsid w:val="007850E5"/>
    <w:rsid w:val="00785C9D"/>
    <w:rsid w:val="0078616B"/>
    <w:rsid w:val="00790D43"/>
    <w:rsid w:val="00791305"/>
    <w:rsid w:val="007914C4"/>
    <w:rsid w:val="00791B0E"/>
    <w:rsid w:val="00791E4C"/>
    <w:rsid w:val="00791E84"/>
    <w:rsid w:val="00791EC8"/>
    <w:rsid w:val="007921D3"/>
    <w:rsid w:val="007957CF"/>
    <w:rsid w:val="007968B9"/>
    <w:rsid w:val="007A147F"/>
    <w:rsid w:val="007A1919"/>
    <w:rsid w:val="007A3CC4"/>
    <w:rsid w:val="007A4788"/>
    <w:rsid w:val="007A526F"/>
    <w:rsid w:val="007B15F5"/>
    <w:rsid w:val="007B21E6"/>
    <w:rsid w:val="007B3179"/>
    <w:rsid w:val="007B3A22"/>
    <w:rsid w:val="007B4988"/>
    <w:rsid w:val="007B5720"/>
    <w:rsid w:val="007B6E78"/>
    <w:rsid w:val="007B7714"/>
    <w:rsid w:val="007C1F22"/>
    <w:rsid w:val="007C304C"/>
    <w:rsid w:val="007C31B1"/>
    <w:rsid w:val="007C5F1E"/>
    <w:rsid w:val="007C62F0"/>
    <w:rsid w:val="007C6C0B"/>
    <w:rsid w:val="007D0136"/>
    <w:rsid w:val="007D02B2"/>
    <w:rsid w:val="007D1964"/>
    <w:rsid w:val="007D1FB7"/>
    <w:rsid w:val="007D2278"/>
    <w:rsid w:val="007D25A1"/>
    <w:rsid w:val="007D3F9B"/>
    <w:rsid w:val="007D4BD1"/>
    <w:rsid w:val="007D4D2E"/>
    <w:rsid w:val="007D5385"/>
    <w:rsid w:val="007D5C41"/>
    <w:rsid w:val="007D5DB3"/>
    <w:rsid w:val="007D75A2"/>
    <w:rsid w:val="007D76F2"/>
    <w:rsid w:val="007D7DC4"/>
    <w:rsid w:val="007E0989"/>
    <w:rsid w:val="007E11AC"/>
    <w:rsid w:val="007E3397"/>
    <w:rsid w:val="007E6378"/>
    <w:rsid w:val="007F23E6"/>
    <w:rsid w:val="007F32EC"/>
    <w:rsid w:val="007F3AA7"/>
    <w:rsid w:val="007F4486"/>
    <w:rsid w:val="007F798E"/>
    <w:rsid w:val="00801D88"/>
    <w:rsid w:val="00802BE5"/>
    <w:rsid w:val="0080786F"/>
    <w:rsid w:val="00807CC1"/>
    <w:rsid w:val="008100C1"/>
    <w:rsid w:val="00811905"/>
    <w:rsid w:val="00811C1C"/>
    <w:rsid w:val="00812492"/>
    <w:rsid w:val="00812D24"/>
    <w:rsid w:val="0081330D"/>
    <w:rsid w:val="008138B5"/>
    <w:rsid w:val="008143D1"/>
    <w:rsid w:val="00814C6E"/>
    <w:rsid w:val="008153DA"/>
    <w:rsid w:val="00815A99"/>
    <w:rsid w:val="00815CCD"/>
    <w:rsid w:val="00816A50"/>
    <w:rsid w:val="00817DBB"/>
    <w:rsid w:val="00820A80"/>
    <w:rsid w:val="008224B8"/>
    <w:rsid w:val="008230BB"/>
    <w:rsid w:val="00823110"/>
    <w:rsid w:val="00824DF8"/>
    <w:rsid w:val="0082747E"/>
    <w:rsid w:val="00834851"/>
    <w:rsid w:val="00835260"/>
    <w:rsid w:val="00835761"/>
    <w:rsid w:val="00836F3B"/>
    <w:rsid w:val="00837C4E"/>
    <w:rsid w:val="00842931"/>
    <w:rsid w:val="008444FE"/>
    <w:rsid w:val="008450F4"/>
    <w:rsid w:val="008457FF"/>
    <w:rsid w:val="00846769"/>
    <w:rsid w:val="00850156"/>
    <w:rsid w:val="00853432"/>
    <w:rsid w:val="00854C15"/>
    <w:rsid w:val="00855D0E"/>
    <w:rsid w:val="00855F67"/>
    <w:rsid w:val="0085713C"/>
    <w:rsid w:val="008574CB"/>
    <w:rsid w:val="00857813"/>
    <w:rsid w:val="00860282"/>
    <w:rsid w:val="008644DA"/>
    <w:rsid w:val="00865665"/>
    <w:rsid w:val="00866017"/>
    <w:rsid w:val="00866642"/>
    <w:rsid w:val="008667A3"/>
    <w:rsid w:val="00870C7B"/>
    <w:rsid w:val="00872986"/>
    <w:rsid w:val="00872BA7"/>
    <w:rsid w:val="00872C7D"/>
    <w:rsid w:val="008736E8"/>
    <w:rsid w:val="00873EEC"/>
    <w:rsid w:val="00874902"/>
    <w:rsid w:val="00874E2D"/>
    <w:rsid w:val="00875E67"/>
    <w:rsid w:val="00875FFB"/>
    <w:rsid w:val="00876554"/>
    <w:rsid w:val="008765DC"/>
    <w:rsid w:val="00877BF1"/>
    <w:rsid w:val="00877DCC"/>
    <w:rsid w:val="00881806"/>
    <w:rsid w:val="00882861"/>
    <w:rsid w:val="00883B64"/>
    <w:rsid w:val="00884D66"/>
    <w:rsid w:val="0088565E"/>
    <w:rsid w:val="00887E2C"/>
    <w:rsid w:val="00892252"/>
    <w:rsid w:val="008935D7"/>
    <w:rsid w:val="00895707"/>
    <w:rsid w:val="00895D4F"/>
    <w:rsid w:val="00896E87"/>
    <w:rsid w:val="008A258C"/>
    <w:rsid w:val="008A5205"/>
    <w:rsid w:val="008B00BD"/>
    <w:rsid w:val="008B08E2"/>
    <w:rsid w:val="008B27C3"/>
    <w:rsid w:val="008B2A8C"/>
    <w:rsid w:val="008B417A"/>
    <w:rsid w:val="008B51AB"/>
    <w:rsid w:val="008B55D6"/>
    <w:rsid w:val="008B665C"/>
    <w:rsid w:val="008B7553"/>
    <w:rsid w:val="008B7EA5"/>
    <w:rsid w:val="008C0DD3"/>
    <w:rsid w:val="008C0FC8"/>
    <w:rsid w:val="008C1637"/>
    <w:rsid w:val="008C38E0"/>
    <w:rsid w:val="008C3B64"/>
    <w:rsid w:val="008C3F65"/>
    <w:rsid w:val="008C4A97"/>
    <w:rsid w:val="008C547C"/>
    <w:rsid w:val="008C58D9"/>
    <w:rsid w:val="008C7717"/>
    <w:rsid w:val="008C7C35"/>
    <w:rsid w:val="008D0908"/>
    <w:rsid w:val="008D19BD"/>
    <w:rsid w:val="008D1D0E"/>
    <w:rsid w:val="008D247B"/>
    <w:rsid w:val="008D2CBE"/>
    <w:rsid w:val="008D35F2"/>
    <w:rsid w:val="008D3F9F"/>
    <w:rsid w:val="008D44DC"/>
    <w:rsid w:val="008D4C21"/>
    <w:rsid w:val="008D4E10"/>
    <w:rsid w:val="008D4EAC"/>
    <w:rsid w:val="008D505A"/>
    <w:rsid w:val="008D56F9"/>
    <w:rsid w:val="008D5A47"/>
    <w:rsid w:val="008D6A76"/>
    <w:rsid w:val="008D7C63"/>
    <w:rsid w:val="008E129A"/>
    <w:rsid w:val="008E342A"/>
    <w:rsid w:val="008E3C43"/>
    <w:rsid w:val="008E46E8"/>
    <w:rsid w:val="008F07E5"/>
    <w:rsid w:val="008F1860"/>
    <w:rsid w:val="008F3083"/>
    <w:rsid w:val="008F39A3"/>
    <w:rsid w:val="008F3FAC"/>
    <w:rsid w:val="008F41D3"/>
    <w:rsid w:val="008F4C23"/>
    <w:rsid w:val="008F6E0E"/>
    <w:rsid w:val="008F78F9"/>
    <w:rsid w:val="009025F8"/>
    <w:rsid w:val="009032FD"/>
    <w:rsid w:val="0090395F"/>
    <w:rsid w:val="00905A30"/>
    <w:rsid w:val="0090668C"/>
    <w:rsid w:val="00906942"/>
    <w:rsid w:val="0091064A"/>
    <w:rsid w:val="00910D0F"/>
    <w:rsid w:val="00911556"/>
    <w:rsid w:val="0091224E"/>
    <w:rsid w:val="0091305F"/>
    <w:rsid w:val="00913102"/>
    <w:rsid w:val="009134E3"/>
    <w:rsid w:val="0091590E"/>
    <w:rsid w:val="00915F17"/>
    <w:rsid w:val="00920DF3"/>
    <w:rsid w:val="009210A9"/>
    <w:rsid w:val="009222C6"/>
    <w:rsid w:val="009224E1"/>
    <w:rsid w:val="00923322"/>
    <w:rsid w:val="00923BFB"/>
    <w:rsid w:val="00924674"/>
    <w:rsid w:val="00924929"/>
    <w:rsid w:val="00926E0C"/>
    <w:rsid w:val="00927E4B"/>
    <w:rsid w:val="00930584"/>
    <w:rsid w:val="0093139D"/>
    <w:rsid w:val="00931AAD"/>
    <w:rsid w:val="00932DE1"/>
    <w:rsid w:val="0093328B"/>
    <w:rsid w:val="0093334D"/>
    <w:rsid w:val="00934374"/>
    <w:rsid w:val="00934C3B"/>
    <w:rsid w:val="0093563F"/>
    <w:rsid w:val="00940826"/>
    <w:rsid w:val="009420E9"/>
    <w:rsid w:val="00943EA6"/>
    <w:rsid w:val="009445CD"/>
    <w:rsid w:val="009451DF"/>
    <w:rsid w:val="00945BB1"/>
    <w:rsid w:val="0094646E"/>
    <w:rsid w:val="00946953"/>
    <w:rsid w:val="00947223"/>
    <w:rsid w:val="00950D89"/>
    <w:rsid w:val="0095207F"/>
    <w:rsid w:val="009523C9"/>
    <w:rsid w:val="009525F7"/>
    <w:rsid w:val="00952687"/>
    <w:rsid w:val="00953ADF"/>
    <w:rsid w:val="0095747E"/>
    <w:rsid w:val="00957F6A"/>
    <w:rsid w:val="009611CF"/>
    <w:rsid w:val="00961B29"/>
    <w:rsid w:val="00963B08"/>
    <w:rsid w:val="009718C3"/>
    <w:rsid w:val="0097251F"/>
    <w:rsid w:val="009739B5"/>
    <w:rsid w:val="0097512C"/>
    <w:rsid w:val="0097765A"/>
    <w:rsid w:val="0098015D"/>
    <w:rsid w:val="00980374"/>
    <w:rsid w:val="00981AC1"/>
    <w:rsid w:val="00984119"/>
    <w:rsid w:val="00984B02"/>
    <w:rsid w:val="00990BFD"/>
    <w:rsid w:val="00994D43"/>
    <w:rsid w:val="0099537F"/>
    <w:rsid w:val="00995A85"/>
    <w:rsid w:val="0099633E"/>
    <w:rsid w:val="009975AE"/>
    <w:rsid w:val="00997BEF"/>
    <w:rsid w:val="009A0919"/>
    <w:rsid w:val="009A195E"/>
    <w:rsid w:val="009A4A0C"/>
    <w:rsid w:val="009A4F28"/>
    <w:rsid w:val="009A51F3"/>
    <w:rsid w:val="009A5E9C"/>
    <w:rsid w:val="009A6C2F"/>
    <w:rsid w:val="009A7270"/>
    <w:rsid w:val="009B1FA4"/>
    <w:rsid w:val="009B26E8"/>
    <w:rsid w:val="009B2D05"/>
    <w:rsid w:val="009B2D69"/>
    <w:rsid w:val="009B4F22"/>
    <w:rsid w:val="009B6118"/>
    <w:rsid w:val="009B612E"/>
    <w:rsid w:val="009B6C17"/>
    <w:rsid w:val="009B6D96"/>
    <w:rsid w:val="009C2624"/>
    <w:rsid w:val="009C4DE5"/>
    <w:rsid w:val="009C5393"/>
    <w:rsid w:val="009C5414"/>
    <w:rsid w:val="009C6849"/>
    <w:rsid w:val="009C6C88"/>
    <w:rsid w:val="009D08C7"/>
    <w:rsid w:val="009D1635"/>
    <w:rsid w:val="009D25E2"/>
    <w:rsid w:val="009D3134"/>
    <w:rsid w:val="009D3291"/>
    <w:rsid w:val="009D38E0"/>
    <w:rsid w:val="009D4050"/>
    <w:rsid w:val="009D4431"/>
    <w:rsid w:val="009D5F76"/>
    <w:rsid w:val="009D6317"/>
    <w:rsid w:val="009D7A46"/>
    <w:rsid w:val="009E169E"/>
    <w:rsid w:val="009E4633"/>
    <w:rsid w:val="009E5AD6"/>
    <w:rsid w:val="009E603C"/>
    <w:rsid w:val="009F3468"/>
    <w:rsid w:val="009F37E2"/>
    <w:rsid w:val="009F4857"/>
    <w:rsid w:val="009F6A15"/>
    <w:rsid w:val="00A004BA"/>
    <w:rsid w:val="00A0114B"/>
    <w:rsid w:val="00A014D1"/>
    <w:rsid w:val="00A02EF4"/>
    <w:rsid w:val="00A03407"/>
    <w:rsid w:val="00A038C1"/>
    <w:rsid w:val="00A0396F"/>
    <w:rsid w:val="00A06A7B"/>
    <w:rsid w:val="00A079E0"/>
    <w:rsid w:val="00A10E39"/>
    <w:rsid w:val="00A1192E"/>
    <w:rsid w:val="00A14430"/>
    <w:rsid w:val="00A146C4"/>
    <w:rsid w:val="00A17FFE"/>
    <w:rsid w:val="00A1C709"/>
    <w:rsid w:val="00A2048C"/>
    <w:rsid w:val="00A22DB2"/>
    <w:rsid w:val="00A23544"/>
    <w:rsid w:val="00A251D8"/>
    <w:rsid w:val="00A2531D"/>
    <w:rsid w:val="00A2553A"/>
    <w:rsid w:val="00A257EA"/>
    <w:rsid w:val="00A267D1"/>
    <w:rsid w:val="00A30D16"/>
    <w:rsid w:val="00A31CE5"/>
    <w:rsid w:val="00A31D73"/>
    <w:rsid w:val="00A31EA8"/>
    <w:rsid w:val="00A326B3"/>
    <w:rsid w:val="00A32FAE"/>
    <w:rsid w:val="00A34A52"/>
    <w:rsid w:val="00A34BDC"/>
    <w:rsid w:val="00A37944"/>
    <w:rsid w:val="00A407DA"/>
    <w:rsid w:val="00A40B40"/>
    <w:rsid w:val="00A40E5E"/>
    <w:rsid w:val="00A4153A"/>
    <w:rsid w:val="00A432DB"/>
    <w:rsid w:val="00A45ED4"/>
    <w:rsid w:val="00A46249"/>
    <w:rsid w:val="00A46296"/>
    <w:rsid w:val="00A46DBE"/>
    <w:rsid w:val="00A47008"/>
    <w:rsid w:val="00A50647"/>
    <w:rsid w:val="00A53FDC"/>
    <w:rsid w:val="00A56A3A"/>
    <w:rsid w:val="00A60BD9"/>
    <w:rsid w:val="00A61F40"/>
    <w:rsid w:val="00A62BD4"/>
    <w:rsid w:val="00A63675"/>
    <w:rsid w:val="00A637FF"/>
    <w:rsid w:val="00A63AC1"/>
    <w:rsid w:val="00A64DFE"/>
    <w:rsid w:val="00A651C6"/>
    <w:rsid w:val="00A661AC"/>
    <w:rsid w:val="00A66A70"/>
    <w:rsid w:val="00A704FF"/>
    <w:rsid w:val="00A70945"/>
    <w:rsid w:val="00A70969"/>
    <w:rsid w:val="00A71386"/>
    <w:rsid w:val="00A73110"/>
    <w:rsid w:val="00A73343"/>
    <w:rsid w:val="00A733D0"/>
    <w:rsid w:val="00A73491"/>
    <w:rsid w:val="00A745DD"/>
    <w:rsid w:val="00A747C6"/>
    <w:rsid w:val="00A80077"/>
    <w:rsid w:val="00A8040B"/>
    <w:rsid w:val="00A8052F"/>
    <w:rsid w:val="00A82210"/>
    <w:rsid w:val="00A8257C"/>
    <w:rsid w:val="00A83B64"/>
    <w:rsid w:val="00A85900"/>
    <w:rsid w:val="00A87517"/>
    <w:rsid w:val="00A87A16"/>
    <w:rsid w:val="00A9063E"/>
    <w:rsid w:val="00A9092B"/>
    <w:rsid w:val="00A9095C"/>
    <w:rsid w:val="00A92831"/>
    <w:rsid w:val="00A93831"/>
    <w:rsid w:val="00A956D8"/>
    <w:rsid w:val="00AA13D0"/>
    <w:rsid w:val="00AA1C54"/>
    <w:rsid w:val="00AA47CC"/>
    <w:rsid w:val="00AA4AF0"/>
    <w:rsid w:val="00AA4BD2"/>
    <w:rsid w:val="00AA708E"/>
    <w:rsid w:val="00AA7676"/>
    <w:rsid w:val="00AA7CAD"/>
    <w:rsid w:val="00AA7F9A"/>
    <w:rsid w:val="00AB0D42"/>
    <w:rsid w:val="00AB136A"/>
    <w:rsid w:val="00AB149B"/>
    <w:rsid w:val="00AB1693"/>
    <w:rsid w:val="00AB1FF1"/>
    <w:rsid w:val="00AC130A"/>
    <w:rsid w:val="00AC465C"/>
    <w:rsid w:val="00AC543E"/>
    <w:rsid w:val="00AC7C2B"/>
    <w:rsid w:val="00AD0E76"/>
    <w:rsid w:val="00AD3E92"/>
    <w:rsid w:val="00AD4801"/>
    <w:rsid w:val="00AD4A6D"/>
    <w:rsid w:val="00AD741D"/>
    <w:rsid w:val="00AE0981"/>
    <w:rsid w:val="00AE10BB"/>
    <w:rsid w:val="00AE2156"/>
    <w:rsid w:val="00AE221D"/>
    <w:rsid w:val="00AE267D"/>
    <w:rsid w:val="00AE3B18"/>
    <w:rsid w:val="00AE78C6"/>
    <w:rsid w:val="00AF0286"/>
    <w:rsid w:val="00AF0C6C"/>
    <w:rsid w:val="00AF128A"/>
    <w:rsid w:val="00AF1F1D"/>
    <w:rsid w:val="00AF3524"/>
    <w:rsid w:val="00AF3897"/>
    <w:rsid w:val="00AF6973"/>
    <w:rsid w:val="00AF6F5B"/>
    <w:rsid w:val="00AF708F"/>
    <w:rsid w:val="00B006F3"/>
    <w:rsid w:val="00B01ED9"/>
    <w:rsid w:val="00B02273"/>
    <w:rsid w:val="00B0389A"/>
    <w:rsid w:val="00B03940"/>
    <w:rsid w:val="00B03B2D"/>
    <w:rsid w:val="00B04518"/>
    <w:rsid w:val="00B04EA7"/>
    <w:rsid w:val="00B0563E"/>
    <w:rsid w:val="00B060EB"/>
    <w:rsid w:val="00B06FC4"/>
    <w:rsid w:val="00B07001"/>
    <w:rsid w:val="00B075FE"/>
    <w:rsid w:val="00B076C5"/>
    <w:rsid w:val="00B10D4D"/>
    <w:rsid w:val="00B11A58"/>
    <w:rsid w:val="00B11C42"/>
    <w:rsid w:val="00B14248"/>
    <w:rsid w:val="00B14A8E"/>
    <w:rsid w:val="00B14C93"/>
    <w:rsid w:val="00B15640"/>
    <w:rsid w:val="00B16898"/>
    <w:rsid w:val="00B1781C"/>
    <w:rsid w:val="00B201B2"/>
    <w:rsid w:val="00B208CF"/>
    <w:rsid w:val="00B2266C"/>
    <w:rsid w:val="00B2474C"/>
    <w:rsid w:val="00B2533B"/>
    <w:rsid w:val="00B25AEA"/>
    <w:rsid w:val="00B268A6"/>
    <w:rsid w:val="00B27337"/>
    <w:rsid w:val="00B27657"/>
    <w:rsid w:val="00B27AD8"/>
    <w:rsid w:val="00B316FE"/>
    <w:rsid w:val="00B3179B"/>
    <w:rsid w:val="00B323E1"/>
    <w:rsid w:val="00B32444"/>
    <w:rsid w:val="00B324AA"/>
    <w:rsid w:val="00B32D69"/>
    <w:rsid w:val="00B346CD"/>
    <w:rsid w:val="00B3472D"/>
    <w:rsid w:val="00B34DAE"/>
    <w:rsid w:val="00B3594A"/>
    <w:rsid w:val="00B35DA0"/>
    <w:rsid w:val="00B35F09"/>
    <w:rsid w:val="00B368CF"/>
    <w:rsid w:val="00B40798"/>
    <w:rsid w:val="00B40A66"/>
    <w:rsid w:val="00B42B73"/>
    <w:rsid w:val="00B45C14"/>
    <w:rsid w:val="00B466A7"/>
    <w:rsid w:val="00B46E56"/>
    <w:rsid w:val="00B51006"/>
    <w:rsid w:val="00B51AF2"/>
    <w:rsid w:val="00B556C0"/>
    <w:rsid w:val="00B601B6"/>
    <w:rsid w:val="00B60759"/>
    <w:rsid w:val="00B60994"/>
    <w:rsid w:val="00B60E2C"/>
    <w:rsid w:val="00B61D1A"/>
    <w:rsid w:val="00B625D6"/>
    <w:rsid w:val="00B63302"/>
    <w:rsid w:val="00B6499F"/>
    <w:rsid w:val="00B677F4"/>
    <w:rsid w:val="00B7029C"/>
    <w:rsid w:val="00B7208D"/>
    <w:rsid w:val="00B72617"/>
    <w:rsid w:val="00B73535"/>
    <w:rsid w:val="00B738C3"/>
    <w:rsid w:val="00B74E41"/>
    <w:rsid w:val="00B75CA7"/>
    <w:rsid w:val="00B80039"/>
    <w:rsid w:val="00B800F0"/>
    <w:rsid w:val="00B82D75"/>
    <w:rsid w:val="00B839B6"/>
    <w:rsid w:val="00B83DD1"/>
    <w:rsid w:val="00B846DD"/>
    <w:rsid w:val="00B86BB9"/>
    <w:rsid w:val="00B87A34"/>
    <w:rsid w:val="00B87F7F"/>
    <w:rsid w:val="00B90702"/>
    <w:rsid w:val="00B9282A"/>
    <w:rsid w:val="00B93566"/>
    <w:rsid w:val="00B94193"/>
    <w:rsid w:val="00B95133"/>
    <w:rsid w:val="00B959C2"/>
    <w:rsid w:val="00B96338"/>
    <w:rsid w:val="00B97B23"/>
    <w:rsid w:val="00B97BCC"/>
    <w:rsid w:val="00BA1528"/>
    <w:rsid w:val="00BA1BEE"/>
    <w:rsid w:val="00BA3366"/>
    <w:rsid w:val="00BA4E1A"/>
    <w:rsid w:val="00BA7281"/>
    <w:rsid w:val="00BB0489"/>
    <w:rsid w:val="00BB1609"/>
    <w:rsid w:val="00BB4009"/>
    <w:rsid w:val="00BB5F9F"/>
    <w:rsid w:val="00BB6905"/>
    <w:rsid w:val="00BB7F49"/>
    <w:rsid w:val="00BC10EA"/>
    <w:rsid w:val="00BC11FD"/>
    <w:rsid w:val="00BC17E4"/>
    <w:rsid w:val="00BC3268"/>
    <w:rsid w:val="00BC3A91"/>
    <w:rsid w:val="00BC5102"/>
    <w:rsid w:val="00BC5A89"/>
    <w:rsid w:val="00BC5C2B"/>
    <w:rsid w:val="00BC63B4"/>
    <w:rsid w:val="00BC7C1B"/>
    <w:rsid w:val="00BD210A"/>
    <w:rsid w:val="00BD3967"/>
    <w:rsid w:val="00BD3F00"/>
    <w:rsid w:val="00BD4705"/>
    <w:rsid w:val="00BD4AD8"/>
    <w:rsid w:val="00BD5141"/>
    <w:rsid w:val="00BD55B0"/>
    <w:rsid w:val="00BD56FA"/>
    <w:rsid w:val="00BD6711"/>
    <w:rsid w:val="00BD767A"/>
    <w:rsid w:val="00BD786E"/>
    <w:rsid w:val="00BE2695"/>
    <w:rsid w:val="00BE5A62"/>
    <w:rsid w:val="00BE6239"/>
    <w:rsid w:val="00BE6EB8"/>
    <w:rsid w:val="00BE77EB"/>
    <w:rsid w:val="00BF0E06"/>
    <w:rsid w:val="00BF16DF"/>
    <w:rsid w:val="00BF1849"/>
    <w:rsid w:val="00BF2CB5"/>
    <w:rsid w:val="00BF4015"/>
    <w:rsid w:val="00BF53FE"/>
    <w:rsid w:val="00BF73BB"/>
    <w:rsid w:val="00C004D9"/>
    <w:rsid w:val="00C00F02"/>
    <w:rsid w:val="00C01A14"/>
    <w:rsid w:val="00C021EC"/>
    <w:rsid w:val="00C022F3"/>
    <w:rsid w:val="00C02376"/>
    <w:rsid w:val="00C02FC5"/>
    <w:rsid w:val="00C034B3"/>
    <w:rsid w:val="00C04D55"/>
    <w:rsid w:val="00C051FA"/>
    <w:rsid w:val="00C05C67"/>
    <w:rsid w:val="00C0685A"/>
    <w:rsid w:val="00C07A19"/>
    <w:rsid w:val="00C10219"/>
    <w:rsid w:val="00C126DB"/>
    <w:rsid w:val="00C13A2E"/>
    <w:rsid w:val="00C13AB2"/>
    <w:rsid w:val="00C1509D"/>
    <w:rsid w:val="00C156E4"/>
    <w:rsid w:val="00C15B09"/>
    <w:rsid w:val="00C16A31"/>
    <w:rsid w:val="00C17147"/>
    <w:rsid w:val="00C2042F"/>
    <w:rsid w:val="00C22CCD"/>
    <w:rsid w:val="00C22FBF"/>
    <w:rsid w:val="00C26923"/>
    <w:rsid w:val="00C2699C"/>
    <w:rsid w:val="00C278CE"/>
    <w:rsid w:val="00C300EC"/>
    <w:rsid w:val="00C307DF"/>
    <w:rsid w:val="00C31539"/>
    <w:rsid w:val="00C34322"/>
    <w:rsid w:val="00C36F50"/>
    <w:rsid w:val="00C37515"/>
    <w:rsid w:val="00C37A3E"/>
    <w:rsid w:val="00C4043A"/>
    <w:rsid w:val="00C44A37"/>
    <w:rsid w:val="00C45D7C"/>
    <w:rsid w:val="00C462D0"/>
    <w:rsid w:val="00C4768F"/>
    <w:rsid w:val="00C504F3"/>
    <w:rsid w:val="00C52D16"/>
    <w:rsid w:val="00C53D38"/>
    <w:rsid w:val="00C56349"/>
    <w:rsid w:val="00C576B1"/>
    <w:rsid w:val="00C57DFC"/>
    <w:rsid w:val="00C60B03"/>
    <w:rsid w:val="00C61E31"/>
    <w:rsid w:val="00C62213"/>
    <w:rsid w:val="00C62F09"/>
    <w:rsid w:val="00C6338D"/>
    <w:rsid w:val="00C63698"/>
    <w:rsid w:val="00C63833"/>
    <w:rsid w:val="00C645F2"/>
    <w:rsid w:val="00C66598"/>
    <w:rsid w:val="00C6689F"/>
    <w:rsid w:val="00C672D3"/>
    <w:rsid w:val="00C67AB9"/>
    <w:rsid w:val="00C714C9"/>
    <w:rsid w:val="00C71D10"/>
    <w:rsid w:val="00C7211A"/>
    <w:rsid w:val="00C723BA"/>
    <w:rsid w:val="00C750F8"/>
    <w:rsid w:val="00C7550A"/>
    <w:rsid w:val="00C774D2"/>
    <w:rsid w:val="00C802B4"/>
    <w:rsid w:val="00C802FC"/>
    <w:rsid w:val="00C80E89"/>
    <w:rsid w:val="00C83A78"/>
    <w:rsid w:val="00C845C9"/>
    <w:rsid w:val="00C868C6"/>
    <w:rsid w:val="00C87310"/>
    <w:rsid w:val="00C91B1E"/>
    <w:rsid w:val="00C9740F"/>
    <w:rsid w:val="00C97694"/>
    <w:rsid w:val="00CA220C"/>
    <w:rsid w:val="00CA36A3"/>
    <w:rsid w:val="00CA548C"/>
    <w:rsid w:val="00CA7BC0"/>
    <w:rsid w:val="00CA7CAF"/>
    <w:rsid w:val="00CA7EBD"/>
    <w:rsid w:val="00CB0DDC"/>
    <w:rsid w:val="00CB19C6"/>
    <w:rsid w:val="00CB2AD1"/>
    <w:rsid w:val="00CB2BE2"/>
    <w:rsid w:val="00CB2C3A"/>
    <w:rsid w:val="00CB398D"/>
    <w:rsid w:val="00CC0832"/>
    <w:rsid w:val="00CC197F"/>
    <w:rsid w:val="00CC19A5"/>
    <w:rsid w:val="00CC2088"/>
    <w:rsid w:val="00CC2A8A"/>
    <w:rsid w:val="00CC2D08"/>
    <w:rsid w:val="00CC4D64"/>
    <w:rsid w:val="00CC52AB"/>
    <w:rsid w:val="00CC6EEC"/>
    <w:rsid w:val="00CC7273"/>
    <w:rsid w:val="00CD078C"/>
    <w:rsid w:val="00CD080D"/>
    <w:rsid w:val="00CD142C"/>
    <w:rsid w:val="00CD3044"/>
    <w:rsid w:val="00CD4DF1"/>
    <w:rsid w:val="00CD7308"/>
    <w:rsid w:val="00CD760D"/>
    <w:rsid w:val="00CD77F1"/>
    <w:rsid w:val="00CD7B29"/>
    <w:rsid w:val="00CE185F"/>
    <w:rsid w:val="00CE1C40"/>
    <w:rsid w:val="00CE243B"/>
    <w:rsid w:val="00CE3DB9"/>
    <w:rsid w:val="00CE42F1"/>
    <w:rsid w:val="00CE4779"/>
    <w:rsid w:val="00CE4BEA"/>
    <w:rsid w:val="00CE683B"/>
    <w:rsid w:val="00CE72A4"/>
    <w:rsid w:val="00CE78C3"/>
    <w:rsid w:val="00CE7C97"/>
    <w:rsid w:val="00CE7F1A"/>
    <w:rsid w:val="00CEAB92"/>
    <w:rsid w:val="00CF0F9F"/>
    <w:rsid w:val="00CF1CC8"/>
    <w:rsid w:val="00CF6143"/>
    <w:rsid w:val="00CF62AE"/>
    <w:rsid w:val="00CF62CB"/>
    <w:rsid w:val="00CF7C4F"/>
    <w:rsid w:val="00CF7C99"/>
    <w:rsid w:val="00D00C7B"/>
    <w:rsid w:val="00D025CF"/>
    <w:rsid w:val="00D02644"/>
    <w:rsid w:val="00D02DB5"/>
    <w:rsid w:val="00D03118"/>
    <w:rsid w:val="00D038C5"/>
    <w:rsid w:val="00D03D11"/>
    <w:rsid w:val="00D042BC"/>
    <w:rsid w:val="00D04ABE"/>
    <w:rsid w:val="00D04B58"/>
    <w:rsid w:val="00D07025"/>
    <w:rsid w:val="00D1044D"/>
    <w:rsid w:val="00D11648"/>
    <w:rsid w:val="00D12680"/>
    <w:rsid w:val="00D142A6"/>
    <w:rsid w:val="00D154E4"/>
    <w:rsid w:val="00D16DF7"/>
    <w:rsid w:val="00D17EAB"/>
    <w:rsid w:val="00D212F2"/>
    <w:rsid w:val="00D22D57"/>
    <w:rsid w:val="00D230CC"/>
    <w:rsid w:val="00D2468B"/>
    <w:rsid w:val="00D259D8"/>
    <w:rsid w:val="00D266D1"/>
    <w:rsid w:val="00D319DD"/>
    <w:rsid w:val="00D322C4"/>
    <w:rsid w:val="00D32C36"/>
    <w:rsid w:val="00D33117"/>
    <w:rsid w:val="00D335B1"/>
    <w:rsid w:val="00D3403D"/>
    <w:rsid w:val="00D345F2"/>
    <w:rsid w:val="00D34793"/>
    <w:rsid w:val="00D35F6B"/>
    <w:rsid w:val="00D4132F"/>
    <w:rsid w:val="00D415FE"/>
    <w:rsid w:val="00D4362C"/>
    <w:rsid w:val="00D43B95"/>
    <w:rsid w:val="00D445E3"/>
    <w:rsid w:val="00D45C7B"/>
    <w:rsid w:val="00D4621F"/>
    <w:rsid w:val="00D4771C"/>
    <w:rsid w:val="00D51389"/>
    <w:rsid w:val="00D51858"/>
    <w:rsid w:val="00D51F71"/>
    <w:rsid w:val="00D52B60"/>
    <w:rsid w:val="00D54063"/>
    <w:rsid w:val="00D55751"/>
    <w:rsid w:val="00D5682D"/>
    <w:rsid w:val="00D571D7"/>
    <w:rsid w:val="00D604BF"/>
    <w:rsid w:val="00D60DDD"/>
    <w:rsid w:val="00D645B0"/>
    <w:rsid w:val="00D705AA"/>
    <w:rsid w:val="00D70B32"/>
    <w:rsid w:val="00D725A6"/>
    <w:rsid w:val="00D726C6"/>
    <w:rsid w:val="00D73026"/>
    <w:rsid w:val="00D73596"/>
    <w:rsid w:val="00D73671"/>
    <w:rsid w:val="00D7393A"/>
    <w:rsid w:val="00D73AF7"/>
    <w:rsid w:val="00D74897"/>
    <w:rsid w:val="00D749B5"/>
    <w:rsid w:val="00D7618A"/>
    <w:rsid w:val="00D76449"/>
    <w:rsid w:val="00D7660D"/>
    <w:rsid w:val="00D7698E"/>
    <w:rsid w:val="00D77E0C"/>
    <w:rsid w:val="00D7CCD5"/>
    <w:rsid w:val="00D80D0A"/>
    <w:rsid w:val="00D84609"/>
    <w:rsid w:val="00D85095"/>
    <w:rsid w:val="00D85140"/>
    <w:rsid w:val="00D8579B"/>
    <w:rsid w:val="00D857DC"/>
    <w:rsid w:val="00D861F6"/>
    <w:rsid w:val="00D86A43"/>
    <w:rsid w:val="00D87762"/>
    <w:rsid w:val="00D87E0C"/>
    <w:rsid w:val="00D87F4A"/>
    <w:rsid w:val="00D96026"/>
    <w:rsid w:val="00D968AA"/>
    <w:rsid w:val="00DA076E"/>
    <w:rsid w:val="00DA0C23"/>
    <w:rsid w:val="00DA1111"/>
    <w:rsid w:val="00DA2790"/>
    <w:rsid w:val="00DA303A"/>
    <w:rsid w:val="00DA32CA"/>
    <w:rsid w:val="00DA3595"/>
    <w:rsid w:val="00DA4453"/>
    <w:rsid w:val="00DA466A"/>
    <w:rsid w:val="00DA527E"/>
    <w:rsid w:val="00DA6B95"/>
    <w:rsid w:val="00DA725F"/>
    <w:rsid w:val="00DA7ECE"/>
    <w:rsid w:val="00DB0BF4"/>
    <w:rsid w:val="00DB0CA5"/>
    <w:rsid w:val="00DB1030"/>
    <w:rsid w:val="00DB1087"/>
    <w:rsid w:val="00DB1448"/>
    <w:rsid w:val="00DB6003"/>
    <w:rsid w:val="00DB70B1"/>
    <w:rsid w:val="00DB738F"/>
    <w:rsid w:val="00DB750D"/>
    <w:rsid w:val="00DC17EC"/>
    <w:rsid w:val="00DC1C15"/>
    <w:rsid w:val="00DC1D8D"/>
    <w:rsid w:val="00DC27F2"/>
    <w:rsid w:val="00DC60A8"/>
    <w:rsid w:val="00DC7C52"/>
    <w:rsid w:val="00DD0CB3"/>
    <w:rsid w:val="00DD2C2A"/>
    <w:rsid w:val="00DD3688"/>
    <w:rsid w:val="00DD51E1"/>
    <w:rsid w:val="00DD5AF8"/>
    <w:rsid w:val="00DD6AA5"/>
    <w:rsid w:val="00DD75C5"/>
    <w:rsid w:val="00DD7CAF"/>
    <w:rsid w:val="00DE07E1"/>
    <w:rsid w:val="00DE0DE7"/>
    <w:rsid w:val="00DE1342"/>
    <w:rsid w:val="00DE1961"/>
    <w:rsid w:val="00DE216F"/>
    <w:rsid w:val="00DE2286"/>
    <w:rsid w:val="00DE2E4F"/>
    <w:rsid w:val="00DE2EA2"/>
    <w:rsid w:val="00DE47C2"/>
    <w:rsid w:val="00DE491C"/>
    <w:rsid w:val="00DE5DB6"/>
    <w:rsid w:val="00DE672C"/>
    <w:rsid w:val="00DE7C88"/>
    <w:rsid w:val="00DF363C"/>
    <w:rsid w:val="00DF4D2A"/>
    <w:rsid w:val="00DF520E"/>
    <w:rsid w:val="00E02AAF"/>
    <w:rsid w:val="00E02CE1"/>
    <w:rsid w:val="00E1009B"/>
    <w:rsid w:val="00E11203"/>
    <w:rsid w:val="00E12356"/>
    <w:rsid w:val="00E12A77"/>
    <w:rsid w:val="00E144B4"/>
    <w:rsid w:val="00E14A0F"/>
    <w:rsid w:val="00E16122"/>
    <w:rsid w:val="00E16E6B"/>
    <w:rsid w:val="00E16F08"/>
    <w:rsid w:val="00E17A18"/>
    <w:rsid w:val="00E20439"/>
    <w:rsid w:val="00E21AEA"/>
    <w:rsid w:val="00E237B6"/>
    <w:rsid w:val="00E23931"/>
    <w:rsid w:val="00E24CD3"/>
    <w:rsid w:val="00E25549"/>
    <w:rsid w:val="00E25637"/>
    <w:rsid w:val="00E25CBC"/>
    <w:rsid w:val="00E26755"/>
    <w:rsid w:val="00E26A10"/>
    <w:rsid w:val="00E26F97"/>
    <w:rsid w:val="00E3381D"/>
    <w:rsid w:val="00E338B6"/>
    <w:rsid w:val="00E37756"/>
    <w:rsid w:val="00E40D1E"/>
    <w:rsid w:val="00E41EA9"/>
    <w:rsid w:val="00E4268A"/>
    <w:rsid w:val="00E438B9"/>
    <w:rsid w:val="00E457EE"/>
    <w:rsid w:val="00E47BA5"/>
    <w:rsid w:val="00E52D23"/>
    <w:rsid w:val="00E548D4"/>
    <w:rsid w:val="00E54AB7"/>
    <w:rsid w:val="00E557D1"/>
    <w:rsid w:val="00E56A22"/>
    <w:rsid w:val="00E56CB2"/>
    <w:rsid w:val="00E612DE"/>
    <w:rsid w:val="00E61E68"/>
    <w:rsid w:val="00E621ED"/>
    <w:rsid w:val="00E62354"/>
    <w:rsid w:val="00E634F6"/>
    <w:rsid w:val="00E63718"/>
    <w:rsid w:val="00E64F84"/>
    <w:rsid w:val="00E70A7E"/>
    <w:rsid w:val="00E72B7B"/>
    <w:rsid w:val="00E74915"/>
    <w:rsid w:val="00E74CF1"/>
    <w:rsid w:val="00E7560A"/>
    <w:rsid w:val="00E75E2A"/>
    <w:rsid w:val="00E77BCF"/>
    <w:rsid w:val="00E8159E"/>
    <w:rsid w:val="00E819B3"/>
    <w:rsid w:val="00E81AA5"/>
    <w:rsid w:val="00E81E96"/>
    <w:rsid w:val="00E82846"/>
    <w:rsid w:val="00E82E1A"/>
    <w:rsid w:val="00E8443A"/>
    <w:rsid w:val="00E84F3F"/>
    <w:rsid w:val="00E86184"/>
    <w:rsid w:val="00E8618D"/>
    <w:rsid w:val="00E8722A"/>
    <w:rsid w:val="00E877A2"/>
    <w:rsid w:val="00E90844"/>
    <w:rsid w:val="00E9129D"/>
    <w:rsid w:val="00E91974"/>
    <w:rsid w:val="00E92747"/>
    <w:rsid w:val="00E940F5"/>
    <w:rsid w:val="00E94A2F"/>
    <w:rsid w:val="00E9659D"/>
    <w:rsid w:val="00E969D5"/>
    <w:rsid w:val="00E970CE"/>
    <w:rsid w:val="00E975AB"/>
    <w:rsid w:val="00E978E4"/>
    <w:rsid w:val="00EA101C"/>
    <w:rsid w:val="00EA222A"/>
    <w:rsid w:val="00EA26B3"/>
    <w:rsid w:val="00EA2D71"/>
    <w:rsid w:val="00EA2F11"/>
    <w:rsid w:val="00EA34E0"/>
    <w:rsid w:val="00EA39E5"/>
    <w:rsid w:val="00EB1565"/>
    <w:rsid w:val="00EB1D66"/>
    <w:rsid w:val="00EB2A7E"/>
    <w:rsid w:val="00EB336B"/>
    <w:rsid w:val="00EB38D7"/>
    <w:rsid w:val="00EB3B14"/>
    <w:rsid w:val="00EB3D2A"/>
    <w:rsid w:val="00EB40D9"/>
    <w:rsid w:val="00EB4AB3"/>
    <w:rsid w:val="00EB611D"/>
    <w:rsid w:val="00EB6CAC"/>
    <w:rsid w:val="00EB7BEE"/>
    <w:rsid w:val="00EC1AB9"/>
    <w:rsid w:val="00EC1EBB"/>
    <w:rsid w:val="00EC2CA2"/>
    <w:rsid w:val="00EC2E7D"/>
    <w:rsid w:val="00EC6737"/>
    <w:rsid w:val="00EC790B"/>
    <w:rsid w:val="00ED0650"/>
    <w:rsid w:val="00ED288D"/>
    <w:rsid w:val="00ED2BE4"/>
    <w:rsid w:val="00ED2DC8"/>
    <w:rsid w:val="00ED3B70"/>
    <w:rsid w:val="00ED401C"/>
    <w:rsid w:val="00ED432F"/>
    <w:rsid w:val="00ED45C2"/>
    <w:rsid w:val="00ED581D"/>
    <w:rsid w:val="00ED66C8"/>
    <w:rsid w:val="00EE0650"/>
    <w:rsid w:val="00EE2C4A"/>
    <w:rsid w:val="00EE2CEB"/>
    <w:rsid w:val="00EE3752"/>
    <w:rsid w:val="00EE6497"/>
    <w:rsid w:val="00EE7BEE"/>
    <w:rsid w:val="00EF0174"/>
    <w:rsid w:val="00EF095B"/>
    <w:rsid w:val="00EF1274"/>
    <w:rsid w:val="00EF1468"/>
    <w:rsid w:val="00EF24A3"/>
    <w:rsid w:val="00EF2C43"/>
    <w:rsid w:val="00EF48B2"/>
    <w:rsid w:val="00EF558D"/>
    <w:rsid w:val="00EF6447"/>
    <w:rsid w:val="00F004E5"/>
    <w:rsid w:val="00F013D4"/>
    <w:rsid w:val="00F01711"/>
    <w:rsid w:val="00F05AB3"/>
    <w:rsid w:val="00F05C82"/>
    <w:rsid w:val="00F06E94"/>
    <w:rsid w:val="00F071A9"/>
    <w:rsid w:val="00F07429"/>
    <w:rsid w:val="00F10341"/>
    <w:rsid w:val="00F13BE7"/>
    <w:rsid w:val="00F15B3E"/>
    <w:rsid w:val="00F164B8"/>
    <w:rsid w:val="00F16B10"/>
    <w:rsid w:val="00F17318"/>
    <w:rsid w:val="00F178A4"/>
    <w:rsid w:val="00F213EB"/>
    <w:rsid w:val="00F2149B"/>
    <w:rsid w:val="00F21990"/>
    <w:rsid w:val="00F219E2"/>
    <w:rsid w:val="00F21CE4"/>
    <w:rsid w:val="00F229F3"/>
    <w:rsid w:val="00F23121"/>
    <w:rsid w:val="00F24128"/>
    <w:rsid w:val="00F24EEC"/>
    <w:rsid w:val="00F2574F"/>
    <w:rsid w:val="00F2597B"/>
    <w:rsid w:val="00F2695D"/>
    <w:rsid w:val="00F27AD2"/>
    <w:rsid w:val="00F311D5"/>
    <w:rsid w:val="00F317D3"/>
    <w:rsid w:val="00F31FD4"/>
    <w:rsid w:val="00F320CD"/>
    <w:rsid w:val="00F3281B"/>
    <w:rsid w:val="00F33FB8"/>
    <w:rsid w:val="00F35D01"/>
    <w:rsid w:val="00F362AC"/>
    <w:rsid w:val="00F40045"/>
    <w:rsid w:val="00F422F0"/>
    <w:rsid w:val="00F42396"/>
    <w:rsid w:val="00F42A24"/>
    <w:rsid w:val="00F4310D"/>
    <w:rsid w:val="00F45998"/>
    <w:rsid w:val="00F52262"/>
    <w:rsid w:val="00F52DF2"/>
    <w:rsid w:val="00F55BDD"/>
    <w:rsid w:val="00F57DB0"/>
    <w:rsid w:val="00F6088E"/>
    <w:rsid w:val="00F61F58"/>
    <w:rsid w:val="00F6294A"/>
    <w:rsid w:val="00F63075"/>
    <w:rsid w:val="00F6335B"/>
    <w:rsid w:val="00F6366B"/>
    <w:rsid w:val="00F643CF"/>
    <w:rsid w:val="00F65FC2"/>
    <w:rsid w:val="00F67501"/>
    <w:rsid w:val="00F72E97"/>
    <w:rsid w:val="00F7341A"/>
    <w:rsid w:val="00F8033B"/>
    <w:rsid w:val="00F8040D"/>
    <w:rsid w:val="00F8325A"/>
    <w:rsid w:val="00F84E34"/>
    <w:rsid w:val="00F87FC6"/>
    <w:rsid w:val="00F91090"/>
    <w:rsid w:val="00F913BD"/>
    <w:rsid w:val="00F92541"/>
    <w:rsid w:val="00F92F96"/>
    <w:rsid w:val="00F9469C"/>
    <w:rsid w:val="00F95C57"/>
    <w:rsid w:val="00F96EC2"/>
    <w:rsid w:val="00F97483"/>
    <w:rsid w:val="00F979DC"/>
    <w:rsid w:val="00FA0894"/>
    <w:rsid w:val="00FA2806"/>
    <w:rsid w:val="00FA3C37"/>
    <w:rsid w:val="00FA44A2"/>
    <w:rsid w:val="00FA71B2"/>
    <w:rsid w:val="00FA766F"/>
    <w:rsid w:val="00FB123A"/>
    <w:rsid w:val="00FB1440"/>
    <w:rsid w:val="00FB1D79"/>
    <w:rsid w:val="00FB3C06"/>
    <w:rsid w:val="00FB4EB7"/>
    <w:rsid w:val="00FB5261"/>
    <w:rsid w:val="00FB6D77"/>
    <w:rsid w:val="00FB7D66"/>
    <w:rsid w:val="00FC122B"/>
    <w:rsid w:val="00FC297A"/>
    <w:rsid w:val="00FC42ED"/>
    <w:rsid w:val="00FD3903"/>
    <w:rsid w:val="00FD3C8C"/>
    <w:rsid w:val="00FD6672"/>
    <w:rsid w:val="00FE17BF"/>
    <w:rsid w:val="00FE2212"/>
    <w:rsid w:val="00FE26AE"/>
    <w:rsid w:val="00FF0486"/>
    <w:rsid w:val="00FF1760"/>
    <w:rsid w:val="00FF17E7"/>
    <w:rsid w:val="00FF3CFD"/>
    <w:rsid w:val="00FF4FC0"/>
    <w:rsid w:val="00FF52C8"/>
    <w:rsid w:val="00FF5F34"/>
    <w:rsid w:val="0117AF46"/>
    <w:rsid w:val="01851EA2"/>
    <w:rsid w:val="01C4AF46"/>
    <w:rsid w:val="01DB4264"/>
    <w:rsid w:val="02058837"/>
    <w:rsid w:val="0228052B"/>
    <w:rsid w:val="02310815"/>
    <w:rsid w:val="02394307"/>
    <w:rsid w:val="023E7344"/>
    <w:rsid w:val="02786FB9"/>
    <w:rsid w:val="028C63DF"/>
    <w:rsid w:val="02925076"/>
    <w:rsid w:val="02B8DB66"/>
    <w:rsid w:val="02D4E597"/>
    <w:rsid w:val="02DF73BC"/>
    <w:rsid w:val="02F22977"/>
    <w:rsid w:val="03398BBA"/>
    <w:rsid w:val="03B5159E"/>
    <w:rsid w:val="03BC9F19"/>
    <w:rsid w:val="03C22E30"/>
    <w:rsid w:val="03E1C25C"/>
    <w:rsid w:val="03E2179B"/>
    <w:rsid w:val="03FC353E"/>
    <w:rsid w:val="040B3C9D"/>
    <w:rsid w:val="0415371C"/>
    <w:rsid w:val="042BC78B"/>
    <w:rsid w:val="048AF5EE"/>
    <w:rsid w:val="049194A3"/>
    <w:rsid w:val="04944A69"/>
    <w:rsid w:val="04A0BF49"/>
    <w:rsid w:val="04A228E2"/>
    <w:rsid w:val="04E5908A"/>
    <w:rsid w:val="04F59946"/>
    <w:rsid w:val="04FAB5B4"/>
    <w:rsid w:val="04FC1873"/>
    <w:rsid w:val="04FE64B6"/>
    <w:rsid w:val="0507ADB7"/>
    <w:rsid w:val="0549178D"/>
    <w:rsid w:val="054EB444"/>
    <w:rsid w:val="05BB9D44"/>
    <w:rsid w:val="05D18A0A"/>
    <w:rsid w:val="0604F020"/>
    <w:rsid w:val="061B80E4"/>
    <w:rsid w:val="0664D25E"/>
    <w:rsid w:val="06702F83"/>
    <w:rsid w:val="06728E3C"/>
    <w:rsid w:val="06736D5F"/>
    <w:rsid w:val="06852E88"/>
    <w:rsid w:val="068DBFED"/>
    <w:rsid w:val="06C3721C"/>
    <w:rsid w:val="06DE7FB2"/>
    <w:rsid w:val="06F3475F"/>
    <w:rsid w:val="06FE805B"/>
    <w:rsid w:val="0723C552"/>
    <w:rsid w:val="072B7034"/>
    <w:rsid w:val="072F8EA4"/>
    <w:rsid w:val="074A9E1C"/>
    <w:rsid w:val="075EF897"/>
    <w:rsid w:val="07697AAC"/>
    <w:rsid w:val="07C33D21"/>
    <w:rsid w:val="07C48013"/>
    <w:rsid w:val="07C9D5F2"/>
    <w:rsid w:val="07CB4BB0"/>
    <w:rsid w:val="07E1149B"/>
    <w:rsid w:val="07F5EA7E"/>
    <w:rsid w:val="08185D31"/>
    <w:rsid w:val="08369AA0"/>
    <w:rsid w:val="084ECB5D"/>
    <w:rsid w:val="08A2DEC5"/>
    <w:rsid w:val="08AECDB8"/>
    <w:rsid w:val="08C9D08C"/>
    <w:rsid w:val="08D35E83"/>
    <w:rsid w:val="08F16430"/>
    <w:rsid w:val="092EB92C"/>
    <w:rsid w:val="0939C0FF"/>
    <w:rsid w:val="097DD3AF"/>
    <w:rsid w:val="097E8605"/>
    <w:rsid w:val="09816CD6"/>
    <w:rsid w:val="099D4F45"/>
    <w:rsid w:val="09B19DDC"/>
    <w:rsid w:val="09E7B05E"/>
    <w:rsid w:val="0A0FF996"/>
    <w:rsid w:val="0A2920F8"/>
    <w:rsid w:val="0A4A1D6B"/>
    <w:rsid w:val="0A5C687F"/>
    <w:rsid w:val="0A6339C9"/>
    <w:rsid w:val="0A8AE244"/>
    <w:rsid w:val="0AA064AA"/>
    <w:rsid w:val="0AA84AD8"/>
    <w:rsid w:val="0AB3949E"/>
    <w:rsid w:val="0AB80FA8"/>
    <w:rsid w:val="0ABAAA2D"/>
    <w:rsid w:val="0AD8314C"/>
    <w:rsid w:val="0AEA46A7"/>
    <w:rsid w:val="0AF2A8F0"/>
    <w:rsid w:val="0AF6E38F"/>
    <w:rsid w:val="0B1DE00A"/>
    <w:rsid w:val="0B33DABE"/>
    <w:rsid w:val="0B4352B0"/>
    <w:rsid w:val="0B6620B2"/>
    <w:rsid w:val="0B67ECF9"/>
    <w:rsid w:val="0B6C3781"/>
    <w:rsid w:val="0B6DFC1E"/>
    <w:rsid w:val="0B6FF08C"/>
    <w:rsid w:val="0B73FE2B"/>
    <w:rsid w:val="0B7FBBBC"/>
    <w:rsid w:val="0B9BF08E"/>
    <w:rsid w:val="0BA4ED03"/>
    <w:rsid w:val="0BCEA9EE"/>
    <w:rsid w:val="0BDF60E7"/>
    <w:rsid w:val="0C110B85"/>
    <w:rsid w:val="0C143E46"/>
    <w:rsid w:val="0C382F03"/>
    <w:rsid w:val="0C584F48"/>
    <w:rsid w:val="0C95EC97"/>
    <w:rsid w:val="0CB7B097"/>
    <w:rsid w:val="0CBC6326"/>
    <w:rsid w:val="0CE99CCA"/>
    <w:rsid w:val="0D77AB6A"/>
    <w:rsid w:val="0D7EE9A1"/>
    <w:rsid w:val="0D92A51B"/>
    <w:rsid w:val="0D95E0DB"/>
    <w:rsid w:val="0D96A5E6"/>
    <w:rsid w:val="0D97EB1E"/>
    <w:rsid w:val="0DD084A1"/>
    <w:rsid w:val="0DE77D5C"/>
    <w:rsid w:val="0DF00C6D"/>
    <w:rsid w:val="0DFCF9E9"/>
    <w:rsid w:val="0E54C650"/>
    <w:rsid w:val="0E72EADE"/>
    <w:rsid w:val="0E8EEA94"/>
    <w:rsid w:val="0EA9BA70"/>
    <w:rsid w:val="0EC43AF0"/>
    <w:rsid w:val="0EC7F53D"/>
    <w:rsid w:val="0EC903D0"/>
    <w:rsid w:val="0EE7455C"/>
    <w:rsid w:val="0F09F323"/>
    <w:rsid w:val="0F0B0B66"/>
    <w:rsid w:val="0F132D85"/>
    <w:rsid w:val="0F182E0E"/>
    <w:rsid w:val="0F306A5F"/>
    <w:rsid w:val="0F56D579"/>
    <w:rsid w:val="0F598D62"/>
    <w:rsid w:val="0F83F043"/>
    <w:rsid w:val="0FB692F0"/>
    <w:rsid w:val="0FDDECE0"/>
    <w:rsid w:val="0FDE7829"/>
    <w:rsid w:val="0FE99773"/>
    <w:rsid w:val="105C8593"/>
    <w:rsid w:val="108271B8"/>
    <w:rsid w:val="10942BAA"/>
    <w:rsid w:val="109A407D"/>
    <w:rsid w:val="10C362A0"/>
    <w:rsid w:val="10CD1AB3"/>
    <w:rsid w:val="10D19A84"/>
    <w:rsid w:val="10E1A929"/>
    <w:rsid w:val="10EC4C13"/>
    <w:rsid w:val="10F2F249"/>
    <w:rsid w:val="11228F24"/>
    <w:rsid w:val="1122F83C"/>
    <w:rsid w:val="113DDA64"/>
    <w:rsid w:val="114A12FC"/>
    <w:rsid w:val="11560112"/>
    <w:rsid w:val="116CA1A4"/>
    <w:rsid w:val="11AF522D"/>
    <w:rsid w:val="11DF8CD1"/>
    <w:rsid w:val="11EBC2E2"/>
    <w:rsid w:val="120CE11B"/>
    <w:rsid w:val="122CDB3B"/>
    <w:rsid w:val="1254B9F5"/>
    <w:rsid w:val="126672AD"/>
    <w:rsid w:val="129F2024"/>
    <w:rsid w:val="12B604BD"/>
    <w:rsid w:val="12E0089B"/>
    <w:rsid w:val="1302F609"/>
    <w:rsid w:val="132DBB0A"/>
    <w:rsid w:val="13BAB994"/>
    <w:rsid w:val="13E448A7"/>
    <w:rsid w:val="1414A25B"/>
    <w:rsid w:val="144BEECC"/>
    <w:rsid w:val="146D2D7B"/>
    <w:rsid w:val="147759EF"/>
    <w:rsid w:val="14971F71"/>
    <w:rsid w:val="14A2DDFF"/>
    <w:rsid w:val="14A5C24D"/>
    <w:rsid w:val="14D48F0C"/>
    <w:rsid w:val="14F69C90"/>
    <w:rsid w:val="152DFA94"/>
    <w:rsid w:val="153FD0CA"/>
    <w:rsid w:val="15413066"/>
    <w:rsid w:val="159B589A"/>
    <w:rsid w:val="15B22C4F"/>
    <w:rsid w:val="15C395EB"/>
    <w:rsid w:val="15CE294C"/>
    <w:rsid w:val="15E180EF"/>
    <w:rsid w:val="162132AA"/>
    <w:rsid w:val="163EBC21"/>
    <w:rsid w:val="16616E07"/>
    <w:rsid w:val="166C232F"/>
    <w:rsid w:val="16821608"/>
    <w:rsid w:val="16937DCC"/>
    <w:rsid w:val="169A9CC3"/>
    <w:rsid w:val="16AA4D07"/>
    <w:rsid w:val="16BEBEE1"/>
    <w:rsid w:val="16C3D00E"/>
    <w:rsid w:val="16E16BFE"/>
    <w:rsid w:val="1709E727"/>
    <w:rsid w:val="1717BA30"/>
    <w:rsid w:val="17376CE7"/>
    <w:rsid w:val="1747AE54"/>
    <w:rsid w:val="1769F131"/>
    <w:rsid w:val="17A44F7B"/>
    <w:rsid w:val="17D81427"/>
    <w:rsid w:val="18119043"/>
    <w:rsid w:val="18265339"/>
    <w:rsid w:val="188B491E"/>
    <w:rsid w:val="18FE0972"/>
    <w:rsid w:val="19144A9E"/>
    <w:rsid w:val="1916A4CB"/>
    <w:rsid w:val="192A8BCA"/>
    <w:rsid w:val="19404EBA"/>
    <w:rsid w:val="1940ED80"/>
    <w:rsid w:val="195B41A7"/>
    <w:rsid w:val="197027A4"/>
    <w:rsid w:val="19734D55"/>
    <w:rsid w:val="19A2C22F"/>
    <w:rsid w:val="19B2AE05"/>
    <w:rsid w:val="19E34BC1"/>
    <w:rsid w:val="1A0BB867"/>
    <w:rsid w:val="1A12AC9F"/>
    <w:rsid w:val="1A20A2D9"/>
    <w:rsid w:val="1A572AC3"/>
    <w:rsid w:val="1A659016"/>
    <w:rsid w:val="1AB260F9"/>
    <w:rsid w:val="1AD6D04B"/>
    <w:rsid w:val="1AE183D4"/>
    <w:rsid w:val="1AE21660"/>
    <w:rsid w:val="1AEC7D2F"/>
    <w:rsid w:val="1AED14A7"/>
    <w:rsid w:val="1B236075"/>
    <w:rsid w:val="1B2814BF"/>
    <w:rsid w:val="1B7F21E1"/>
    <w:rsid w:val="1B8143B8"/>
    <w:rsid w:val="1BD31249"/>
    <w:rsid w:val="1BDABFCD"/>
    <w:rsid w:val="1BDE0143"/>
    <w:rsid w:val="1C4D02F3"/>
    <w:rsid w:val="1C5BA5B0"/>
    <w:rsid w:val="1C6050A0"/>
    <w:rsid w:val="1C6FE034"/>
    <w:rsid w:val="1C7AF10A"/>
    <w:rsid w:val="1CA7EC9C"/>
    <w:rsid w:val="1CB2DAF1"/>
    <w:rsid w:val="1CB72744"/>
    <w:rsid w:val="1CBFC1D3"/>
    <w:rsid w:val="1D0C4D35"/>
    <w:rsid w:val="1D3E6F36"/>
    <w:rsid w:val="1D4D4C99"/>
    <w:rsid w:val="1D636CC9"/>
    <w:rsid w:val="1D7EF20E"/>
    <w:rsid w:val="1D9070F5"/>
    <w:rsid w:val="1D95B0F5"/>
    <w:rsid w:val="1DD150BB"/>
    <w:rsid w:val="1DDC280D"/>
    <w:rsid w:val="1DE2DA6A"/>
    <w:rsid w:val="1DFCC6E7"/>
    <w:rsid w:val="1E05581F"/>
    <w:rsid w:val="1E5F07DE"/>
    <w:rsid w:val="1E602A27"/>
    <w:rsid w:val="1E74B7D4"/>
    <w:rsid w:val="1E9B773F"/>
    <w:rsid w:val="1EAC2475"/>
    <w:rsid w:val="1EAD8FD3"/>
    <w:rsid w:val="1EE61E05"/>
    <w:rsid w:val="1EE6B7AB"/>
    <w:rsid w:val="1F0BA00A"/>
    <w:rsid w:val="1F1A747E"/>
    <w:rsid w:val="1F395B8F"/>
    <w:rsid w:val="1F3E4C26"/>
    <w:rsid w:val="1F438753"/>
    <w:rsid w:val="1F4DF768"/>
    <w:rsid w:val="1F57625C"/>
    <w:rsid w:val="1F69D836"/>
    <w:rsid w:val="1F80B278"/>
    <w:rsid w:val="1F9F02D8"/>
    <w:rsid w:val="1FB9124A"/>
    <w:rsid w:val="1FBF8BD1"/>
    <w:rsid w:val="1FE5066D"/>
    <w:rsid w:val="202291B5"/>
    <w:rsid w:val="206083CE"/>
    <w:rsid w:val="209BE33F"/>
    <w:rsid w:val="212366D7"/>
    <w:rsid w:val="216D2C76"/>
    <w:rsid w:val="2193FA82"/>
    <w:rsid w:val="21B29830"/>
    <w:rsid w:val="21D66CD9"/>
    <w:rsid w:val="21FD480A"/>
    <w:rsid w:val="225A4521"/>
    <w:rsid w:val="227A8435"/>
    <w:rsid w:val="227C7BDC"/>
    <w:rsid w:val="228EE8EF"/>
    <w:rsid w:val="22B885E1"/>
    <w:rsid w:val="22BD7773"/>
    <w:rsid w:val="230D9425"/>
    <w:rsid w:val="2327E814"/>
    <w:rsid w:val="2337DC95"/>
    <w:rsid w:val="2350F2CA"/>
    <w:rsid w:val="23A03098"/>
    <w:rsid w:val="240D0940"/>
    <w:rsid w:val="242E2B48"/>
    <w:rsid w:val="2445C11B"/>
    <w:rsid w:val="24617AC2"/>
    <w:rsid w:val="2462DC91"/>
    <w:rsid w:val="24A9D4C0"/>
    <w:rsid w:val="24EA524C"/>
    <w:rsid w:val="24ECA3A6"/>
    <w:rsid w:val="24FBA5BC"/>
    <w:rsid w:val="2507475A"/>
    <w:rsid w:val="25106710"/>
    <w:rsid w:val="251DCA41"/>
    <w:rsid w:val="25324AED"/>
    <w:rsid w:val="253FBAC4"/>
    <w:rsid w:val="256C4282"/>
    <w:rsid w:val="25822E20"/>
    <w:rsid w:val="259AE54D"/>
    <w:rsid w:val="25B0C453"/>
    <w:rsid w:val="25C9DBBC"/>
    <w:rsid w:val="25CC5459"/>
    <w:rsid w:val="25E2A45C"/>
    <w:rsid w:val="25F1B945"/>
    <w:rsid w:val="2618A66E"/>
    <w:rsid w:val="264BAE76"/>
    <w:rsid w:val="2653A790"/>
    <w:rsid w:val="2668733E"/>
    <w:rsid w:val="26D9B0EA"/>
    <w:rsid w:val="26FBC18F"/>
    <w:rsid w:val="273094A4"/>
    <w:rsid w:val="275E0548"/>
    <w:rsid w:val="27AFF908"/>
    <w:rsid w:val="27DF8E92"/>
    <w:rsid w:val="27E45C4C"/>
    <w:rsid w:val="27E7E7FB"/>
    <w:rsid w:val="280257B6"/>
    <w:rsid w:val="2819A418"/>
    <w:rsid w:val="283710AB"/>
    <w:rsid w:val="283CC1DB"/>
    <w:rsid w:val="28474882"/>
    <w:rsid w:val="28723838"/>
    <w:rsid w:val="2873E156"/>
    <w:rsid w:val="288F614D"/>
    <w:rsid w:val="28C98445"/>
    <w:rsid w:val="28EE43FA"/>
    <w:rsid w:val="28F4EB9E"/>
    <w:rsid w:val="2931E010"/>
    <w:rsid w:val="29CC3ADF"/>
    <w:rsid w:val="29E69FA4"/>
    <w:rsid w:val="2A0F9ADD"/>
    <w:rsid w:val="2A273EBA"/>
    <w:rsid w:val="2A538C20"/>
    <w:rsid w:val="2A5CBB65"/>
    <w:rsid w:val="2A6C2871"/>
    <w:rsid w:val="2A733F12"/>
    <w:rsid w:val="2A835C15"/>
    <w:rsid w:val="2AB584F0"/>
    <w:rsid w:val="2AB5E1D5"/>
    <w:rsid w:val="2ACFC1C3"/>
    <w:rsid w:val="2AD3FB26"/>
    <w:rsid w:val="2AEE0E6D"/>
    <w:rsid w:val="2B1978B2"/>
    <w:rsid w:val="2B269954"/>
    <w:rsid w:val="2B3B442C"/>
    <w:rsid w:val="2B456D89"/>
    <w:rsid w:val="2B681055"/>
    <w:rsid w:val="2B7F7982"/>
    <w:rsid w:val="2BA42C14"/>
    <w:rsid w:val="2BB576F3"/>
    <w:rsid w:val="2BB6FDAB"/>
    <w:rsid w:val="2BF2EB85"/>
    <w:rsid w:val="2C3223CD"/>
    <w:rsid w:val="2C3E8A91"/>
    <w:rsid w:val="2C461A47"/>
    <w:rsid w:val="2C5EED54"/>
    <w:rsid w:val="2C674FB2"/>
    <w:rsid w:val="2C8294EF"/>
    <w:rsid w:val="2C831329"/>
    <w:rsid w:val="2C8F2202"/>
    <w:rsid w:val="2C9D0832"/>
    <w:rsid w:val="2CCD4E95"/>
    <w:rsid w:val="2CFBEBED"/>
    <w:rsid w:val="2D012959"/>
    <w:rsid w:val="2D1E2936"/>
    <w:rsid w:val="2D2311CB"/>
    <w:rsid w:val="2D3C2EA9"/>
    <w:rsid w:val="2D4E19E8"/>
    <w:rsid w:val="2D5CB9E0"/>
    <w:rsid w:val="2D5D6D88"/>
    <w:rsid w:val="2D93F17D"/>
    <w:rsid w:val="2D9D856F"/>
    <w:rsid w:val="2D9E7113"/>
    <w:rsid w:val="2DAF797C"/>
    <w:rsid w:val="2DC359F4"/>
    <w:rsid w:val="2DCED90F"/>
    <w:rsid w:val="2DD5388F"/>
    <w:rsid w:val="2DF9360C"/>
    <w:rsid w:val="2E3664AD"/>
    <w:rsid w:val="2E526266"/>
    <w:rsid w:val="2EBAD027"/>
    <w:rsid w:val="2EC2A8A0"/>
    <w:rsid w:val="2ECB1F99"/>
    <w:rsid w:val="2ECFBC6E"/>
    <w:rsid w:val="2EEB6B9F"/>
    <w:rsid w:val="2EF948F2"/>
    <w:rsid w:val="2F29B069"/>
    <w:rsid w:val="2F415AA6"/>
    <w:rsid w:val="2F61A25E"/>
    <w:rsid w:val="2F69AD51"/>
    <w:rsid w:val="2F808D90"/>
    <w:rsid w:val="2F9908B3"/>
    <w:rsid w:val="2FA4BF0F"/>
    <w:rsid w:val="2FA4F495"/>
    <w:rsid w:val="2FAB8A84"/>
    <w:rsid w:val="2FB3BB6F"/>
    <w:rsid w:val="2FB5065F"/>
    <w:rsid w:val="2FC6318E"/>
    <w:rsid w:val="2FD37BEB"/>
    <w:rsid w:val="2FD548CE"/>
    <w:rsid w:val="3009A6E4"/>
    <w:rsid w:val="301872DA"/>
    <w:rsid w:val="3068CC5E"/>
    <w:rsid w:val="307A8685"/>
    <w:rsid w:val="30A828AF"/>
    <w:rsid w:val="30DD293F"/>
    <w:rsid w:val="30E91079"/>
    <w:rsid w:val="3108AB3E"/>
    <w:rsid w:val="310B71FF"/>
    <w:rsid w:val="311C4537"/>
    <w:rsid w:val="31221EB4"/>
    <w:rsid w:val="3128BDA9"/>
    <w:rsid w:val="3133BE33"/>
    <w:rsid w:val="316B8E3B"/>
    <w:rsid w:val="316EF688"/>
    <w:rsid w:val="317B0419"/>
    <w:rsid w:val="317C2250"/>
    <w:rsid w:val="318C0C8A"/>
    <w:rsid w:val="319D27A3"/>
    <w:rsid w:val="31BB3B7C"/>
    <w:rsid w:val="31CD0C71"/>
    <w:rsid w:val="31EDB168"/>
    <w:rsid w:val="31FB724C"/>
    <w:rsid w:val="321C4A2B"/>
    <w:rsid w:val="3264B5D5"/>
    <w:rsid w:val="326712EF"/>
    <w:rsid w:val="328F9C87"/>
    <w:rsid w:val="329E1C4D"/>
    <w:rsid w:val="32AD5825"/>
    <w:rsid w:val="32C61C37"/>
    <w:rsid w:val="32CE13DA"/>
    <w:rsid w:val="32D79577"/>
    <w:rsid w:val="32E6A635"/>
    <w:rsid w:val="332859B3"/>
    <w:rsid w:val="3343C39E"/>
    <w:rsid w:val="3354DF74"/>
    <w:rsid w:val="3362B6AF"/>
    <w:rsid w:val="3363C7B7"/>
    <w:rsid w:val="337B3FCB"/>
    <w:rsid w:val="339F7FB9"/>
    <w:rsid w:val="33BEA9F1"/>
    <w:rsid w:val="33C50B30"/>
    <w:rsid w:val="33D70C37"/>
    <w:rsid w:val="33F0D272"/>
    <w:rsid w:val="34108599"/>
    <w:rsid w:val="341D9C1F"/>
    <w:rsid w:val="3433E491"/>
    <w:rsid w:val="34635F5D"/>
    <w:rsid w:val="34789C72"/>
    <w:rsid w:val="348D6D03"/>
    <w:rsid w:val="34C8583C"/>
    <w:rsid w:val="34F2FC8B"/>
    <w:rsid w:val="34F43584"/>
    <w:rsid w:val="350250F9"/>
    <w:rsid w:val="353F4B4C"/>
    <w:rsid w:val="35928C88"/>
    <w:rsid w:val="3595CFC4"/>
    <w:rsid w:val="35AB48C8"/>
    <w:rsid w:val="35BC164F"/>
    <w:rsid w:val="3604063C"/>
    <w:rsid w:val="360EB374"/>
    <w:rsid w:val="3645A434"/>
    <w:rsid w:val="364AAAE7"/>
    <w:rsid w:val="365CE866"/>
    <w:rsid w:val="3692D334"/>
    <w:rsid w:val="36C108B2"/>
    <w:rsid w:val="36CB1E31"/>
    <w:rsid w:val="36FA4EF9"/>
    <w:rsid w:val="370E27D6"/>
    <w:rsid w:val="37195390"/>
    <w:rsid w:val="373B7841"/>
    <w:rsid w:val="37942801"/>
    <w:rsid w:val="37CD7E69"/>
    <w:rsid w:val="37D278E0"/>
    <w:rsid w:val="37D91F95"/>
    <w:rsid w:val="38048793"/>
    <w:rsid w:val="3811861A"/>
    <w:rsid w:val="381D5FEC"/>
    <w:rsid w:val="38217056"/>
    <w:rsid w:val="382F0495"/>
    <w:rsid w:val="38AA3E1A"/>
    <w:rsid w:val="38AC9DA7"/>
    <w:rsid w:val="38C7DA02"/>
    <w:rsid w:val="38D0B09E"/>
    <w:rsid w:val="38D5CEB2"/>
    <w:rsid w:val="38D6E047"/>
    <w:rsid w:val="3922437E"/>
    <w:rsid w:val="393D786E"/>
    <w:rsid w:val="394487CC"/>
    <w:rsid w:val="39554D3A"/>
    <w:rsid w:val="3959E64C"/>
    <w:rsid w:val="395A646A"/>
    <w:rsid w:val="395B277C"/>
    <w:rsid w:val="39831505"/>
    <w:rsid w:val="398D0144"/>
    <w:rsid w:val="399BD7C0"/>
    <w:rsid w:val="39A3CAED"/>
    <w:rsid w:val="39A3E27D"/>
    <w:rsid w:val="39C40E23"/>
    <w:rsid w:val="39D43E86"/>
    <w:rsid w:val="39E407EB"/>
    <w:rsid w:val="3A3CDCF0"/>
    <w:rsid w:val="3A3E10C7"/>
    <w:rsid w:val="3A428EBF"/>
    <w:rsid w:val="3A9BD865"/>
    <w:rsid w:val="3AA967BE"/>
    <w:rsid w:val="3AB73D51"/>
    <w:rsid w:val="3AB8CE05"/>
    <w:rsid w:val="3ADEBB4A"/>
    <w:rsid w:val="3AF145D4"/>
    <w:rsid w:val="3B0B4EC0"/>
    <w:rsid w:val="3B120402"/>
    <w:rsid w:val="3B188BD5"/>
    <w:rsid w:val="3B642D91"/>
    <w:rsid w:val="3B6BA90E"/>
    <w:rsid w:val="3B7A0556"/>
    <w:rsid w:val="3B992C04"/>
    <w:rsid w:val="3BC453A7"/>
    <w:rsid w:val="3BFB4664"/>
    <w:rsid w:val="3C2F2F29"/>
    <w:rsid w:val="3C4E0E27"/>
    <w:rsid w:val="3C5343F8"/>
    <w:rsid w:val="3C5BC856"/>
    <w:rsid w:val="3C5FE035"/>
    <w:rsid w:val="3C7D2C7A"/>
    <w:rsid w:val="3CA5C4E5"/>
    <w:rsid w:val="3CD6E569"/>
    <w:rsid w:val="3CD77491"/>
    <w:rsid w:val="3CFB0960"/>
    <w:rsid w:val="3D08C811"/>
    <w:rsid w:val="3D16A645"/>
    <w:rsid w:val="3D206372"/>
    <w:rsid w:val="3D23FF85"/>
    <w:rsid w:val="3D84F472"/>
    <w:rsid w:val="3D9151F7"/>
    <w:rsid w:val="3DCC290B"/>
    <w:rsid w:val="3DFFB842"/>
    <w:rsid w:val="3E041CF9"/>
    <w:rsid w:val="3E060954"/>
    <w:rsid w:val="3E073608"/>
    <w:rsid w:val="3E532B54"/>
    <w:rsid w:val="3E7DC644"/>
    <w:rsid w:val="3EAC26F3"/>
    <w:rsid w:val="3EB0E8C9"/>
    <w:rsid w:val="3EC5F204"/>
    <w:rsid w:val="3ED1F69E"/>
    <w:rsid w:val="3ED36627"/>
    <w:rsid w:val="3EDDDE57"/>
    <w:rsid w:val="3F13FE19"/>
    <w:rsid w:val="3F14B9CC"/>
    <w:rsid w:val="3F346A85"/>
    <w:rsid w:val="3F363AAD"/>
    <w:rsid w:val="3F393582"/>
    <w:rsid w:val="3F4AACE9"/>
    <w:rsid w:val="3F5BB406"/>
    <w:rsid w:val="3F84F1DA"/>
    <w:rsid w:val="3F965B99"/>
    <w:rsid w:val="3FD1481C"/>
    <w:rsid w:val="3FD40859"/>
    <w:rsid w:val="3FFC7373"/>
    <w:rsid w:val="4016BCA4"/>
    <w:rsid w:val="40225C1D"/>
    <w:rsid w:val="4065102B"/>
    <w:rsid w:val="4085992E"/>
    <w:rsid w:val="409EADDC"/>
    <w:rsid w:val="40C957F5"/>
    <w:rsid w:val="40F5875B"/>
    <w:rsid w:val="412322E5"/>
    <w:rsid w:val="412D4AF9"/>
    <w:rsid w:val="41358548"/>
    <w:rsid w:val="41378F46"/>
    <w:rsid w:val="41413FD0"/>
    <w:rsid w:val="4175C8D6"/>
    <w:rsid w:val="41B1E870"/>
    <w:rsid w:val="41CA6705"/>
    <w:rsid w:val="41CC34B0"/>
    <w:rsid w:val="41E86BBF"/>
    <w:rsid w:val="420387DE"/>
    <w:rsid w:val="4228CEB6"/>
    <w:rsid w:val="423227DA"/>
    <w:rsid w:val="42579548"/>
    <w:rsid w:val="42614129"/>
    <w:rsid w:val="42654FF1"/>
    <w:rsid w:val="42AF3E9D"/>
    <w:rsid w:val="42C95A30"/>
    <w:rsid w:val="42DFDCD3"/>
    <w:rsid w:val="4335B182"/>
    <w:rsid w:val="434ABA35"/>
    <w:rsid w:val="4398798E"/>
    <w:rsid w:val="439971B5"/>
    <w:rsid w:val="43A2BA1F"/>
    <w:rsid w:val="43DA8D4A"/>
    <w:rsid w:val="43E4206E"/>
    <w:rsid w:val="4423B768"/>
    <w:rsid w:val="442AEE58"/>
    <w:rsid w:val="44B67D7F"/>
    <w:rsid w:val="44BAA443"/>
    <w:rsid w:val="44CB8928"/>
    <w:rsid w:val="44D2C4E8"/>
    <w:rsid w:val="44EF8291"/>
    <w:rsid w:val="44F5FA3C"/>
    <w:rsid w:val="44FD17EF"/>
    <w:rsid w:val="450EA41B"/>
    <w:rsid w:val="451C5348"/>
    <w:rsid w:val="454AC3FA"/>
    <w:rsid w:val="4557053C"/>
    <w:rsid w:val="456D8186"/>
    <w:rsid w:val="458FBB7A"/>
    <w:rsid w:val="459842E6"/>
    <w:rsid w:val="45AC1C86"/>
    <w:rsid w:val="45FDE066"/>
    <w:rsid w:val="46192A7A"/>
    <w:rsid w:val="4637114D"/>
    <w:rsid w:val="46380990"/>
    <w:rsid w:val="463A9553"/>
    <w:rsid w:val="467FA27E"/>
    <w:rsid w:val="46AEECC4"/>
    <w:rsid w:val="46B3686E"/>
    <w:rsid w:val="46B7A114"/>
    <w:rsid w:val="470481D4"/>
    <w:rsid w:val="4710C8B8"/>
    <w:rsid w:val="47126320"/>
    <w:rsid w:val="47398CA1"/>
    <w:rsid w:val="474B1C85"/>
    <w:rsid w:val="47619E63"/>
    <w:rsid w:val="4784FAEC"/>
    <w:rsid w:val="47D04948"/>
    <w:rsid w:val="47D54B84"/>
    <w:rsid w:val="47F728B5"/>
    <w:rsid w:val="481FDCA8"/>
    <w:rsid w:val="482E5DE2"/>
    <w:rsid w:val="483E0469"/>
    <w:rsid w:val="4840E74D"/>
    <w:rsid w:val="486EB36C"/>
    <w:rsid w:val="4882232F"/>
    <w:rsid w:val="48CA54F4"/>
    <w:rsid w:val="48F7F317"/>
    <w:rsid w:val="49044228"/>
    <w:rsid w:val="4905CF0F"/>
    <w:rsid w:val="4927BA02"/>
    <w:rsid w:val="492F9D06"/>
    <w:rsid w:val="49568E27"/>
    <w:rsid w:val="496D02D9"/>
    <w:rsid w:val="49704DC8"/>
    <w:rsid w:val="499D7A59"/>
    <w:rsid w:val="49BBACF0"/>
    <w:rsid w:val="49EF090C"/>
    <w:rsid w:val="4A27A9A2"/>
    <w:rsid w:val="4A3C7749"/>
    <w:rsid w:val="4A5E4780"/>
    <w:rsid w:val="4A6F2612"/>
    <w:rsid w:val="4A724DBB"/>
    <w:rsid w:val="4A81DCF9"/>
    <w:rsid w:val="4A86C8D7"/>
    <w:rsid w:val="4AB8700F"/>
    <w:rsid w:val="4ABAC79B"/>
    <w:rsid w:val="4ACC2C1D"/>
    <w:rsid w:val="4AE009B1"/>
    <w:rsid w:val="4AE40BE5"/>
    <w:rsid w:val="4AE7ED06"/>
    <w:rsid w:val="4B03FCEE"/>
    <w:rsid w:val="4B4651EE"/>
    <w:rsid w:val="4B5265ED"/>
    <w:rsid w:val="4B5DDF48"/>
    <w:rsid w:val="4BADF78D"/>
    <w:rsid w:val="4BB09C1C"/>
    <w:rsid w:val="4BBE4D69"/>
    <w:rsid w:val="4BC0F656"/>
    <w:rsid w:val="4BE435BE"/>
    <w:rsid w:val="4BF11C57"/>
    <w:rsid w:val="4C09A99A"/>
    <w:rsid w:val="4C36F8D8"/>
    <w:rsid w:val="4C3B9C2B"/>
    <w:rsid w:val="4C5A963F"/>
    <w:rsid w:val="4C6BFCAA"/>
    <w:rsid w:val="4C99659C"/>
    <w:rsid w:val="4CE7DD5A"/>
    <w:rsid w:val="4CF04314"/>
    <w:rsid w:val="4D0B1068"/>
    <w:rsid w:val="4D214978"/>
    <w:rsid w:val="4D370FAF"/>
    <w:rsid w:val="4DAF469B"/>
    <w:rsid w:val="4DB15699"/>
    <w:rsid w:val="4DBB21E2"/>
    <w:rsid w:val="4DF984A4"/>
    <w:rsid w:val="4E179A76"/>
    <w:rsid w:val="4E770627"/>
    <w:rsid w:val="4E82E893"/>
    <w:rsid w:val="4E8FE9E9"/>
    <w:rsid w:val="4E9FDD92"/>
    <w:rsid w:val="4EB80BA2"/>
    <w:rsid w:val="4ED42F3A"/>
    <w:rsid w:val="4EDC2F3F"/>
    <w:rsid w:val="4F06F1B1"/>
    <w:rsid w:val="4F0ABEDF"/>
    <w:rsid w:val="4F3F895C"/>
    <w:rsid w:val="4F40EB94"/>
    <w:rsid w:val="4F7BCE81"/>
    <w:rsid w:val="4FE9C424"/>
    <w:rsid w:val="4FF4AFE7"/>
    <w:rsid w:val="5017AE1E"/>
    <w:rsid w:val="503F169A"/>
    <w:rsid w:val="5050249F"/>
    <w:rsid w:val="5058C80C"/>
    <w:rsid w:val="50A2257E"/>
    <w:rsid w:val="50CC0ABC"/>
    <w:rsid w:val="5111C0B4"/>
    <w:rsid w:val="511C77B1"/>
    <w:rsid w:val="5164814A"/>
    <w:rsid w:val="51B62732"/>
    <w:rsid w:val="52371335"/>
    <w:rsid w:val="523AED8B"/>
    <w:rsid w:val="523CFA81"/>
    <w:rsid w:val="52D1734E"/>
    <w:rsid w:val="52DC6012"/>
    <w:rsid w:val="53807E7D"/>
    <w:rsid w:val="5383DAE6"/>
    <w:rsid w:val="5388C16B"/>
    <w:rsid w:val="5388F626"/>
    <w:rsid w:val="53A5E16C"/>
    <w:rsid w:val="53BD730D"/>
    <w:rsid w:val="53C7F7CD"/>
    <w:rsid w:val="53D68F80"/>
    <w:rsid w:val="543F35A5"/>
    <w:rsid w:val="548F053F"/>
    <w:rsid w:val="54B62EF7"/>
    <w:rsid w:val="54C3DE77"/>
    <w:rsid w:val="54CB89CB"/>
    <w:rsid w:val="54CCB952"/>
    <w:rsid w:val="54D6B5C7"/>
    <w:rsid w:val="54E46FB6"/>
    <w:rsid w:val="54EC5A42"/>
    <w:rsid w:val="54F11841"/>
    <w:rsid w:val="54FABEAE"/>
    <w:rsid w:val="550048C8"/>
    <w:rsid w:val="553329A0"/>
    <w:rsid w:val="5552409D"/>
    <w:rsid w:val="55756163"/>
    <w:rsid w:val="55937791"/>
    <w:rsid w:val="55A56CE8"/>
    <w:rsid w:val="55A95B5F"/>
    <w:rsid w:val="55B616CD"/>
    <w:rsid w:val="55EE43DE"/>
    <w:rsid w:val="56283D67"/>
    <w:rsid w:val="562CEF40"/>
    <w:rsid w:val="562D7251"/>
    <w:rsid w:val="5673595F"/>
    <w:rsid w:val="5677A30C"/>
    <w:rsid w:val="567B19B9"/>
    <w:rsid w:val="56A1AEF5"/>
    <w:rsid w:val="56BEA987"/>
    <w:rsid w:val="56D96706"/>
    <w:rsid w:val="5720BE47"/>
    <w:rsid w:val="572B8270"/>
    <w:rsid w:val="5743D37C"/>
    <w:rsid w:val="5746D0B8"/>
    <w:rsid w:val="577ADB4C"/>
    <w:rsid w:val="57850C5A"/>
    <w:rsid w:val="57C6E1BD"/>
    <w:rsid w:val="582B93B6"/>
    <w:rsid w:val="582FE8E7"/>
    <w:rsid w:val="583FA9A0"/>
    <w:rsid w:val="5850A5A2"/>
    <w:rsid w:val="5854701E"/>
    <w:rsid w:val="587767FD"/>
    <w:rsid w:val="58795344"/>
    <w:rsid w:val="587D45E8"/>
    <w:rsid w:val="588222A4"/>
    <w:rsid w:val="589F6A17"/>
    <w:rsid w:val="58D9D663"/>
    <w:rsid w:val="58F01C03"/>
    <w:rsid w:val="5921A3BB"/>
    <w:rsid w:val="593F9E2F"/>
    <w:rsid w:val="59463764"/>
    <w:rsid w:val="5960E240"/>
    <w:rsid w:val="59A4EC14"/>
    <w:rsid w:val="59FF83E7"/>
    <w:rsid w:val="5A07CB8A"/>
    <w:rsid w:val="5A154474"/>
    <w:rsid w:val="5A209795"/>
    <w:rsid w:val="5A44C952"/>
    <w:rsid w:val="5A514A5F"/>
    <w:rsid w:val="5A78976B"/>
    <w:rsid w:val="5A7D310D"/>
    <w:rsid w:val="5A9362F5"/>
    <w:rsid w:val="5AB502EE"/>
    <w:rsid w:val="5AF47669"/>
    <w:rsid w:val="5AFD89EC"/>
    <w:rsid w:val="5B0673B3"/>
    <w:rsid w:val="5B1DBA7D"/>
    <w:rsid w:val="5B2E34B9"/>
    <w:rsid w:val="5B2FA110"/>
    <w:rsid w:val="5B5DF70E"/>
    <w:rsid w:val="5B84E44E"/>
    <w:rsid w:val="5B931684"/>
    <w:rsid w:val="5BAF8B31"/>
    <w:rsid w:val="5C035119"/>
    <w:rsid w:val="5C242961"/>
    <w:rsid w:val="5C28833C"/>
    <w:rsid w:val="5C363C91"/>
    <w:rsid w:val="5C652D17"/>
    <w:rsid w:val="5C7034EC"/>
    <w:rsid w:val="5C786D81"/>
    <w:rsid w:val="5C9E4E86"/>
    <w:rsid w:val="5C9F4925"/>
    <w:rsid w:val="5CA940A7"/>
    <w:rsid w:val="5CAC3014"/>
    <w:rsid w:val="5CB743CD"/>
    <w:rsid w:val="5CE29AE3"/>
    <w:rsid w:val="5CF12703"/>
    <w:rsid w:val="5D19BD54"/>
    <w:rsid w:val="5D1B0154"/>
    <w:rsid w:val="5D3D9CF5"/>
    <w:rsid w:val="5D8B57FB"/>
    <w:rsid w:val="5D9FAAA2"/>
    <w:rsid w:val="5E2CD542"/>
    <w:rsid w:val="5E44F295"/>
    <w:rsid w:val="5E557BB5"/>
    <w:rsid w:val="5E55E7F5"/>
    <w:rsid w:val="5E9E63DF"/>
    <w:rsid w:val="5EA1FF46"/>
    <w:rsid w:val="5EA3856A"/>
    <w:rsid w:val="5EA8A738"/>
    <w:rsid w:val="5EBAA3AA"/>
    <w:rsid w:val="5ECDBDE0"/>
    <w:rsid w:val="5ED564F5"/>
    <w:rsid w:val="5EE11A9F"/>
    <w:rsid w:val="5EF29D99"/>
    <w:rsid w:val="5EF73C03"/>
    <w:rsid w:val="5F1EBD54"/>
    <w:rsid w:val="5F24DCDF"/>
    <w:rsid w:val="5F4D2718"/>
    <w:rsid w:val="5F891DDC"/>
    <w:rsid w:val="5F964603"/>
    <w:rsid w:val="600E0139"/>
    <w:rsid w:val="605302C0"/>
    <w:rsid w:val="607076BF"/>
    <w:rsid w:val="6075A00B"/>
    <w:rsid w:val="60A3F6B2"/>
    <w:rsid w:val="60E459F5"/>
    <w:rsid w:val="60E49D73"/>
    <w:rsid w:val="60E964F2"/>
    <w:rsid w:val="6102AE69"/>
    <w:rsid w:val="6104E23B"/>
    <w:rsid w:val="6118C07F"/>
    <w:rsid w:val="611BAE61"/>
    <w:rsid w:val="612480CD"/>
    <w:rsid w:val="612E971A"/>
    <w:rsid w:val="613B9A83"/>
    <w:rsid w:val="618E718C"/>
    <w:rsid w:val="619A62BD"/>
    <w:rsid w:val="61D814A9"/>
    <w:rsid w:val="62022F38"/>
    <w:rsid w:val="62112191"/>
    <w:rsid w:val="624CD6A2"/>
    <w:rsid w:val="6293F639"/>
    <w:rsid w:val="62A42894"/>
    <w:rsid w:val="62ABD397"/>
    <w:rsid w:val="62AE514E"/>
    <w:rsid w:val="62E1BAB8"/>
    <w:rsid w:val="62FA6852"/>
    <w:rsid w:val="631942A6"/>
    <w:rsid w:val="632C2744"/>
    <w:rsid w:val="6334474E"/>
    <w:rsid w:val="6354617D"/>
    <w:rsid w:val="6364EA06"/>
    <w:rsid w:val="637336F5"/>
    <w:rsid w:val="63B19403"/>
    <w:rsid w:val="63C2784F"/>
    <w:rsid w:val="63E3FC76"/>
    <w:rsid w:val="63F14770"/>
    <w:rsid w:val="6450D421"/>
    <w:rsid w:val="64534EC4"/>
    <w:rsid w:val="648C811C"/>
    <w:rsid w:val="64A0FB24"/>
    <w:rsid w:val="64A62623"/>
    <w:rsid w:val="64B72A5C"/>
    <w:rsid w:val="64C3AA6D"/>
    <w:rsid w:val="64C849FF"/>
    <w:rsid w:val="64DC3397"/>
    <w:rsid w:val="64F79BA5"/>
    <w:rsid w:val="65008257"/>
    <w:rsid w:val="6537BCF4"/>
    <w:rsid w:val="65383262"/>
    <w:rsid w:val="653C04D8"/>
    <w:rsid w:val="654A8DFF"/>
    <w:rsid w:val="655A38F0"/>
    <w:rsid w:val="65B01AB4"/>
    <w:rsid w:val="65D4CFAD"/>
    <w:rsid w:val="660663F3"/>
    <w:rsid w:val="6627873C"/>
    <w:rsid w:val="66816A27"/>
    <w:rsid w:val="6681979D"/>
    <w:rsid w:val="6699FDD9"/>
    <w:rsid w:val="6716FAEB"/>
    <w:rsid w:val="6756B33D"/>
    <w:rsid w:val="6776B251"/>
    <w:rsid w:val="678DBDFF"/>
    <w:rsid w:val="679F8709"/>
    <w:rsid w:val="67A8EDEE"/>
    <w:rsid w:val="67B31BDA"/>
    <w:rsid w:val="67C4C4FC"/>
    <w:rsid w:val="67D721D5"/>
    <w:rsid w:val="67E6EEBA"/>
    <w:rsid w:val="67EB9B90"/>
    <w:rsid w:val="68041024"/>
    <w:rsid w:val="684543D4"/>
    <w:rsid w:val="684A7E9A"/>
    <w:rsid w:val="68848662"/>
    <w:rsid w:val="6899D3F3"/>
    <w:rsid w:val="68C6A9B7"/>
    <w:rsid w:val="68CAC7E8"/>
    <w:rsid w:val="68D3B7CC"/>
    <w:rsid w:val="68E464A0"/>
    <w:rsid w:val="68E83507"/>
    <w:rsid w:val="68FCFC00"/>
    <w:rsid w:val="690FC486"/>
    <w:rsid w:val="691E3AE7"/>
    <w:rsid w:val="691E8027"/>
    <w:rsid w:val="6934B73A"/>
    <w:rsid w:val="69399F59"/>
    <w:rsid w:val="695A37C4"/>
    <w:rsid w:val="695B33EF"/>
    <w:rsid w:val="696716F7"/>
    <w:rsid w:val="69851CFB"/>
    <w:rsid w:val="699786C2"/>
    <w:rsid w:val="699A795D"/>
    <w:rsid w:val="69CBF0F4"/>
    <w:rsid w:val="69E5C1F2"/>
    <w:rsid w:val="6A063EA1"/>
    <w:rsid w:val="6A578642"/>
    <w:rsid w:val="6AA5F664"/>
    <w:rsid w:val="6AB7D79A"/>
    <w:rsid w:val="6ABBDDA4"/>
    <w:rsid w:val="6ABF051F"/>
    <w:rsid w:val="6AC441B3"/>
    <w:rsid w:val="6AFC48E2"/>
    <w:rsid w:val="6B001D13"/>
    <w:rsid w:val="6B050FAC"/>
    <w:rsid w:val="6B0C4B31"/>
    <w:rsid w:val="6B2B373A"/>
    <w:rsid w:val="6B50DB6C"/>
    <w:rsid w:val="6B57115B"/>
    <w:rsid w:val="6B5B9D1D"/>
    <w:rsid w:val="6B7B2FC3"/>
    <w:rsid w:val="6BF7EAC0"/>
    <w:rsid w:val="6C16BF36"/>
    <w:rsid w:val="6C1791F3"/>
    <w:rsid w:val="6C1D9754"/>
    <w:rsid w:val="6C295CEE"/>
    <w:rsid w:val="6C4A273C"/>
    <w:rsid w:val="6C545D2E"/>
    <w:rsid w:val="6C909FDE"/>
    <w:rsid w:val="6D3414A5"/>
    <w:rsid w:val="6D48CD0C"/>
    <w:rsid w:val="6D5EAA88"/>
    <w:rsid w:val="6D603CDF"/>
    <w:rsid w:val="6D60A884"/>
    <w:rsid w:val="6D629584"/>
    <w:rsid w:val="6D69527C"/>
    <w:rsid w:val="6D75BEAA"/>
    <w:rsid w:val="6D7D2FBA"/>
    <w:rsid w:val="6DA682FF"/>
    <w:rsid w:val="6DA9D0FE"/>
    <w:rsid w:val="6DADD5A3"/>
    <w:rsid w:val="6DE78E47"/>
    <w:rsid w:val="6E0B688B"/>
    <w:rsid w:val="6E24A6AB"/>
    <w:rsid w:val="6E60E1DA"/>
    <w:rsid w:val="6EA194FE"/>
    <w:rsid w:val="6EB5FC5B"/>
    <w:rsid w:val="6F00817C"/>
    <w:rsid w:val="6F120AEC"/>
    <w:rsid w:val="6F3F4002"/>
    <w:rsid w:val="6F411EC1"/>
    <w:rsid w:val="6F58267B"/>
    <w:rsid w:val="6F6848B7"/>
    <w:rsid w:val="6F6B43D4"/>
    <w:rsid w:val="6F6C24BB"/>
    <w:rsid w:val="6F8E5914"/>
    <w:rsid w:val="6F9B0752"/>
    <w:rsid w:val="6F9ED362"/>
    <w:rsid w:val="6FF3B997"/>
    <w:rsid w:val="6FF71C0A"/>
    <w:rsid w:val="700C3EE5"/>
    <w:rsid w:val="7032612A"/>
    <w:rsid w:val="7052CCDF"/>
    <w:rsid w:val="7068513D"/>
    <w:rsid w:val="7084BC7C"/>
    <w:rsid w:val="70AB4208"/>
    <w:rsid w:val="70BEE19B"/>
    <w:rsid w:val="70C70755"/>
    <w:rsid w:val="70C834A0"/>
    <w:rsid w:val="7103B7C7"/>
    <w:rsid w:val="7115BF10"/>
    <w:rsid w:val="712A8680"/>
    <w:rsid w:val="712C6512"/>
    <w:rsid w:val="7139A108"/>
    <w:rsid w:val="716AC4C7"/>
    <w:rsid w:val="7183166F"/>
    <w:rsid w:val="7188ED80"/>
    <w:rsid w:val="71B329F9"/>
    <w:rsid w:val="71CA9C39"/>
    <w:rsid w:val="71CFF619"/>
    <w:rsid w:val="71D6EE00"/>
    <w:rsid w:val="71D8A7BC"/>
    <w:rsid w:val="71DD7E3B"/>
    <w:rsid w:val="71E9F134"/>
    <w:rsid w:val="71FA5CAD"/>
    <w:rsid w:val="726E7F4E"/>
    <w:rsid w:val="728A4B86"/>
    <w:rsid w:val="72AF9761"/>
    <w:rsid w:val="72BD45B6"/>
    <w:rsid w:val="72F1C972"/>
    <w:rsid w:val="72F3456C"/>
    <w:rsid w:val="7308BF55"/>
    <w:rsid w:val="731CC2C4"/>
    <w:rsid w:val="732D2546"/>
    <w:rsid w:val="73382BBF"/>
    <w:rsid w:val="737EA6CD"/>
    <w:rsid w:val="73C6ED71"/>
    <w:rsid w:val="73D3D874"/>
    <w:rsid w:val="73F1D875"/>
    <w:rsid w:val="742477AD"/>
    <w:rsid w:val="7441AB2E"/>
    <w:rsid w:val="745F3FF1"/>
    <w:rsid w:val="7487A83C"/>
    <w:rsid w:val="748DD1E1"/>
    <w:rsid w:val="74A2242E"/>
    <w:rsid w:val="74A2D665"/>
    <w:rsid w:val="74B5EFFE"/>
    <w:rsid w:val="751BCCF8"/>
    <w:rsid w:val="7526E274"/>
    <w:rsid w:val="752B9E1D"/>
    <w:rsid w:val="757B21D8"/>
    <w:rsid w:val="759A2BE4"/>
    <w:rsid w:val="759A721A"/>
    <w:rsid w:val="75A4849F"/>
    <w:rsid w:val="75C2A147"/>
    <w:rsid w:val="75ECAFF5"/>
    <w:rsid w:val="7611008D"/>
    <w:rsid w:val="761FDE7F"/>
    <w:rsid w:val="762CE6EF"/>
    <w:rsid w:val="76450C03"/>
    <w:rsid w:val="764E1317"/>
    <w:rsid w:val="764E4A92"/>
    <w:rsid w:val="7653B020"/>
    <w:rsid w:val="7658FFFA"/>
    <w:rsid w:val="767B876C"/>
    <w:rsid w:val="76848511"/>
    <w:rsid w:val="76A0F6F5"/>
    <w:rsid w:val="76E3F056"/>
    <w:rsid w:val="76F15D9A"/>
    <w:rsid w:val="76F28722"/>
    <w:rsid w:val="77001A7B"/>
    <w:rsid w:val="77183176"/>
    <w:rsid w:val="775591F6"/>
    <w:rsid w:val="776C343A"/>
    <w:rsid w:val="776C81EF"/>
    <w:rsid w:val="77807CB1"/>
    <w:rsid w:val="778AAF39"/>
    <w:rsid w:val="77A668FA"/>
    <w:rsid w:val="77B5190D"/>
    <w:rsid w:val="77B7AECD"/>
    <w:rsid w:val="77BA6BB1"/>
    <w:rsid w:val="78384A3D"/>
    <w:rsid w:val="78461552"/>
    <w:rsid w:val="786D5B71"/>
    <w:rsid w:val="788EB021"/>
    <w:rsid w:val="7890E626"/>
    <w:rsid w:val="78B6BD5E"/>
    <w:rsid w:val="78F8AF02"/>
    <w:rsid w:val="7904CE5C"/>
    <w:rsid w:val="792A24BD"/>
    <w:rsid w:val="7931ED10"/>
    <w:rsid w:val="793414EB"/>
    <w:rsid w:val="79381787"/>
    <w:rsid w:val="79423A38"/>
    <w:rsid w:val="7962C364"/>
    <w:rsid w:val="7966B4A8"/>
    <w:rsid w:val="797156FA"/>
    <w:rsid w:val="79857D1F"/>
    <w:rsid w:val="79A63533"/>
    <w:rsid w:val="79E19127"/>
    <w:rsid w:val="7A419935"/>
    <w:rsid w:val="7A6B1EB3"/>
    <w:rsid w:val="7A7D37E4"/>
    <w:rsid w:val="7A7E48B4"/>
    <w:rsid w:val="7A9BBC1B"/>
    <w:rsid w:val="7AEEFF07"/>
    <w:rsid w:val="7B0235CC"/>
    <w:rsid w:val="7B53BC82"/>
    <w:rsid w:val="7BDE0093"/>
    <w:rsid w:val="7BDF4BCE"/>
    <w:rsid w:val="7BEE3376"/>
    <w:rsid w:val="7BF2DD50"/>
    <w:rsid w:val="7BF4DDCE"/>
    <w:rsid w:val="7BF583C6"/>
    <w:rsid w:val="7C0C9091"/>
    <w:rsid w:val="7C2E5299"/>
    <w:rsid w:val="7CDDAD39"/>
    <w:rsid w:val="7CE36538"/>
    <w:rsid w:val="7D16A6D3"/>
    <w:rsid w:val="7D2F40E6"/>
    <w:rsid w:val="7D44B1B9"/>
    <w:rsid w:val="7D54AAF1"/>
    <w:rsid w:val="7D6BE0EE"/>
    <w:rsid w:val="7D9B4224"/>
    <w:rsid w:val="7DAEBD26"/>
    <w:rsid w:val="7DCA21AE"/>
    <w:rsid w:val="7DF178DA"/>
    <w:rsid w:val="7DF51A47"/>
    <w:rsid w:val="7DFAA93E"/>
    <w:rsid w:val="7E44964B"/>
    <w:rsid w:val="7E534D01"/>
    <w:rsid w:val="7E67E2E5"/>
    <w:rsid w:val="7EB90735"/>
    <w:rsid w:val="7ED682C6"/>
    <w:rsid w:val="7EED9376"/>
    <w:rsid w:val="7F088B2A"/>
    <w:rsid w:val="7F36CFC1"/>
    <w:rsid w:val="7F65CDDF"/>
    <w:rsid w:val="7F877A25"/>
    <w:rsid w:val="7F97746D"/>
    <w:rsid w:val="7FFFA3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FA738C"/>
  <w15:chartTrackingRefBased/>
  <w15:docId w15:val="{7CB2AFB0-E314-4550-BBCA-33109B628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4AE"/>
    <w:pPr>
      <w:autoSpaceDE w:val="0"/>
      <w:autoSpaceDN w:val="0"/>
      <w:spacing w:after="0" w:line="240" w:lineRule="auto"/>
    </w:pPr>
    <w:rPr>
      <w:rFonts w:ascii="Garamond" w:eastAsia="Times New Roman" w:hAnsi="Garamond" w:cs="Times New Roman"/>
      <w:sz w:val="24"/>
      <w:szCs w:val="24"/>
      <w:lang w:val="en-GB"/>
    </w:rPr>
  </w:style>
  <w:style w:type="paragraph" w:styleId="Heading1">
    <w:name w:val="heading 1"/>
    <w:basedOn w:val="MainHeading"/>
    <w:next w:val="Normal"/>
    <w:link w:val="Heading1Char"/>
    <w:autoRedefine/>
    <w:uiPriority w:val="9"/>
    <w:qFormat/>
    <w:rsid w:val="009D4431"/>
  </w:style>
  <w:style w:type="paragraph" w:styleId="Heading2">
    <w:name w:val="heading 2"/>
    <w:basedOn w:val="Level2heading"/>
    <w:next w:val="Normal"/>
    <w:link w:val="Heading2Char"/>
    <w:uiPriority w:val="9"/>
    <w:unhideWhenUsed/>
    <w:qFormat/>
    <w:rsid w:val="003B27EB"/>
    <w:pPr>
      <w:outlineLvl w:val="1"/>
    </w:pPr>
    <w:rPr>
      <w:lang w:val="en-IE"/>
    </w:rPr>
  </w:style>
  <w:style w:type="paragraph" w:styleId="Heading3">
    <w:name w:val="heading 3"/>
    <w:basedOn w:val="Normal"/>
    <w:next w:val="Normal"/>
    <w:link w:val="Heading3Char"/>
    <w:autoRedefine/>
    <w:uiPriority w:val="9"/>
    <w:unhideWhenUsed/>
    <w:qFormat/>
    <w:rsid w:val="00C22FBF"/>
    <w:pPr>
      <w:keepNext/>
      <w:keepLines/>
      <w:outlineLvl w:val="2"/>
    </w:pPr>
    <w:rPr>
      <w:rFonts w:ascii="Gill Sans MT" w:eastAsiaTheme="majorEastAsia" w:hAnsi="Gill Sans MT" w:cstheme="majorBidi"/>
      <w:b/>
      <w:sz w:val="26"/>
      <w:szCs w:val="28"/>
      <w:lang w:val="en-IE"/>
    </w:rPr>
  </w:style>
  <w:style w:type="paragraph" w:styleId="Heading4">
    <w:name w:val="heading 4"/>
    <w:basedOn w:val="Normal"/>
    <w:next w:val="Normal"/>
    <w:link w:val="Heading4Char"/>
    <w:uiPriority w:val="9"/>
    <w:unhideWhenUsed/>
    <w:qFormat/>
    <w:rsid w:val="00D212F2"/>
    <w:pPr>
      <w:keepNext/>
      <w:keepLines/>
      <w:outlineLvl w:val="3"/>
    </w:pPr>
    <w:rPr>
      <w:rFonts w:ascii="Gill Sans MT" w:eastAsiaTheme="majorEastAsia" w:hAnsi="Gill Sans MT" w:cstheme="majorBidi"/>
      <w:b/>
      <w:iCs/>
      <w:color w:val="3B3838" w:themeColor="background2" w:themeShade="40"/>
      <w:sz w:val="26"/>
      <w:szCs w:val="26"/>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515"/>
    <w:pPr>
      <w:tabs>
        <w:tab w:val="center" w:pos="4513"/>
        <w:tab w:val="right" w:pos="9026"/>
      </w:tabs>
    </w:pPr>
  </w:style>
  <w:style w:type="character" w:customStyle="1" w:styleId="HeaderChar">
    <w:name w:val="Header Char"/>
    <w:basedOn w:val="DefaultParagraphFont"/>
    <w:link w:val="Header"/>
    <w:uiPriority w:val="99"/>
    <w:rsid w:val="00C37515"/>
    <w:rPr>
      <w:rFonts w:ascii="Garamond" w:eastAsia="Times New Roman" w:hAnsi="Garamond" w:cs="Times New Roman"/>
      <w:sz w:val="24"/>
      <w:szCs w:val="24"/>
      <w:lang w:val="en-GB"/>
    </w:rPr>
  </w:style>
  <w:style w:type="paragraph" w:styleId="Footer">
    <w:name w:val="footer"/>
    <w:basedOn w:val="Normal"/>
    <w:link w:val="FooterChar"/>
    <w:uiPriority w:val="99"/>
    <w:unhideWhenUsed/>
    <w:rsid w:val="00C37515"/>
    <w:pPr>
      <w:tabs>
        <w:tab w:val="center" w:pos="4513"/>
        <w:tab w:val="right" w:pos="9026"/>
      </w:tabs>
    </w:pPr>
  </w:style>
  <w:style w:type="character" w:customStyle="1" w:styleId="FooterChar">
    <w:name w:val="Footer Char"/>
    <w:basedOn w:val="DefaultParagraphFont"/>
    <w:link w:val="Footer"/>
    <w:uiPriority w:val="99"/>
    <w:rsid w:val="00C37515"/>
    <w:rPr>
      <w:rFonts w:ascii="Garamond" w:eastAsia="Times New Roman" w:hAnsi="Garamond" w:cs="Times New Roman"/>
      <w:sz w:val="24"/>
      <w:szCs w:val="24"/>
      <w:lang w:val="en-GB"/>
    </w:rPr>
  </w:style>
  <w:style w:type="paragraph" w:styleId="ListParagraph">
    <w:name w:val="List Paragraph"/>
    <w:basedOn w:val="Normal"/>
    <w:uiPriority w:val="34"/>
    <w:qFormat/>
    <w:rsid w:val="000F6A98"/>
    <w:pPr>
      <w:ind w:left="720"/>
      <w:contextualSpacing/>
    </w:pPr>
  </w:style>
  <w:style w:type="character" w:styleId="CommentReference">
    <w:name w:val="annotation reference"/>
    <w:basedOn w:val="DefaultParagraphFont"/>
    <w:uiPriority w:val="99"/>
    <w:semiHidden/>
    <w:unhideWhenUsed/>
    <w:rsid w:val="00855F67"/>
    <w:rPr>
      <w:sz w:val="16"/>
      <w:szCs w:val="16"/>
    </w:rPr>
  </w:style>
  <w:style w:type="paragraph" w:styleId="CommentText">
    <w:name w:val="annotation text"/>
    <w:basedOn w:val="Normal"/>
    <w:link w:val="CommentTextChar"/>
    <w:uiPriority w:val="99"/>
    <w:unhideWhenUsed/>
    <w:rsid w:val="00855F67"/>
    <w:rPr>
      <w:sz w:val="20"/>
      <w:szCs w:val="20"/>
    </w:rPr>
  </w:style>
  <w:style w:type="character" w:customStyle="1" w:styleId="CommentTextChar">
    <w:name w:val="Comment Text Char"/>
    <w:basedOn w:val="DefaultParagraphFont"/>
    <w:link w:val="CommentText"/>
    <w:uiPriority w:val="99"/>
    <w:rsid w:val="00855F67"/>
    <w:rPr>
      <w:rFonts w:ascii="Garamond" w:eastAsia="Times New Roman" w:hAnsi="Garamond"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55F67"/>
    <w:rPr>
      <w:b/>
      <w:bCs/>
    </w:rPr>
  </w:style>
  <w:style w:type="character" w:customStyle="1" w:styleId="CommentSubjectChar">
    <w:name w:val="Comment Subject Char"/>
    <w:basedOn w:val="CommentTextChar"/>
    <w:link w:val="CommentSubject"/>
    <w:uiPriority w:val="99"/>
    <w:semiHidden/>
    <w:rsid w:val="00855F67"/>
    <w:rPr>
      <w:rFonts w:ascii="Garamond" w:eastAsia="Times New Roman" w:hAnsi="Garamond" w:cs="Times New Roman"/>
      <w:b/>
      <w:bCs/>
      <w:sz w:val="20"/>
      <w:szCs w:val="20"/>
      <w:lang w:val="en-GB"/>
    </w:rPr>
  </w:style>
  <w:style w:type="paragraph" w:styleId="BalloonText">
    <w:name w:val="Balloon Text"/>
    <w:basedOn w:val="Normal"/>
    <w:link w:val="BalloonTextChar"/>
    <w:uiPriority w:val="99"/>
    <w:semiHidden/>
    <w:unhideWhenUsed/>
    <w:rsid w:val="00855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F67"/>
    <w:rPr>
      <w:rFonts w:ascii="Segoe UI" w:eastAsia="Times New Roman" w:hAnsi="Segoe UI" w:cs="Segoe UI"/>
      <w:sz w:val="18"/>
      <w:szCs w:val="18"/>
      <w:lang w:val="en-GB"/>
    </w:rPr>
  </w:style>
  <w:style w:type="table" w:styleId="TableGrid">
    <w:name w:val="Table Grid"/>
    <w:basedOn w:val="TableNormal"/>
    <w:uiPriority w:val="39"/>
    <w:rsid w:val="008D3F9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D3F9F"/>
    <w:pPr>
      <w:autoSpaceDE/>
      <w:autoSpaceDN/>
      <w:spacing w:after="200"/>
    </w:pPr>
    <w:rPr>
      <w:rFonts w:asciiTheme="minorHAnsi" w:eastAsiaTheme="minorHAnsi" w:hAnsiTheme="minorHAnsi" w:cstheme="minorBidi"/>
      <w:i/>
      <w:iCs/>
      <w:color w:val="44546A" w:themeColor="text2"/>
      <w:sz w:val="18"/>
      <w:szCs w:val="18"/>
      <w:lang w:val="en-US"/>
    </w:rPr>
  </w:style>
  <w:style w:type="paragraph" w:styleId="Revision">
    <w:name w:val="Revision"/>
    <w:hidden/>
    <w:uiPriority w:val="99"/>
    <w:semiHidden/>
    <w:rsid w:val="006421C5"/>
    <w:pPr>
      <w:spacing w:after="0" w:line="240" w:lineRule="auto"/>
    </w:pPr>
    <w:rPr>
      <w:rFonts w:ascii="Garamond" w:eastAsia="Times New Roman" w:hAnsi="Garamond" w:cs="Times New Roman"/>
      <w:sz w:val="24"/>
      <w:szCs w:val="24"/>
      <w:lang w:val="en-GB"/>
    </w:rPr>
  </w:style>
  <w:style w:type="table" w:customStyle="1" w:styleId="QQuestionTable">
    <w:name w:val="QQuestionTable"/>
    <w:uiPriority w:val="99"/>
    <w:qFormat/>
    <w:rsid w:val="005C00DF"/>
    <w:pPr>
      <w:spacing w:after="0" w:line="240" w:lineRule="auto"/>
      <w:jc w:val="center"/>
    </w:pPr>
    <w:rPr>
      <w:rFonts w:eastAsia="Times New Roman"/>
      <w:sz w:val="20"/>
      <w:szCs w:val="20"/>
      <w:lang w:val="en-US" w:eastAsia="en-IE"/>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5C00DF"/>
    <w:pPr>
      <w:numPr>
        <w:numId w:val="28"/>
      </w:numPr>
    </w:pPr>
  </w:style>
  <w:style w:type="numbering" w:customStyle="1" w:styleId="Singlepunch">
    <w:name w:val="Single punch"/>
    <w:rsid w:val="005C00DF"/>
    <w:pPr>
      <w:numPr>
        <w:numId w:val="30"/>
      </w:numPr>
    </w:pPr>
  </w:style>
  <w:style w:type="character" w:customStyle="1" w:styleId="Heading1Char">
    <w:name w:val="Heading 1 Char"/>
    <w:basedOn w:val="DefaultParagraphFont"/>
    <w:link w:val="Heading1"/>
    <w:uiPriority w:val="9"/>
    <w:rsid w:val="009D4431"/>
    <w:rPr>
      <w:rFonts w:ascii="Gill Sans MT" w:eastAsia="Times New Roman" w:hAnsi="Gill Sans MT" w:cs="Arial"/>
      <w:b/>
      <w:bCs/>
      <w:kern w:val="32"/>
      <w:sz w:val="32"/>
      <w:szCs w:val="32"/>
    </w:rPr>
  </w:style>
  <w:style w:type="paragraph" w:styleId="TOCHeading">
    <w:name w:val="TOC Heading"/>
    <w:basedOn w:val="Heading1"/>
    <w:next w:val="Normal"/>
    <w:uiPriority w:val="39"/>
    <w:unhideWhenUsed/>
    <w:qFormat/>
    <w:rsid w:val="00846769"/>
    <w:pPr>
      <w:spacing w:line="259" w:lineRule="auto"/>
      <w:outlineLvl w:val="9"/>
    </w:pPr>
    <w:rPr>
      <w:lang w:val="en-US"/>
    </w:rPr>
  </w:style>
  <w:style w:type="paragraph" w:customStyle="1" w:styleId="Style2">
    <w:name w:val="Style2"/>
    <w:basedOn w:val="Normal"/>
    <w:link w:val="Style2Char"/>
    <w:autoRedefine/>
    <w:qFormat/>
    <w:rsid w:val="0014058C"/>
    <w:pPr>
      <w:spacing w:line="480" w:lineRule="auto"/>
      <w:jc w:val="center"/>
    </w:pPr>
    <w:rPr>
      <w:rFonts w:ascii="Times New Roman" w:hAnsi="Times New Roman"/>
      <w:b/>
    </w:rPr>
  </w:style>
  <w:style w:type="paragraph" w:customStyle="1" w:styleId="Style3">
    <w:name w:val="Style3"/>
    <w:basedOn w:val="Normal"/>
    <w:link w:val="Style3Char"/>
    <w:autoRedefine/>
    <w:qFormat/>
    <w:rsid w:val="00F13BE7"/>
    <w:pPr>
      <w:autoSpaceDE/>
      <w:autoSpaceDN/>
      <w:spacing w:after="240" w:line="480" w:lineRule="auto"/>
      <w:contextualSpacing/>
    </w:pPr>
    <w:rPr>
      <w:rFonts w:ascii="Times New Roman" w:hAnsi="Times New Roman"/>
      <w:b/>
      <w:lang w:val="en-IE"/>
    </w:rPr>
  </w:style>
  <w:style w:type="character" w:customStyle="1" w:styleId="Style2Char">
    <w:name w:val="Style2 Char"/>
    <w:basedOn w:val="DefaultParagraphFont"/>
    <w:link w:val="Style2"/>
    <w:rsid w:val="0014058C"/>
    <w:rPr>
      <w:rFonts w:ascii="Times New Roman" w:eastAsia="Times New Roman" w:hAnsi="Times New Roman" w:cs="Times New Roman"/>
      <w:b/>
      <w:sz w:val="24"/>
      <w:szCs w:val="24"/>
      <w:lang w:val="en-GB"/>
    </w:rPr>
  </w:style>
  <w:style w:type="paragraph" w:customStyle="1" w:styleId="Style4">
    <w:name w:val="Style4"/>
    <w:basedOn w:val="Normal"/>
    <w:link w:val="Style4Char"/>
    <w:qFormat/>
    <w:rsid w:val="001A3B3C"/>
    <w:pPr>
      <w:spacing w:line="480" w:lineRule="auto"/>
    </w:pPr>
    <w:rPr>
      <w:rFonts w:ascii="Times New Roman" w:hAnsi="Times New Roman"/>
      <w:b/>
      <w:i/>
      <w:iCs/>
    </w:rPr>
  </w:style>
  <w:style w:type="character" w:customStyle="1" w:styleId="Style3Char">
    <w:name w:val="Style3 Char"/>
    <w:basedOn w:val="DefaultParagraphFont"/>
    <w:link w:val="Style3"/>
    <w:rsid w:val="00F13BE7"/>
    <w:rPr>
      <w:rFonts w:ascii="Times New Roman" w:eastAsia="Times New Roman" w:hAnsi="Times New Roman" w:cs="Times New Roman"/>
      <w:b/>
      <w:sz w:val="24"/>
      <w:szCs w:val="24"/>
    </w:rPr>
  </w:style>
  <w:style w:type="paragraph" w:customStyle="1" w:styleId="Style1">
    <w:name w:val="Style1"/>
    <w:basedOn w:val="Normal"/>
    <w:link w:val="Style1Char"/>
    <w:autoRedefine/>
    <w:qFormat/>
    <w:rsid w:val="001A3B3C"/>
    <w:pPr>
      <w:spacing w:line="480" w:lineRule="auto"/>
      <w:jc w:val="center"/>
    </w:pPr>
    <w:rPr>
      <w:rFonts w:ascii="Times New Roman" w:hAnsi="Times New Roman"/>
      <w:b/>
    </w:rPr>
  </w:style>
  <w:style w:type="character" w:customStyle="1" w:styleId="Style4Char">
    <w:name w:val="Style4 Char"/>
    <w:basedOn w:val="DefaultParagraphFont"/>
    <w:link w:val="Style4"/>
    <w:rsid w:val="001A3B3C"/>
    <w:rPr>
      <w:rFonts w:ascii="Times New Roman" w:eastAsia="Times New Roman" w:hAnsi="Times New Roman" w:cs="Times New Roman"/>
      <w:b/>
      <w:i/>
      <w:iCs/>
      <w:sz w:val="24"/>
      <w:szCs w:val="24"/>
      <w:lang w:val="en-GB"/>
    </w:rPr>
  </w:style>
  <w:style w:type="paragraph" w:customStyle="1" w:styleId="Style5">
    <w:name w:val="Style5"/>
    <w:basedOn w:val="Normal"/>
    <w:link w:val="Style5Char"/>
    <w:qFormat/>
    <w:rsid w:val="00F13BE7"/>
    <w:pPr>
      <w:spacing w:line="480" w:lineRule="auto"/>
      <w:ind w:firstLine="720"/>
      <w:jc w:val="both"/>
    </w:pPr>
    <w:rPr>
      <w:rFonts w:ascii="Times New Roman" w:hAnsi="Times New Roman"/>
      <w:b/>
      <w:bCs/>
      <w:iCs/>
      <w:color w:val="000000" w:themeColor="text1"/>
      <w:lang w:val="en-IE"/>
    </w:rPr>
  </w:style>
  <w:style w:type="character" w:customStyle="1" w:styleId="Style1Char">
    <w:name w:val="Style1 Char"/>
    <w:basedOn w:val="DefaultParagraphFont"/>
    <w:link w:val="Style1"/>
    <w:rsid w:val="001A3B3C"/>
    <w:rPr>
      <w:rFonts w:ascii="Times New Roman" w:eastAsia="Times New Roman" w:hAnsi="Times New Roman" w:cs="Times New Roman"/>
      <w:b/>
      <w:sz w:val="24"/>
      <w:szCs w:val="24"/>
      <w:lang w:val="en-GB"/>
    </w:rPr>
  </w:style>
  <w:style w:type="character" w:customStyle="1" w:styleId="Heading2Char">
    <w:name w:val="Heading 2 Char"/>
    <w:basedOn w:val="DefaultParagraphFont"/>
    <w:link w:val="Heading2"/>
    <w:uiPriority w:val="9"/>
    <w:rsid w:val="003B27EB"/>
    <w:rPr>
      <w:rFonts w:ascii="Gill Sans MT" w:eastAsia="Times New Roman" w:hAnsi="Gill Sans MT" w:cs="Times New Roman"/>
      <w:b/>
      <w:sz w:val="28"/>
      <w:szCs w:val="28"/>
    </w:rPr>
  </w:style>
  <w:style w:type="character" w:customStyle="1" w:styleId="Style5Char">
    <w:name w:val="Style5 Char"/>
    <w:basedOn w:val="DefaultParagraphFont"/>
    <w:link w:val="Style5"/>
    <w:rsid w:val="00F13BE7"/>
    <w:rPr>
      <w:rFonts w:ascii="Times New Roman" w:eastAsia="Times New Roman" w:hAnsi="Times New Roman" w:cs="Times New Roman"/>
      <w:b/>
      <w:bCs/>
      <w:iCs/>
      <w:color w:val="000000" w:themeColor="text1"/>
      <w:sz w:val="24"/>
      <w:szCs w:val="24"/>
    </w:rPr>
  </w:style>
  <w:style w:type="paragraph" w:styleId="TOC1">
    <w:name w:val="toc 1"/>
    <w:basedOn w:val="Normal"/>
    <w:next w:val="Normal"/>
    <w:autoRedefine/>
    <w:uiPriority w:val="39"/>
    <w:unhideWhenUsed/>
    <w:rsid w:val="00934374"/>
    <w:pPr>
      <w:tabs>
        <w:tab w:val="right" w:leader="dot" w:pos="9016"/>
      </w:tabs>
      <w:spacing w:after="100"/>
    </w:pPr>
    <w:rPr>
      <w:rFonts w:ascii="Gill Sans MT" w:hAnsi="Gill Sans MT" w:cs="Arial"/>
      <w:noProof/>
      <w:kern w:val="32"/>
      <w:sz w:val="28"/>
      <w:lang w:val="en-IE"/>
    </w:rPr>
  </w:style>
  <w:style w:type="character" w:customStyle="1" w:styleId="Heading3Char">
    <w:name w:val="Heading 3 Char"/>
    <w:basedOn w:val="DefaultParagraphFont"/>
    <w:link w:val="Heading3"/>
    <w:uiPriority w:val="9"/>
    <w:rsid w:val="00C22FBF"/>
    <w:rPr>
      <w:rFonts w:ascii="Gill Sans MT" w:eastAsiaTheme="majorEastAsia" w:hAnsi="Gill Sans MT" w:cstheme="majorBidi"/>
      <w:b/>
      <w:sz w:val="26"/>
      <w:szCs w:val="28"/>
    </w:rPr>
  </w:style>
  <w:style w:type="character" w:customStyle="1" w:styleId="Heading4Char">
    <w:name w:val="Heading 4 Char"/>
    <w:basedOn w:val="DefaultParagraphFont"/>
    <w:link w:val="Heading4"/>
    <w:uiPriority w:val="9"/>
    <w:rsid w:val="00D212F2"/>
    <w:rPr>
      <w:rFonts w:ascii="Gill Sans MT" w:eastAsiaTheme="majorEastAsia" w:hAnsi="Gill Sans MT" w:cstheme="majorBidi"/>
      <w:b/>
      <w:iCs/>
      <w:color w:val="3B3838" w:themeColor="background2" w:themeShade="40"/>
      <w:sz w:val="26"/>
      <w:szCs w:val="26"/>
    </w:rPr>
  </w:style>
  <w:style w:type="paragraph" w:styleId="TOC2">
    <w:name w:val="toc 2"/>
    <w:basedOn w:val="Normal"/>
    <w:next w:val="Normal"/>
    <w:autoRedefine/>
    <w:uiPriority w:val="39"/>
    <w:unhideWhenUsed/>
    <w:rsid w:val="00DF363C"/>
    <w:pPr>
      <w:spacing w:after="100"/>
      <w:ind w:left="240"/>
    </w:pPr>
    <w:rPr>
      <w:rFonts w:ascii="Times New Roman" w:hAnsi="Times New Roman"/>
      <w:sz w:val="26"/>
    </w:rPr>
  </w:style>
  <w:style w:type="paragraph" w:styleId="TOC3">
    <w:name w:val="toc 3"/>
    <w:basedOn w:val="Normal"/>
    <w:next w:val="Normal"/>
    <w:autoRedefine/>
    <w:uiPriority w:val="39"/>
    <w:unhideWhenUsed/>
    <w:rsid w:val="00DF363C"/>
    <w:pPr>
      <w:spacing w:after="100"/>
      <w:ind w:left="480"/>
    </w:pPr>
    <w:rPr>
      <w:rFonts w:ascii="Gill Sans MT" w:hAnsi="Gill Sans MT"/>
    </w:rPr>
  </w:style>
  <w:style w:type="character" w:styleId="Hyperlink">
    <w:name w:val="Hyperlink"/>
    <w:basedOn w:val="DefaultParagraphFont"/>
    <w:uiPriority w:val="99"/>
    <w:unhideWhenUsed/>
    <w:rsid w:val="00D3403D"/>
    <w:rPr>
      <w:color w:val="0563C1" w:themeColor="hyperlink"/>
      <w:u w:val="single"/>
    </w:rPr>
  </w:style>
  <w:style w:type="paragraph" w:styleId="FootnoteText">
    <w:name w:val="footnote text"/>
    <w:basedOn w:val="Normal"/>
    <w:link w:val="FootnoteTextChar"/>
    <w:uiPriority w:val="99"/>
    <w:semiHidden/>
    <w:unhideWhenUsed/>
    <w:rsid w:val="003A5E60"/>
    <w:rPr>
      <w:sz w:val="20"/>
      <w:szCs w:val="20"/>
    </w:rPr>
  </w:style>
  <w:style w:type="character" w:customStyle="1" w:styleId="FootnoteTextChar">
    <w:name w:val="Footnote Text Char"/>
    <w:basedOn w:val="DefaultParagraphFont"/>
    <w:link w:val="FootnoteText"/>
    <w:uiPriority w:val="99"/>
    <w:semiHidden/>
    <w:rsid w:val="003A5E60"/>
    <w:rPr>
      <w:rFonts w:ascii="Garamond" w:eastAsia="Times New Roman" w:hAnsi="Garamond" w:cs="Times New Roman"/>
      <w:sz w:val="20"/>
      <w:szCs w:val="20"/>
      <w:lang w:val="en-GB"/>
    </w:rPr>
  </w:style>
  <w:style w:type="character" w:styleId="FootnoteReference">
    <w:name w:val="footnote reference"/>
    <w:basedOn w:val="DefaultParagraphFont"/>
    <w:unhideWhenUsed/>
    <w:rsid w:val="003A5E60"/>
    <w:rPr>
      <w:vertAlign w:val="superscript"/>
    </w:rPr>
  </w:style>
  <w:style w:type="character" w:customStyle="1" w:styleId="UnresolvedMention1">
    <w:name w:val="Unresolved Mention1"/>
    <w:basedOn w:val="DefaultParagraphFont"/>
    <w:uiPriority w:val="99"/>
    <w:semiHidden/>
    <w:unhideWhenUsed/>
    <w:rsid w:val="00444C8D"/>
    <w:rPr>
      <w:color w:val="605E5C"/>
      <w:shd w:val="clear" w:color="auto" w:fill="E1DFDD"/>
    </w:rPr>
  </w:style>
  <w:style w:type="paragraph" w:customStyle="1" w:styleId="MainHeading">
    <w:name w:val="Main Heading"/>
    <w:basedOn w:val="Normal"/>
    <w:link w:val="MainHeadingChar"/>
    <w:qFormat/>
    <w:rsid w:val="009D38E0"/>
    <w:pPr>
      <w:keepNext/>
      <w:pBdr>
        <w:top w:val="single" w:sz="4" w:space="4" w:color="auto"/>
        <w:left w:val="single" w:sz="4" w:space="2" w:color="auto"/>
        <w:bottom w:val="single" w:sz="4" w:space="4" w:color="auto"/>
        <w:right w:val="single" w:sz="4" w:space="4" w:color="auto"/>
      </w:pBdr>
      <w:autoSpaceDE/>
      <w:autoSpaceDN/>
      <w:spacing w:before="360" w:after="240"/>
      <w:ind w:left="-284"/>
      <w:outlineLvl w:val="0"/>
    </w:pPr>
    <w:rPr>
      <w:rFonts w:ascii="Gill Sans MT" w:hAnsi="Gill Sans MT" w:cs="Arial"/>
      <w:b/>
      <w:bCs/>
      <w:kern w:val="32"/>
      <w:sz w:val="32"/>
      <w:szCs w:val="32"/>
      <w:lang w:val="en-IE"/>
    </w:rPr>
  </w:style>
  <w:style w:type="paragraph" w:customStyle="1" w:styleId="Level2heading">
    <w:name w:val="Level 2 heading"/>
    <w:basedOn w:val="Normal"/>
    <w:link w:val="Level2headingChar"/>
    <w:qFormat/>
    <w:rsid w:val="00F311D5"/>
    <w:pPr>
      <w:spacing w:after="60"/>
    </w:pPr>
    <w:rPr>
      <w:rFonts w:ascii="Gill Sans MT" w:hAnsi="Gill Sans MT"/>
      <w:b/>
      <w:sz w:val="28"/>
      <w:szCs w:val="28"/>
    </w:rPr>
  </w:style>
  <w:style w:type="character" w:customStyle="1" w:styleId="MainHeadingChar">
    <w:name w:val="Main Heading Char"/>
    <w:basedOn w:val="DefaultParagraphFont"/>
    <w:link w:val="MainHeading"/>
    <w:rsid w:val="009D38E0"/>
    <w:rPr>
      <w:rFonts w:ascii="Gill Sans MT" w:eastAsia="Times New Roman" w:hAnsi="Gill Sans MT" w:cs="Arial"/>
      <w:b/>
      <w:bCs/>
      <w:kern w:val="32"/>
      <w:sz w:val="32"/>
      <w:szCs w:val="32"/>
    </w:rPr>
  </w:style>
  <w:style w:type="paragraph" w:customStyle="1" w:styleId="Level3Heading">
    <w:name w:val="Level 3 Heading"/>
    <w:basedOn w:val="Heading3"/>
    <w:link w:val="Level3HeadingChar"/>
    <w:qFormat/>
    <w:rsid w:val="001973A2"/>
  </w:style>
  <w:style w:type="character" w:customStyle="1" w:styleId="Level2headingChar">
    <w:name w:val="Level 2 heading Char"/>
    <w:basedOn w:val="DefaultParagraphFont"/>
    <w:link w:val="Level2heading"/>
    <w:rsid w:val="00F311D5"/>
    <w:rPr>
      <w:rFonts w:ascii="Gill Sans MT" w:eastAsia="Times New Roman" w:hAnsi="Gill Sans MT" w:cs="Times New Roman"/>
      <w:b/>
      <w:sz w:val="28"/>
      <w:szCs w:val="28"/>
      <w:lang w:val="en-GB"/>
    </w:rPr>
  </w:style>
  <w:style w:type="paragraph" w:customStyle="1" w:styleId="Level4">
    <w:name w:val="Level 4"/>
    <w:basedOn w:val="Heading4"/>
    <w:link w:val="Level4Char"/>
    <w:qFormat/>
    <w:rsid w:val="00A326B3"/>
  </w:style>
  <w:style w:type="character" w:customStyle="1" w:styleId="Level3HeadingChar">
    <w:name w:val="Level 3 Heading Char"/>
    <w:basedOn w:val="Heading3Char"/>
    <w:link w:val="Level3Heading"/>
    <w:rsid w:val="001973A2"/>
    <w:rPr>
      <w:rFonts w:ascii="Gill Sans MT" w:eastAsiaTheme="majorEastAsia" w:hAnsi="Gill Sans MT" w:cstheme="majorBidi"/>
      <w:b/>
      <w:sz w:val="26"/>
      <w:szCs w:val="28"/>
      <w:lang w:val="en-GB"/>
    </w:rPr>
  </w:style>
  <w:style w:type="character" w:customStyle="1" w:styleId="Mention1">
    <w:name w:val="Mention1"/>
    <w:basedOn w:val="DefaultParagraphFont"/>
    <w:uiPriority w:val="99"/>
    <w:unhideWhenUsed/>
    <w:rsid w:val="003216A1"/>
    <w:rPr>
      <w:color w:val="2B579A"/>
      <w:shd w:val="clear" w:color="auto" w:fill="E1DFDD"/>
    </w:rPr>
  </w:style>
  <w:style w:type="character" w:customStyle="1" w:styleId="Level4Char">
    <w:name w:val="Level 4 Char"/>
    <w:basedOn w:val="Heading4Char"/>
    <w:link w:val="Level4"/>
    <w:rsid w:val="00A326B3"/>
    <w:rPr>
      <w:rFonts w:ascii="Gill Sans MT" w:eastAsiaTheme="majorEastAsia" w:hAnsi="Gill Sans MT" w:cstheme="majorBidi"/>
      <w:b/>
      <w:i w:val="0"/>
      <w:iCs/>
      <w:color w:val="3B3838" w:themeColor="background2" w:themeShade="40"/>
      <w:sz w:val="26"/>
      <w:szCs w:val="26"/>
      <w:lang w:val="en-GB"/>
    </w:rPr>
  </w:style>
  <w:style w:type="paragraph" w:customStyle="1" w:styleId="Titleheading">
    <w:name w:val="Title heading"/>
    <w:basedOn w:val="Normal"/>
    <w:link w:val="TitleheadingChar"/>
    <w:qFormat/>
    <w:rsid w:val="008D4E10"/>
    <w:pPr>
      <w:spacing w:after="360"/>
      <w:jc w:val="center"/>
    </w:pPr>
    <w:rPr>
      <w:rFonts w:ascii="Gill Sans MT" w:hAnsi="Gill Sans MT"/>
      <w:b/>
      <w:sz w:val="32"/>
    </w:rPr>
  </w:style>
  <w:style w:type="character" w:customStyle="1" w:styleId="TitleheadingChar">
    <w:name w:val="Title heading Char"/>
    <w:basedOn w:val="DefaultParagraphFont"/>
    <w:link w:val="Titleheading"/>
    <w:rsid w:val="008D4E10"/>
    <w:rPr>
      <w:rFonts w:ascii="Gill Sans MT" w:eastAsia="Times New Roman" w:hAnsi="Gill Sans MT" w:cs="Times New Roman"/>
      <w:b/>
      <w:sz w:val="32"/>
      <w:szCs w:val="24"/>
      <w:lang w:val="en-GB"/>
    </w:rPr>
  </w:style>
  <w:style w:type="paragraph" w:styleId="Title">
    <w:name w:val="Title"/>
    <w:basedOn w:val="Titleheading"/>
    <w:next w:val="Normal"/>
    <w:link w:val="TitleChar"/>
    <w:uiPriority w:val="10"/>
    <w:qFormat/>
    <w:rsid w:val="003477E0"/>
    <w:rPr>
      <w:szCs w:val="32"/>
    </w:rPr>
  </w:style>
  <w:style w:type="character" w:customStyle="1" w:styleId="TitleChar">
    <w:name w:val="Title Char"/>
    <w:basedOn w:val="DefaultParagraphFont"/>
    <w:link w:val="Title"/>
    <w:uiPriority w:val="10"/>
    <w:rsid w:val="003477E0"/>
    <w:rPr>
      <w:rFonts w:ascii="Gill Sans MT" w:eastAsia="Times New Roman" w:hAnsi="Gill Sans MT" w:cs="Times New Roman"/>
      <w:b/>
      <w:sz w:val="32"/>
      <w:szCs w:val="32"/>
      <w:lang w:val="en-GB"/>
    </w:rPr>
  </w:style>
  <w:style w:type="paragraph" w:styleId="ListBullet">
    <w:name w:val="List Bullet"/>
    <w:basedOn w:val="Normal"/>
    <w:uiPriority w:val="99"/>
    <w:unhideWhenUsed/>
    <w:rsid w:val="001B731C"/>
    <w:pPr>
      <w:numPr>
        <w:numId w:val="41"/>
      </w:numPr>
      <w:contextualSpacing/>
    </w:pPr>
  </w:style>
  <w:style w:type="character" w:customStyle="1" w:styleId="UnresolvedMention">
    <w:name w:val="Unresolved Mention"/>
    <w:basedOn w:val="DefaultParagraphFont"/>
    <w:uiPriority w:val="99"/>
    <w:semiHidden/>
    <w:unhideWhenUsed/>
    <w:rsid w:val="00F32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17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chart" Target="charts/chart5.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s://www.who.int/publications/i/item/978924004945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6.xml"/><Relationship Id="rId4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image" Target="media/image9.em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uigalwayie.sharepoint.com/sites/Group_NDAProject/Shared%20Documents/write%20ups/Survey%20Graphs%2016.1.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 of respondents</c:v>
          </c:tx>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Graphs 16.1.23.xlsx]Settings'!$A$1:$D$1</c:f>
              <c:strCache>
                <c:ptCount val="4"/>
                <c:pt idx="0">
                  <c:v>Mainstream classroom</c:v>
                </c:pt>
                <c:pt idx="1">
                  <c:v>Autism unit</c:v>
                </c:pt>
                <c:pt idx="2">
                  <c:v>Special school</c:v>
                </c:pt>
                <c:pt idx="3">
                  <c:v>Other Setting</c:v>
                </c:pt>
              </c:strCache>
            </c:strRef>
          </c:cat>
          <c:val>
            <c:numRef>
              <c:f>'[Survey Graphs 16.1.23.xlsx]Settings'!$A$2:$D$2</c:f>
              <c:numCache>
                <c:formatCode>General</c:formatCode>
                <c:ptCount val="4"/>
                <c:pt idx="0">
                  <c:v>26</c:v>
                </c:pt>
                <c:pt idx="1">
                  <c:v>5</c:v>
                </c:pt>
                <c:pt idx="2">
                  <c:v>18</c:v>
                </c:pt>
                <c:pt idx="3">
                  <c:v>5</c:v>
                </c:pt>
              </c:numCache>
            </c:numRef>
          </c:val>
          <c:extLst>
            <c:ext xmlns:c16="http://schemas.microsoft.com/office/drawing/2014/chart" uri="{C3380CC4-5D6E-409C-BE32-E72D297353CC}">
              <c16:uniqueId val="{00000000-4B1D-45D7-B074-080D6DEBA3BD}"/>
            </c:ext>
          </c:extLst>
        </c:ser>
        <c:dLbls>
          <c:showLegendKey val="0"/>
          <c:showVal val="0"/>
          <c:showCatName val="0"/>
          <c:showSerName val="0"/>
          <c:showPercent val="0"/>
          <c:showBubbleSize val="0"/>
        </c:dLbls>
        <c:gapWidth val="219"/>
        <c:overlap val="-27"/>
        <c:axId val="707220503"/>
        <c:axId val="43772631"/>
      </c:barChart>
      <c:catAx>
        <c:axId val="707220503"/>
        <c:scaling>
          <c:orientation val="minMax"/>
        </c:scaling>
        <c:delete val="0"/>
        <c:axPos val="b"/>
        <c:numFmt formatCode="General" sourceLinked="1"/>
        <c:majorTickMark val="none"/>
        <c:minorTickMark val="none"/>
        <c:tickLblPos val="nextTo"/>
        <c:spPr>
          <a:noFill/>
          <a:ln w="9525" cap="flat" cmpd="sng" algn="ctr">
            <a:solidFill>
              <a:srgbClr val="000000"/>
            </a:solidFill>
            <a:prstDash val="solid"/>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43772631"/>
        <c:crosses val="autoZero"/>
        <c:auto val="1"/>
        <c:lblAlgn val="ctr"/>
        <c:lblOffset val="100"/>
        <c:noMultiLvlLbl val="0"/>
      </c:catAx>
      <c:valAx>
        <c:axId val="43772631"/>
        <c:scaling>
          <c:orientation val="minMax"/>
          <c:max val="30"/>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r>
                  <a:rPr lang="en-US"/>
                  <a:t>No. of respondents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title>
        <c:numFmt formatCode="General" sourceLinked="1"/>
        <c:majorTickMark val="none"/>
        <c:minorTickMark val="none"/>
        <c:tickLblPos val="nextTo"/>
        <c:spPr>
          <a:noFill/>
          <a:ln>
            <a:solidFill>
              <a:srgbClr val="000000"/>
            </a:solidFill>
            <a:prstDash val="soli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707220503"/>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latin typeface="Gill Sans MT" panose="020B05020201040202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'IEP goals wFive Core Components'!$A$1:$E$1</c:f>
              <c:strCache>
                <c:ptCount val="5"/>
                <c:pt idx="0">
                  <c:v>Vocabulary</c:v>
                </c:pt>
                <c:pt idx="1">
                  <c:v>Phonemic awareness</c:v>
                </c:pt>
                <c:pt idx="2">
                  <c:v>Comprehension</c:v>
                </c:pt>
                <c:pt idx="3">
                  <c:v>Phonics</c:v>
                </c:pt>
                <c:pt idx="4">
                  <c:v>Fluency</c:v>
                </c:pt>
              </c:strCache>
            </c:strRef>
          </c:cat>
          <c:val>
            <c:numRef>
              <c:f>'IEP goals wFive Core Components'!$A$2:$E$2</c:f>
              <c:numCache>
                <c:formatCode>General</c:formatCode>
                <c:ptCount val="5"/>
                <c:pt idx="0">
                  <c:v>83.3</c:v>
                </c:pt>
                <c:pt idx="1">
                  <c:v>59.3</c:v>
                </c:pt>
                <c:pt idx="2">
                  <c:v>75.900000000000006</c:v>
                </c:pt>
                <c:pt idx="3">
                  <c:v>66.7</c:v>
                </c:pt>
                <c:pt idx="4">
                  <c:v>63</c:v>
                </c:pt>
              </c:numCache>
            </c:numRef>
          </c:val>
          <c:extLst>
            <c:ext xmlns:c16="http://schemas.microsoft.com/office/drawing/2014/chart" uri="{C3380CC4-5D6E-409C-BE32-E72D297353CC}">
              <c16:uniqueId val="{00000000-710E-4BB7-B31D-B3164A035352}"/>
            </c:ext>
          </c:extLst>
        </c:ser>
        <c:dLbls>
          <c:showLegendKey val="0"/>
          <c:showVal val="0"/>
          <c:showCatName val="0"/>
          <c:showSerName val="0"/>
          <c:showPercent val="0"/>
          <c:showBubbleSize val="0"/>
        </c:dLbls>
        <c:gapWidth val="219"/>
        <c:overlap val="-27"/>
        <c:axId val="778271752"/>
        <c:axId val="401230135"/>
      </c:barChart>
      <c:catAx>
        <c:axId val="778271752"/>
        <c:scaling>
          <c:orientation val="minMax"/>
        </c:scaling>
        <c:delete val="0"/>
        <c:axPos val="b"/>
        <c:numFmt formatCode="General" sourceLinked="1"/>
        <c:majorTickMark val="none"/>
        <c:minorTickMark val="none"/>
        <c:tickLblPos val="nextTo"/>
        <c:spPr>
          <a:noFill/>
          <a:ln w="9525" cap="flat" cmpd="sng" algn="ctr">
            <a:solidFill>
              <a:srgbClr val="000000"/>
            </a:solidFill>
            <a:prstDash val="solid"/>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401230135"/>
        <c:crosses val="autoZero"/>
        <c:auto val="1"/>
        <c:lblAlgn val="ctr"/>
        <c:lblOffset val="100"/>
        <c:noMultiLvlLbl val="0"/>
      </c:catAx>
      <c:valAx>
        <c:axId val="401230135"/>
        <c:scaling>
          <c:orientation val="minMax"/>
          <c:max val="100"/>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r>
                  <a:rPr lang="en-US" sz="1050"/>
                  <a:t>Percentage of IEP Goals Targeting the Five Core Components of Literacy</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title>
        <c:numFmt formatCode="General" sourceLinked="1"/>
        <c:majorTickMark val="none"/>
        <c:minorTickMark val="none"/>
        <c:tickLblPos val="nextTo"/>
        <c:spPr>
          <a:noFill/>
          <a:ln>
            <a:solidFill>
              <a:srgbClr val="000000"/>
            </a:solidFill>
            <a:prstDash val="soli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778271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ill Sans MT" panose="020B05020201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Instruction</c:v>
          </c:tx>
          <c:spPr>
            <a:solidFill>
              <a:srgbClr val="000000"/>
            </a:solidFill>
            <a:ln>
              <a:noFill/>
            </a:ln>
            <a:effectLst/>
          </c:spPr>
          <c:invertIfNegative val="0"/>
          <c:cat>
            <c:strRef>
              <c:f>'AT for Five Core Components'!$B$1:$F$1</c:f>
              <c:strCache>
                <c:ptCount val="5"/>
                <c:pt idx="0">
                  <c:v>Vocabulary</c:v>
                </c:pt>
                <c:pt idx="1">
                  <c:v>Phonemic awareness</c:v>
                </c:pt>
                <c:pt idx="2">
                  <c:v>Comprehension</c:v>
                </c:pt>
                <c:pt idx="3">
                  <c:v>Phonics</c:v>
                </c:pt>
                <c:pt idx="4">
                  <c:v>Fluency</c:v>
                </c:pt>
              </c:strCache>
            </c:strRef>
          </c:cat>
          <c:val>
            <c:numRef>
              <c:f>'AT for Five Core Components'!$B$2:$F$2</c:f>
              <c:numCache>
                <c:formatCode>General</c:formatCode>
                <c:ptCount val="5"/>
                <c:pt idx="0">
                  <c:v>72.2</c:v>
                </c:pt>
                <c:pt idx="1">
                  <c:v>37</c:v>
                </c:pt>
                <c:pt idx="2">
                  <c:v>46.3</c:v>
                </c:pt>
                <c:pt idx="3">
                  <c:v>59.3</c:v>
                </c:pt>
                <c:pt idx="4">
                  <c:v>44.9</c:v>
                </c:pt>
              </c:numCache>
            </c:numRef>
          </c:val>
          <c:extLst>
            <c:ext xmlns:c16="http://schemas.microsoft.com/office/drawing/2014/chart" uri="{C3380CC4-5D6E-409C-BE32-E72D297353CC}">
              <c16:uniqueId val="{00000000-642A-4016-BDD0-2FF43F9AB935}"/>
            </c:ext>
          </c:extLst>
        </c:ser>
        <c:ser>
          <c:idx val="1"/>
          <c:order val="1"/>
          <c:tx>
            <c:strRef>
              <c:f>'AT for Five Core Components'!$A$3</c:f>
              <c:strCache>
                <c:ptCount val="1"/>
                <c:pt idx="0">
                  <c:v>Assessed</c:v>
                </c:pt>
              </c:strCache>
            </c:strRef>
          </c:tx>
          <c:spPr>
            <a:solidFill>
              <a:srgbClr val="595959"/>
            </a:solidFill>
            <a:ln>
              <a:noFill/>
            </a:ln>
            <a:effectLst/>
          </c:spPr>
          <c:invertIfNegative val="0"/>
          <c:cat>
            <c:strRef>
              <c:f>'AT for Five Core Components'!$B$1:$F$1</c:f>
              <c:strCache>
                <c:ptCount val="5"/>
                <c:pt idx="0">
                  <c:v>Vocabulary</c:v>
                </c:pt>
                <c:pt idx="1">
                  <c:v>Phonemic awareness</c:v>
                </c:pt>
                <c:pt idx="2">
                  <c:v>Comprehension</c:v>
                </c:pt>
                <c:pt idx="3">
                  <c:v>Phonics</c:v>
                </c:pt>
                <c:pt idx="4">
                  <c:v>Fluency</c:v>
                </c:pt>
              </c:strCache>
            </c:strRef>
          </c:cat>
          <c:val>
            <c:numRef>
              <c:f>'AT for Five Core Components'!$B$3:$F$3</c:f>
              <c:numCache>
                <c:formatCode>General</c:formatCode>
                <c:ptCount val="5"/>
                <c:pt idx="0">
                  <c:v>42.6</c:v>
                </c:pt>
                <c:pt idx="1">
                  <c:v>27.8</c:v>
                </c:pt>
                <c:pt idx="2">
                  <c:v>44.4</c:v>
                </c:pt>
                <c:pt idx="3">
                  <c:v>38.9</c:v>
                </c:pt>
                <c:pt idx="4">
                  <c:v>27.8</c:v>
                </c:pt>
              </c:numCache>
            </c:numRef>
          </c:val>
          <c:extLst>
            <c:ext xmlns:c16="http://schemas.microsoft.com/office/drawing/2014/chart" uri="{C3380CC4-5D6E-409C-BE32-E72D297353CC}">
              <c16:uniqueId val="{00000001-642A-4016-BDD0-2FF43F9AB935}"/>
            </c:ext>
          </c:extLst>
        </c:ser>
        <c:ser>
          <c:idx val="2"/>
          <c:order val="2"/>
          <c:tx>
            <c:strRef>
              <c:f>'AT for Five Core Components'!$A$4</c:f>
              <c:strCache>
                <c:ptCount val="1"/>
                <c:pt idx="0">
                  <c:v>Progress monitored</c:v>
                </c:pt>
              </c:strCache>
            </c:strRef>
          </c:tx>
          <c:spPr>
            <a:solidFill>
              <a:srgbClr val="8080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 for Five Core Components'!$B$1:$F$1</c:f>
              <c:strCache>
                <c:ptCount val="5"/>
                <c:pt idx="0">
                  <c:v>Vocabulary</c:v>
                </c:pt>
                <c:pt idx="1">
                  <c:v>Phonemic awareness</c:v>
                </c:pt>
                <c:pt idx="2">
                  <c:v>Comprehension</c:v>
                </c:pt>
                <c:pt idx="3">
                  <c:v>Phonics</c:v>
                </c:pt>
                <c:pt idx="4">
                  <c:v>Fluency</c:v>
                </c:pt>
              </c:strCache>
            </c:strRef>
          </c:cat>
          <c:val>
            <c:numRef>
              <c:f>'AT for Five Core Components'!$B$4:$F$4</c:f>
              <c:numCache>
                <c:formatCode>General</c:formatCode>
                <c:ptCount val="5"/>
                <c:pt idx="0">
                  <c:v>40.700000000000003</c:v>
                </c:pt>
                <c:pt idx="1">
                  <c:v>24.1</c:v>
                </c:pt>
                <c:pt idx="2">
                  <c:v>31.5</c:v>
                </c:pt>
                <c:pt idx="3">
                  <c:v>33.299999999999997</c:v>
                </c:pt>
                <c:pt idx="4">
                  <c:v>29.6</c:v>
                </c:pt>
              </c:numCache>
            </c:numRef>
          </c:val>
          <c:extLst>
            <c:ext xmlns:c16="http://schemas.microsoft.com/office/drawing/2014/chart" uri="{C3380CC4-5D6E-409C-BE32-E72D297353CC}">
              <c16:uniqueId val="{00000002-642A-4016-BDD0-2FF43F9AB935}"/>
            </c:ext>
          </c:extLst>
        </c:ser>
        <c:dLbls>
          <c:showLegendKey val="0"/>
          <c:showVal val="0"/>
          <c:showCatName val="0"/>
          <c:showSerName val="0"/>
          <c:showPercent val="0"/>
          <c:showBubbleSize val="0"/>
        </c:dLbls>
        <c:gapWidth val="219"/>
        <c:overlap val="-27"/>
        <c:axId val="438469815"/>
        <c:axId val="693297943"/>
      </c:barChart>
      <c:catAx>
        <c:axId val="438469815"/>
        <c:scaling>
          <c:orientation val="minMax"/>
        </c:scaling>
        <c:delete val="0"/>
        <c:axPos val="b"/>
        <c:numFmt formatCode="General" sourceLinked="1"/>
        <c:majorTickMark val="none"/>
        <c:minorTickMark val="none"/>
        <c:tickLblPos val="nextTo"/>
        <c:spPr>
          <a:noFill/>
          <a:ln w="9525" cap="flat" cmpd="sng" algn="ctr">
            <a:solidFill>
              <a:srgbClr val="000000"/>
            </a:solidFill>
            <a:prstDash val="solid"/>
            <a:round/>
          </a:ln>
          <a:effectLst/>
        </c:spPr>
        <c:txPr>
          <a:bodyPr rot="-600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endParaRPr lang="en-US"/>
          </a:p>
        </c:txPr>
        <c:crossAx val="693297943"/>
        <c:crosses val="autoZero"/>
        <c:auto val="1"/>
        <c:lblAlgn val="ctr"/>
        <c:lblOffset val="100"/>
        <c:noMultiLvlLbl val="0"/>
      </c:catAx>
      <c:valAx>
        <c:axId val="693297943"/>
        <c:scaling>
          <c:orientation val="minMax"/>
          <c:max val="100"/>
        </c:scaling>
        <c:delete val="0"/>
        <c:axPos val="l"/>
        <c:title>
          <c:tx>
            <c:rich>
              <a:bodyPr rot="-54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r>
                  <a:rPr lang="en-US" sz="1050">
                    <a:latin typeface="Gill Sans MT" panose="020B0502020104020203" pitchFamily="34" charset="0"/>
                  </a:rPr>
                  <a:t>Percentage of AT Used to Support Five Core Components of Literacy</a:t>
                </a:r>
              </a:p>
            </c:rich>
          </c:tx>
          <c:overlay val="0"/>
          <c:spPr>
            <a:noFill/>
            <a:ln>
              <a:noFill/>
            </a:ln>
            <a:effectLst/>
          </c:spPr>
          <c:txPr>
            <a:bodyPr rot="-54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endParaRPr lang="en-US"/>
            </a:p>
          </c:txPr>
        </c:title>
        <c:numFmt formatCode="General" sourceLinked="1"/>
        <c:majorTickMark val="none"/>
        <c:minorTickMark val="none"/>
        <c:tickLblPos val="nextTo"/>
        <c:spPr>
          <a:noFill/>
          <a:ln>
            <a:solidFill>
              <a:srgbClr val="000000"/>
            </a:solidFill>
            <a:prstDash val="solid"/>
          </a:ln>
          <a:effectLst/>
        </c:spPr>
        <c:txPr>
          <a:bodyPr rot="-600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endParaRPr lang="en-US"/>
          </a:p>
        </c:txPr>
        <c:crossAx val="438469815"/>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0000"/>
            </a:solidFill>
            <a:ln>
              <a:noFill/>
            </a:ln>
            <a:effectLst/>
          </c:spPr>
          <c:invertIfNegative val="0"/>
          <c:cat>
            <c:strRef>
              <c:f>Barriers!$A$1:$G$1</c:f>
              <c:strCache>
                <c:ptCount val="7"/>
                <c:pt idx="0">
                  <c:v>Time</c:v>
                </c:pt>
                <c:pt idx="1">
                  <c:v>Training needs</c:v>
                </c:pt>
                <c:pt idx="2">
                  <c:v>Finance</c:v>
                </c:pt>
                <c:pt idx="3">
                  <c:v>Lack of knowledge</c:v>
                </c:pt>
                <c:pt idx="4">
                  <c:v>Lack of resources</c:v>
                </c:pt>
                <c:pt idx="5">
                  <c:v>Inaccessability to learners</c:v>
                </c:pt>
                <c:pt idx="6">
                  <c:v>Other</c:v>
                </c:pt>
              </c:strCache>
            </c:strRef>
          </c:cat>
          <c:val>
            <c:numRef>
              <c:f>Barriers!$A$2:$G$2</c:f>
              <c:numCache>
                <c:formatCode>General</c:formatCode>
                <c:ptCount val="7"/>
                <c:pt idx="0">
                  <c:v>25</c:v>
                </c:pt>
                <c:pt idx="1">
                  <c:v>37</c:v>
                </c:pt>
                <c:pt idx="2">
                  <c:v>32</c:v>
                </c:pt>
                <c:pt idx="3">
                  <c:v>25</c:v>
                </c:pt>
                <c:pt idx="4">
                  <c:v>27</c:v>
                </c:pt>
                <c:pt idx="5">
                  <c:v>14</c:v>
                </c:pt>
                <c:pt idx="6">
                  <c:v>20</c:v>
                </c:pt>
              </c:numCache>
            </c:numRef>
          </c:val>
          <c:extLst>
            <c:ext xmlns:c16="http://schemas.microsoft.com/office/drawing/2014/chart" uri="{C3380CC4-5D6E-409C-BE32-E72D297353CC}">
              <c16:uniqueId val="{00000000-D7EA-4046-9D5F-08995D9BDA91}"/>
            </c:ext>
          </c:extLst>
        </c:ser>
        <c:dLbls>
          <c:showLegendKey val="0"/>
          <c:showVal val="0"/>
          <c:showCatName val="0"/>
          <c:showSerName val="0"/>
          <c:showPercent val="0"/>
          <c:showBubbleSize val="0"/>
        </c:dLbls>
        <c:gapWidth val="219"/>
        <c:overlap val="-27"/>
        <c:axId val="999110200"/>
        <c:axId val="208560631"/>
      </c:barChart>
      <c:catAx>
        <c:axId val="999110200"/>
        <c:scaling>
          <c:orientation val="minMax"/>
        </c:scaling>
        <c:delete val="0"/>
        <c:axPos val="b"/>
        <c:numFmt formatCode="General" sourceLinked="1"/>
        <c:majorTickMark val="none"/>
        <c:minorTickMark val="none"/>
        <c:tickLblPos val="nextTo"/>
        <c:spPr>
          <a:noFill/>
          <a:ln w="9525" cap="flat" cmpd="sng" algn="ctr">
            <a:solidFill>
              <a:srgbClr val="000000"/>
            </a:solidFill>
            <a:prstDash val="solid"/>
            <a:round/>
          </a:ln>
          <a:effectLst/>
        </c:spPr>
        <c:txPr>
          <a:bodyPr rot="-600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endParaRPr lang="en-US"/>
          </a:p>
        </c:txPr>
        <c:crossAx val="208560631"/>
        <c:crosses val="autoZero"/>
        <c:auto val="1"/>
        <c:lblAlgn val="ctr"/>
        <c:lblOffset val="100"/>
        <c:noMultiLvlLbl val="0"/>
      </c:catAx>
      <c:valAx>
        <c:axId val="208560631"/>
        <c:scaling>
          <c:orientation val="minMax"/>
          <c:max val="50"/>
        </c:scaling>
        <c:delete val="0"/>
        <c:axPos val="l"/>
        <c:title>
          <c:tx>
            <c:rich>
              <a:bodyPr rot="-54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r>
                  <a:rPr lang="en-US" sz="1050">
                    <a:latin typeface="Gill Sans MT" panose="020B0502020104020203" pitchFamily="34" charset="0"/>
                  </a:rPr>
                  <a:t>No. of respondents</a:t>
                </a:r>
              </a:p>
            </c:rich>
          </c:tx>
          <c:overlay val="0"/>
          <c:spPr>
            <a:noFill/>
            <a:ln>
              <a:noFill/>
            </a:ln>
            <a:effectLst/>
          </c:spPr>
          <c:txPr>
            <a:bodyPr rot="-54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endParaRPr lang="en-US"/>
            </a:p>
          </c:txPr>
        </c:title>
        <c:numFmt formatCode="General" sourceLinked="1"/>
        <c:majorTickMark val="none"/>
        <c:minorTickMark val="none"/>
        <c:tickLblPos val="nextTo"/>
        <c:spPr>
          <a:noFill/>
          <a:ln>
            <a:solidFill>
              <a:srgbClr val="000000"/>
            </a:solidFill>
            <a:prstDash val="solid"/>
          </a:ln>
          <a:effectLst/>
        </c:spPr>
        <c:txPr>
          <a:bodyPr rot="-600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endParaRPr lang="en-US"/>
          </a:p>
        </c:txPr>
        <c:crossAx val="999110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0000"/>
            </a:solidFill>
            <a:ln>
              <a:noFill/>
            </a:ln>
            <a:effectLst/>
          </c:spPr>
          <c:invertIfNegative val="0"/>
          <c:cat>
            <c:strRef>
              <c:f>Benefits!$A$1:$E$1</c:f>
              <c:strCache>
                <c:ptCount val="5"/>
                <c:pt idx="0">
                  <c:v>Increases intensity of instruction</c:v>
                </c:pt>
                <c:pt idx="1">
                  <c:v>Lessons are more motivating</c:v>
                </c:pt>
                <c:pt idx="2">
                  <c:v>Less intensive support needed from teacher</c:v>
                </c:pt>
                <c:pt idx="3">
                  <c:v>AT is effective</c:v>
                </c:pt>
                <c:pt idx="4">
                  <c:v>Other</c:v>
                </c:pt>
              </c:strCache>
            </c:strRef>
          </c:cat>
          <c:val>
            <c:numRef>
              <c:f>Benefits!$A$2:$E$2</c:f>
              <c:numCache>
                <c:formatCode>General</c:formatCode>
                <c:ptCount val="5"/>
                <c:pt idx="0">
                  <c:v>19</c:v>
                </c:pt>
                <c:pt idx="1">
                  <c:v>47</c:v>
                </c:pt>
                <c:pt idx="2">
                  <c:v>15</c:v>
                </c:pt>
                <c:pt idx="3">
                  <c:v>32</c:v>
                </c:pt>
                <c:pt idx="4">
                  <c:v>21</c:v>
                </c:pt>
              </c:numCache>
            </c:numRef>
          </c:val>
          <c:extLst>
            <c:ext xmlns:c16="http://schemas.microsoft.com/office/drawing/2014/chart" uri="{C3380CC4-5D6E-409C-BE32-E72D297353CC}">
              <c16:uniqueId val="{00000000-15F0-4CE0-BE22-FAF363209FBD}"/>
            </c:ext>
          </c:extLst>
        </c:ser>
        <c:dLbls>
          <c:showLegendKey val="0"/>
          <c:showVal val="0"/>
          <c:showCatName val="0"/>
          <c:showSerName val="0"/>
          <c:showPercent val="0"/>
          <c:showBubbleSize val="0"/>
        </c:dLbls>
        <c:gapWidth val="219"/>
        <c:overlap val="-27"/>
        <c:axId val="438461079"/>
        <c:axId val="2035493479"/>
      </c:barChart>
      <c:catAx>
        <c:axId val="438461079"/>
        <c:scaling>
          <c:orientation val="minMax"/>
        </c:scaling>
        <c:delete val="0"/>
        <c:axPos val="b"/>
        <c:numFmt formatCode="General" sourceLinked="1"/>
        <c:majorTickMark val="none"/>
        <c:minorTickMark val="none"/>
        <c:tickLblPos val="nextTo"/>
        <c:spPr>
          <a:noFill/>
          <a:ln w="9525" cap="flat" cmpd="sng" algn="ctr">
            <a:solidFill>
              <a:srgbClr val="000000"/>
            </a:solidFill>
            <a:prstDash val="solid"/>
            <a:round/>
          </a:ln>
          <a:effectLst/>
        </c:spPr>
        <c:txPr>
          <a:bodyPr rot="-600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endParaRPr lang="en-US"/>
          </a:p>
        </c:txPr>
        <c:crossAx val="2035493479"/>
        <c:crosses val="autoZero"/>
        <c:auto val="1"/>
        <c:lblAlgn val="ctr"/>
        <c:lblOffset val="100"/>
        <c:noMultiLvlLbl val="0"/>
      </c:catAx>
      <c:valAx>
        <c:axId val="2035493479"/>
        <c:scaling>
          <c:orientation val="minMax"/>
          <c:max val="50"/>
        </c:scaling>
        <c:delete val="0"/>
        <c:axPos val="l"/>
        <c:title>
          <c:tx>
            <c:rich>
              <a:bodyPr rot="-54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r>
                  <a:rPr lang="en-US" sz="1050">
                    <a:latin typeface="Gill Sans MT" panose="020B0502020104020203" pitchFamily="34" charset="0"/>
                  </a:rPr>
                  <a:t>No. of respondents</a:t>
                </a:r>
              </a:p>
            </c:rich>
          </c:tx>
          <c:layout>
            <c:manualLayout>
              <c:xMode val="edge"/>
              <c:yMode val="edge"/>
              <c:x val="8.948545861297539E-3"/>
              <c:y val="0.26464836755218679"/>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endParaRPr lang="en-US"/>
            </a:p>
          </c:txPr>
        </c:title>
        <c:numFmt formatCode="General" sourceLinked="1"/>
        <c:majorTickMark val="none"/>
        <c:minorTickMark val="none"/>
        <c:tickLblPos val="nextTo"/>
        <c:spPr>
          <a:noFill/>
          <a:ln>
            <a:solidFill>
              <a:srgbClr val="000000"/>
            </a:solidFill>
            <a:prstDash val="solid"/>
          </a:ln>
          <a:effectLst/>
        </c:spPr>
        <c:txPr>
          <a:bodyPr rot="-60000000" spcFirstLastPara="1" vertOverflow="ellipsis" vert="horz" wrap="square" anchor="ctr" anchorCtr="1"/>
          <a:lstStyle/>
          <a:p>
            <a:pPr>
              <a:defRPr sz="1050" b="0" i="0" u="none" strike="noStrike" kern="1200" baseline="0">
                <a:solidFill>
                  <a:srgbClr val="000000"/>
                </a:solidFill>
                <a:latin typeface="Gill Sans MT" panose="020B0502020104020203" pitchFamily="34" charset="0"/>
                <a:ea typeface="Times"/>
                <a:cs typeface="Times"/>
              </a:defRPr>
            </a:pPr>
            <a:endParaRPr lang="en-US"/>
          </a:p>
        </c:txPr>
        <c:crossAx val="4384610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0000"/>
            </a:solidFill>
            <a:ln>
              <a:noFill/>
            </a:ln>
            <a:effectLst/>
          </c:spPr>
          <c:invertIfNegative val="0"/>
          <c:cat>
            <c:strRef>
              <c:f>Limitations!$A$1:$E$1</c:f>
              <c:strCache>
                <c:ptCount val="5"/>
                <c:pt idx="0">
                  <c:v>Lack of time to incorporate AT</c:v>
                </c:pt>
                <c:pt idx="1">
                  <c:v>Lessons are too prescribed</c:v>
                </c:pt>
                <c:pt idx="2">
                  <c:v>Learners prefer not to use AT</c:v>
                </c:pt>
                <c:pt idx="3">
                  <c:v>Engagement with teachers and peers may decrease</c:v>
                </c:pt>
                <c:pt idx="4">
                  <c:v>Other</c:v>
                </c:pt>
              </c:strCache>
            </c:strRef>
          </c:cat>
          <c:val>
            <c:numRef>
              <c:f>Limitations!$A$2:$E$2</c:f>
              <c:numCache>
                <c:formatCode>General</c:formatCode>
                <c:ptCount val="5"/>
                <c:pt idx="0">
                  <c:v>15</c:v>
                </c:pt>
                <c:pt idx="1">
                  <c:v>8</c:v>
                </c:pt>
                <c:pt idx="2">
                  <c:v>4</c:v>
                </c:pt>
                <c:pt idx="3">
                  <c:v>21</c:v>
                </c:pt>
                <c:pt idx="4">
                  <c:v>20</c:v>
                </c:pt>
              </c:numCache>
            </c:numRef>
          </c:val>
          <c:extLst>
            <c:ext xmlns:c16="http://schemas.microsoft.com/office/drawing/2014/chart" uri="{C3380CC4-5D6E-409C-BE32-E72D297353CC}">
              <c16:uniqueId val="{00000000-B2CF-4576-92EE-8B223D3BCB0C}"/>
            </c:ext>
          </c:extLst>
        </c:ser>
        <c:dLbls>
          <c:showLegendKey val="0"/>
          <c:showVal val="0"/>
          <c:showCatName val="0"/>
          <c:showSerName val="0"/>
          <c:showPercent val="0"/>
          <c:showBubbleSize val="0"/>
        </c:dLbls>
        <c:gapWidth val="219"/>
        <c:overlap val="-27"/>
        <c:axId val="1799969031"/>
        <c:axId val="362987112"/>
      </c:barChart>
      <c:catAx>
        <c:axId val="1799969031"/>
        <c:scaling>
          <c:orientation val="minMax"/>
        </c:scaling>
        <c:delete val="0"/>
        <c:axPos val="b"/>
        <c:numFmt formatCode="General" sourceLinked="1"/>
        <c:majorTickMark val="none"/>
        <c:minorTickMark val="none"/>
        <c:tickLblPos val="nextTo"/>
        <c:spPr>
          <a:noFill/>
          <a:ln w="9525" cap="flat" cmpd="sng" algn="ctr">
            <a:solidFill>
              <a:srgbClr val="000000"/>
            </a:solidFill>
            <a:prstDash val="solid"/>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362987112"/>
        <c:crosses val="autoZero"/>
        <c:auto val="1"/>
        <c:lblAlgn val="ctr"/>
        <c:lblOffset val="100"/>
        <c:noMultiLvlLbl val="0"/>
      </c:catAx>
      <c:valAx>
        <c:axId val="362987112"/>
        <c:scaling>
          <c:orientation val="minMax"/>
          <c:max val="50"/>
        </c:scaling>
        <c:delete val="0"/>
        <c:axPos val="l"/>
        <c:title>
          <c:tx>
            <c:rich>
              <a:bodyPr rot="-5400000" spcFirstLastPara="1" vertOverflow="ellipsis" vert="horz" wrap="square" anchor="ctr" anchorCtr="1"/>
              <a:lstStyle/>
              <a:p>
                <a:pPr>
                  <a:defRPr sz="1300" b="0" i="0" u="none" strike="noStrike" kern="1200" baseline="0">
                    <a:solidFill>
                      <a:schemeClr val="tx1">
                        <a:lumMod val="65000"/>
                        <a:lumOff val="35000"/>
                      </a:schemeClr>
                    </a:solidFill>
                    <a:latin typeface="Gill Sans MT" panose="020B0502020104020203" pitchFamily="34" charset="0"/>
                    <a:ea typeface="+mn-ea"/>
                    <a:cs typeface="+mn-cs"/>
                  </a:defRPr>
                </a:pPr>
                <a:r>
                  <a:rPr lang="en-US"/>
                  <a:t>No. of respondents</a:t>
                </a: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title>
        <c:numFmt formatCode="General" sourceLinked="1"/>
        <c:majorTickMark val="none"/>
        <c:minorTickMark val="none"/>
        <c:tickLblPos val="nextTo"/>
        <c:spPr>
          <a:solidFill>
            <a:srgbClr val="FFFFFF"/>
          </a:solidFill>
          <a:ln>
            <a:solidFill>
              <a:srgbClr val="000000"/>
            </a:solidFill>
            <a:prstDash val="soli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1799969031"/>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300">
          <a:latin typeface="Gill Sans MT" panose="020B05020201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71394C7B4750438C3BD6DCDC34FB60" ma:contentTypeVersion="6" ma:contentTypeDescription="Create a new document." ma:contentTypeScope="" ma:versionID="b632d53863f05fd9f537c05929ffee8e">
  <xsd:schema xmlns:xsd="http://www.w3.org/2001/XMLSchema" xmlns:xs="http://www.w3.org/2001/XMLSchema" xmlns:p="http://schemas.microsoft.com/office/2006/metadata/properties" xmlns:ns2="20befa68-1767-4540-afe3-6a89882db225" xmlns:ns3="3a2e3f7a-2e6a-4746-9c65-610a36454bb1" targetNamespace="http://schemas.microsoft.com/office/2006/metadata/properties" ma:root="true" ma:fieldsID="1bf5f35f8d82a159ef8e1f603f83a5c2" ns2:_="" ns3:_="">
    <xsd:import namespace="20befa68-1767-4540-afe3-6a89882db225"/>
    <xsd:import namespace="3a2e3f7a-2e6a-4746-9c65-610a36454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befa68-1767-4540-afe3-6a89882db2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2e3f7a-2e6a-4746-9c65-610a36454b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3AC10-8F86-46AA-96A7-AED9A41148A0}">
  <ds:schemaRefs>
    <ds:schemaRef ds:uri="http://purl.org/dc/terms/"/>
    <ds:schemaRef ds:uri="http://schemas.openxmlformats.org/package/2006/metadata/core-properties"/>
    <ds:schemaRef ds:uri="http://schemas.microsoft.com/office/2006/documentManagement/types"/>
    <ds:schemaRef ds:uri="3a2e3f7a-2e6a-4746-9c65-610a36454bb1"/>
    <ds:schemaRef ds:uri="20befa68-1767-4540-afe3-6a89882db225"/>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EA9F9E9-C7C7-4C9C-BDE5-8107FE81F359}">
  <ds:schemaRefs>
    <ds:schemaRef ds:uri="http://schemas.microsoft.com/sharepoint/v3/contenttype/forms"/>
  </ds:schemaRefs>
</ds:datastoreItem>
</file>

<file path=customXml/itemProps3.xml><?xml version="1.0" encoding="utf-8"?>
<ds:datastoreItem xmlns:ds="http://schemas.openxmlformats.org/officeDocument/2006/customXml" ds:itemID="{F0F8DC89-C923-4DF3-AA36-C34CDB347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befa68-1767-4540-afe3-6a89882db225"/>
    <ds:schemaRef ds:uri="3a2e3f7a-2e6a-4746-9c65-610a3645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9A99B8-D4C1-4D45-9455-E2AF1C0E2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22653</Words>
  <Characters>129124</Characters>
  <Application>Microsoft Office Word</Application>
  <DocSecurity>0</DocSecurity>
  <Lines>1076</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151475</CharactersWithSpaces>
  <SharedDoc>false</SharedDoc>
  <HLinks>
    <vt:vector size="174" baseType="variant">
      <vt:variant>
        <vt:i4>5439521</vt:i4>
      </vt:variant>
      <vt:variant>
        <vt:i4>171</vt:i4>
      </vt:variant>
      <vt:variant>
        <vt:i4>0</vt:i4>
      </vt:variant>
      <vt:variant>
        <vt:i4>5</vt:i4>
      </vt:variant>
      <vt:variant>
        <vt:lpwstr>mailto:aoifemaria.mctiernan@univerisityofgalway.ie</vt:lpwstr>
      </vt:variant>
      <vt:variant>
        <vt:lpwstr/>
      </vt:variant>
      <vt:variant>
        <vt:i4>1703991</vt:i4>
      </vt:variant>
      <vt:variant>
        <vt:i4>164</vt:i4>
      </vt:variant>
      <vt:variant>
        <vt:i4>0</vt:i4>
      </vt:variant>
      <vt:variant>
        <vt:i4>5</vt:i4>
      </vt:variant>
      <vt:variant>
        <vt:lpwstr/>
      </vt:variant>
      <vt:variant>
        <vt:lpwstr>_Toc133402585</vt:lpwstr>
      </vt:variant>
      <vt:variant>
        <vt:i4>1703991</vt:i4>
      </vt:variant>
      <vt:variant>
        <vt:i4>158</vt:i4>
      </vt:variant>
      <vt:variant>
        <vt:i4>0</vt:i4>
      </vt:variant>
      <vt:variant>
        <vt:i4>5</vt:i4>
      </vt:variant>
      <vt:variant>
        <vt:lpwstr/>
      </vt:variant>
      <vt:variant>
        <vt:lpwstr>_Toc133402584</vt:lpwstr>
      </vt:variant>
      <vt:variant>
        <vt:i4>1703991</vt:i4>
      </vt:variant>
      <vt:variant>
        <vt:i4>152</vt:i4>
      </vt:variant>
      <vt:variant>
        <vt:i4>0</vt:i4>
      </vt:variant>
      <vt:variant>
        <vt:i4>5</vt:i4>
      </vt:variant>
      <vt:variant>
        <vt:lpwstr/>
      </vt:variant>
      <vt:variant>
        <vt:lpwstr>_Toc133402583</vt:lpwstr>
      </vt:variant>
      <vt:variant>
        <vt:i4>1703991</vt:i4>
      </vt:variant>
      <vt:variant>
        <vt:i4>146</vt:i4>
      </vt:variant>
      <vt:variant>
        <vt:i4>0</vt:i4>
      </vt:variant>
      <vt:variant>
        <vt:i4>5</vt:i4>
      </vt:variant>
      <vt:variant>
        <vt:lpwstr/>
      </vt:variant>
      <vt:variant>
        <vt:lpwstr>_Toc133402582</vt:lpwstr>
      </vt:variant>
      <vt:variant>
        <vt:i4>1703991</vt:i4>
      </vt:variant>
      <vt:variant>
        <vt:i4>140</vt:i4>
      </vt:variant>
      <vt:variant>
        <vt:i4>0</vt:i4>
      </vt:variant>
      <vt:variant>
        <vt:i4>5</vt:i4>
      </vt:variant>
      <vt:variant>
        <vt:lpwstr/>
      </vt:variant>
      <vt:variant>
        <vt:lpwstr>_Toc133402581</vt:lpwstr>
      </vt:variant>
      <vt:variant>
        <vt:i4>1703991</vt:i4>
      </vt:variant>
      <vt:variant>
        <vt:i4>134</vt:i4>
      </vt:variant>
      <vt:variant>
        <vt:i4>0</vt:i4>
      </vt:variant>
      <vt:variant>
        <vt:i4>5</vt:i4>
      </vt:variant>
      <vt:variant>
        <vt:lpwstr/>
      </vt:variant>
      <vt:variant>
        <vt:lpwstr>_Toc133402580</vt:lpwstr>
      </vt:variant>
      <vt:variant>
        <vt:i4>1376311</vt:i4>
      </vt:variant>
      <vt:variant>
        <vt:i4>128</vt:i4>
      </vt:variant>
      <vt:variant>
        <vt:i4>0</vt:i4>
      </vt:variant>
      <vt:variant>
        <vt:i4>5</vt:i4>
      </vt:variant>
      <vt:variant>
        <vt:lpwstr/>
      </vt:variant>
      <vt:variant>
        <vt:lpwstr>_Toc133402579</vt:lpwstr>
      </vt:variant>
      <vt:variant>
        <vt:i4>1376311</vt:i4>
      </vt:variant>
      <vt:variant>
        <vt:i4>122</vt:i4>
      </vt:variant>
      <vt:variant>
        <vt:i4>0</vt:i4>
      </vt:variant>
      <vt:variant>
        <vt:i4>5</vt:i4>
      </vt:variant>
      <vt:variant>
        <vt:lpwstr/>
      </vt:variant>
      <vt:variant>
        <vt:lpwstr>_Toc133402578</vt:lpwstr>
      </vt:variant>
      <vt:variant>
        <vt:i4>1376311</vt:i4>
      </vt:variant>
      <vt:variant>
        <vt:i4>116</vt:i4>
      </vt:variant>
      <vt:variant>
        <vt:i4>0</vt:i4>
      </vt:variant>
      <vt:variant>
        <vt:i4>5</vt:i4>
      </vt:variant>
      <vt:variant>
        <vt:lpwstr/>
      </vt:variant>
      <vt:variant>
        <vt:lpwstr>_Toc133402577</vt:lpwstr>
      </vt:variant>
      <vt:variant>
        <vt:i4>1376311</vt:i4>
      </vt:variant>
      <vt:variant>
        <vt:i4>110</vt:i4>
      </vt:variant>
      <vt:variant>
        <vt:i4>0</vt:i4>
      </vt:variant>
      <vt:variant>
        <vt:i4>5</vt:i4>
      </vt:variant>
      <vt:variant>
        <vt:lpwstr/>
      </vt:variant>
      <vt:variant>
        <vt:lpwstr>_Toc133402576</vt:lpwstr>
      </vt:variant>
      <vt:variant>
        <vt:i4>1376311</vt:i4>
      </vt:variant>
      <vt:variant>
        <vt:i4>104</vt:i4>
      </vt:variant>
      <vt:variant>
        <vt:i4>0</vt:i4>
      </vt:variant>
      <vt:variant>
        <vt:i4>5</vt:i4>
      </vt:variant>
      <vt:variant>
        <vt:lpwstr/>
      </vt:variant>
      <vt:variant>
        <vt:lpwstr>_Toc133402575</vt:lpwstr>
      </vt:variant>
      <vt:variant>
        <vt:i4>1376311</vt:i4>
      </vt:variant>
      <vt:variant>
        <vt:i4>98</vt:i4>
      </vt:variant>
      <vt:variant>
        <vt:i4>0</vt:i4>
      </vt:variant>
      <vt:variant>
        <vt:i4>5</vt:i4>
      </vt:variant>
      <vt:variant>
        <vt:lpwstr/>
      </vt:variant>
      <vt:variant>
        <vt:lpwstr>_Toc133402574</vt:lpwstr>
      </vt:variant>
      <vt:variant>
        <vt:i4>1376311</vt:i4>
      </vt:variant>
      <vt:variant>
        <vt:i4>92</vt:i4>
      </vt:variant>
      <vt:variant>
        <vt:i4>0</vt:i4>
      </vt:variant>
      <vt:variant>
        <vt:i4>5</vt:i4>
      </vt:variant>
      <vt:variant>
        <vt:lpwstr/>
      </vt:variant>
      <vt:variant>
        <vt:lpwstr>_Toc133402573</vt:lpwstr>
      </vt:variant>
      <vt:variant>
        <vt:i4>1376311</vt:i4>
      </vt:variant>
      <vt:variant>
        <vt:i4>86</vt:i4>
      </vt:variant>
      <vt:variant>
        <vt:i4>0</vt:i4>
      </vt:variant>
      <vt:variant>
        <vt:i4>5</vt:i4>
      </vt:variant>
      <vt:variant>
        <vt:lpwstr/>
      </vt:variant>
      <vt:variant>
        <vt:lpwstr>_Toc133402572</vt:lpwstr>
      </vt:variant>
      <vt:variant>
        <vt:i4>1376311</vt:i4>
      </vt:variant>
      <vt:variant>
        <vt:i4>80</vt:i4>
      </vt:variant>
      <vt:variant>
        <vt:i4>0</vt:i4>
      </vt:variant>
      <vt:variant>
        <vt:i4>5</vt:i4>
      </vt:variant>
      <vt:variant>
        <vt:lpwstr/>
      </vt:variant>
      <vt:variant>
        <vt:lpwstr>_Toc133402571</vt:lpwstr>
      </vt:variant>
      <vt:variant>
        <vt:i4>1376311</vt:i4>
      </vt:variant>
      <vt:variant>
        <vt:i4>74</vt:i4>
      </vt:variant>
      <vt:variant>
        <vt:i4>0</vt:i4>
      </vt:variant>
      <vt:variant>
        <vt:i4>5</vt:i4>
      </vt:variant>
      <vt:variant>
        <vt:lpwstr/>
      </vt:variant>
      <vt:variant>
        <vt:lpwstr>_Toc133402570</vt:lpwstr>
      </vt:variant>
      <vt:variant>
        <vt:i4>1310775</vt:i4>
      </vt:variant>
      <vt:variant>
        <vt:i4>68</vt:i4>
      </vt:variant>
      <vt:variant>
        <vt:i4>0</vt:i4>
      </vt:variant>
      <vt:variant>
        <vt:i4>5</vt:i4>
      </vt:variant>
      <vt:variant>
        <vt:lpwstr/>
      </vt:variant>
      <vt:variant>
        <vt:lpwstr>_Toc133402569</vt:lpwstr>
      </vt:variant>
      <vt:variant>
        <vt:i4>1310775</vt:i4>
      </vt:variant>
      <vt:variant>
        <vt:i4>62</vt:i4>
      </vt:variant>
      <vt:variant>
        <vt:i4>0</vt:i4>
      </vt:variant>
      <vt:variant>
        <vt:i4>5</vt:i4>
      </vt:variant>
      <vt:variant>
        <vt:lpwstr/>
      </vt:variant>
      <vt:variant>
        <vt:lpwstr>_Toc133402568</vt:lpwstr>
      </vt:variant>
      <vt:variant>
        <vt:i4>1310775</vt:i4>
      </vt:variant>
      <vt:variant>
        <vt:i4>56</vt:i4>
      </vt:variant>
      <vt:variant>
        <vt:i4>0</vt:i4>
      </vt:variant>
      <vt:variant>
        <vt:i4>5</vt:i4>
      </vt:variant>
      <vt:variant>
        <vt:lpwstr/>
      </vt:variant>
      <vt:variant>
        <vt:lpwstr>_Toc133402567</vt:lpwstr>
      </vt:variant>
      <vt:variant>
        <vt:i4>1310775</vt:i4>
      </vt:variant>
      <vt:variant>
        <vt:i4>50</vt:i4>
      </vt:variant>
      <vt:variant>
        <vt:i4>0</vt:i4>
      </vt:variant>
      <vt:variant>
        <vt:i4>5</vt:i4>
      </vt:variant>
      <vt:variant>
        <vt:lpwstr/>
      </vt:variant>
      <vt:variant>
        <vt:lpwstr>_Toc133402566</vt:lpwstr>
      </vt:variant>
      <vt:variant>
        <vt:i4>1310775</vt:i4>
      </vt:variant>
      <vt:variant>
        <vt:i4>44</vt:i4>
      </vt:variant>
      <vt:variant>
        <vt:i4>0</vt:i4>
      </vt:variant>
      <vt:variant>
        <vt:i4>5</vt:i4>
      </vt:variant>
      <vt:variant>
        <vt:lpwstr/>
      </vt:variant>
      <vt:variant>
        <vt:lpwstr>_Toc133402565</vt:lpwstr>
      </vt:variant>
      <vt:variant>
        <vt:i4>1310775</vt:i4>
      </vt:variant>
      <vt:variant>
        <vt:i4>38</vt:i4>
      </vt:variant>
      <vt:variant>
        <vt:i4>0</vt:i4>
      </vt:variant>
      <vt:variant>
        <vt:i4>5</vt:i4>
      </vt:variant>
      <vt:variant>
        <vt:lpwstr/>
      </vt:variant>
      <vt:variant>
        <vt:lpwstr>_Toc133402564</vt:lpwstr>
      </vt:variant>
      <vt:variant>
        <vt:i4>1310775</vt:i4>
      </vt:variant>
      <vt:variant>
        <vt:i4>32</vt:i4>
      </vt:variant>
      <vt:variant>
        <vt:i4>0</vt:i4>
      </vt:variant>
      <vt:variant>
        <vt:i4>5</vt:i4>
      </vt:variant>
      <vt:variant>
        <vt:lpwstr/>
      </vt:variant>
      <vt:variant>
        <vt:lpwstr>_Toc133402563</vt:lpwstr>
      </vt:variant>
      <vt:variant>
        <vt:i4>1310775</vt:i4>
      </vt:variant>
      <vt:variant>
        <vt:i4>26</vt:i4>
      </vt:variant>
      <vt:variant>
        <vt:i4>0</vt:i4>
      </vt:variant>
      <vt:variant>
        <vt:i4>5</vt:i4>
      </vt:variant>
      <vt:variant>
        <vt:lpwstr/>
      </vt:variant>
      <vt:variant>
        <vt:lpwstr>_Toc133402562</vt:lpwstr>
      </vt:variant>
      <vt:variant>
        <vt:i4>1310775</vt:i4>
      </vt:variant>
      <vt:variant>
        <vt:i4>20</vt:i4>
      </vt:variant>
      <vt:variant>
        <vt:i4>0</vt:i4>
      </vt:variant>
      <vt:variant>
        <vt:i4>5</vt:i4>
      </vt:variant>
      <vt:variant>
        <vt:lpwstr/>
      </vt:variant>
      <vt:variant>
        <vt:lpwstr>_Toc133402561</vt:lpwstr>
      </vt:variant>
      <vt:variant>
        <vt:i4>1310775</vt:i4>
      </vt:variant>
      <vt:variant>
        <vt:i4>14</vt:i4>
      </vt:variant>
      <vt:variant>
        <vt:i4>0</vt:i4>
      </vt:variant>
      <vt:variant>
        <vt:i4>5</vt:i4>
      </vt:variant>
      <vt:variant>
        <vt:lpwstr/>
      </vt:variant>
      <vt:variant>
        <vt:lpwstr>_Toc133402560</vt:lpwstr>
      </vt:variant>
      <vt:variant>
        <vt:i4>1507383</vt:i4>
      </vt:variant>
      <vt:variant>
        <vt:i4>8</vt:i4>
      </vt:variant>
      <vt:variant>
        <vt:i4>0</vt:i4>
      </vt:variant>
      <vt:variant>
        <vt:i4>5</vt:i4>
      </vt:variant>
      <vt:variant>
        <vt:lpwstr/>
      </vt:variant>
      <vt:variant>
        <vt:lpwstr>_Toc133402559</vt:lpwstr>
      </vt:variant>
      <vt:variant>
        <vt:i4>1507383</vt:i4>
      </vt:variant>
      <vt:variant>
        <vt:i4>2</vt:i4>
      </vt:variant>
      <vt:variant>
        <vt:i4>0</vt:i4>
      </vt:variant>
      <vt:variant>
        <vt:i4>5</vt:i4>
      </vt:variant>
      <vt:variant>
        <vt:lpwstr/>
      </vt:variant>
      <vt:variant>
        <vt:lpwstr>_Toc133402558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McTiernan, Aoife Maria</dc:creator>
  <cp:keywords/>
  <dc:description/>
  <cp:lastModifiedBy>dohertyca</cp:lastModifiedBy>
  <cp:revision>2</cp:revision>
  <dcterms:created xsi:type="dcterms:W3CDTF">2023-06-06T08:33:00Z</dcterms:created>
  <dcterms:modified xsi:type="dcterms:W3CDTF">2023-06-06T08:33:00Z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0x0101007571394C7B4750438C3BD6DCDC34FB60</vt:lpwstr>
  </property>
</Properties>
</file>