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79BD" w14:textId="77777777" w:rsidR="00570C62" w:rsidRDefault="00782B4C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0020DFE" wp14:editId="0C134878">
                <wp:simplePos x="0" y="0"/>
                <wp:positionH relativeFrom="page">
                  <wp:posOffset>0</wp:posOffset>
                </wp:positionH>
                <wp:positionV relativeFrom="page">
                  <wp:posOffset>9518396</wp:posOffset>
                </wp:positionV>
                <wp:extent cx="7560309" cy="117411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174115"/>
                          <a:chOff x="0" y="0"/>
                          <a:chExt cx="7560309" cy="1174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7411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606"/>
                                </a:lnTo>
                                <a:lnTo>
                                  <a:pt x="7559992" y="11736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1174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7A320" w14:textId="77777777" w:rsidR="00570C62" w:rsidRDefault="00570C62">
                              <w:pPr>
                                <w:spacing w:before="84"/>
                                <w:rPr>
                                  <w:sz w:val="27"/>
                                </w:rPr>
                              </w:pPr>
                            </w:p>
                            <w:p w14:paraId="3B39DAE4" w14:textId="0EBFDF95" w:rsidR="00570C62" w:rsidRPr="00782B4C" w:rsidRDefault="00782B4C">
                              <w:pPr>
                                <w:spacing w:line="247" w:lineRule="auto"/>
                                <w:ind w:left="949" w:right="160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122"/>
                                  <w:sz w:val="27"/>
                                </w:rPr>
                                <w:t>For more information, please see the National Disability’s</w:t>
                              </w:r>
                              <w:r>
                                <w:rPr>
                                  <w:color w:val="242122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hyperlink r:id="rId5" w:history="1"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Guidance for public sector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staff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to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support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non-speaking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and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minimally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speaking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people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to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access</w:t>
                                </w:r>
                                <w:r w:rsidRPr="00782B4C">
                                  <w:rPr>
                                    <w:rStyle w:val="Hyperlink"/>
                                    <w:spacing w:val="-4"/>
                                    <w:sz w:val="27"/>
                                  </w:rPr>
                                  <w:t xml:space="preserve"> </w:t>
                                </w:r>
                                <w:r w:rsidRPr="00782B4C">
                                  <w:rPr>
                                    <w:rStyle w:val="Hyperlink"/>
                                    <w:sz w:val="27"/>
                                  </w:rPr>
                                  <w:t>public services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20DFE" id="Group 1" o:spid="_x0000_s1026" alt="&quot;&quot;" style="position:absolute;margin-left:0;margin-top:749.5pt;width:595.3pt;height:92.45pt;z-index:15734784;mso-wrap-distance-left:0;mso-wrap-distance-right:0;mso-position-horizontal-relative:page;mso-position-vertical-relative:page" coordsize="75603,1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">
                <v:shape id="Graphic 2" o:spid="_x0000_s1027" style="position:absolute;width:75603;height:11741;visibility:visible;mso-wrap-style:square;v-text-anchor:top" coordsize="756030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" path="m7559992,l,,,1173606r7559992,l7559992,xe" fillcolor="#f0f0e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3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4F7A320" w14:textId="77777777" w:rsidR="00570C62" w:rsidRDefault="00570C62">
                        <w:pPr>
                          <w:spacing w:before="84"/>
                          <w:rPr>
                            <w:sz w:val="27"/>
                          </w:rPr>
                        </w:pPr>
                      </w:p>
                      <w:p w14:paraId="3B39DAE4" w14:textId="0EBFDF95" w:rsidR="00570C62" w:rsidRPr="00782B4C" w:rsidRDefault="00782B4C">
                        <w:pPr>
                          <w:spacing w:line="247" w:lineRule="auto"/>
                          <w:ind w:left="949" w:right="160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color w:val="242122"/>
                            <w:sz w:val="27"/>
                          </w:rPr>
                          <w:t>For more information, please see the National Disability’s</w:t>
                        </w:r>
                        <w:r>
                          <w:rPr>
                            <w:color w:val="242122"/>
                            <w:spacing w:val="-1"/>
                            <w:sz w:val="27"/>
                          </w:rPr>
                          <w:t xml:space="preserve"> </w:t>
                        </w:r>
                        <w:hyperlink r:id="rId6" w:history="1">
                          <w:r w:rsidRPr="00782B4C">
                            <w:rPr>
                              <w:rStyle w:val="Hyperlink"/>
                              <w:sz w:val="27"/>
                            </w:rPr>
                            <w:t>Guidance for public sector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staff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to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support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non-speaking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and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minimally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speaking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people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to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access</w:t>
                          </w:r>
                          <w:r w:rsidRPr="00782B4C">
                            <w:rPr>
                              <w:rStyle w:val="Hyperlink"/>
                              <w:spacing w:val="-4"/>
                              <w:sz w:val="27"/>
                            </w:rPr>
                            <w:t xml:space="preserve"> </w:t>
                          </w:r>
                          <w:r w:rsidRPr="00782B4C">
                            <w:rPr>
                              <w:rStyle w:val="Hyperlink"/>
                              <w:sz w:val="27"/>
                            </w:rPr>
                            <w:t>public services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5143BD" w14:textId="77777777" w:rsidR="00570C62" w:rsidRDefault="00570C62">
      <w:pPr>
        <w:pStyle w:val="BodyText"/>
        <w:rPr>
          <w:rFonts w:ascii="Times New Roman"/>
        </w:rPr>
      </w:pPr>
    </w:p>
    <w:p w14:paraId="3EA0A212" w14:textId="77777777" w:rsidR="00570C62" w:rsidRDefault="00570C62">
      <w:pPr>
        <w:pStyle w:val="BodyText"/>
        <w:rPr>
          <w:rFonts w:ascii="Times New Roman"/>
        </w:rPr>
      </w:pPr>
    </w:p>
    <w:p w14:paraId="3376627C" w14:textId="77777777" w:rsidR="00570C62" w:rsidRDefault="00570C62">
      <w:pPr>
        <w:pStyle w:val="BodyText"/>
        <w:rPr>
          <w:rFonts w:ascii="Times New Roman"/>
        </w:rPr>
      </w:pPr>
    </w:p>
    <w:p w14:paraId="5FACEFA2" w14:textId="77777777" w:rsidR="00570C62" w:rsidRDefault="00570C62">
      <w:pPr>
        <w:pStyle w:val="BodyText"/>
        <w:rPr>
          <w:rFonts w:ascii="Times New Roman"/>
        </w:rPr>
      </w:pPr>
    </w:p>
    <w:p w14:paraId="087209B9" w14:textId="77777777" w:rsidR="00570C62" w:rsidRDefault="00570C62">
      <w:pPr>
        <w:pStyle w:val="BodyText"/>
        <w:rPr>
          <w:rFonts w:ascii="Times New Roman"/>
        </w:rPr>
      </w:pPr>
    </w:p>
    <w:p w14:paraId="19EBB8F4" w14:textId="77777777" w:rsidR="00570C62" w:rsidRDefault="00570C62">
      <w:pPr>
        <w:pStyle w:val="BodyText"/>
        <w:rPr>
          <w:rFonts w:ascii="Times New Roman"/>
        </w:rPr>
      </w:pPr>
    </w:p>
    <w:p w14:paraId="03232BB5" w14:textId="77777777" w:rsidR="00570C62" w:rsidRDefault="00570C62">
      <w:pPr>
        <w:pStyle w:val="BodyText"/>
        <w:rPr>
          <w:rFonts w:ascii="Times New Roman"/>
        </w:rPr>
      </w:pPr>
    </w:p>
    <w:p w14:paraId="775061AB" w14:textId="77777777" w:rsidR="00570C62" w:rsidRDefault="00570C62">
      <w:pPr>
        <w:pStyle w:val="BodyText"/>
        <w:rPr>
          <w:rFonts w:ascii="Times New Roman"/>
        </w:rPr>
      </w:pPr>
    </w:p>
    <w:p w14:paraId="61BFCFB0" w14:textId="77777777" w:rsidR="00570C62" w:rsidRDefault="00570C62">
      <w:pPr>
        <w:pStyle w:val="BodyText"/>
        <w:rPr>
          <w:rFonts w:ascii="Times New Roman"/>
        </w:rPr>
      </w:pPr>
    </w:p>
    <w:p w14:paraId="168F795E" w14:textId="77777777" w:rsidR="00570C62" w:rsidRDefault="00570C62">
      <w:pPr>
        <w:pStyle w:val="BodyText"/>
        <w:rPr>
          <w:rFonts w:ascii="Times New Roman"/>
        </w:rPr>
      </w:pPr>
    </w:p>
    <w:p w14:paraId="192FCA3E" w14:textId="77777777" w:rsidR="00570C62" w:rsidRDefault="00570C62">
      <w:pPr>
        <w:pStyle w:val="BodyText"/>
        <w:rPr>
          <w:rFonts w:ascii="Times New Roman"/>
        </w:rPr>
      </w:pPr>
    </w:p>
    <w:p w14:paraId="596E5DC0" w14:textId="77777777" w:rsidR="00570C62" w:rsidRDefault="00570C62">
      <w:pPr>
        <w:pStyle w:val="BodyText"/>
        <w:rPr>
          <w:rFonts w:ascii="Times New Roman"/>
        </w:rPr>
      </w:pPr>
    </w:p>
    <w:p w14:paraId="7A0F758C" w14:textId="77777777" w:rsidR="00570C62" w:rsidRDefault="00570C62">
      <w:pPr>
        <w:pStyle w:val="BodyText"/>
        <w:spacing w:before="8"/>
        <w:rPr>
          <w:rFonts w:ascii="Times New Roman"/>
        </w:rPr>
      </w:pPr>
    </w:p>
    <w:p w14:paraId="3E1D8428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0"/>
        <w:ind w:hanging="283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1483AD0" wp14:editId="0C7198E5">
                <wp:simplePos x="0" y="0"/>
                <wp:positionH relativeFrom="page">
                  <wp:posOffset>0</wp:posOffset>
                </wp:positionH>
                <wp:positionV relativeFrom="paragraph">
                  <wp:posOffset>-2469814</wp:posOffset>
                </wp:positionV>
                <wp:extent cx="7560309" cy="220853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208530"/>
                          <a:chOff x="0" y="0"/>
                          <a:chExt cx="7560309" cy="22085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7560309" cy="172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2910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977"/>
                                </a:lnTo>
                                <a:lnTo>
                                  <a:pt x="7559992" y="172897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F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28990"/>
                            <a:ext cx="7560309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794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018"/>
                                </a:lnTo>
                                <a:lnTo>
                                  <a:pt x="7559992" y="47901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55300" y="0"/>
                            <a:ext cx="2351405" cy="172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1405" h="1729105">
                                <a:moveTo>
                                  <a:pt x="2351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987"/>
                                </a:lnTo>
                                <a:lnTo>
                                  <a:pt x="2351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5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75773" y="227596"/>
                            <a:ext cx="138430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482090">
                                <a:moveTo>
                                  <a:pt x="602122" y="0"/>
                                </a:moveTo>
                                <a:lnTo>
                                  <a:pt x="20678" y="410448"/>
                                </a:lnTo>
                                <a:lnTo>
                                  <a:pt x="0" y="451016"/>
                                </a:lnTo>
                                <a:lnTo>
                                  <a:pt x="5169" y="473272"/>
                                </a:lnTo>
                                <a:lnTo>
                                  <a:pt x="20678" y="491575"/>
                                </a:lnTo>
                                <a:lnTo>
                                  <a:pt x="1384232" y="1481859"/>
                                </a:lnTo>
                                <a:lnTo>
                                  <a:pt x="1384232" y="556183"/>
                                </a:lnTo>
                                <a:lnTo>
                                  <a:pt x="631586" y="9572"/>
                                </a:lnTo>
                                <a:lnTo>
                                  <a:pt x="617435" y="2393"/>
                                </a:lnTo>
                                <a:lnTo>
                                  <a:pt x="602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62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8687" y="0"/>
                            <a:ext cx="72136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742950">
                                <a:moveTo>
                                  <a:pt x="686105" y="0"/>
                                </a:moveTo>
                                <a:lnTo>
                                  <a:pt x="230585" y="0"/>
                                </a:lnTo>
                                <a:lnTo>
                                  <a:pt x="20669" y="152450"/>
                                </a:lnTo>
                                <a:lnTo>
                                  <a:pt x="5167" y="170756"/>
                                </a:lnTo>
                                <a:lnTo>
                                  <a:pt x="0" y="193014"/>
                                </a:lnTo>
                                <a:lnTo>
                                  <a:pt x="5167" y="215273"/>
                                </a:lnTo>
                                <a:lnTo>
                                  <a:pt x="20669" y="233578"/>
                                </a:lnTo>
                                <a:lnTo>
                                  <a:pt x="721318" y="742422"/>
                                </a:lnTo>
                                <a:lnTo>
                                  <a:pt x="721318" y="25572"/>
                                </a:lnTo>
                                <a:lnTo>
                                  <a:pt x="686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5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04724" y="279043"/>
                            <a:ext cx="5996305" cy="119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8D19A" w14:textId="77777777" w:rsidR="00570C62" w:rsidRDefault="00782B4C">
                              <w:pPr>
                                <w:spacing w:before="58" w:line="213" w:lineRule="auto"/>
                                <w:ind w:left="-1" w:right="18"/>
                                <w:jc w:val="center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How to support someone who is non-speaking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minimally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48"/>
                                </w:rPr>
                                <w:t>speaking to access public 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2800" y="1878190"/>
                            <a:ext cx="37217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3821A" w14:textId="77777777" w:rsidR="00570C62" w:rsidRDefault="00782B4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421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color w:val="2421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2421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color w:val="2421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2421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2421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421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122"/>
                                  <w:spacing w:val="-2"/>
                                  <w:sz w:val="24"/>
                                </w:rPr>
                                <w:t>consider: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83AD0" id="Group 4" o:spid="_x0000_s1029" alt="&quot;&quot;" style="position:absolute;left:0;text-align:left;margin-left:0;margin-top:-194.45pt;width:595.3pt;height:173.9pt;z-index:15734272;mso-wrap-distance-left:0;mso-wrap-distance-right:0;mso-position-horizontal-relative:page" coordsize="75603,2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">
                <v:shape id="Graphic 5" o:spid="_x0000_s1030" style="position:absolute;width:75603;height:17291;visibility:visible;mso-wrap-style:square;v-text-anchor:top" coordsize="7560309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" path="m7559992,l,,,1728977r7559992,l7559992,xe" fillcolor="#b43f8a" stroked="f">
                  <v:path arrowok="t"/>
                </v:shape>
                <v:shape id="Graphic 6" o:spid="_x0000_s1031" style="position:absolute;top:17289;width:75603;height:4795;visibility:visible;mso-wrap-style:square;v-text-anchor:top" coordsize="7560309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" path="m7559992,l,,,479018r7559992,l7559992,xe" fillcolor="#f0f0ee" stroked="f">
                  <v:path arrowok="t"/>
                </v:shape>
                <v:shape id="Graphic 7" o:spid="_x0000_s1032" style="position:absolute;left:46553;width:23514;height:17291;visibility:visible;mso-wrap-style:square;v-text-anchor:top" coordsize="2351405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" path="m2351054,l,,,1728987,2351054,xe" fillcolor="#bc5093" stroked="f">
                  <v:path arrowok="t"/>
                </v:shape>
                <v:shape id="Graphic 8" o:spid="_x0000_s1033" style="position:absolute;left:61757;top:2275;width:13843;height:14821;visibility:visible;mso-wrap-style:square;v-text-anchor:top" coordsize="1384300,148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" path="m602122,l20678,410448,,451016r5169,22256l20678,491575r1363554,990284l1384232,556183,631586,9572,617435,2393,602122,xe" fillcolor="#c4629e" stroked="f">
                  <v:path arrowok="t"/>
                </v:shape>
                <v:shape id="Graphic 9" o:spid="_x0000_s1034" style="position:absolute;left:68386;width:7214;height:7429;visibility:visible;mso-wrap-style:square;v-text-anchor:top" coordsize="72136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" path="m686105,l230585,,20669,152450,5167,170756,,193014r5167,22259l20669,233578,721318,742422r,-716850l686105,xe" fillcolor="#bc5093" stroked="f">
                  <v:path arrowok="t"/>
                </v:shape>
                <v:shape id="Textbox 10" o:spid="_x0000_s1035" type="#_x0000_t202" style="position:absolute;left:7047;top:2790;width:59963;height:1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08D19A" w14:textId="77777777" w:rsidR="00570C62" w:rsidRDefault="00782B4C">
                        <w:pPr>
                          <w:spacing w:before="58" w:line="213" w:lineRule="auto"/>
                          <w:ind w:left="-1" w:right="18"/>
                          <w:jc w:val="center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How to support someone who is non-speaking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or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minimally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48"/>
                          </w:rPr>
                          <w:t>speaking to access public services</w:t>
                        </w:r>
                      </w:p>
                    </w:txbxContent>
                  </v:textbox>
                </v:shape>
                <v:shape id="Textbox 11" o:spid="_x0000_s1036" type="#_x0000_t202" style="position:absolute;left:6028;top:18781;width:3721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973821A" w14:textId="77777777" w:rsidR="00570C62" w:rsidRDefault="00782B4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4212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2421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following</w:t>
                        </w:r>
                        <w:r>
                          <w:rPr>
                            <w:b/>
                            <w:color w:val="2421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color w:val="2421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points</w:t>
                        </w:r>
                        <w:r>
                          <w:rPr>
                            <w:b/>
                            <w:color w:val="2421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color w:val="2421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important</w:t>
                        </w:r>
                        <w:r>
                          <w:rPr>
                            <w:b/>
                            <w:color w:val="2421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421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122"/>
                            <w:spacing w:val="-2"/>
                            <w:sz w:val="24"/>
                          </w:rPr>
                          <w:t>consider: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How_to_support_someone_who_is_non-speaki"/>
      <w:bookmarkEnd w:id="0"/>
      <w:proofErr w:type="spellStart"/>
      <w:r>
        <w:rPr>
          <w:color w:val="242122"/>
          <w:sz w:val="24"/>
        </w:rPr>
        <w:t>Recognise</w:t>
      </w:r>
      <w:proofErr w:type="spellEnd"/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respect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person’s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right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to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communicate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in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their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own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pacing w:val="-4"/>
          <w:sz w:val="24"/>
        </w:rPr>
        <w:t>way.</w:t>
      </w:r>
    </w:p>
    <w:p w14:paraId="0D63B598" w14:textId="77777777" w:rsidR="00570C62" w:rsidRDefault="00782B4C">
      <w:pPr>
        <w:pStyle w:val="BodyText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DB0B04" wp14:editId="75717D11">
                <wp:simplePos x="0" y="0"/>
                <wp:positionH relativeFrom="page">
                  <wp:posOffset>503999</wp:posOffset>
                </wp:positionH>
                <wp:positionV relativeFrom="paragraph">
                  <wp:posOffset>103641</wp:posOffset>
                </wp:positionV>
                <wp:extent cx="6372225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06012" id="Graphic 12" o:spid="_x0000_s1026" alt="&quot;&quot;" style="position:absolute;margin-left:39.7pt;margin-top:8.15pt;width:50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FA9JjX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453A5180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44" w:line="249" w:lineRule="auto"/>
        <w:ind w:right="1291"/>
        <w:rPr>
          <w:sz w:val="24"/>
        </w:rPr>
      </w:pPr>
      <w:r>
        <w:rPr>
          <w:color w:val="242122"/>
          <w:sz w:val="24"/>
        </w:rPr>
        <w:t>Provide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support,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give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person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time,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assume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competence,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avoid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assumptions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about their ability to use speech.</w:t>
      </w:r>
    </w:p>
    <w:p w14:paraId="695567B3" w14:textId="77777777" w:rsidR="00570C62" w:rsidRDefault="00782B4C">
      <w:pPr>
        <w:pStyle w:val="BodyText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CD8373" wp14:editId="7ECB348E">
                <wp:simplePos x="0" y="0"/>
                <wp:positionH relativeFrom="page">
                  <wp:posOffset>503999</wp:posOffset>
                </wp:positionH>
                <wp:positionV relativeFrom="paragraph">
                  <wp:posOffset>99675</wp:posOffset>
                </wp:positionV>
                <wp:extent cx="6372225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DC2E" id="Graphic 13" o:spid="_x0000_s1026" alt="&quot;&quot;" style="position:absolute;margin-left:39.7pt;margin-top:7.85pt;width:50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CU2/Vn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0C7833D1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ind w:hanging="283"/>
        <w:rPr>
          <w:sz w:val="24"/>
        </w:rPr>
      </w:pPr>
      <w:proofErr w:type="spellStart"/>
      <w:r>
        <w:rPr>
          <w:color w:val="242122"/>
          <w:sz w:val="24"/>
        </w:rPr>
        <w:t>Honour</w:t>
      </w:r>
      <w:proofErr w:type="spellEnd"/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requests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for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support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keep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an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z w:val="24"/>
        </w:rPr>
        <w:t>open</w:t>
      </w:r>
      <w:r>
        <w:rPr>
          <w:color w:val="242122"/>
          <w:spacing w:val="-1"/>
          <w:sz w:val="24"/>
        </w:rPr>
        <w:t xml:space="preserve"> </w:t>
      </w:r>
      <w:r>
        <w:rPr>
          <w:color w:val="242122"/>
          <w:spacing w:val="-2"/>
          <w:sz w:val="24"/>
        </w:rPr>
        <w:t>mind.</w:t>
      </w:r>
    </w:p>
    <w:p w14:paraId="7A68A114" w14:textId="77777777" w:rsidR="00570C62" w:rsidRDefault="00782B4C">
      <w:pPr>
        <w:pStyle w:val="BodyText"/>
        <w:spacing w:before="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452CE7" wp14:editId="69AEB1DC">
                <wp:simplePos x="0" y="0"/>
                <wp:positionH relativeFrom="page">
                  <wp:posOffset>503999</wp:posOffset>
                </wp:positionH>
                <wp:positionV relativeFrom="paragraph">
                  <wp:posOffset>113679</wp:posOffset>
                </wp:positionV>
                <wp:extent cx="6372225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62E2" id="Graphic 14" o:spid="_x0000_s1026" alt="&quot;&quot;" style="position:absolute;margin-left:39.7pt;margin-top:8.95pt;width:50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DYDCU7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1AF87966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28" w:line="249" w:lineRule="auto"/>
        <w:ind w:right="1065"/>
        <w:rPr>
          <w:sz w:val="24"/>
        </w:rPr>
      </w:pPr>
      <w:r>
        <w:rPr>
          <w:color w:val="242122"/>
          <w:sz w:val="24"/>
        </w:rPr>
        <w:t>Remember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that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some</w:t>
      </w:r>
      <w:r>
        <w:rPr>
          <w:color w:val="242122"/>
          <w:spacing w:val="-16"/>
          <w:sz w:val="24"/>
        </w:rPr>
        <w:t xml:space="preserve"> </w:t>
      </w:r>
      <w:r>
        <w:rPr>
          <w:color w:val="242122"/>
          <w:sz w:val="24"/>
        </w:rPr>
        <w:t>Autistic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people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persons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with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disabilities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of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all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ages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use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form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of communication called Augmentative and Alternative Communication (AAC).</w:t>
      </w:r>
    </w:p>
    <w:p w14:paraId="4955FE91" w14:textId="77777777" w:rsidR="00570C62" w:rsidRDefault="00782B4C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C9E313" wp14:editId="6E6E63AD">
                <wp:simplePos x="0" y="0"/>
                <wp:positionH relativeFrom="page">
                  <wp:posOffset>503999</wp:posOffset>
                </wp:positionH>
                <wp:positionV relativeFrom="paragraph">
                  <wp:posOffset>97135</wp:posOffset>
                </wp:positionV>
                <wp:extent cx="637222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0EF39" id="Graphic 15" o:spid="_x0000_s1026" alt="&quot;&quot;" style="position:absolute;margin-left:39.7pt;margin-top:7.65pt;width:50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P1wZ9f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0313E994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44" w:line="249" w:lineRule="auto"/>
        <w:ind w:right="1346"/>
        <w:rPr>
          <w:sz w:val="24"/>
        </w:rPr>
      </w:pPr>
      <w:r>
        <w:rPr>
          <w:color w:val="242122"/>
          <w:sz w:val="24"/>
        </w:rPr>
        <w:t>AAC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term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which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describes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strategies,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tools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devices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which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some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people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use to communicate effectively and to be heard. It helps people who may have difficulties in speaking</w:t>
      </w:r>
      <w:r>
        <w:rPr>
          <w:color w:val="242122"/>
          <w:spacing w:val="40"/>
          <w:sz w:val="24"/>
        </w:rPr>
        <w:t xml:space="preserve"> </w:t>
      </w:r>
      <w:r>
        <w:rPr>
          <w:color w:val="242122"/>
          <w:sz w:val="24"/>
        </w:rPr>
        <w:t>to express their thoughts and needs.</w:t>
      </w:r>
    </w:p>
    <w:p w14:paraId="2DF491A2" w14:textId="77777777" w:rsidR="00570C62" w:rsidRDefault="00782B4C">
      <w:pPr>
        <w:pStyle w:val="BodyText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9718E1" wp14:editId="3A19280F">
                <wp:simplePos x="0" y="0"/>
                <wp:positionH relativeFrom="page">
                  <wp:posOffset>503999</wp:posOffset>
                </wp:positionH>
                <wp:positionV relativeFrom="paragraph">
                  <wp:posOffset>95220</wp:posOffset>
                </wp:positionV>
                <wp:extent cx="637222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A12FB" id="Graphic 16" o:spid="_x0000_s1026" alt="&quot;&quot;" style="position:absolute;margin-left:39.7pt;margin-top:7.5pt;width:50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1A83B68B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48" w:line="249" w:lineRule="auto"/>
        <w:ind w:right="1251"/>
        <w:rPr>
          <w:sz w:val="24"/>
        </w:rPr>
      </w:pPr>
      <w:r>
        <w:rPr>
          <w:color w:val="242122"/>
          <w:sz w:val="24"/>
        </w:rPr>
        <w:t>For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example,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people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might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use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speech-generating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app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if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their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speech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unclear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or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add Lámh signs to get their meaning across.</w:t>
      </w:r>
    </w:p>
    <w:p w14:paraId="49FEAFF0" w14:textId="77777777" w:rsidR="00570C62" w:rsidRDefault="00782B4C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BA1DCA" wp14:editId="4A268AF3">
                <wp:simplePos x="0" y="0"/>
                <wp:positionH relativeFrom="page">
                  <wp:posOffset>503999</wp:posOffset>
                </wp:positionH>
                <wp:positionV relativeFrom="paragraph">
                  <wp:posOffset>97135</wp:posOffset>
                </wp:positionV>
                <wp:extent cx="6372225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7CF5" id="Graphic 17" o:spid="_x0000_s1026" alt="&quot;&quot;" style="position:absolute;margin-left:39.7pt;margin-top:7.65pt;width:50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P1wZ9f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4AB061EE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44" w:line="249" w:lineRule="auto"/>
        <w:ind w:right="1109"/>
        <w:rPr>
          <w:sz w:val="24"/>
        </w:rPr>
      </w:pPr>
      <w:r>
        <w:rPr>
          <w:color w:val="242122"/>
          <w:sz w:val="24"/>
        </w:rPr>
        <w:t>Understand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that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some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individuals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may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use</w:t>
      </w:r>
      <w:r>
        <w:rPr>
          <w:color w:val="242122"/>
          <w:spacing w:val="-16"/>
          <w:sz w:val="24"/>
        </w:rPr>
        <w:t xml:space="preserve"> </w:t>
      </w:r>
      <w:r>
        <w:rPr>
          <w:color w:val="242122"/>
          <w:sz w:val="24"/>
        </w:rPr>
        <w:t>AAC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different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points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conversation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if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they feel likely to be misunderstood.</w:t>
      </w:r>
    </w:p>
    <w:p w14:paraId="6BA9B5D5" w14:textId="77777777" w:rsidR="00570C62" w:rsidRDefault="00782B4C">
      <w:pPr>
        <w:pStyle w:val="BodyText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62E3BF" wp14:editId="705585FF">
                <wp:simplePos x="0" y="0"/>
                <wp:positionH relativeFrom="page">
                  <wp:posOffset>503999</wp:posOffset>
                </wp:positionH>
                <wp:positionV relativeFrom="paragraph">
                  <wp:posOffset>99675</wp:posOffset>
                </wp:positionV>
                <wp:extent cx="6372225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FDD33" id="Graphic 18" o:spid="_x0000_s1026" alt="&quot;&quot;" style="position:absolute;margin-left:39.7pt;margin-top:7.85pt;width:501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CU2/Vn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68B1AC6E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line="249" w:lineRule="auto"/>
        <w:ind w:right="1426"/>
        <w:rPr>
          <w:sz w:val="24"/>
        </w:rPr>
      </w:pPr>
      <w:r>
        <w:rPr>
          <w:color w:val="242122"/>
          <w:sz w:val="24"/>
        </w:rPr>
        <w:t xml:space="preserve">Be </w:t>
      </w:r>
      <w:r>
        <w:rPr>
          <w:color w:val="242122"/>
          <w:sz w:val="24"/>
        </w:rPr>
        <w:t>mindful that autistic people and other users of</w:t>
      </w:r>
      <w:r>
        <w:rPr>
          <w:color w:val="242122"/>
          <w:spacing w:val="-7"/>
          <w:sz w:val="24"/>
        </w:rPr>
        <w:t xml:space="preserve"> </w:t>
      </w:r>
      <w:r>
        <w:rPr>
          <w:color w:val="242122"/>
          <w:sz w:val="24"/>
        </w:rPr>
        <w:t>AAC with disabilities can also have physical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sensory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needs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which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must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be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met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to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allow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for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meaningful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communication.</w:t>
      </w:r>
    </w:p>
    <w:p w14:paraId="0330E223" w14:textId="77777777" w:rsidR="00570C62" w:rsidRDefault="00782B4C">
      <w:pPr>
        <w:pStyle w:val="BodyText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AA3584" wp14:editId="0318E29A">
                <wp:simplePos x="0" y="0"/>
                <wp:positionH relativeFrom="page">
                  <wp:posOffset>503999</wp:posOffset>
                </wp:positionH>
                <wp:positionV relativeFrom="paragraph">
                  <wp:posOffset>89515</wp:posOffset>
                </wp:positionV>
                <wp:extent cx="6372225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CCE9" id="Graphic 19" o:spid="_x0000_s1026" alt="&quot;&quot;" style="position:absolute;margin-left:39.7pt;margin-top:7.05pt;width:501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05601AF5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56" w:line="249" w:lineRule="auto"/>
        <w:ind w:right="1428"/>
        <w:rPr>
          <w:sz w:val="24"/>
        </w:rPr>
      </w:pPr>
      <w:r>
        <w:rPr>
          <w:color w:val="242122"/>
          <w:sz w:val="24"/>
        </w:rPr>
        <w:t>Remember that a person’s communication needs and preferences can change based on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how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they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are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feeling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how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they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experience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their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environment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on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given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day.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For example, if they are anxious, overwhelmed or tired.</w:t>
      </w:r>
    </w:p>
    <w:p w14:paraId="52F6CBFF" w14:textId="77777777" w:rsidR="00570C62" w:rsidRDefault="00782B4C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2326BD" wp14:editId="4CA8C6E5">
                <wp:simplePos x="0" y="0"/>
                <wp:positionH relativeFrom="page">
                  <wp:posOffset>503999</wp:posOffset>
                </wp:positionH>
                <wp:positionV relativeFrom="paragraph">
                  <wp:posOffset>100300</wp:posOffset>
                </wp:positionV>
                <wp:extent cx="6372225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4F50" id="Graphic 20" o:spid="_x0000_s1026" alt="&quot;&quot;" style="position:absolute;margin-left:39.7pt;margin-top:7.9pt;width:501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JMig8D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60FCDFCE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line="249" w:lineRule="auto"/>
        <w:ind w:right="1317"/>
        <w:rPr>
          <w:sz w:val="24"/>
        </w:rPr>
      </w:pPr>
      <w:r>
        <w:rPr>
          <w:color w:val="242122"/>
          <w:sz w:val="24"/>
        </w:rPr>
        <w:t>Remember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to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not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pass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judgement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on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the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type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of</w:t>
      </w:r>
      <w:r>
        <w:rPr>
          <w:color w:val="242122"/>
          <w:spacing w:val="-16"/>
          <w:sz w:val="24"/>
        </w:rPr>
        <w:t xml:space="preserve"> </w:t>
      </w:r>
      <w:r>
        <w:rPr>
          <w:color w:val="242122"/>
          <w:sz w:val="24"/>
        </w:rPr>
        <w:t>AAC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used,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or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what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that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looks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like</w:t>
      </w:r>
      <w:r>
        <w:rPr>
          <w:color w:val="242122"/>
          <w:spacing w:val="-2"/>
          <w:sz w:val="24"/>
        </w:rPr>
        <w:t xml:space="preserve"> </w:t>
      </w:r>
      <w:r>
        <w:rPr>
          <w:color w:val="242122"/>
          <w:sz w:val="24"/>
        </w:rPr>
        <w:t>when supporting people</w:t>
      </w:r>
    </w:p>
    <w:p w14:paraId="6022C2CB" w14:textId="77777777" w:rsidR="00570C62" w:rsidRDefault="00782B4C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44ABB9" wp14:editId="50267844">
                <wp:simplePos x="0" y="0"/>
                <wp:positionH relativeFrom="page">
                  <wp:posOffset>503999</wp:posOffset>
                </wp:positionH>
                <wp:positionV relativeFrom="paragraph">
                  <wp:posOffset>102215</wp:posOffset>
                </wp:positionV>
                <wp:extent cx="637222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27874" id="Graphic 21" o:spid="_x0000_s1026" alt="&quot;&quot;" style="position:absolute;margin-left:39.7pt;margin-top:8.05pt;width:501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3097C13C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36" w:line="249" w:lineRule="auto"/>
        <w:ind w:right="808"/>
        <w:rPr>
          <w:sz w:val="24"/>
        </w:rPr>
      </w:pPr>
      <w:r>
        <w:rPr>
          <w:color w:val="242122"/>
          <w:sz w:val="24"/>
        </w:rPr>
        <w:t>Treat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family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members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and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other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supporters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as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communication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partners,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rather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than</w:t>
      </w:r>
      <w:r>
        <w:rPr>
          <w:color w:val="242122"/>
          <w:spacing w:val="-4"/>
          <w:sz w:val="24"/>
        </w:rPr>
        <w:t xml:space="preserve"> </w:t>
      </w:r>
      <w:r>
        <w:rPr>
          <w:color w:val="242122"/>
          <w:sz w:val="24"/>
        </w:rPr>
        <w:t>speaking for the person.</w:t>
      </w:r>
    </w:p>
    <w:p w14:paraId="48DCEC52" w14:textId="77777777" w:rsidR="00570C62" w:rsidRDefault="00782B4C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93B5DF" wp14:editId="25B530CA">
                <wp:simplePos x="0" y="0"/>
                <wp:positionH relativeFrom="page">
                  <wp:posOffset>503999</wp:posOffset>
                </wp:positionH>
                <wp:positionV relativeFrom="paragraph">
                  <wp:posOffset>79356</wp:posOffset>
                </wp:positionV>
                <wp:extent cx="637222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D3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87BCE" id="Graphic 22" o:spid="_x0000_s1026" alt="&quot;&quot;" style="position:absolute;margin-left:39.7pt;margin-top:6.25pt;width:501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" path="m,l6371996,e" filled="f" strokecolor="#ecd3e6" strokeweight=".5pt">
                <v:path arrowok="t"/>
                <w10:wrap type="topAndBottom" anchorx="page"/>
              </v:shape>
            </w:pict>
          </mc:Fallback>
        </mc:AlternateContent>
      </w:r>
    </w:p>
    <w:p w14:paraId="5E62D13E" w14:textId="77777777" w:rsidR="00570C62" w:rsidRDefault="00782B4C">
      <w:pPr>
        <w:pStyle w:val="ListParagraph"/>
        <w:numPr>
          <w:ilvl w:val="0"/>
          <w:numId w:val="1"/>
        </w:numPr>
        <w:tabs>
          <w:tab w:val="left" w:pos="1232"/>
        </w:tabs>
        <w:spacing w:before="172" w:line="249" w:lineRule="auto"/>
        <w:ind w:right="1051"/>
        <w:rPr>
          <w:sz w:val="24"/>
        </w:rPr>
      </w:pPr>
      <w:r>
        <w:rPr>
          <w:color w:val="242122"/>
          <w:sz w:val="24"/>
        </w:rPr>
        <w:t>Remember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that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if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person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can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hold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a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meaningful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conversation,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it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should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be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clear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>that</w:t>
      </w:r>
      <w:r>
        <w:rPr>
          <w:color w:val="242122"/>
          <w:spacing w:val="-3"/>
          <w:sz w:val="24"/>
        </w:rPr>
        <w:t xml:space="preserve"> </w:t>
      </w:r>
      <w:r>
        <w:rPr>
          <w:color w:val="242122"/>
          <w:sz w:val="24"/>
        </w:rPr>
        <w:t xml:space="preserve">they are sharing their own perspective on any questions asked or </w:t>
      </w:r>
      <w:r>
        <w:rPr>
          <w:color w:val="242122"/>
          <w:sz w:val="24"/>
        </w:rPr>
        <w:t>issues discussed. If you feel this is not the case, then this may be cause for concern. Otherwise, an exchange should continue as normal.</w:t>
      </w:r>
    </w:p>
    <w:sectPr w:rsidR="00570C62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1A01"/>
    <w:multiLevelType w:val="hybridMultilevel"/>
    <w:tmpl w:val="90B021BA"/>
    <w:lvl w:ilvl="0" w:tplc="3060530A">
      <w:numFmt w:val="bullet"/>
      <w:lvlText w:val="•"/>
      <w:lvlJc w:val="left"/>
      <w:pPr>
        <w:ind w:left="1232" w:hanging="284"/>
      </w:pPr>
      <w:rPr>
        <w:rFonts w:ascii="Arial" w:eastAsia="Arial" w:hAnsi="Arial" w:cs="Arial" w:hint="default"/>
        <w:b w:val="0"/>
        <w:bCs w:val="0"/>
        <w:i w:val="0"/>
        <w:iCs w:val="0"/>
        <w:color w:val="B43F8A"/>
        <w:spacing w:val="0"/>
        <w:w w:val="100"/>
        <w:sz w:val="24"/>
        <w:szCs w:val="24"/>
        <w:lang w:val="en-US" w:eastAsia="en-US" w:bidi="ar-SA"/>
      </w:rPr>
    </w:lvl>
    <w:lvl w:ilvl="1" w:tplc="0038D448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6B2270FC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CF823B38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2EA4C346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F44807CA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43F22B26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A7E6A096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263EA0E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num w:numId="1" w16cid:durableId="7447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C62"/>
    <w:rsid w:val="00273207"/>
    <w:rsid w:val="00545CC9"/>
    <w:rsid w:val="00570C62"/>
    <w:rsid w:val="00782B4C"/>
    <w:rsid w:val="00B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F983"/>
  <w15:docId w15:val="{0D58F48D-8B6E-F245-BE38-403EBF9D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1232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2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da.ie/publications/guidance-to-support-non-speaking-and-minimally-speaking-people-to-access-public-services" TargetMode="External"/><Relationship Id="rId5" Type="http://schemas.openxmlformats.org/officeDocument/2006/relationships/hyperlink" Target="https://nda.ie/publications/guidance-to-support-non-speaking-and-minimally-speaking-people-to-access-public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Parker (NDA)</cp:lastModifiedBy>
  <cp:revision>3</cp:revision>
  <dcterms:created xsi:type="dcterms:W3CDTF">2026-03-09T14:47:00Z</dcterms:created>
  <dcterms:modified xsi:type="dcterms:W3CDTF">2026-03-10T08:53:00Z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