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76" w:rsidRDefault="008D7E76">
      <w:bookmarkStart w:id="0" w:name="_GoBack"/>
      <w:bookmarkEnd w:id="0"/>
    </w:p>
    <w:p w:rsidR="008D7E76" w:rsidRDefault="008D7E76"/>
    <w:p w:rsidR="008D7E76" w:rsidRDefault="008D7E76"/>
    <w:p w:rsidR="008D7E76" w:rsidRDefault="008D7E76"/>
    <w:p w:rsidR="008D7E76" w:rsidRDefault="008D7E76"/>
    <w:p w:rsidR="008D7E76" w:rsidRDefault="008D7E76"/>
    <w:tbl>
      <w:tblPr>
        <w:tblW w:w="1246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00" w:firstRow="0" w:lastRow="0" w:firstColumn="0" w:lastColumn="0" w:noHBand="0" w:noVBand="0"/>
      </w:tblPr>
      <w:tblGrid>
        <w:gridCol w:w="841"/>
        <w:gridCol w:w="10447"/>
        <w:gridCol w:w="1198"/>
      </w:tblGrid>
      <w:tr w:rsidR="008D7E76">
        <w:trPr>
          <w:trHeight w:val="5147"/>
        </w:trPr>
        <w:tc>
          <w:tcPr>
            <w:tcW w:w="12465" w:type="dxa"/>
            <w:gridSpan w:val="3"/>
          </w:tcPr>
          <w:p w:rsidR="008D7E76" w:rsidRDefault="007C4692">
            <w:r>
              <w:rPr>
                <w:noProof/>
                <w:lang w:eastAsia="en-IE"/>
              </w:rPr>
              <w:drawing>
                <wp:inline distT="0" distB="0" distL="0" distR="0">
                  <wp:extent cx="7772400" cy="3335020"/>
                  <wp:effectExtent l="19050" t="0" r="0" b="0"/>
                  <wp:docPr id="1" name="Picture 1" descr="cover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img"/>
                          <pic:cNvPicPr>
                            <a:picLocks noChangeAspect="1" noChangeArrowheads="1"/>
                          </pic:cNvPicPr>
                        </pic:nvPicPr>
                        <pic:blipFill>
                          <a:blip r:embed="rId7" cstate="print"/>
                          <a:srcRect/>
                          <a:stretch>
                            <a:fillRect/>
                          </a:stretch>
                        </pic:blipFill>
                        <pic:spPr bwMode="auto">
                          <a:xfrm>
                            <a:off x="0" y="0"/>
                            <a:ext cx="7772400" cy="3335020"/>
                          </a:xfrm>
                          <a:prstGeom prst="rect">
                            <a:avLst/>
                          </a:prstGeom>
                          <a:noFill/>
                          <a:ln w="9525">
                            <a:noFill/>
                            <a:miter lim="800000"/>
                            <a:headEnd/>
                            <a:tailEnd/>
                          </a:ln>
                        </pic:spPr>
                      </pic:pic>
                    </a:graphicData>
                  </a:graphic>
                </wp:inline>
              </w:drawing>
            </w:r>
          </w:p>
        </w:tc>
      </w:tr>
      <w:tr w:rsidR="008D7E76">
        <w:tc>
          <w:tcPr>
            <w:tcW w:w="11448" w:type="dxa"/>
            <w:gridSpan w:val="2"/>
          </w:tcPr>
          <w:p w:rsidR="008D7E76" w:rsidRDefault="008D7E76">
            <w:pPr>
              <w:spacing w:line="240" w:lineRule="auto"/>
              <w:jc w:val="right"/>
              <w:rPr>
                <w:rFonts w:ascii="Arial Black" w:hAnsi="Arial Black"/>
                <w:color w:val="333399"/>
                <w:sz w:val="36"/>
              </w:rPr>
            </w:pPr>
            <w:r>
              <w:rPr>
                <w:rFonts w:ascii="Arial Black" w:hAnsi="Arial Black"/>
                <w:color w:val="333399"/>
                <w:sz w:val="36"/>
              </w:rPr>
              <w:t>Access Handbook Template:</w:t>
            </w:r>
            <w:r>
              <w:rPr>
                <w:rFonts w:ascii="Arial Black" w:hAnsi="Arial Black"/>
                <w:color w:val="333399"/>
                <w:sz w:val="36"/>
              </w:rPr>
              <w:br/>
            </w:r>
          </w:p>
          <w:p w:rsidR="008D7E76" w:rsidRDefault="008D7E76">
            <w:pPr>
              <w:spacing w:line="240" w:lineRule="auto"/>
              <w:jc w:val="right"/>
              <w:rPr>
                <w:rFonts w:ascii="Arial Black" w:hAnsi="Arial Black"/>
                <w:sz w:val="26"/>
              </w:rPr>
            </w:pPr>
            <w:r>
              <w:rPr>
                <w:rFonts w:ascii="Arial Black" w:hAnsi="Arial Black"/>
                <w:sz w:val="26"/>
              </w:rPr>
              <w:t>A Tool to Help Manage Accessibility</w:t>
            </w:r>
          </w:p>
          <w:p w:rsidR="008D7E76" w:rsidRDefault="008D7E76">
            <w:pPr>
              <w:spacing w:line="240" w:lineRule="auto"/>
              <w:jc w:val="right"/>
            </w:pPr>
            <w:r>
              <w:rPr>
                <w:rFonts w:ascii="Arial Black" w:hAnsi="Arial Black"/>
                <w:sz w:val="26"/>
              </w:rPr>
              <w:t>of the Built Environment</w:t>
            </w:r>
          </w:p>
        </w:tc>
        <w:tc>
          <w:tcPr>
            <w:tcW w:w="1017" w:type="dxa"/>
          </w:tcPr>
          <w:p w:rsidR="008D7E76" w:rsidRDefault="008D7E76">
            <w:pPr>
              <w:pStyle w:val="Paragraph"/>
            </w:pPr>
          </w:p>
        </w:tc>
      </w:tr>
      <w:tr w:rsidR="008D7E76">
        <w:tc>
          <w:tcPr>
            <w:tcW w:w="12465" w:type="dxa"/>
            <w:gridSpan w:val="3"/>
          </w:tcPr>
          <w:p w:rsidR="008D7E76" w:rsidRDefault="008D7E76">
            <w:pPr>
              <w:pStyle w:val="Paragraph"/>
            </w:pPr>
          </w:p>
          <w:p w:rsidR="008D7E76" w:rsidRDefault="008D7E76">
            <w:pPr>
              <w:pStyle w:val="Paragraph"/>
            </w:pPr>
          </w:p>
          <w:p w:rsidR="008D7E76" w:rsidRDefault="008D7E76">
            <w:pPr>
              <w:pStyle w:val="Paragraph"/>
            </w:pPr>
          </w:p>
          <w:p w:rsidR="008D7E76" w:rsidRDefault="008D7E76">
            <w:pPr>
              <w:pStyle w:val="Paragraph"/>
            </w:pPr>
          </w:p>
          <w:p w:rsidR="008D7E76" w:rsidRDefault="008D7E76">
            <w:pPr>
              <w:pStyle w:val="Paragraph"/>
            </w:pPr>
          </w:p>
          <w:p w:rsidR="008D7E76" w:rsidRDefault="008D7E76">
            <w:pPr>
              <w:pStyle w:val="Paragraph"/>
            </w:pPr>
          </w:p>
          <w:p w:rsidR="008D7E76" w:rsidRDefault="008D7E76">
            <w:pPr>
              <w:pStyle w:val="Paragraph"/>
            </w:pPr>
          </w:p>
        </w:tc>
      </w:tr>
      <w:tr w:rsidR="008D7E76">
        <w:trPr>
          <w:cantSplit/>
          <w:trHeight w:hRule="exact" w:val="1134"/>
        </w:trPr>
        <w:tc>
          <w:tcPr>
            <w:tcW w:w="648" w:type="dxa"/>
          </w:tcPr>
          <w:p w:rsidR="008D7E76" w:rsidRDefault="008D7E76"/>
        </w:tc>
        <w:tc>
          <w:tcPr>
            <w:tcW w:w="11817" w:type="dxa"/>
            <w:gridSpan w:val="2"/>
            <w:vAlign w:val="bottom"/>
          </w:tcPr>
          <w:p w:rsidR="008D7E76" w:rsidRDefault="007C4692">
            <w:r>
              <w:rPr>
                <w:noProof/>
                <w:lang w:eastAsia="en-IE"/>
              </w:rPr>
              <w:drawing>
                <wp:inline distT="0" distB="0" distL="0" distR="0">
                  <wp:extent cx="2098040" cy="833755"/>
                  <wp:effectExtent l="19050" t="0" r="0" b="0"/>
                  <wp:docPr id="2" name="Picture 2" descr="n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
                          <pic:cNvPicPr>
                            <a:picLocks noChangeAspect="1" noChangeArrowheads="1"/>
                          </pic:cNvPicPr>
                        </pic:nvPicPr>
                        <pic:blipFill>
                          <a:blip r:embed="rId8" cstate="print"/>
                          <a:srcRect/>
                          <a:stretch>
                            <a:fillRect/>
                          </a:stretch>
                        </pic:blipFill>
                        <pic:spPr bwMode="auto">
                          <a:xfrm>
                            <a:off x="0" y="0"/>
                            <a:ext cx="2098040" cy="833755"/>
                          </a:xfrm>
                          <a:prstGeom prst="rect">
                            <a:avLst/>
                          </a:prstGeom>
                          <a:noFill/>
                          <a:ln w="9525">
                            <a:noFill/>
                            <a:miter lim="800000"/>
                            <a:headEnd/>
                            <a:tailEnd/>
                          </a:ln>
                        </pic:spPr>
                      </pic:pic>
                    </a:graphicData>
                  </a:graphic>
                </wp:inline>
              </w:drawing>
            </w:r>
          </w:p>
        </w:tc>
      </w:tr>
    </w:tbl>
    <w:p w:rsidR="008D7E76" w:rsidRDefault="008D7E76">
      <w:pPr>
        <w:sectPr w:rsidR="008D7E76">
          <w:footerReference w:type="even" r:id="rId9"/>
          <w:footerReference w:type="default" r:id="rId10"/>
          <w:pgSz w:w="11907" w:h="16840" w:code="9"/>
          <w:pgMar w:top="0" w:right="0" w:bottom="0" w:left="0" w:header="680" w:footer="680" w:gutter="0"/>
          <w:pgNumType w:start="1"/>
          <w:cols w:space="720"/>
          <w:formProt w:val="0"/>
        </w:sectPr>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pStyle w:val="TOC2"/>
      </w:pPr>
    </w:p>
    <w:p w:rsidR="008D7E76" w:rsidRDefault="008D7E76">
      <w:pPr>
        <w:sectPr w:rsidR="008D7E76">
          <w:footerReference w:type="even" r:id="rId11"/>
          <w:footerReference w:type="default" r:id="rId12"/>
          <w:pgSz w:w="11907" w:h="16840" w:code="9"/>
          <w:pgMar w:top="533" w:right="1021" w:bottom="1077" w:left="1021" w:header="680" w:footer="680" w:gutter="0"/>
          <w:pgNumType w:start="1"/>
          <w:cols w:space="720"/>
          <w:formProt w:val="0"/>
        </w:sectPr>
      </w:pPr>
    </w:p>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Pr>
        <w:spacing w:line="240" w:lineRule="auto"/>
        <w:rPr>
          <w:rFonts w:ascii="Arial Black" w:hAnsi="Arial Black"/>
          <w:color w:val="333399"/>
          <w:sz w:val="36"/>
        </w:rPr>
      </w:pPr>
      <w:r>
        <w:rPr>
          <w:rFonts w:ascii="Arial Black" w:hAnsi="Arial Black"/>
          <w:color w:val="333399"/>
          <w:sz w:val="36"/>
        </w:rPr>
        <w:t>Access Handbook Template:</w:t>
      </w:r>
      <w:r>
        <w:rPr>
          <w:rFonts w:ascii="Arial Black" w:hAnsi="Arial Black"/>
          <w:color w:val="333399"/>
          <w:sz w:val="36"/>
        </w:rPr>
        <w:br/>
      </w:r>
    </w:p>
    <w:p w:rsidR="008D7E76" w:rsidRDefault="008D7E76">
      <w:pPr>
        <w:spacing w:line="240" w:lineRule="auto"/>
        <w:rPr>
          <w:rFonts w:ascii="Arial Black" w:hAnsi="Arial Black"/>
          <w:sz w:val="26"/>
        </w:rPr>
      </w:pPr>
      <w:r>
        <w:rPr>
          <w:rFonts w:ascii="Arial Black" w:hAnsi="Arial Black"/>
          <w:sz w:val="26"/>
        </w:rPr>
        <w:t>A Tool to Help Manage Accessibility</w:t>
      </w:r>
    </w:p>
    <w:p w:rsidR="008D7E76" w:rsidRDefault="008D7E76">
      <w:pPr>
        <w:rPr>
          <w:rFonts w:ascii="Arial Black" w:hAnsi="Arial Black"/>
          <w:sz w:val="26"/>
        </w:rPr>
      </w:pPr>
      <w:r>
        <w:rPr>
          <w:rFonts w:ascii="Arial Black" w:hAnsi="Arial Black"/>
          <w:sz w:val="26"/>
        </w:rPr>
        <w:t>of the Built Environment</w:t>
      </w:r>
    </w:p>
    <w:p w:rsidR="008D7E76" w:rsidRDefault="008D7E76">
      <w:pPr>
        <w:rPr>
          <w:rFonts w:ascii="Arial Black" w:hAnsi="Arial Black"/>
          <w:sz w:val="26"/>
        </w:rPr>
      </w:pPr>
    </w:p>
    <w:p w:rsidR="008D7E76" w:rsidRDefault="008D7E76">
      <w:pPr>
        <w:rPr>
          <w:rFonts w:ascii="Arial Black" w:hAnsi="Arial Black"/>
          <w:sz w:val="26"/>
        </w:rPr>
      </w:pPr>
      <w:r>
        <w:rPr>
          <w:rFonts w:ascii="Arial Black" w:hAnsi="Arial Black"/>
          <w:sz w:val="26"/>
        </w:rPr>
        <w:t>Eoin O’Herlihy</w:t>
      </w:r>
    </w:p>
    <w:p w:rsidR="008D7E76" w:rsidRDefault="008D7E76">
      <w:pPr>
        <w:rPr>
          <w:rFonts w:ascii="Arial Black" w:hAnsi="Arial Black"/>
          <w:sz w:val="26"/>
        </w:rPr>
      </w:pPr>
      <w:r>
        <w:rPr>
          <w:rFonts w:ascii="Arial Black" w:hAnsi="Arial Black"/>
          <w:sz w:val="26"/>
        </w:rPr>
        <w:t>September 2005</w:t>
      </w:r>
    </w:p>
    <w:p w:rsidR="008D7E76" w:rsidRDefault="008D7E76">
      <w:pPr>
        <w:rPr>
          <w:rFonts w:ascii="Arial Black" w:hAnsi="Arial Black"/>
          <w:sz w:val="26"/>
        </w:rPr>
      </w:pPr>
    </w:p>
    <w:p w:rsidR="008D7E76" w:rsidRDefault="008D7E76">
      <w:pPr>
        <w:rPr>
          <w:rFonts w:ascii="Arial Black" w:hAnsi="Arial Black"/>
          <w:sz w:val="26"/>
        </w:rPr>
      </w:pPr>
    </w:p>
    <w:p w:rsidR="008D7E76" w:rsidRDefault="008D7E76">
      <w:pPr>
        <w:rPr>
          <w:rFonts w:ascii="Arial Black" w:hAnsi="Arial Black"/>
          <w:sz w:val="26"/>
        </w:rPr>
      </w:pPr>
    </w:p>
    <w:p w:rsidR="008D7E76" w:rsidRDefault="007C4692">
      <w:pPr>
        <w:sectPr w:rsidR="008D7E76">
          <w:pgSz w:w="11907" w:h="16840" w:code="9"/>
          <w:pgMar w:top="1134" w:right="851" w:bottom="1418" w:left="1134" w:header="680" w:footer="680" w:gutter="0"/>
          <w:pgNumType w:start="1"/>
          <w:cols w:space="720"/>
          <w:formProt w:val="0"/>
        </w:sectPr>
      </w:pPr>
      <w:r>
        <w:rPr>
          <w:rFonts w:ascii="Arial Black" w:hAnsi="Arial Black"/>
          <w:noProof/>
          <w:sz w:val="26"/>
          <w:lang w:eastAsia="en-IE"/>
        </w:rPr>
        <w:drawing>
          <wp:inline distT="0" distB="0" distL="0" distR="0">
            <wp:extent cx="2111375" cy="847090"/>
            <wp:effectExtent l="19050" t="0" r="3175" b="0"/>
            <wp:docPr id="3" name="Picture 3" descr="n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_logo"/>
                    <pic:cNvPicPr>
                      <a:picLocks noChangeAspect="1" noChangeArrowheads="1"/>
                    </pic:cNvPicPr>
                  </pic:nvPicPr>
                  <pic:blipFill>
                    <a:blip r:embed="rId8" cstate="print"/>
                    <a:srcRect/>
                    <a:stretch>
                      <a:fillRect/>
                    </a:stretch>
                  </pic:blipFill>
                  <pic:spPr bwMode="auto">
                    <a:xfrm>
                      <a:off x="0" y="0"/>
                      <a:ext cx="2111375" cy="847090"/>
                    </a:xfrm>
                    <a:prstGeom prst="rect">
                      <a:avLst/>
                    </a:prstGeom>
                    <a:noFill/>
                    <a:ln w="9525">
                      <a:noFill/>
                      <a:miter lim="800000"/>
                      <a:headEnd/>
                      <a:tailEnd/>
                    </a:ln>
                  </pic:spPr>
                </pic:pic>
              </a:graphicData>
            </a:graphic>
          </wp:inline>
        </w:drawing>
      </w:r>
    </w:p>
    <w:p w:rsidR="008D7E76" w:rsidRDefault="008D7E76">
      <w:pPr>
        <w:pStyle w:val="TOC2"/>
      </w:pPr>
    </w:p>
    <w:p w:rsidR="008D7E76" w:rsidRDefault="008D7E76">
      <w:pPr>
        <w:pStyle w:val="TOC2"/>
      </w:pPr>
    </w:p>
    <w:p w:rsidR="008D7E76" w:rsidRDefault="008D7E76">
      <w:pPr>
        <w:pStyle w:val="TOC2"/>
      </w:pPr>
    </w:p>
    <w:p w:rsidR="008D7E76" w:rsidRDefault="008D7E76">
      <w:pPr>
        <w:spacing w:line="240" w:lineRule="auto"/>
        <w:rPr>
          <w:rFonts w:ascii="Arial Black" w:hAnsi="Arial Black"/>
          <w:color w:val="333399"/>
          <w:sz w:val="36"/>
        </w:rPr>
      </w:pPr>
      <w:r>
        <w:rPr>
          <w:rFonts w:ascii="Arial Black" w:hAnsi="Arial Black"/>
          <w:color w:val="333399"/>
          <w:sz w:val="36"/>
        </w:rPr>
        <w:t>Contents</w:t>
      </w:r>
    </w:p>
    <w:p w:rsidR="008D7E76" w:rsidRDefault="008D7E76">
      <w:pPr>
        <w:pStyle w:val="TOC2"/>
      </w:pPr>
    </w:p>
    <w:p w:rsidR="008D7E76" w:rsidRDefault="008D7E76">
      <w:pPr>
        <w:pStyle w:val="TOC1"/>
        <w:tabs>
          <w:tab w:val="left" w:pos="480"/>
          <w:tab w:val="right" w:pos="9912"/>
        </w:tabs>
        <w:spacing w:line="240" w:lineRule="auto"/>
        <w:rPr>
          <w:rFonts w:ascii="Arial" w:hAnsi="Arial" w:cs="Arial"/>
          <w:bCs w:val="0"/>
          <w:noProof/>
          <w:sz w:val="32"/>
          <w:lang w:val="en-GB"/>
        </w:rPr>
      </w:pPr>
      <w:r>
        <w:rPr>
          <w:rFonts w:ascii="Arial" w:hAnsi="Arial" w:cs="Arial"/>
          <w:caps/>
          <w:sz w:val="32"/>
          <w:szCs w:val="28"/>
        </w:rPr>
        <w:fldChar w:fldCharType="begin"/>
      </w:r>
      <w:r>
        <w:rPr>
          <w:rFonts w:ascii="Arial" w:hAnsi="Arial" w:cs="Arial"/>
          <w:caps/>
          <w:sz w:val="32"/>
          <w:szCs w:val="28"/>
        </w:rPr>
        <w:instrText xml:space="preserve"> TOC \o "1-2" \h \z </w:instrText>
      </w:r>
      <w:r>
        <w:rPr>
          <w:rFonts w:ascii="Arial" w:hAnsi="Arial" w:cs="Arial"/>
          <w:caps/>
          <w:sz w:val="32"/>
          <w:szCs w:val="28"/>
        </w:rPr>
        <w:fldChar w:fldCharType="separate"/>
      </w:r>
      <w:hyperlink w:anchor="_Toc112740705" w:history="1">
        <w:r>
          <w:rPr>
            <w:rStyle w:val="Hyperlink"/>
            <w:rFonts w:ascii="Arial" w:hAnsi="Arial" w:cs="Arial"/>
            <w:noProof/>
            <w:sz w:val="32"/>
          </w:rPr>
          <w:t>1</w:t>
        </w:r>
        <w:r>
          <w:rPr>
            <w:rFonts w:ascii="Arial" w:hAnsi="Arial" w:cs="Arial"/>
            <w:bCs w:val="0"/>
            <w:noProof/>
            <w:sz w:val="32"/>
            <w:lang w:val="en-GB"/>
          </w:rPr>
          <w:tab/>
        </w:r>
        <w:r>
          <w:rPr>
            <w:rStyle w:val="Hyperlink"/>
            <w:rFonts w:ascii="Arial" w:hAnsi="Arial" w:cs="Arial"/>
            <w:noProof/>
            <w:sz w:val="32"/>
          </w:rPr>
          <w:t>Introduction</w:t>
        </w:r>
        <w:r>
          <w:rPr>
            <w:rFonts w:ascii="Arial" w:hAnsi="Arial" w:cs="Arial"/>
            <w:noProof/>
            <w:webHidden/>
            <w:sz w:val="32"/>
          </w:rPr>
          <w:tab/>
        </w:r>
        <w:r>
          <w:rPr>
            <w:rFonts w:ascii="Arial" w:hAnsi="Arial" w:cs="Arial"/>
            <w:noProof/>
            <w:webHidden/>
            <w:sz w:val="32"/>
          </w:rPr>
          <w:fldChar w:fldCharType="begin"/>
        </w:r>
        <w:r>
          <w:rPr>
            <w:rFonts w:ascii="Arial" w:hAnsi="Arial" w:cs="Arial"/>
            <w:noProof/>
            <w:webHidden/>
            <w:sz w:val="32"/>
          </w:rPr>
          <w:instrText xml:space="preserve"> PAGEREF _Toc112740705 \h </w:instrText>
        </w:r>
        <w:r>
          <w:rPr>
            <w:rFonts w:ascii="Arial" w:hAnsi="Arial" w:cs="Arial"/>
            <w:noProof/>
            <w:webHidden/>
            <w:sz w:val="32"/>
          </w:rPr>
        </w:r>
        <w:r>
          <w:rPr>
            <w:rFonts w:ascii="Arial" w:hAnsi="Arial" w:cs="Arial"/>
            <w:noProof/>
            <w:webHidden/>
            <w:sz w:val="32"/>
          </w:rPr>
          <w:fldChar w:fldCharType="separate"/>
        </w:r>
        <w:r>
          <w:rPr>
            <w:rFonts w:ascii="Arial" w:hAnsi="Arial" w:cs="Arial"/>
            <w:noProof/>
            <w:webHidden/>
            <w:sz w:val="32"/>
          </w:rPr>
          <w:t>5</w:t>
        </w:r>
        <w:r>
          <w:rPr>
            <w:rFonts w:ascii="Arial" w:hAnsi="Arial" w:cs="Arial"/>
            <w:noProof/>
            <w:webHidden/>
            <w:sz w:val="32"/>
          </w:rPr>
          <w:fldChar w:fldCharType="end"/>
        </w:r>
      </w:hyperlink>
    </w:p>
    <w:p w:rsidR="008D7E76" w:rsidRDefault="00050FB9">
      <w:pPr>
        <w:pStyle w:val="TOC2"/>
        <w:ind w:left="360"/>
        <w:rPr>
          <w:rStyle w:val="Hyperlink"/>
          <w:b w:val="0"/>
          <w:bCs/>
          <w:sz w:val="26"/>
        </w:rPr>
      </w:pPr>
      <w:hyperlink w:anchor="_Toc112740706" w:history="1">
        <w:r w:rsidR="008D7E76">
          <w:rPr>
            <w:rStyle w:val="Hyperlink"/>
            <w:b w:val="0"/>
            <w:bCs/>
            <w:sz w:val="26"/>
          </w:rPr>
          <w:t>1.1</w:t>
        </w:r>
        <w:r w:rsidR="008D7E76">
          <w:rPr>
            <w:rStyle w:val="Hyperlink"/>
            <w:b w:val="0"/>
            <w:bCs/>
            <w:sz w:val="26"/>
          </w:rPr>
          <w:tab/>
          <w:t>Purpose of access handbook</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_Toc112740706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5</w:t>
        </w:r>
        <w:r w:rsidR="008D7E76">
          <w:rPr>
            <w:rStyle w:val="Hyperlink"/>
            <w:b w:val="0"/>
            <w:bCs/>
            <w:webHidden/>
            <w:sz w:val="26"/>
          </w:rPr>
          <w:fldChar w:fldCharType="end"/>
        </w:r>
      </w:hyperlink>
    </w:p>
    <w:p w:rsidR="008D7E76" w:rsidRDefault="00050FB9">
      <w:pPr>
        <w:pStyle w:val="TOC2"/>
        <w:ind w:left="360"/>
        <w:rPr>
          <w:rStyle w:val="Hyperlink"/>
          <w:b w:val="0"/>
          <w:bCs/>
          <w:sz w:val="26"/>
        </w:rPr>
      </w:pPr>
      <w:hyperlink w:anchor="_Toc112740707" w:history="1">
        <w:r w:rsidR="008D7E76">
          <w:rPr>
            <w:rStyle w:val="Hyperlink"/>
            <w:b w:val="0"/>
            <w:bCs/>
            <w:sz w:val="26"/>
          </w:rPr>
          <w:t>1.2</w:t>
        </w:r>
        <w:r w:rsidR="008D7E76">
          <w:rPr>
            <w:rStyle w:val="Hyperlink"/>
            <w:b w:val="0"/>
            <w:bCs/>
            <w:sz w:val="26"/>
          </w:rPr>
          <w:tab/>
          <w:t>Why accessibility?</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_Toc112740707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5</w:t>
        </w:r>
        <w:r w:rsidR="008D7E76">
          <w:rPr>
            <w:rStyle w:val="Hyperlink"/>
            <w:b w:val="0"/>
            <w:bCs/>
            <w:webHidden/>
            <w:sz w:val="26"/>
          </w:rPr>
          <w:fldChar w:fldCharType="end"/>
        </w:r>
      </w:hyperlink>
    </w:p>
    <w:p w:rsidR="008D7E76" w:rsidRDefault="00050FB9">
      <w:pPr>
        <w:pStyle w:val="TOC2"/>
        <w:ind w:left="360"/>
        <w:rPr>
          <w:b w:val="0"/>
          <w:bCs/>
          <w:sz w:val="26"/>
          <w:lang w:val="en-GB"/>
        </w:rPr>
      </w:pPr>
      <w:hyperlink w:anchor="_Toc112740708" w:history="1">
        <w:r w:rsidR="008D7E76">
          <w:rPr>
            <w:rStyle w:val="Hyperlink"/>
            <w:b w:val="0"/>
            <w:bCs/>
            <w:sz w:val="26"/>
          </w:rPr>
          <w:t>1.3</w:t>
        </w:r>
        <w:r w:rsidR="008D7E76">
          <w:rPr>
            <w:b w:val="0"/>
            <w:bCs/>
            <w:sz w:val="26"/>
            <w:lang w:val="en-GB"/>
          </w:rPr>
          <w:tab/>
        </w:r>
        <w:r w:rsidR="008D7E76">
          <w:rPr>
            <w:rStyle w:val="Hyperlink"/>
            <w:b w:val="0"/>
            <w:bCs/>
            <w:sz w:val="26"/>
          </w:rPr>
          <w:t>Barriers faced by people with disabilities</w:t>
        </w:r>
        <w:r w:rsidR="008D7E76">
          <w:rPr>
            <w:b w:val="0"/>
            <w:bCs/>
            <w:webHidden/>
            <w:sz w:val="26"/>
          </w:rPr>
          <w:tab/>
        </w:r>
        <w:r w:rsidR="008D7E76">
          <w:rPr>
            <w:b w:val="0"/>
            <w:bCs/>
            <w:webHidden/>
            <w:sz w:val="26"/>
          </w:rPr>
          <w:fldChar w:fldCharType="begin"/>
        </w:r>
        <w:r w:rsidR="008D7E76">
          <w:rPr>
            <w:b w:val="0"/>
            <w:bCs/>
            <w:webHidden/>
            <w:sz w:val="26"/>
          </w:rPr>
          <w:instrText xml:space="preserve"> PAGEREF _Toc112740708 \h </w:instrText>
        </w:r>
        <w:r w:rsidR="008D7E76">
          <w:rPr>
            <w:b w:val="0"/>
            <w:bCs/>
            <w:webHidden/>
            <w:sz w:val="26"/>
          </w:rPr>
        </w:r>
        <w:r w:rsidR="008D7E76">
          <w:rPr>
            <w:b w:val="0"/>
            <w:bCs/>
            <w:webHidden/>
            <w:sz w:val="26"/>
          </w:rPr>
          <w:fldChar w:fldCharType="separate"/>
        </w:r>
        <w:r w:rsidR="008D7E76">
          <w:rPr>
            <w:b w:val="0"/>
            <w:bCs/>
            <w:webHidden/>
            <w:sz w:val="26"/>
          </w:rPr>
          <w:t>6</w:t>
        </w:r>
        <w:r w:rsidR="008D7E76">
          <w:rPr>
            <w:b w:val="0"/>
            <w:bCs/>
            <w:webHidden/>
            <w:sz w:val="26"/>
          </w:rPr>
          <w:fldChar w:fldCharType="end"/>
        </w:r>
      </w:hyperlink>
    </w:p>
    <w:p w:rsidR="008D7E76" w:rsidRDefault="00050FB9">
      <w:pPr>
        <w:pStyle w:val="TOC2"/>
        <w:ind w:left="360"/>
        <w:rPr>
          <w:rStyle w:val="Hyperlink"/>
          <w:b w:val="0"/>
          <w:bCs/>
          <w:sz w:val="26"/>
        </w:rPr>
      </w:pPr>
      <w:hyperlink w:anchor="_Toc112740709" w:history="1">
        <w:r w:rsidR="008D7E76">
          <w:rPr>
            <w:rStyle w:val="Hyperlink"/>
            <w:b w:val="0"/>
            <w:bCs/>
            <w:sz w:val="26"/>
          </w:rPr>
          <w:t>1.4</w:t>
        </w:r>
        <w:r w:rsidR="008D7E76">
          <w:rPr>
            <w:rStyle w:val="Hyperlink"/>
            <w:b w:val="0"/>
            <w:bCs/>
            <w:sz w:val="26"/>
          </w:rPr>
          <w:tab/>
          <w:t>Access and the legislative context</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_Toc112740709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6</w:t>
        </w:r>
        <w:r w:rsidR="008D7E76">
          <w:rPr>
            <w:rStyle w:val="Hyperlink"/>
            <w:b w:val="0"/>
            <w:bCs/>
            <w:webHidden/>
            <w:sz w:val="26"/>
          </w:rPr>
          <w:fldChar w:fldCharType="end"/>
        </w:r>
      </w:hyperlink>
    </w:p>
    <w:p w:rsidR="008D7E76" w:rsidRDefault="00050FB9">
      <w:pPr>
        <w:pStyle w:val="TOC2"/>
        <w:ind w:left="360"/>
        <w:rPr>
          <w:rStyle w:val="Hyperlink"/>
          <w:b w:val="0"/>
          <w:bCs/>
          <w:sz w:val="26"/>
        </w:rPr>
      </w:pPr>
      <w:hyperlink w:anchor="_Toc112740710" w:history="1">
        <w:r w:rsidR="008D7E76">
          <w:rPr>
            <w:rStyle w:val="Hyperlink"/>
            <w:b w:val="0"/>
            <w:bCs/>
            <w:sz w:val="26"/>
          </w:rPr>
          <w:t>1.5</w:t>
        </w:r>
        <w:r w:rsidR="008D7E76">
          <w:rPr>
            <w:rStyle w:val="Hyperlink"/>
            <w:b w:val="0"/>
            <w:bCs/>
            <w:sz w:val="26"/>
          </w:rPr>
          <w:tab/>
          <w:t>Introduction to the building</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_Toc112740710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8</w:t>
        </w:r>
        <w:r w:rsidR="008D7E76">
          <w:rPr>
            <w:rStyle w:val="Hyperlink"/>
            <w:b w:val="0"/>
            <w:bCs/>
            <w:webHidden/>
            <w:sz w:val="26"/>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11" w:history="1">
        <w:r w:rsidR="008D7E76">
          <w:rPr>
            <w:rStyle w:val="Hyperlink"/>
            <w:rFonts w:ascii="Arial" w:hAnsi="Arial" w:cs="Arial"/>
            <w:noProof/>
            <w:sz w:val="32"/>
          </w:rPr>
          <w:t>2</w:t>
        </w:r>
        <w:r w:rsidR="008D7E76">
          <w:rPr>
            <w:rFonts w:ascii="Arial" w:hAnsi="Arial" w:cs="Arial"/>
            <w:bCs w:val="0"/>
            <w:noProof/>
            <w:sz w:val="32"/>
            <w:lang w:val="en-GB"/>
          </w:rPr>
          <w:tab/>
        </w:r>
        <w:r w:rsidR="008D7E76">
          <w:rPr>
            <w:rStyle w:val="Hyperlink"/>
            <w:rFonts w:ascii="Arial" w:hAnsi="Arial" w:cs="Arial"/>
            <w:noProof/>
            <w:sz w:val="32"/>
          </w:rPr>
          <w:t>Location and Transport</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_Toc112740711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9</w:t>
        </w:r>
        <w:r w:rsidR="008D7E76">
          <w:rPr>
            <w:rFonts w:ascii="Arial" w:hAnsi="Arial" w:cs="Arial"/>
            <w:noProof/>
            <w:webHidden/>
            <w:sz w:val="32"/>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12" w:history="1">
        <w:r w:rsidR="008D7E76">
          <w:rPr>
            <w:rStyle w:val="Hyperlink"/>
            <w:rFonts w:ascii="Arial" w:hAnsi="Arial" w:cs="Arial"/>
            <w:noProof/>
            <w:sz w:val="32"/>
          </w:rPr>
          <w:t>3</w:t>
        </w:r>
        <w:r w:rsidR="008D7E76">
          <w:rPr>
            <w:rFonts w:ascii="Arial" w:hAnsi="Arial" w:cs="Arial"/>
            <w:bCs w:val="0"/>
            <w:noProof/>
            <w:sz w:val="32"/>
            <w:lang w:val="en-GB"/>
          </w:rPr>
          <w:tab/>
        </w:r>
        <w:r w:rsidR="008D7E76">
          <w:rPr>
            <w:rStyle w:val="Hyperlink"/>
            <w:rFonts w:ascii="Arial" w:hAnsi="Arial" w:cs="Arial"/>
            <w:noProof/>
            <w:sz w:val="32"/>
          </w:rPr>
          <w:t>Layout of Building</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_Toc112740712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10</w:t>
        </w:r>
        <w:r w:rsidR="008D7E76">
          <w:rPr>
            <w:rFonts w:ascii="Arial" w:hAnsi="Arial" w:cs="Arial"/>
            <w:noProof/>
            <w:webHidden/>
            <w:sz w:val="32"/>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Accessibility_Features_of" w:history="1">
        <w:r w:rsidR="008D7E76">
          <w:rPr>
            <w:rStyle w:val="Hyperlink"/>
            <w:rFonts w:ascii="Arial" w:hAnsi="Arial" w:cs="Arial"/>
            <w:noProof/>
            <w:sz w:val="32"/>
          </w:rPr>
          <w:t>4</w:t>
        </w:r>
        <w:r w:rsidR="008D7E76">
          <w:rPr>
            <w:rFonts w:ascii="Arial" w:hAnsi="Arial" w:cs="Arial"/>
            <w:bCs w:val="0"/>
            <w:noProof/>
            <w:sz w:val="32"/>
            <w:lang w:val="en-GB"/>
          </w:rPr>
          <w:tab/>
        </w:r>
        <w:r w:rsidR="008D7E76">
          <w:rPr>
            <w:rStyle w:val="Hyperlink"/>
            <w:rFonts w:ascii="Arial" w:hAnsi="Arial" w:cs="Arial"/>
            <w:noProof/>
            <w:sz w:val="32"/>
          </w:rPr>
          <w:t>Accessibility Features of the Building</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_Toc112740713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11</w:t>
        </w:r>
        <w:r w:rsidR="008D7E76">
          <w:rPr>
            <w:rFonts w:ascii="Arial" w:hAnsi="Arial" w:cs="Arial"/>
            <w:noProof/>
            <w:webHidden/>
            <w:sz w:val="32"/>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14" w:history="1">
        <w:r w:rsidR="008D7E76">
          <w:rPr>
            <w:rStyle w:val="Hyperlink"/>
            <w:rFonts w:ascii="Arial" w:hAnsi="Arial" w:cs="Arial"/>
            <w:noProof/>
            <w:sz w:val="32"/>
          </w:rPr>
          <w:t>5</w:t>
        </w:r>
        <w:r w:rsidR="008D7E76">
          <w:rPr>
            <w:rFonts w:ascii="Arial" w:hAnsi="Arial" w:cs="Arial"/>
            <w:bCs w:val="0"/>
            <w:noProof/>
            <w:sz w:val="32"/>
            <w:lang w:val="en-GB"/>
          </w:rPr>
          <w:tab/>
        </w:r>
        <w:r w:rsidR="008D7E76">
          <w:rPr>
            <w:rStyle w:val="Hyperlink"/>
            <w:rFonts w:ascii="Arial" w:hAnsi="Arial" w:cs="Arial"/>
            <w:noProof/>
            <w:sz w:val="32"/>
          </w:rPr>
          <w:t>Management Responsibility</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_Toc112740714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12</w:t>
        </w:r>
        <w:r w:rsidR="008D7E76">
          <w:rPr>
            <w:rFonts w:ascii="Arial" w:hAnsi="Arial" w:cs="Arial"/>
            <w:noProof/>
            <w:webHidden/>
            <w:sz w:val="32"/>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15" w:history="1">
        <w:r w:rsidR="008D7E76">
          <w:rPr>
            <w:rStyle w:val="Hyperlink"/>
            <w:rFonts w:ascii="Arial" w:hAnsi="Arial" w:cs="Arial"/>
            <w:noProof/>
            <w:sz w:val="32"/>
          </w:rPr>
          <w:t>6</w:t>
        </w:r>
        <w:r w:rsidR="008D7E76">
          <w:rPr>
            <w:rFonts w:ascii="Arial" w:hAnsi="Arial" w:cs="Arial"/>
            <w:bCs w:val="0"/>
            <w:noProof/>
            <w:sz w:val="32"/>
            <w:lang w:val="en-GB"/>
          </w:rPr>
          <w:tab/>
        </w:r>
        <w:r w:rsidR="008D7E76">
          <w:rPr>
            <w:rStyle w:val="Hyperlink"/>
            <w:rFonts w:ascii="Arial" w:hAnsi="Arial" w:cs="Arial"/>
            <w:noProof/>
            <w:sz w:val="32"/>
          </w:rPr>
          <w:t>Maintenance Audit</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_Toc112740715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14</w:t>
        </w:r>
        <w:r w:rsidR="008D7E76">
          <w:rPr>
            <w:rFonts w:ascii="Arial" w:hAnsi="Arial" w:cs="Arial"/>
            <w:noProof/>
            <w:webHidden/>
            <w:sz w:val="32"/>
          </w:rPr>
          <w:fldChar w:fldCharType="end"/>
        </w:r>
      </w:hyperlink>
    </w:p>
    <w:p w:rsidR="008D7E76" w:rsidRDefault="00050FB9">
      <w:pPr>
        <w:pStyle w:val="TOC2"/>
        <w:rPr>
          <w:rStyle w:val="Hyperlink"/>
          <w:b w:val="0"/>
          <w:bCs/>
          <w:sz w:val="26"/>
        </w:rPr>
      </w:pPr>
      <w:hyperlink w:anchor="_Toc112740716" w:history="1">
        <w:r w:rsidR="008D7E76">
          <w:rPr>
            <w:rStyle w:val="Hyperlink"/>
            <w:b w:val="0"/>
            <w:bCs/>
            <w:sz w:val="26"/>
          </w:rPr>
          <w:t>6.1</w:t>
        </w:r>
        <w:r w:rsidR="008D7E76">
          <w:rPr>
            <w:rStyle w:val="Hyperlink"/>
            <w:b w:val="0"/>
            <w:bCs/>
            <w:sz w:val="26"/>
          </w:rPr>
          <w:tab/>
          <w:t>Externally</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_Toc112740716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14</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17" w:history="1">
        <w:r w:rsidR="008D7E76">
          <w:rPr>
            <w:rStyle w:val="Hyperlink"/>
            <w:b w:val="0"/>
            <w:bCs/>
            <w:sz w:val="26"/>
          </w:rPr>
          <w:t>6.2</w:t>
        </w:r>
        <w:r w:rsidR="008D7E76">
          <w:rPr>
            <w:rStyle w:val="Hyperlink"/>
            <w:b w:val="0"/>
            <w:bCs/>
            <w:sz w:val="26"/>
          </w:rPr>
          <w:tab/>
          <w:t>Entrances</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_Toc112740717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14</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18" w:history="1">
        <w:r w:rsidR="008D7E76">
          <w:rPr>
            <w:rStyle w:val="Hyperlink"/>
            <w:b w:val="0"/>
            <w:bCs/>
            <w:sz w:val="26"/>
          </w:rPr>
          <w:t>6.3</w:t>
        </w:r>
        <w:r w:rsidR="008D7E76">
          <w:rPr>
            <w:rStyle w:val="Hyperlink"/>
            <w:b w:val="0"/>
            <w:bCs/>
            <w:sz w:val="26"/>
          </w:rPr>
          <w:tab/>
          <w:t>Horizontal circulation within the building</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_Toc112740718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15</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19" w:history="1">
        <w:r w:rsidR="008D7E76">
          <w:rPr>
            <w:rStyle w:val="Hyperlink"/>
            <w:b w:val="0"/>
            <w:bCs/>
            <w:sz w:val="26"/>
          </w:rPr>
          <w:t>6.4</w:t>
        </w:r>
        <w:r w:rsidR="008D7E76">
          <w:rPr>
            <w:rStyle w:val="Hyperlink"/>
            <w:b w:val="0"/>
            <w:bCs/>
            <w:sz w:val="26"/>
          </w:rPr>
          <w:tab/>
          <w:t>Vertical circulation</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_Toc112740719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15</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0" w:history="1">
        <w:r w:rsidR="008D7E76">
          <w:rPr>
            <w:rStyle w:val="Hyperlink"/>
            <w:b w:val="0"/>
            <w:bCs/>
            <w:sz w:val="26"/>
          </w:rPr>
          <w:t>6.5</w:t>
        </w:r>
        <w:r w:rsidR="008D7E76">
          <w:rPr>
            <w:rStyle w:val="Hyperlink"/>
            <w:b w:val="0"/>
            <w:bCs/>
            <w:sz w:val="26"/>
          </w:rPr>
          <w:tab/>
          <w:t>Signage</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_Toc112740720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16</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1" w:history="1">
        <w:r w:rsidR="008D7E76">
          <w:rPr>
            <w:rStyle w:val="Hyperlink"/>
            <w:b w:val="0"/>
            <w:bCs/>
            <w:sz w:val="26"/>
          </w:rPr>
          <w:t>6.6</w:t>
        </w:r>
        <w:r w:rsidR="008D7E76">
          <w:rPr>
            <w:rStyle w:val="Hyperlink"/>
            <w:b w:val="0"/>
            <w:bCs/>
            <w:sz w:val="26"/>
          </w:rPr>
          <w:tab/>
          <w:t>Sanitary facilities</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_Toc112740721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16</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2" w:history="1">
        <w:r w:rsidR="008D7E76">
          <w:rPr>
            <w:rStyle w:val="Hyperlink"/>
            <w:b w:val="0"/>
            <w:bCs/>
            <w:sz w:val="26"/>
          </w:rPr>
          <w:t>6.7</w:t>
        </w:r>
        <w:r w:rsidR="008D7E76">
          <w:rPr>
            <w:rStyle w:val="Hyperlink"/>
            <w:b w:val="0"/>
            <w:bCs/>
            <w:sz w:val="26"/>
          </w:rPr>
          <w:tab/>
          <w:t>Furniture</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_Toc112740722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16</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3" w:history="1">
        <w:r w:rsidR="008D7E76">
          <w:rPr>
            <w:rStyle w:val="Hyperlink"/>
            <w:b w:val="0"/>
            <w:bCs/>
            <w:sz w:val="26"/>
          </w:rPr>
          <w:t>6.8</w:t>
        </w:r>
        <w:r w:rsidR="008D7E76">
          <w:rPr>
            <w:rStyle w:val="Hyperlink"/>
            <w:b w:val="0"/>
            <w:bCs/>
            <w:sz w:val="26"/>
          </w:rPr>
          <w:tab/>
          <w:t>Communication devices</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_Toc112740723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16</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4" w:history="1">
        <w:r w:rsidR="008D7E76">
          <w:rPr>
            <w:rStyle w:val="Hyperlink"/>
            <w:b w:val="0"/>
            <w:bCs/>
            <w:sz w:val="26"/>
          </w:rPr>
          <w:t>6.9</w:t>
        </w:r>
        <w:r w:rsidR="008D7E76">
          <w:rPr>
            <w:rStyle w:val="Hyperlink"/>
            <w:b w:val="0"/>
            <w:bCs/>
            <w:sz w:val="26"/>
          </w:rPr>
          <w:tab/>
          <w:t>Cleaning and maintenance work</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_Toc112740724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17</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5" w:history="1">
        <w:r w:rsidR="008D7E76">
          <w:rPr>
            <w:rStyle w:val="Hyperlink"/>
            <w:b w:val="0"/>
            <w:bCs/>
            <w:sz w:val="26"/>
          </w:rPr>
          <w:t>6.10</w:t>
        </w:r>
        <w:r w:rsidR="008D7E76">
          <w:rPr>
            <w:rStyle w:val="Hyperlink"/>
            <w:b w:val="0"/>
            <w:bCs/>
            <w:sz w:val="26"/>
          </w:rPr>
          <w:tab/>
          <w:t>Staff training</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_Toc112740725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17</w:t>
        </w:r>
        <w:r w:rsidR="008D7E76">
          <w:rPr>
            <w:rStyle w:val="Hyperlink"/>
            <w:b w:val="0"/>
            <w:bCs/>
            <w:webHidden/>
            <w:sz w:val="26"/>
          </w:rPr>
          <w:fldChar w:fldCharType="end"/>
        </w:r>
      </w:hyperlink>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rPr>
          <w:noProof/>
        </w:rPr>
      </w:pPr>
    </w:p>
    <w:p w:rsidR="008D7E76" w:rsidRDefault="008D7E76">
      <w:pPr>
        <w:pStyle w:val="Paragraph"/>
        <w:rPr>
          <w:noProof/>
        </w:rPr>
      </w:pPr>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26" w:history="1">
        <w:r w:rsidR="008D7E76">
          <w:rPr>
            <w:rStyle w:val="Hyperlink"/>
            <w:rFonts w:ascii="Arial" w:hAnsi="Arial" w:cs="Arial"/>
            <w:noProof/>
            <w:sz w:val="32"/>
          </w:rPr>
          <w:t>7</w:t>
        </w:r>
        <w:r w:rsidR="008D7E76">
          <w:rPr>
            <w:rFonts w:ascii="Arial" w:hAnsi="Arial" w:cs="Arial"/>
            <w:bCs w:val="0"/>
            <w:noProof/>
            <w:sz w:val="32"/>
            <w:lang w:val="en-GB"/>
          </w:rPr>
          <w:tab/>
        </w:r>
        <w:r w:rsidR="008D7E76">
          <w:rPr>
            <w:rStyle w:val="Hyperlink"/>
            <w:rFonts w:ascii="Arial" w:hAnsi="Arial" w:cs="Arial"/>
            <w:noProof/>
            <w:sz w:val="32"/>
          </w:rPr>
          <w:t>Signage</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_Toc112740726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18</w:t>
        </w:r>
        <w:r w:rsidR="008D7E76">
          <w:rPr>
            <w:rFonts w:ascii="Arial" w:hAnsi="Arial" w:cs="Arial"/>
            <w:noProof/>
            <w:webHidden/>
            <w:sz w:val="32"/>
          </w:rPr>
          <w:fldChar w:fldCharType="end"/>
        </w:r>
      </w:hyperlink>
    </w:p>
    <w:p w:rsidR="008D7E76" w:rsidRDefault="00050FB9">
      <w:pPr>
        <w:pStyle w:val="TOC2"/>
        <w:rPr>
          <w:rStyle w:val="Hyperlink"/>
          <w:b w:val="0"/>
          <w:bCs/>
          <w:sz w:val="26"/>
        </w:rPr>
      </w:pPr>
      <w:hyperlink w:anchor="_Toc112740727" w:history="1">
        <w:r w:rsidR="008D7E76">
          <w:rPr>
            <w:rStyle w:val="Hyperlink"/>
            <w:b w:val="0"/>
            <w:bCs/>
            <w:sz w:val="26"/>
          </w:rPr>
          <w:t>7.1</w:t>
        </w:r>
        <w:r w:rsidR="008D7E76">
          <w:rPr>
            <w:rStyle w:val="Hyperlink"/>
            <w:b w:val="0"/>
            <w:bCs/>
            <w:sz w:val="26"/>
          </w:rPr>
          <w:tab/>
          <w:t>Comparison of good versus bad signage</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_Toc112740727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19</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28" w:history="1">
        <w:r w:rsidR="008D7E76">
          <w:rPr>
            <w:rStyle w:val="Hyperlink"/>
            <w:b w:val="0"/>
            <w:bCs/>
            <w:sz w:val="26"/>
          </w:rPr>
          <w:t>7.2</w:t>
        </w:r>
        <w:r w:rsidR="008D7E76">
          <w:rPr>
            <w:rStyle w:val="Hyperlink"/>
            <w:b w:val="0"/>
            <w:bCs/>
            <w:sz w:val="26"/>
          </w:rPr>
          <w:tab/>
          <w:t>Examples of good sign design</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_Toc112740728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20</w:t>
        </w:r>
        <w:r w:rsidR="008D7E76">
          <w:rPr>
            <w:rStyle w:val="Hyperlink"/>
            <w:b w:val="0"/>
            <w:bCs/>
            <w:webHidden/>
            <w:sz w:val="26"/>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29" w:history="1">
        <w:r w:rsidR="008D7E76">
          <w:rPr>
            <w:rStyle w:val="Hyperlink"/>
            <w:rFonts w:ascii="Arial" w:hAnsi="Arial" w:cs="Arial"/>
            <w:noProof/>
            <w:sz w:val="32"/>
          </w:rPr>
          <w:t>8</w:t>
        </w:r>
        <w:r w:rsidR="008D7E76">
          <w:rPr>
            <w:rFonts w:ascii="Arial" w:hAnsi="Arial" w:cs="Arial"/>
            <w:bCs w:val="0"/>
            <w:noProof/>
            <w:sz w:val="32"/>
            <w:lang w:val="en-GB"/>
          </w:rPr>
          <w:tab/>
        </w:r>
        <w:r w:rsidR="008D7E76">
          <w:rPr>
            <w:rStyle w:val="Hyperlink"/>
            <w:rFonts w:ascii="Arial" w:hAnsi="Arial" w:cs="Arial"/>
            <w:noProof/>
            <w:sz w:val="32"/>
          </w:rPr>
          <w:t>Emergency Equipment and Evacuation</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_Toc112740729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21</w:t>
        </w:r>
        <w:r w:rsidR="008D7E76">
          <w:rPr>
            <w:rFonts w:ascii="Arial" w:hAnsi="Arial" w:cs="Arial"/>
            <w:noProof/>
            <w:webHidden/>
            <w:sz w:val="32"/>
          </w:rPr>
          <w:fldChar w:fldCharType="end"/>
        </w:r>
      </w:hyperlink>
    </w:p>
    <w:p w:rsidR="008D7E76" w:rsidRDefault="00050FB9">
      <w:pPr>
        <w:pStyle w:val="TOC2"/>
        <w:rPr>
          <w:rStyle w:val="Hyperlink"/>
          <w:b w:val="0"/>
          <w:bCs/>
          <w:sz w:val="26"/>
        </w:rPr>
      </w:pPr>
      <w:hyperlink w:anchor="_Toc112740730" w:history="1">
        <w:r w:rsidR="008D7E76">
          <w:rPr>
            <w:rStyle w:val="Hyperlink"/>
            <w:b w:val="0"/>
            <w:bCs/>
            <w:sz w:val="26"/>
          </w:rPr>
          <w:t>8.1</w:t>
        </w:r>
        <w:r w:rsidR="008D7E76">
          <w:rPr>
            <w:rStyle w:val="Hyperlink"/>
            <w:b w:val="0"/>
            <w:bCs/>
            <w:sz w:val="26"/>
          </w:rPr>
          <w:tab/>
          <w:t>Fire exits</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_Toc112740730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24</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31" w:history="1">
        <w:r w:rsidR="008D7E76">
          <w:rPr>
            <w:rStyle w:val="Hyperlink"/>
            <w:b w:val="0"/>
            <w:bCs/>
            <w:sz w:val="26"/>
          </w:rPr>
          <w:t>8.2</w:t>
        </w:r>
        <w:r w:rsidR="008D7E76">
          <w:rPr>
            <w:rStyle w:val="Hyperlink"/>
            <w:b w:val="0"/>
            <w:bCs/>
            <w:sz w:val="26"/>
          </w:rPr>
          <w:tab/>
          <w:t>Emergency equipment</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_Toc112740731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24</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32" w:history="1">
        <w:r w:rsidR="008D7E76">
          <w:rPr>
            <w:rStyle w:val="Hyperlink"/>
            <w:b w:val="0"/>
            <w:bCs/>
            <w:sz w:val="26"/>
          </w:rPr>
          <w:t>8.3</w:t>
        </w:r>
        <w:r w:rsidR="008D7E76">
          <w:rPr>
            <w:rStyle w:val="Hyperlink"/>
            <w:b w:val="0"/>
            <w:bCs/>
            <w:sz w:val="26"/>
          </w:rPr>
          <w:tab/>
          <w:t>Important safety issues</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_Toc112740732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25</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33" w:history="1">
        <w:r w:rsidR="008D7E76">
          <w:rPr>
            <w:rStyle w:val="Hyperlink"/>
            <w:b w:val="0"/>
            <w:bCs/>
            <w:sz w:val="26"/>
          </w:rPr>
          <w:t>8.4</w:t>
        </w:r>
        <w:r w:rsidR="008D7E76">
          <w:rPr>
            <w:rStyle w:val="Hyperlink"/>
            <w:b w:val="0"/>
            <w:bCs/>
            <w:sz w:val="26"/>
          </w:rPr>
          <w:tab/>
          <w:t>Steps to Produce Personal Emergency Egress Plans (PEEP)</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_Toc112740733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26</w:t>
        </w:r>
        <w:r w:rsidR="008D7E76">
          <w:rPr>
            <w:rStyle w:val="Hyperlink"/>
            <w:b w:val="0"/>
            <w:bCs/>
            <w:webHidden/>
            <w:sz w:val="26"/>
          </w:rPr>
          <w:fldChar w:fldCharType="end"/>
        </w:r>
      </w:hyperlink>
    </w:p>
    <w:p w:rsidR="008D7E76" w:rsidRDefault="00050FB9">
      <w:pPr>
        <w:pStyle w:val="TOC1"/>
        <w:tabs>
          <w:tab w:val="left" w:pos="480"/>
          <w:tab w:val="right" w:pos="9912"/>
        </w:tabs>
        <w:spacing w:line="240" w:lineRule="auto"/>
        <w:rPr>
          <w:rFonts w:ascii="Arial" w:hAnsi="Arial" w:cs="Arial"/>
          <w:bCs w:val="0"/>
          <w:noProof/>
          <w:sz w:val="32"/>
          <w:lang w:val="en-GB"/>
        </w:rPr>
      </w:pPr>
      <w:hyperlink w:anchor="_Toc112740734" w:history="1">
        <w:r w:rsidR="008D7E76">
          <w:rPr>
            <w:rStyle w:val="Hyperlink"/>
            <w:rFonts w:ascii="Arial" w:hAnsi="Arial" w:cs="Arial"/>
            <w:noProof/>
            <w:sz w:val="32"/>
          </w:rPr>
          <w:t>9</w:t>
        </w:r>
        <w:r w:rsidR="008D7E76">
          <w:rPr>
            <w:rFonts w:ascii="Arial" w:hAnsi="Arial" w:cs="Arial"/>
            <w:bCs w:val="0"/>
            <w:noProof/>
            <w:sz w:val="32"/>
            <w:lang w:val="en-GB"/>
          </w:rPr>
          <w:tab/>
        </w:r>
        <w:r w:rsidR="008D7E76">
          <w:rPr>
            <w:rStyle w:val="Hyperlink"/>
            <w:rFonts w:ascii="Arial" w:hAnsi="Arial" w:cs="Arial"/>
            <w:noProof/>
            <w:sz w:val="32"/>
          </w:rPr>
          <w:t>Conclusion</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_Toc112740734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28</w:t>
        </w:r>
        <w:r w:rsidR="008D7E76">
          <w:rPr>
            <w:rFonts w:ascii="Arial" w:hAnsi="Arial" w:cs="Arial"/>
            <w:noProof/>
            <w:webHidden/>
            <w:sz w:val="32"/>
          </w:rPr>
          <w:fldChar w:fldCharType="end"/>
        </w:r>
      </w:hyperlink>
    </w:p>
    <w:p w:rsidR="008D7E76" w:rsidRDefault="00050FB9">
      <w:pPr>
        <w:pStyle w:val="TOC1"/>
        <w:tabs>
          <w:tab w:val="left" w:pos="720"/>
          <w:tab w:val="right" w:pos="9912"/>
        </w:tabs>
        <w:spacing w:line="240" w:lineRule="auto"/>
        <w:rPr>
          <w:rFonts w:ascii="Arial" w:hAnsi="Arial" w:cs="Arial"/>
          <w:bCs w:val="0"/>
          <w:noProof/>
          <w:sz w:val="32"/>
          <w:lang w:val="en-GB"/>
        </w:rPr>
      </w:pPr>
      <w:hyperlink w:anchor="_Toc112740735" w:history="1">
        <w:r w:rsidR="008D7E76">
          <w:rPr>
            <w:rStyle w:val="Hyperlink"/>
            <w:rFonts w:ascii="Arial" w:hAnsi="Arial" w:cs="Arial"/>
            <w:noProof/>
            <w:sz w:val="32"/>
          </w:rPr>
          <w:t>10</w:t>
        </w:r>
        <w:r w:rsidR="008D7E76">
          <w:rPr>
            <w:rFonts w:ascii="Arial" w:hAnsi="Arial" w:cs="Arial"/>
            <w:bCs w:val="0"/>
            <w:noProof/>
            <w:sz w:val="32"/>
            <w:lang w:val="en-GB"/>
          </w:rPr>
          <w:tab/>
        </w:r>
        <w:r w:rsidR="008D7E76">
          <w:rPr>
            <w:rStyle w:val="Hyperlink"/>
            <w:rFonts w:ascii="Arial" w:hAnsi="Arial" w:cs="Arial"/>
            <w:noProof/>
            <w:sz w:val="32"/>
          </w:rPr>
          <w:t>Resources</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_Toc112740735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29</w:t>
        </w:r>
        <w:r w:rsidR="008D7E76">
          <w:rPr>
            <w:rFonts w:ascii="Arial" w:hAnsi="Arial" w:cs="Arial"/>
            <w:noProof/>
            <w:webHidden/>
            <w:sz w:val="32"/>
          </w:rPr>
          <w:fldChar w:fldCharType="end"/>
        </w:r>
      </w:hyperlink>
    </w:p>
    <w:p w:rsidR="008D7E76" w:rsidRDefault="00050FB9">
      <w:pPr>
        <w:pStyle w:val="TOC2"/>
        <w:rPr>
          <w:rStyle w:val="Hyperlink"/>
          <w:b w:val="0"/>
          <w:bCs/>
          <w:sz w:val="26"/>
        </w:rPr>
      </w:pPr>
      <w:hyperlink w:anchor="_Toc112740736" w:history="1">
        <w:r w:rsidR="008D7E76">
          <w:rPr>
            <w:rStyle w:val="Hyperlink"/>
            <w:b w:val="0"/>
            <w:bCs/>
            <w:sz w:val="26"/>
          </w:rPr>
          <w:t>10.1</w:t>
        </w:r>
        <w:r w:rsidR="008D7E76">
          <w:rPr>
            <w:rStyle w:val="Hyperlink"/>
            <w:b w:val="0"/>
            <w:bCs/>
            <w:sz w:val="26"/>
          </w:rPr>
          <w:tab/>
          <w:t>Important Websites on Accessibility</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_Toc112740736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29</w:t>
        </w:r>
        <w:r w:rsidR="008D7E76">
          <w:rPr>
            <w:rStyle w:val="Hyperlink"/>
            <w:b w:val="0"/>
            <w:bCs/>
            <w:webHidden/>
            <w:sz w:val="26"/>
          </w:rPr>
          <w:fldChar w:fldCharType="end"/>
        </w:r>
      </w:hyperlink>
    </w:p>
    <w:p w:rsidR="008D7E76" w:rsidRDefault="00050FB9">
      <w:pPr>
        <w:pStyle w:val="TOC2"/>
        <w:rPr>
          <w:rStyle w:val="Hyperlink"/>
          <w:b w:val="0"/>
          <w:bCs/>
          <w:sz w:val="26"/>
        </w:rPr>
      </w:pPr>
      <w:hyperlink w:anchor="_Toc112740737" w:history="1">
        <w:r w:rsidR="008D7E76">
          <w:rPr>
            <w:rStyle w:val="Hyperlink"/>
            <w:b w:val="0"/>
            <w:bCs/>
            <w:sz w:val="26"/>
          </w:rPr>
          <w:t>10.2</w:t>
        </w:r>
        <w:r w:rsidR="008D7E76">
          <w:rPr>
            <w:rStyle w:val="Hyperlink"/>
            <w:b w:val="0"/>
            <w:bCs/>
            <w:sz w:val="26"/>
          </w:rPr>
          <w:tab/>
          <w:t>Literature on Accessibility of the Built Environment</w:t>
        </w:r>
        <w:r w:rsidR="008D7E76">
          <w:rPr>
            <w:rStyle w:val="Hyperlink"/>
            <w:b w:val="0"/>
            <w:bCs/>
            <w:webHidden/>
            <w:sz w:val="26"/>
          </w:rPr>
          <w:tab/>
        </w:r>
        <w:r w:rsidR="008D7E76">
          <w:rPr>
            <w:rStyle w:val="Hyperlink"/>
            <w:b w:val="0"/>
            <w:bCs/>
            <w:webHidden/>
            <w:sz w:val="26"/>
          </w:rPr>
          <w:fldChar w:fldCharType="begin"/>
        </w:r>
        <w:r w:rsidR="008D7E76">
          <w:rPr>
            <w:rStyle w:val="Hyperlink"/>
            <w:b w:val="0"/>
            <w:bCs/>
            <w:webHidden/>
            <w:sz w:val="26"/>
          </w:rPr>
          <w:instrText xml:space="preserve"> PAGEREF _Toc112740737 \h </w:instrText>
        </w:r>
        <w:r w:rsidR="008D7E76">
          <w:rPr>
            <w:rStyle w:val="Hyperlink"/>
            <w:b w:val="0"/>
            <w:bCs/>
            <w:webHidden/>
            <w:sz w:val="26"/>
          </w:rPr>
        </w:r>
        <w:r w:rsidR="008D7E76">
          <w:rPr>
            <w:rStyle w:val="Hyperlink"/>
            <w:b w:val="0"/>
            <w:bCs/>
            <w:webHidden/>
            <w:sz w:val="26"/>
          </w:rPr>
          <w:fldChar w:fldCharType="separate"/>
        </w:r>
        <w:r w:rsidR="008D7E76">
          <w:rPr>
            <w:rStyle w:val="Hyperlink"/>
            <w:b w:val="0"/>
            <w:bCs/>
            <w:webHidden/>
            <w:sz w:val="26"/>
          </w:rPr>
          <w:t>30</w:t>
        </w:r>
        <w:r w:rsidR="008D7E76">
          <w:rPr>
            <w:rStyle w:val="Hyperlink"/>
            <w:b w:val="0"/>
            <w:bCs/>
            <w:webHidden/>
            <w:sz w:val="26"/>
          </w:rPr>
          <w:fldChar w:fldCharType="end"/>
        </w:r>
      </w:hyperlink>
    </w:p>
    <w:p w:rsidR="008D7E76" w:rsidRDefault="00050FB9">
      <w:pPr>
        <w:pStyle w:val="TOC1"/>
        <w:tabs>
          <w:tab w:val="left" w:pos="720"/>
          <w:tab w:val="right" w:pos="9912"/>
        </w:tabs>
        <w:spacing w:line="240" w:lineRule="auto"/>
        <w:rPr>
          <w:rFonts w:ascii="Arial" w:hAnsi="Arial" w:cs="Arial"/>
          <w:bCs w:val="0"/>
          <w:noProof/>
          <w:sz w:val="32"/>
          <w:lang w:val="en-GB"/>
        </w:rPr>
      </w:pPr>
      <w:hyperlink w:anchor="_Toc112740738" w:history="1">
        <w:r w:rsidR="008D7E76">
          <w:rPr>
            <w:rStyle w:val="Hyperlink"/>
            <w:rFonts w:ascii="Arial" w:hAnsi="Arial" w:cs="Arial"/>
            <w:noProof/>
            <w:sz w:val="32"/>
          </w:rPr>
          <w:t>11</w:t>
        </w:r>
        <w:r w:rsidR="008D7E76">
          <w:rPr>
            <w:rFonts w:ascii="Arial" w:hAnsi="Arial" w:cs="Arial"/>
            <w:bCs w:val="0"/>
            <w:noProof/>
            <w:sz w:val="32"/>
            <w:lang w:val="en-GB"/>
          </w:rPr>
          <w:tab/>
        </w:r>
        <w:r w:rsidR="008D7E76">
          <w:rPr>
            <w:rStyle w:val="Hyperlink"/>
            <w:rFonts w:ascii="Arial" w:hAnsi="Arial" w:cs="Arial"/>
            <w:noProof/>
            <w:sz w:val="32"/>
          </w:rPr>
          <w:t>References</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_Toc112740738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32</w:t>
        </w:r>
        <w:r w:rsidR="008D7E76">
          <w:rPr>
            <w:rFonts w:ascii="Arial" w:hAnsi="Arial" w:cs="Arial"/>
            <w:noProof/>
            <w:webHidden/>
            <w:sz w:val="32"/>
          </w:rPr>
          <w:fldChar w:fldCharType="end"/>
        </w:r>
      </w:hyperlink>
    </w:p>
    <w:p w:rsidR="008D7E76" w:rsidRDefault="00050FB9">
      <w:pPr>
        <w:pStyle w:val="TOC1"/>
        <w:tabs>
          <w:tab w:val="left" w:pos="720"/>
          <w:tab w:val="right" w:pos="9912"/>
        </w:tabs>
        <w:spacing w:line="240" w:lineRule="auto"/>
        <w:rPr>
          <w:rFonts w:ascii="Arial" w:hAnsi="Arial" w:cs="Arial"/>
          <w:bCs w:val="0"/>
          <w:noProof/>
          <w:sz w:val="32"/>
          <w:lang w:val="en-GB"/>
        </w:rPr>
      </w:pPr>
      <w:hyperlink w:anchor="_Toc112740739" w:history="1">
        <w:r w:rsidR="008D7E76">
          <w:rPr>
            <w:rStyle w:val="Hyperlink"/>
            <w:rFonts w:ascii="Arial" w:hAnsi="Arial" w:cs="Arial"/>
            <w:noProof/>
            <w:sz w:val="32"/>
          </w:rPr>
          <w:t>12</w:t>
        </w:r>
        <w:r w:rsidR="008D7E76">
          <w:rPr>
            <w:rFonts w:ascii="Arial" w:hAnsi="Arial" w:cs="Arial"/>
            <w:bCs w:val="0"/>
            <w:noProof/>
            <w:sz w:val="32"/>
            <w:lang w:val="en-GB"/>
          </w:rPr>
          <w:tab/>
        </w:r>
        <w:r w:rsidR="008D7E76">
          <w:rPr>
            <w:rStyle w:val="Hyperlink"/>
            <w:rFonts w:ascii="Arial" w:hAnsi="Arial" w:cs="Arial"/>
            <w:noProof/>
            <w:sz w:val="32"/>
          </w:rPr>
          <w:t>Records</w:t>
        </w:r>
        <w:r w:rsidR="008D7E76">
          <w:rPr>
            <w:rFonts w:ascii="Arial" w:hAnsi="Arial" w:cs="Arial"/>
            <w:noProof/>
            <w:webHidden/>
            <w:sz w:val="32"/>
          </w:rPr>
          <w:tab/>
        </w:r>
        <w:r w:rsidR="008D7E76">
          <w:rPr>
            <w:rFonts w:ascii="Arial" w:hAnsi="Arial" w:cs="Arial"/>
            <w:noProof/>
            <w:webHidden/>
            <w:sz w:val="32"/>
          </w:rPr>
          <w:fldChar w:fldCharType="begin"/>
        </w:r>
        <w:r w:rsidR="008D7E76">
          <w:rPr>
            <w:rFonts w:ascii="Arial" w:hAnsi="Arial" w:cs="Arial"/>
            <w:noProof/>
            <w:webHidden/>
            <w:sz w:val="32"/>
          </w:rPr>
          <w:instrText xml:space="preserve"> PAGEREF _Toc112740739 \h </w:instrText>
        </w:r>
        <w:r w:rsidR="008D7E76">
          <w:rPr>
            <w:rFonts w:ascii="Arial" w:hAnsi="Arial" w:cs="Arial"/>
            <w:noProof/>
            <w:webHidden/>
            <w:sz w:val="32"/>
          </w:rPr>
        </w:r>
        <w:r w:rsidR="008D7E76">
          <w:rPr>
            <w:rFonts w:ascii="Arial" w:hAnsi="Arial" w:cs="Arial"/>
            <w:noProof/>
            <w:webHidden/>
            <w:sz w:val="32"/>
          </w:rPr>
          <w:fldChar w:fldCharType="separate"/>
        </w:r>
        <w:r w:rsidR="008D7E76">
          <w:rPr>
            <w:rFonts w:ascii="Arial" w:hAnsi="Arial" w:cs="Arial"/>
            <w:noProof/>
            <w:webHidden/>
            <w:sz w:val="32"/>
          </w:rPr>
          <w:t>33</w:t>
        </w:r>
        <w:r w:rsidR="008D7E76">
          <w:rPr>
            <w:rFonts w:ascii="Arial" w:hAnsi="Arial" w:cs="Arial"/>
            <w:noProof/>
            <w:webHidden/>
            <w:sz w:val="32"/>
          </w:rPr>
          <w:fldChar w:fldCharType="end"/>
        </w:r>
      </w:hyperlink>
    </w:p>
    <w:p w:rsidR="008D7E76" w:rsidRDefault="008D7E76">
      <w:pPr>
        <w:pStyle w:val="TOC1"/>
        <w:spacing w:line="240" w:lineRule="auto"/>
      </w:pPr>
      <w:r>
        <w:rPr>
          <w:rFonts w:ascii="Arial" w:hAnsi="Arial" w:cs="Arial"/>
          <w:caps/>
          <w:sz w:val="32"/>
          <w:szCs w:val="28"/>
        </w:rPr>
        <w:fldChar w:fldCharType="end"/>
      </w:r>
    </w:p>
    <w:p w:rsidR="008D7E76" w:rsidRDefault="008D7E76"/>
    <w:p w:rsidR="008D7E76" w:rsidRDefault="008D7E76">
      <w:pPr>
        <w:pStyle w:val="Heading1"/>
        <w:numPr>
          <w:ilvl w:val="0"/>
          <w:numId w:val="0"/>
        </w:numPr>
      </w:pPr>
    </w:p>
    <w:p w:rsidR="008D7E76" w:rsidRDefault="008D7E76"/>
    <w:p w:rsidR="008D7E76" w:rsidRDefault="008D7E76"/>
    <w:p w:rsidR="008D7E76" w:rsidRDefault="008D7E76"/>
    <w:p w:rsidR="008D7E76" w:rsidRDefault="008D7E76">
      <w:pPr>
        <w:sectPr w:rsidR="008D7E76">
          <w:headerReference w:type="even" r:id="rId13"/>
          <w:headerReference w:type="default" r:id="rId14"/>
          <w:footerReference w:type="default" r:id="rId15"/>
          <w:pgSz w:w="11907" w:h="16840" w:code="9"/>
          <w:pgMar w:top="1134" w:right="851" w:bottom="851" w:left="1134" w:header="680" w:footer="0" w:gutter="0"/>
          <w:pgNumType w:start="2"/>
          <w:cols w:space="720"/>
          <w:formProt w:val="0"/>
        </w:sectPr>
      </w:pPr>
    </w:p>
    <w:p w:rsidR="008D7E76" w:rsidRDefault="008D7E76">
      <w:pPr>
        <w:spacing w:line="240" w:lineRule="auto"/>
        <w:rPr>
          <w:rFonts w:ascii="Arial Black" w:hAnsi="Arial Black"/>
          <w:color w:val="333399"/>
          <w:sz w:val="36"/>
        </w:rPr>
      </w:pPr>
      <w:r>
        <w:rPr>
          <w:rFonts w:ascii="Arial Black" w:hAnsi="Arial Black"/>
          <w:color w:val="333399"/>
          <w:sz w:val="36"/>
        </w:rPr>
        <w:lastRenderedPageBreak/>
        <w:t>Foreword</w:t>
      </w:r>
    </w:p>
    <w:p w:rsidR="008D7E76" w:rsidRDefault="008D7E76">
      <w:pPr>
        <w:rPr>
          <w:sz w:val="18"/>
        </w:rPr>
      </w:pPr>
    </w:p>
    <w:p w:rsidR="008D7E76" w:rsidRDefault="008D7E76">
      <w:pPr>
        <w:pStyle w:val="Paragraph"/>
        <w:spacing w:line="360" w:lineRule="exact"/>
      </w:pPr>
      <w:r>
        <w:t>An access handbook is an internal document for the use of management, maintenance personnel and new staff; and which all staff should be aware of. Its purpose is to provide a simple way of listing and explaining the features and facilities of a building, which must be maintained and/or improved in order to ensure access for everyone.</w:t>
      </w:r>
    </w:p>
    <w:p w:rsidR="008D7E76" w:rsidRDefault="008D7E76">
      <w:pPr>
        <w:pStyle w:val="Paragraph"/>
        <w:spacing w:line="360" w:lineRule="exact"/>
      </w:pPr>
    </w:p>
    <w:p w:rsidR="008D7E76" w:rsidRDefault="008D7E76">
      <w:pPr>
        <w:pStyle w:val="Paragraph"/>
        <w:spacing w:line="360" w:lineRule="exact"/>
      </w:pPr>
      <w:r>
        <w:t>This template has been designed to allow managers to design an access handbook for their organisation with simplicity and ease. The template contains an introduction to accessibility in section one which can be used or altered by the user to suit their organisation’s needs.</w:t>
      </w:r>
    </w:p>
    <w:p w:rsidR="008D7E76" w:rsidRDefault="008D7E76">
      <w:pPr>
        <w:pStyle w:val="Paragraph"/>
        <w:spacing w:line="360" w:lineRule="exact"/>
      </w:pPr>
    </w:p>
    <w:p w:rsidR="008D7E76" w:rsidRDefault="008D7E76">
      <w:pPr>
        <w:pStyle w:val="Paragraph"/>
        <w:spacing w:line="360" w:lineRule="exact"/>
      </w:pPr>
      <w:r>
        <w:t>Sections two to four and section eight requires the organisation to fill in details on how to get to the building, the building layout, and the accessibility features of the building and emergency equipment and evacuation. To help the user complete these sections the template highlights what is required (</w:t>
      </w:r>
      <w:r>
        <w:rPr>
          <w:color w:val="FF0000"/>
          <w:u w:val="single"/>
        </w:rPr>
        <w:t>this information is highlighted in red and is underlined</w:t>
      </w:r>
      <w:r>
        <w:t>) and gives examples of what content should be contained in each section.</w:t>
      </w:r>
    </w:p>
    <w:p w:rsidR="008D7E76" w:rsidRDefault="008D7E76">
      <w:pPr>
        <w:pStyle w:val="Paragraph"/>
        <w:spacing w:line="360" w:lineRule="exact"/>
      </w:pPr>
    </w:p>
    <w:p w:rsidR="008D7E76" w:rsidRDefault="008D7E76">
      <w:pPr>
        <w:pStyle w:val="Paragraph"/>
        <w:spacing w:line="360" w:lineRule="exact"/>
      </w:pPr>
      <w:r>
        <w:t>As management is a key feature in ensuring the day-to-day accessibility of a building, section five gives a brief overview of management responsibilities and section six highlights what needs to be carried out in a maintenance audit. The maintenance audit identifies items, which management must ensure are maintained, but it must be noted that it is not an exhaustive list and will vary depending on the nature and size of the building.</w:t>
      </w:r>
    </w:p>
    <w:p w:rsidR="008D7E76" w:rsidRDefault="008D7E76">
      <w:pPr>
        <w:pStyle w:val="Paragraph"/>
        <w:spacing w:line="360" w:lineRule="exact"/>
      </w:pPr>
    </w:p>
    <w:p w:rsidR="008D7E76" w:rsidRDefault="008D7E76">
      <w:pPr>
        <w:pStyle w:val="Paragraph"/>
        <w:spacing w:line="360" w:lineRule="exact"/>
      </w:pPr>
      <w:r>
        <w:t>Section seven provides information on the design of accessible signage and highlights examples of well versus badly designed signs. Finally, section nine identifies some useful websites and available literature in the area of accessibility.</w:t>
      </w:r>
    </w:p>
    <w:p w:rsidR="008D7E76" w:rsidRDefault="008D7E76">
      <w:pPr>
        <w:pStyle w:val="Paragraph"/>
        <w:spacing w:line="360" w:lineRule="exact"/>
      </w:pPr>
    </w:p>
    <w:p w:rsidR="008D7E76" w:rsidRDefault="008D7E76">
      <w:pPr>
        <w:pStyle w:val="Paragraph"/>
      </w:pPr>
    </w:p>
    <w:p w:rsidR="008D7E76" w:rsidRDefault="008D7E76">
      <w:pPr>
        <w:pStyle w:val="Paragraph"/>
      </w:pPr>
    </w:p>
    <w:p w:rsidR="008D7E76" w:rsidRDefault="008D7E76">
      <w:pPr>
        <w:pStyle w:val="Paragraph"/>
      </w:pPr>
    </w:p>
    <w:p w:rsidR="008D7E76" w:rsidRDefault="008D7E76">
      <w:pPr>
        <w:pStyle w:val="Heading1"/>
        <w:sectPr w:rsidR="008D7E76">
          <w:footerReference w:type="default" r:id="rId16"/>
          <w:pgSz w:w="11907" w:h="16840" w:code="9"/>
          <w:pgMar w:top="1134" w:right="851" w:bottom="851" w:left="1134" w:header="680" w:footer="0" w:gutter="0"/>
          <w:cols w:space="720"/>
          <w:formProt w:val="0"/>
        </w:sectPr>
      </w:pPr>
      <w:bookmarkStart w:id="1" w:name="_Toc87759915"/>
    </w:p>
    <w:p w:rsidR="008D7E76" w:rsidRDefault="008D7E76">
      <w:pPr>
        <w:pStyle w:val="Heading1"/>
        <w:rPr>
          <w:rFonts w:ascii="Arial Black" w:hAnsi="Arial Black"/>
          <w:color w:val="333399"/>
          <w:sz w:val="36"/>
        </w:rPr>
      </w:pPr>
      <w:bookmarkStart w:id="2" w:name="_Toc112737814"/>
      <w:bookmarkStart w:id="3" w:name="_Toc112738233"/>
      <w:bookmarkStart w:id="4" w:name="_Toc112738280"/>
      <w:bookmarkStart w:id="5" w:name="_Toc112740705"/>
      <w:r>
        <w:rPr>
          <w:rFonts w:ascii="Arial Black" w:hAnsi="Arial Black"/>
          <w:color w:val="333399"/>
          <w:sz w:val="36"/>
        </w:rPr>
        <w:t>Introduction</w:t>
      </w:r>
      <w:bookmarkEnd w:id="1"/>
      <w:bookmarkEnd w:id="2"/>
      <w:bookmarkEnd w:id="3"/>
      <w:bookmarkEnd w:id="4"/>
      <w:bookmarkEnd w:id="5"/>
    </w:p>
    <w:p w:rsidR="008D7E76" w:rsidRDefault="008D7E76">
      <w:pPr>
        <w:pStyle w:val="Heading2"/>
        <w:spacing w:line="400" w:lineRule="exact"/>
        <w:rPr>
          <w:sz w:val="28"/>
        </w:rPr>
      </w:pPr>
      <w:bookmarkStart w:id="6" w:name="_Toc64864659"/>
      <w:bookmarkStart w:id="7" w:name="_Toc87759916"/>
      <w:bookmarkStart w:id="8" w:name="_Toc112737815"/>
      <w:bookmarkStart w:id="9" w:name="_Toc112738234"/>
      <w:bookmarkStart w:id="10" w:name="_Toc112738281"/>
      <w:bookmarkStart w:id="11" w:name="_Toc112740706"/>
      <w:r>
        <w:rPr>
          <w:sz w:val="28"/>
        </w:rPr>
        <w:t>Purpose of access handbook</w:t>
      </w:r>
      <w:bookmarkEnd w:id="6"/>
      <w:bookmarkEnd w:id="7"/>
      <w:bookmarkEnd w:id="8"/>
      <w:bookmarkEnd w:id="9"/>
      <w:bookmarkEnd w:id="10"/>
      <w:bookmarkEnd w:id="11"/>
    </w:p>
    <w:p w:rsidR="008D7E76" w:rsidRDefault="008D7E76">
      <w:pPr>
        <w:pStyle w:val="BodyText2"/>
        <w:spacing w:line="400" w:lineRule="exact"/>
        <w:rPr>
          <w:rFonts w:cs="Times New Roman"/>
        </w:rPr>
      </w:pPr>
      <w:r>
        <w:rPr>
          <w:rFonts w:cs="Times New Roman"/>
        </w:rPr>
        <w:t>This access handbook has been designed as an internal document for the use of management, maintenance personnel and new staff; and which all staff should be aware of. The purpose of the access handbook is to provide a simple way of listing and explaining the features and facilities of a building, which must be maintained and/or improved in order to ensure access for everyone.</w:t>
      </w:r>
    </w:p>
    <w:p w:rsidR="008D7E76" w:rsidRDefault="008D7E76">
      <w:pPr>
        <w:pStyle w:val="BodyText2"/>
        <w:spacing w:line="400" w:lineRule="exact"/>
        <w:rPr>
          <w:rFonts w:cs="Times New Roman"/>
        </w:rPr>
      </w:pPr>
    </w:p>
    <w:p w:rsidR="008D7E76" w:rsidRDefault="008D7E76">
      <w:pPr>
        <w:pStyle w:val="BodyText2"/>
        <w:spacing w:line="400" w:lineRule="exact"/>
        <w:rPr>
          <w:rFonts w:cs="Times New Roman"/>
        </w:rPr>
      </w:pPr>
      <w:r>
        <w:rPr>
          <w:rFonts w:cs="Times New Roman"/>
        </w:rPr>
        <w:t>Management and maintenance personnel can use this handbook to ensure that a high standard of accessibility is maintained throughout day-to-day running of the building. For all new staff, the access handbook can be a useful document to familiarise people with the building and the structures of their organisation.</w:t>
      </w:r>
    </w:p>
    <w:p w:rsidR="008D7E76" w:rsidRDefault="008D7E76">
      <w:pPr>
        <w:pStyle w:val="BodyText2"/>
        <w:spacing w:line="400" w:lineRule="exact"/>
        <w:rPr>
          <w:rFonts w:cs="Times New Roman"/>
        </w:rPr>
      </w:pPr>
    </w:p>
    <w:p w:rsidR="008D7E76" w:rsidRDefault="008D7E76">
      <w:pPr>
        <w:pStyle w:val="BodyText2"/>
        <w:spacing w:line="400" w:lineRule="exact"/>
        <w:rPr>
          <w:rFonts w:cs="Times New Roman"/>
        </w:rPr>
      </w:pPr>
      <w:r>
        <w:rPr>
          <w:rFonts w:cs="Times New Roman"/>
        </w:rPr>
        <w:t>The National Disability Authority states, ‘Good management can improve the accessibility of even a badly designed building’ and if management or maintenance personnel use the access handbook, this principle will become a reality. The access handbook highlights:</w:t>
      </w:r>
    </w:p>
    <w:p w:rsidR="008D7E76" w:rsidRDefault="008D7E76" w:rsidP="007C4692">
      <w:pPr>
        <w:pStyle w:val="BodyText2"/>
        <w:numPr>
          <w:ilvl w:val="0"/>
          <w:numId w:val="25"/>
        </w:numPr>
        <w:spacing w:line="400" w:lineRule="exact"/>
      </w:pPr>
      <w:r>
        <w:t xml:space="preserve">Background information on access; </w:t>
      </w:r>
    </w:p>
    <w:p w:rsidR="008D7E76" w:rsidRDefault="008D7E76" w:rsidP="007C4692">
      <w:pPr>
        <w:pStyle w:val="BodyText2"/>
        <w:numPr>
          <w:ilvl w:val="0"/>
          <w:numId w:val="6"/>
        </w:numPr>
        <w:spacing w:line="400" w:lineRule="exact"/>
      </w:pPr>
      <w:r>
        <w:t xml:space="preserve">How to get to the </w:t>
      </w:r>
      <w:r>
        <w:rPr>
          <w:color w:val="FF0000"/>
        </w:rPr>
        <w:t>[</w:t>
      </w:r>
      <w:r>
        <w:rPr>
          <w:color w:val="FF0000"/>
          <w:u w:val="single"/>
        </w:rPr>
        <w:t>insert building name</w:t>
      </w:r>
      <w:r>
        <w:rPr>
          <w:color w:val="FF0000"/>
        </w:rPr>
        <w:t xml:space="preserve">] </w:t>
      </w:r>
      <w:r>
        <w:t xml:space="preserve">building using various modes of transport; </w:t>
      </w:r>
    </w:p>
    <w:p w:rsidR="008D7E76" w:rsidRDefault="008D7E76" w:rsidP="007C4692">
      <w:pPr>
        <w:pStyle w:val="BodyText2"/>
        <w:numPr>
          <w:ilvl w:val="0"/>
          <w:numId w:val="6"/>
        </w:numPr>
        <w:spacing w:line="400" w:lineRule="exact"/>
      </w:pPr>
      <w:r>
        <w:t>Areas that need to be kept clear to ensure maximum accessibility;</w:t>
      </w:r>
    </w:p>
    <w:p w:rsidR="008D7E76" w:rsidRDefault="008D7E76" w:rsidP="007C4692">
      <w:pPr>
        <w:pStyle w:val="BodyText2"/>
        <w:numPr>
          <w:ilvl w:val="0"/>
          <w:numId w:val="6"/>
        </w:numPr>
        <w:spacing w:line="400" w:lineRule="exact"/>
      </w:pPr>
      <w:r>
        <w:t xml:space="preserve">Guidelines for accessible signage; </w:t>
      </w:r>
    </w:p>
    <w:p w:rsidR="008D7E76" w:rsidRDefault="008D7E76" w:rsidP="007C4692">
      <w:pPr>
        <w:pStyle w:val="BodyText2"/>
        <w:numPr>
          <w:ilvl w:val="0"/>
          <w:numId w:val="6"/>
        </w:numPr>
        <w:spacing w:line="400" w:lineRule="exact"/>
      </w:pPr>
      <w:r>
        <w:t xml:space="preserve">Management responsibilities; </w:t>
      </w:r>
    </w:p>
    <w:p w:rsidR="008D7E76" w:rsidRDefault="008D7E76" w:rsidP="007C4692">
      <w:pPr>
        <w:pStyle w:val="BodyText2"/>
        <w:numPr>
          <w:ilvl w:val="0"/>
          <w:numId w:val="6"/>
        </w:numPr>
        <w:spacing w:line="400" w:lineRule="exact"/>
      </w:pPr>
      <w:r>
        <w:t>How to Carry out a Maintenance Audit;</w:t>
      </w:r>
    </w:p>
    <w:p w:rsidR="008D7E76" w:rsidRDefault="008D7E76" w:rsidP="007C4692">
      <w:pPr>
        <w:pStyle w:val="BodyText2"/>
        <w:numPr>
          <w:ilvl w:val="0"/>
          <w:numId w:val="6"/>
        </w:numPr>
        <w:spacing w:line="400" w:lineRule="exact"/>
      </w:pPr>
      <w:r>
        <w:t>Means of escape.</w:t>
      </w:r>
    </w:p>
    <w:p w:rsidR="008D7E76" w:rsidRDefault="008D7E76">
      <w:pPr>
        <w:pStyle w:val="Heading2"/>
        <w:spacing w:line="400" w:lineRule="exact"/>
        <w:rPr>
          <w:sz w:val="28"/>
        </w:rPr>
      </w:pPr>
      <w:bookmarkStart w:id="12" w:name="_Toc64864660"/>
      <w:bookmarkStart w:id="13" w:name="_Toc87759917"/>
      <w:bookmarkStart w:id="14" w:name="_Toc112737816"/>
      <w:bookmarkStart w:id="15" w:name="_Toc112738235"/>
      <w:bookmarkStart w:id="16" w:name="_Toc112738282"/>
      <w:bookmarkStart w:id="17" w:name="_Toc112740707"/>
      <w:r>
        <w:rPr>
          <w:sz w:val="28"/>
        </w:rPr>
        <w:t>Why accessibility?</w:t>
      </w:r>
      <w:bookmarkEnd w:id="12"/>
      <w:bookmarkEnd w:id="13"/>
      <w:bookmarkEnd w:id="14"/>
      <w:bookmarkEnd w:id="15"/>
      <w:bookmarkEnd w:id="16"/>
      <w:bookmarkEnd w:id="17"/>
    </w:p>
    <w:p w:rsidR="008D7E76" w:rsidRDefault="008D7E76">
      <w:pPr>
        <w:pStyle w:val="Paragraph"/>
        <w:spacing w:line="400" w:lineRule="exact"/>
      </w:pPr>
      <w:r>
        <w:t>We live in a diverse society, where social inclusion is becoming a worldwide issue and the demographics are changing; in particular the population is ageing and there is increased immigration.  A report entitled “2010: A Europe Accessible for All” highlighted that accessibility is a key to autonomy, inclusion and sustainable development  (http://www.socialdialogue.net/en/en_lib_170.htm).  Sustainability is now high on the agenda for all and accessibility is a major factor in the delivery of a more sustainable environment.   An accessible building has benefits for all.  It is safer, healthier, more comfortable and easily adapted to changing needs.</w:t>
      </w:r>
    </w:p>
    <w:p w:rsidR="008D7E76" w:rsidRDefault="008D7E76">
      <w:pPr>
        <w:pStyle w:val="Heading2"/>
        <w:spacing w:line="400" w:lineRule="exact"/>
        <w:rPr>
          <w:sz w:val="28"/>
        </w:rPr>
      </w:pPr>
      <w:bookmarkStart w:id="18" w:name="_Toc64864661"/>
      <w:bookmarkStart w:id="19" w:name="_Toc87759918"/>
      <w:bookmarkStart w:id="20" w:name="_Toc112737817"/>
      <w:bookmarkStart w:id="21" w:name="_Toc112738236"/>
      <w:bookmarkStart w:id="22" w:name="_Toc112738283"/>
      <w:bookmarkStart w:id="23" w:name="_Toc112740708"/>
      <w:r>
        <w:rPr>
          <w:sz w:val="28"/>
        </w:rPr>
        <w:t>Barriers faced by people with disabilities</w:t>
      </w:r>
      <w:bookmarkEnd w:id="18"/>
      <w:bookmarkEnd w:id="19"/>
      <w:bookmarkEnd w:id="20"/>
      <w:bookmarkEnd w:id="21"/>
      <w:bookmarkEnd w:id="22"/>
      <w:bookmarkEnd w:id="23"/>
      <w:r>
        <w:rPr>
          <w:sz w:val="28"/>
        </w:rPr>
        <w:t xml:space="preserve"> </w:t>
      </w:r>
    </w:p>
    <w:p w:rsidR="008D7E76" w:rsidRDefault="008D7E76">
      <w:pPr>
        <w:pStyle w:val="Paragraph"/>
        <w:spacing w:line="400" w:lineRule="exact"/>
      </w:pPr>
      <w:r>
        <w:t>Everyone requires equal consideration from those who commission, design, construct or manage buildings and the external environment, for example:</w:t>
      </w:r>
    </w:p>
    <w:p w:rsidR="008D7E76" w:rsidRDefault="008D7E76" w:rsidP="007C4692">
      <w:pPr>
        <w:pStyle w:val="BodyText2"/>
        <w:numPr>
          <w:ilvl w:val="0"/>
          <w:numId w:val="7"/>
        </w:numPr>
        <w:spacing w:line="400" w:lineRule="exact"/>
      </w:pPr>
      <w:r>
        <w:t xml:space="preserve">Someone who is short of breath or has a broken ankle will find stairs difficult or impossible;  </w:t>
      </w:r>
    </w:p>
    <w:p w:rsidR="008D7E76" w:rsidRDefault="008D7E76" w:rsidP="007C4692">
      <w:pPr>
        <w:pStyle w:val="BodyText2"/>
        <w:numPr>
          <w:ilvl w:val="0"/>
          <w:numId w:val="7"/>
        </w:numPr>
        <w:spacing w:line="400" w:lineRule="exact"/>
      </w:pPr>
      <w:r>
        <w:t xml:space="preserve">A smooth circular doorknob will be very difficult to use if a person has poor grip; </w:t>
      </w:r>
    </w:p>
    <w:p w:rsidR="008D7E76" w:rsidRDefault="008D7E76" w:rsidP="007C4692">
      <w:pPr>
        <w:pStyle w:val="BodyText2"/>
        <w:numPr>
          <w:ilvl w:val="0"/>
          <w:numId w:val="7"/>
        </w:numPr>
        <w:spacing w:line="400" w:lineRule="exact"/>
      </w:pPr>
      <w:r>
        <w:t>Street furniture or bollards that is</w:t>
      </w:r>
      <w:r>
        <w:rPr>
          <w:color w:val="0000FF"/>
        </w:rPr>
        <w:t xml:space="preserve"> </w:t>
      </w:r>
      <w:r>
        <w:t>poorly sited and/or does</w:t>
      </w:r>
      <w:r>
        <w:rPr>
          <w:color w:val="0000FF"/>
        </w:rPr>
        <w:t xml:space="preserve"> </w:t>
      </w:r>
      <w:r>
        <w:t xml:space="preserve">not contrast with the background, are a hazard for people with poor vision;  </w:t>
      </w:r>
    </w:p>
    <w:p w:rsidR="008D7E76" w:rsidRDefault="008D7E76" w:rsidP="007C4692">
      <w:pPr>
        <w:pStyle w:val="BodyText2"/>
        <w:numPr>
          <w:ilvl w:val="0"/>
          <w:numId w:val="7"/>
        </w:numPr>
        <w:spacing w:line="400" w:lineRule="exact"/>
      </w:pPr>
      <w:r>
        <w:t>Even a single step can deny entry to a person pulling a suitcase on wheels, or a person using a wheelchair.</w:t>
      </w:r>
    </w:p>
    <w:p w:rsidR="008D7E76" w:rsidRDefault="008D7E76">
      <w:pPr>
        <w:pStyle w:val="Heading2"/>
        <w:spacing w:line="400" w:lineRule="exact"/>
        <w:rPr>
          <w:sz w:val="28"/>
        </w:rPr>
      </w:pPr>
      <w:bookmarkStart w:id="24" w:name="_Toc64864662"/>
      <w:bookmarkStart w:id="25" w:name="_Toc87759919"/>
      <w:bookmarkStart w:id="26" w:name="_Toc112737818"/>
      <w:bookmarkStart w:id="27" w:name="_Toc112738237"/>
      <w:bookmarkStart w:id="28" w:name="_Toc112738284"/>
      <w:bookmarkStart w:id="29" w:name="_Toc112740709"/>
      <w:r>
        <w:rPr>
          <w:sz w:val="28"/>
        </w:rPr>
        <w:t>Access</w:t>
      </w:r>
      <w:bookmarkEnd w:id="24"/>
      <w:r>
        <w:rPr>
          <w:sz w:val="28"/>
        </w:rPr>
        <w:t xml:space="preserve"> and the legislative context</w:t>
      </w:r>
      <w:bookmarkEnd w:id="25"/>
      <w:bookmarkEnd w:id="26"/>
      <w:bookmarkEnd w:id="27"/>
      <w:bookmarkEnd w:id="28"/>
      <w:bookmarkEnd w:id="29"/>
      <w:r>
        <w:rPr>
          <w:sz w:val="28"/>
        </w:rPr>
        <w:t xml:space="preserve"> </w:t>
      </w:r>
    </w:p>
    <w:p w:rsidR="008D7E76" w:rsidRDefault="008D7E76">
      <w:pPr>
        <w:pStyle w:val="Paragraph"/>
        <w:spacing w:line="400" w:lineRule="exact"/>
      </w:pPr>
      <w:r>
        <w:t xml:space="preserve">Access varies depending on disability and goes well beyond the physical type alone. Darcy (1998) has characterised access from four main dimensions: </w:t>
      </w:r>
    </w:p>
    <w:p w:rsidR="008D7E76" w:rsidRDefault="008D7E76" w:rsidP="007C4692">
      <w:pPr>
        <w:pStyle w:val="BodyText2"/>
        <w:numPr>
          <w:ilvl w:val="0"/>
          <w:numId w:val="24"/>
        </w:numPr>
        <w:spacing w:line="400" w:lineRule="exact"/>
      </w:pPr>
      <w:r>
        <w:t xml:space="preserve">Physical access, which involves people with physical disabilities requiring the use of wheelchairs or walking aids and requires the provision of, for example, handrails, ramps, lifts and lowered counters; </w:t>
      </w:r>
    </w:p>
    <w:p w:rsidR="008D7E76" w:rsidRDefault="008D7E76" w:rsidP="007C4692">
      <w:pPr>
        <w:pStyle w:val="BodyText2"/>
        <w:numPr>
          <w:ilvl w:val="0"/>
          <w:numId w:val="24"/>
        </w:numPr>
        <w:spacing w:line="400" w:lineRule="exact"/>
      </w:pPr>
      <w:r>
        <w:t xml:space="preserve">Sensory access, which involves people with hearing or vision impairment requiring the provision of, for example, tactile markings, signs and labels, hearing augmentation-listening systems and audio cues for lifts and lights; </w:t>
      </w:r>
    </w:p>
    <w:p w:rsidR="008D7E76" w:rsidRDefault="008D7E76" w:rsidP="007C4692">
      <w:pPr>
        <w:pStyle w:val="BodyText2"/>
        <w:numPr>
          <w:ilvl w:val="0"/>
          <w:numId w:val="24"/>
        </w:numPr>
        <w:spacing w:line="400" w:lineRule="exact"/>
      </w:pPr>
      <w:r>
        <w:t xml:space="preserve">Communication access, which involves people who have difficulty with the written word, vision, speech, and language problems. </w:t>
      </w:r>
    </w:p>
    <w:p w:rsidR="008D7E76" w:rsidRDefault="008D7E76" w:rsidP="007C4692">
      <w:pPr>
        <w:pStyle w:val="BodyText2"/>
        <w:numPr>
          <w:ilvl w:val="0"/>
          <w:numId w:val="24"/>
        </w:numPr>
        <w:spacing w:line="400" w:lineRule="exact"/>
      </w:pPr>
      <w:r>
        <w:t>Cognitive access, which involves people who have impaired awareness, perception, reasoning and judgement.</w:t>
      </w:r>
    </w:p>
    <w:p w:rsidR="008D7E76" w:rsidRDefault="008D7E76">
      <w:pPr>
        <w:pStyle w:val="Paragraph"/>
        <w:spacing w:line="400" w:lineRule="exact"/>
      </w:pPr>
      <w:r>
        <w:t xml:space="preserve"> </w:t>
      </w:r>
    </w:p>
    <w:p w:rsidR="008D7E76" w:rsidRDefault="008D7E76">
      <w:pPr>
        <w:pStyle w:val="Paragraph"/>
        <w:spacing w:line="400" w:lineRule="exact"/>
      </w:pPr>
      <w:r>
        <w:t xml:space="preserve">Accessibility of the built environment for people with disabilities in Ireland is mainly controlled by Part M of the Building Regulations (2000) entitled “Access for People with Disabilities”. The underlying philosophy of Part M is to ensure that as far as is reasonable and practicable, buildings should be usable by people with disabilities.  A Technical Guidance Document for Part M is also provided </w:t>
      </w:r>
      <w:r>
        <w:rPr>
          <w:color w:val="000000"/>
        </w:rPr>
        <w:t>in</w:t>
      </w:r>
      <w:r>
        <w:t xml:space="preserve"> three sections, which include access and use; sanitary conveniences; and audience/spectator facilities.  The first part of section one deals with buildings other than dwellings and the second part of section one deals solely with </w:t>
      </w:r>
      <w:r>
        <w:rPr>
          <w:color w:val="000000"/>
        </w:rPr>
        <w:t>dwellings.</w:t>
      </w:r>
      <w:r>
        <w:t xml:space="preserve">  Areas covered in the document include approach; access; circulation; hotel and guest rooms; and use of facilities in a building.  The Building Regulations (2000) apply to construction of new buildings after 1</w:t>
      </w:r>
      <w:r>
        <w:rPr>
          <w:vertAlign w:val="superscript"/>
        </w:rPr>
        <w:t>st</w:t>
      </w:r>
      <w:r>
        <w:t xml:space="preserve"> January 2001 and any extension work or renovations carried out after this date.  </w:t>
      </w:r>
    </w:p>
    <w:p w:rsidR="008D7E76" w:rsidRDefault="008D7E76">
      <w:pPr>
        <w:spacing w:line="400" w:lineRule="exact"/>
        <w:rPr>
          <w:rFonts w:cs="Arial"/>
        </w:rPr>
      </w:pPr>
    </w:p>
    <w:p w:rsidR="008D7E76" w:rsidRDefault="008D7E76">
      <w:pPr>
        <w:spacing w:line="400" w:lineRule="exact"/>
        <w:rPr>
          <w:rFonts w:cs="Arial"/>
        </w:rPr>
      </w:pPr>
      <w:r>
        <w:rPr>
          <w:rFonts w:cs="Arial"/>
        </w:rPr>
        <w:t xml:space="preserve">In addition, certain parts of the regulations apply to existing buildings where a material change of use takes place. Otherwise, the Building Regulations do not apply to buildings constructed prior to 1st June 1992. </w:t>
      </w:r>
    </w:p>
    <w:p w:rsidR="008D7E76" w:rsidRDefault="008D7E76">
      <w:pPr>
        <w:spacing w:line="400" w:lineRule="exact"/>
        <w:rPr>
          <w:rFonts w:cs="Arial"/>
        </w:rPr>
      </w:pPr>
    </w:p>
    <w:p w:rsidR="008D7E76" w:rsidRDefault="008D7E76">
      <w:pPr>
        <w:pStyle w:val="Paragraph"/>
        <w:spacing w:line="400" w:lineRule="exact"/>
      </w:pPr>
      <w:r>
        <w:t>There are also a number of Acts that provide a legislative framework for organisations to ensure that premises and services comply with minimum accessibility requirements. These include the Safety Health and Welfare at Work Act 1989, the Employment Equality Act 1998/2004, the Equal Status Act 2000/2004, the Disability Act 2005 and Safety, Health and Welfare at Work Act 2005. Also, key national plans such as the Programme for Prosperity and Fairness 2000, and Sustaining Progress 2003 have promoted accessibility.</w:t>
      </w:r>
    </w:p>
    <w:p w:rsidR="008D7E76" w:rsidRDefault="008D7E76">
      <w:pPr>
        <w:pStyle w:val="Paragraph"/>
        <w:spacing w:line="400" w:lineRule="exact"/>
      </w:pPr>
    </w:p>
    <w:p w:rsidR="008D7E76" w:rsidRDefault="008D7E76">
      <w:pPr>
        <w:pStyle w:val="Paragraph"/>
        <w:spacing w:line="400" w:lineRule="exact"/>
      </w:pPr>
      <w:r>
        <w:t xml:space="preserve">While legislation provides for minimum standards in accessibility, universal accessibility takes this one step further.  It is a key concept that states that all environments should be accessible by everyone, regardless of ability.  Everybody is different and there is no ‘average’ person.  </w:t>
      </w:r>
    </w:p>
    <w:p w:rsidR="008D7E76" w:rsidRDefault="008D7E76">
      <w:pPr>
        <w:pStyle w:val="Paragraph"/>
        <w:spacing w:line="400" w:lineRule="exact"/>
      </w:pPr>
    </w:p>
    <w:p w:rsidR="008D7E76" w:rsidRDefault="008D7E76">
      <w:pPr>
        <w:pStyle w:val="Paragraph"/>
        <w:spacing w:line="400" w:lineRule="exact"/>
      </w:pPr>
      <w:r>
        <w:t xml:space="preserve">As a result, universal accessibility will benefit all because people with disabilities, people of small or tall stature, parents with buggies, delivery persons and so forth will have greater access to the built and external environments.   </w:t>
      </w:r>
    </w:p>
    <w:p w:rsidR="008D7E76" w:rsidRDefault="008D7E76">
      <w:pPr>
        <w:pStyle w:val="Paragraph"/>
        <w:spacing w:line="400" w:lineRule="exact"/>
      </w:pPr>
    </w:p>
    <w:p w:rsidR="008D7E76" w:rsidRDefault="008D7E76">
      <w:pPr>
        <w:pStyle w:val="Paragraph"/>
        <w:spacing w:line="400" w:lineRule="exact"/>
      </w:pPr>
      <w:r>
        <w:t>Examples of how to design with universal accessibility in mind:</w:t>
      </w:r>
    </w:p>
    <w:p w:rsidR="008D7E76" w:rsidRDefault="008D7E76" w:rsidP="007C4692">
      <w:pPr>
        <w:pStyle w:val="BodyText2"/>
        <w:numPr>
          <w:ilvl w:val="0"/>
          <w:numId w:val="8"/>
        </w:numPr>
        <w:spacing w:line="400" w:lineRule="exact"/>
      </w:pPr>
      <w:r>
        <w:t xml:space="preserve">If tactile indicators are used on landings and the first and last step in a flight of stairs is clearly marked, a person with impaired vision will find a stairs easier to use;  </w:t>
      </w:r>
    </w:p>
    <w:p w:rsidR="008D7E76" w:rsidRDefault="008D7E76" w:rsidP="007C4692">
      <w:pPr>
        <w:pStyle w:val="BodyText2"/>
        <w:numPr>
          <w:ilvl w:val="0"/>
          <w:numId w:val="8"/>
        </w:numPr>
        <w:spacing w:line="400" w:lineRule="exact"/>
      </w:pPr>
      <w:r>
        <w:t xml:space="preserve">An induction loop fitted in a busy-noisy environment will enhance communication for people with hearing aids;     </w:t>
      </w:r>
    </w:p>
    <w:p w:rsidR="008D7E76" w:rsidRDefault="008D7E76" w:rsidP="007C4692">
      <w:pPr>
        <w:pStyle w:val="BodyText2"/>
        <w:numPr>
          <w:ilvl w:val="0"/>
          <w:numId w:val="8"/>
        </w:numPr>
        <w:spacing w:line="400" w:lineRule="exact"/>
      </w:pPr>
      <w:r>
        <w:t xml:space="preserve">If colour contrast is used on fixtures and fittings and tactile indicators are used on controls (e.g. in lifts) they will be easier to use for people with vision impairments;  </w:t>
      </w:r>
    </w:p>
    <w:p w:rsidR="008D7E76" w:rsidRDefault="008D7E76" w:rsidP="007C4692">
      <w:pPr>
        <w:pStyle w:val="BodyText2"/>
        <w:numPr>
          <w:ilvl w:val="0"/>
          <w:numId w:val="8"/>
        </w:numPr>
        <w:spacing w:line="400" w:lineRule="exact"/>
      </w:pPr>
      <w:r>
        <w:t xml:space="preserve">Clearly legible, well-designed and placed signage will help everyone to find their way around in an unfamiliar building and are vital for people with learning and speech difficulties;  </w:t>
      </w:r>
    </w:p>
    <w:p w:rsidR="008D7E76" w:rsidRDefault="008D7E76" w:rsidP="007C4692">
      <w:pPr>
        <w:pStyle w:val="BodyText2"/>
        <w:numPr>
          <w:ilvl w:val="0"/>
          <w:numId w:val="8"/>
        </w:numPr>
        <w:spacing w:line="400" w:lineRule="exact"/>
      </w:pPr>
      <w:r>
        <w:t>A threshold with no step provides access for everyone.</w:t>
      </w:r>
    </w:p>
    <w:p w:rsidR="008D7E76" w:rsidRDefault="008D7E76">
      <w:pPr>
        <w:pStyle w:val="BodyText2"/>
        <w:spacing w:line="400" w:lineRule="exact"/>
      </w:pPr>
    </w:p>
    <w:p w:rsidR="008D7E76" w:rsidRDefault="008D7E76">
      <w:pPr>
        <w:pStyle w:val="Paragraph"/>
        <w:spacing w:line="400" w:lineRule="exact"/>
      </w:pPr>
      <w:r>
        <w:t xml:space="preserve">To ensure accessibility of the built environment is of the highest standard, there are a number of essential criteria that need to be met.  These are highlighted below with a brief description of some of their influencing factors: </w:t>
      </w:r>
    </w:p>
    <w:p w:rsidR="008D7E76" w:rsidRDefault="008D7E76">
      <w:pPr>
        <w:pStyle w:val="Paragraph"/>
        <w:spacing w:line="400" w:lineRule="exact"/>
      </w:pPr>
    </w:p>
    <w:p w:rsidR="008D7E76" w:rsidRDefault="008D7E76" w:rsidP="007C4692">
      <w:pPr>
        <w:pStyle w:val="BodyText2"/>
        <w:numPr>
          <w:ilvl w:val="0"/>
          <w:numId w:val="9"/>
        </w:numPr>
        <w:spacing w:line="400" w:lineRule="exact"/>
      </w:pPr>
      <w:r>
        <w:t>Management - Access handbook, access and safety, management responsibilities;</w:t>
      </w:r>
    </w:p>
    <w:p w:rsidR="008D7E76" w:rsidRDefault="008D7E76" w:rsidP="007C4692">
      <w:pPr>
        <w:pStyle w:val="BodyText2"/>
        <w:numPr>
          <w:ilvl w:val="0"/>
          <w:numId w:val="9"/>
        </w:numPr>
        <w:spacing w:line="400" w:lineRule="exact"/>
      </w:pPr>
      <w:r>
        <w:t>External Environment - car parking, routes, ramps, steps and doors;</w:t>
      </w:r>
    </w:p>
    <w:p w:rsidR="008D7E76" w:rsidRDefault="008D7E76" w:rsidP="007C4692">
      <w:pPr>
        <w:pStyle w:val="BodyText2"/>
        <w:numPr>
          <w:ilvl w:val="0"/>
          <w:numId w:val="9"/>
        </w:numPr>
        <w:spacing w:line="400" w:lineRule="exact"/>
      </w:pPr>
      <w:r>
        <w:t>Vertical and Horizontal Circulation - steps and stairs, lifts, corridors and internal doors;</w:t>
      </w:r>
    </w:p>
    <w:p w:rsidR="008D7E76" w:rsidRDefault="008D7E76" w:rsidP="007C4692">
      <w:pPr>
        <w:pStyle w:val="BodyText2"/>
        <w:numPr>
          <w:ilvl w:val="0"/>
          <w:numId w:val="9"/>
        </w:numPr>
        <w:spacing w:line="400" w:lineRule="exact"/>
      </w:pPr>
      <w:r>
        <w:t>Facilities - reception, toilets, seating areas, changing rooms, restaurants and refreshment machines;</w:t>
      </w:r>
    </w:p>
    <w:p w:rsidR="008D7E76" w:rsidRDefault="008D7E76" w:rsidP="007C4692">
      <w:pPr>
        <w:pStyle w:val="BodyText2"/>
        <w:numPr>
          <w:ilvl w:val="0"/>
          <w:numId w:val="9"/>
        </w:numPr>
        <w:spacing w:line="400" w:lineRule="exact"/>
      </w:pPr>
      <w:r>
        <w:t>Interior Design - lighting, colour and contrast, fixtures;</w:t>
      </w:r>
    </w:p>
    <w:p w:rsidR="008D7E76" w:rsidRDefault="008D7E76" w:rsidP="007C4692">
      <w:pPr>
        <w:pStyle w:val="BodyText2"/>
        <w:numPr>
          <w:ilvl w:val="0"/>
          <w:numId w:val="9"/>
        </w:numPr>
        <w:spacing w:line="400" w:lineRule="exact"/>
      </w:pPr>
      <w:r>
        <w:t>Evacuation - emergency equipment, alarms, signage, evacuation equipment, evacuation plans;</w:t>
      </w:r>
    </w:p>
    <w:p w:rsidR="008D7E76" w:rsidRDefault="008D7E76" w:rsidP="007C4692">
      <w:pPr>
        <w:pStyle w:val="BodyText2"/>
        <w:numPr>
          <w:ilvl w:val="0"/>
          <w:numId w:val="9"/>
        </w:numPr>
        <w:spacing w:line="400" w:lineRule="exact"/>
      </w:pPr>
      <w:r>
        <w:t>Communication Facilities - signage, telephones, tactile features, acoustics.</w:t>
      </w:r>
    </w:p>
    <w:p w:rsidR="008D7E76" w:rsidRDefault="008D7E76">
      <w:pPr>
        <w:pStyle w:val="Heading2"/>
        <w:rPr>
          <w:sz w:val="28"/>
        </w:rPr>
      </w:pPr>
      <w:bookmarkStart w:id="30" w:name="_Toc87759920"/>
      <w:bookmarkStart w:id="31" w:name="_Toc112737819"/>
      <w:bookmarkStart w:id="32" w:name="_Toc112738238"/>
      <w:bookmarkStart w:id="33" w:name="_Toc112738285"/>
      <w:bookmarkStart w:id="34" w:name="_Toc112740710"/>
      <w:r>
        <w:rPr>
          <w:sz w:val="28"/>
        </w:rPr>
        <w:t>Introduction to the building</w:t>
      </w:r>
      <w:bookmarkEnd w:id="30"/>
      <w:bookmarkEnd w:id="31"/>
      <w:bookmarkEnd w:id="32"/>
      <w:bookmarkEnd w:id="33"/>
      <w:bookmarkEnd w:id="34"/>
    </w:p>
    <w:p w:rsidR="008D7E76" w:rsidRDefault="008D7E76">
      <w:pPr>
        <w:pStyle w:val="BodyText3"/>
        <w:spacing w:line="400" w:lineRule="exact"/>
        <w:rPr>
          <w:u w:val="single"/>
        </w:rPr>
      </w:pPr>
      <w:r>
        <w:rPr>
          <w:u w:val="single"/>
        </w:rPr>
        <w:t xml:space="preserve">In this section, provide a general introduction to the building, including information about the user groups of the building (public/staff) and their number. Also describe the main functions of the building and any events that are held. </w:t>
      </w:r>
    </w:p>
    <w:p w:rsidR="008D7E76" w:rsidRDefault="008D7E76">
      <w:pPr>
        <w:pStyle w:val="BodyText3"/>
        <w:spacing w:line="40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rPr>
                <w:b/>
                <w:bCs/>
                <w:color w:val="auto"/>
              </w:rPr>
            </w:pPr>
            <w:r>
              <w:rPr>
                <w:b/>
                <w:bCs/>
                <w:color w:val="auto"/>
              </w:rPr>
              <w:t xml:space="preserve">Example: </w:t>
            </w:r>
          </w:p>
          <w:p w:rsidR="008D7E76" w:rsidRDefault="008D7E76">
            <w:pPr>
              <w:pStyle w:val="BodyText3"/>
              <w:spacing w:line="400" w:lineRule="exact"/>
            </w:pPr>
            <w:r>
              <w:rPr>
                <w:color w:val="auto"/>
              </w:rPr>
              <w:t xml:space="preserve">Both employees and members of the public use the building.  Approximately 80 staff members use the building on a daily basis. The building is also used for public conferences, seminars and meetings and, therefore, is used by a wide range of people with various abilities on a regular basis.  The library is also open to members of the public from Monday to Friday.  As the organisation’s main focus is on disability/equality related issues it is expected that many visitors and guests with disabilities will be using the building.  </w:t>
            </w:r>
          </w:p>
        </w:tc>
      </w:tr>
    </w:tbl>
    <w:p w:rsidR="008D7E76" w:rsidRDefault="008D7E76">
      <w:pPr>
        <w:pStyle w:val="Heading1"/>
        <w:rPr>
          <w:rFonts w:ascii="Arial Black" w:hAnsi="Arial Black"/>
          <w:color w:val="333399"/>
          <w:sz w:val="36"/>
        </w:rPr>
        <w:sectPr w:rsidR="008D7E76">
          <w:pgSz w:w="11906" w:h="16838"/>
          <w:pgMar w:top="1134" w:right="851" w:bottom="851" w:left="1134" w:header="680" w:footer="680" w:gutter="0"/>
          <w:cols w:space="708"/>
          <w:formProt w:val="0"/>
          <w:docGrid w:linePitch="360"/>
        </w:sectPr>
      </w:pPr>
      <w:bookmarkStart w:id="35" w:name="_Toc87759921"/>
      <w:bookmarkStart w:id="36" w:name="_Toc112737820"/>
      <w:bookmarkStart w:id="37" w:name="_Toc112738239"/>
      <w:bookmarkStart w:id="38" w:name="_Toc112738286"/>
      <w:bookmarkStart w:id="39" w:name="_Toc112740711"/>
    </w:p>
    <w:p w:rsidR="008D7E76" w:rsidRDefault="008D7E76">
      <w:pPr>
        <w:pStyle w:val="Heading1"/>
        <w:rPr>
          <w:rFonts w:ascii="Arial Black" w:hAnsi="Arial Black"/>
          <w:color w:val="333399"/>
          <w:sz w:val="36"/>
        </w:rPr>
      </w:pPr>
      <w:r>
        <w:rPr>
          <w:rFonts w:ascii="Arial Black" w:hAnsi="Arial Black"/>
          <w:color w:val="333399"/>
          <w:sz w:val="36"/>
        </w:rPr>
        <w:t>Location and Transport</w:t>
      </w:r>
      <w:bookmarkEnd w:id="35"/>
      <w:bookmarkEnd w:id="36"/>
      <w:bookmarkEnd w:id="37"/>
      <w:bookmarkEnd w:id="38"/>
      <w:bookmarkEnd w:id="39"/>
    </w:p>
    <w:p w:rsidR="008D7E76" w:rsidRDefault="008D7E76">
      <w:pPr>
        <w:spacing w:line="400" w:lineRule="exact"/>
        <w:rPr>
          <w:color w:val="FF0000"/>
          <w:u w:val="single"/>
        </w:rPr>
      </w:pPr>
      <w:r>
        <w:rPr>
          <w:color w:val="FF0000"/>
          <w:u w:val="single"/>
        </w:rPr>
        <w:t>This section should provide information on the exact whereabouts of the building, with detailed information on how to get there from the major arrival points in the city, town or area. This should include:</w:t>
      </w:r>
    </w:p>
    <w:p w:rsidR="008D7E76" w:rsidRDefault="008D7E76" w:rsidP="007C4692">
      <w:pPr>
        <w:numPr>
          <w:ilvl w:val="0"/>
          <w:numId w:val="2"/>
        </w:numPr>
        <w:spacing w:line="400" w:lineRule="exact"/>
        <w:rPr>
          <w:color w:val="FF0000"/>
          <w:u w:val="single"/>
        </w:rPr>
      </w:pPr>
      <w:r>
        <w:rPr>
          <w:color w:val="FF0000"/>
          <w:u w:val="single"/>
        </w:rPr>
        <w:t>The use of maps;</w:t>
      </w:r>
    </w:p>
    <w:p w:rsidR="008D7E76" w:rsidRDefault="008D7E76" w:rsidP="007C4692">
      <w:pPr>
        <w:numPr>
          <w:ilvl w:val="0"/>
          <w:numId w:val="2"/>
        </w:numPr>
        <w:spacing w:line="400" w:lineRule="exact"/>
        <w:rPr>
          <w:color w:val="FF0000"/>
          <w:u w:val="single"/>
        </w:rPr>
      </w:pPr>
      <w:r>
        <w:rPr>
          <w:color w:val="FF0000"/>
          <w:u w:val="single"/>
        </w:rPr>
        <w:t>Details on arrival by car, taxi, bus, train, and from the nearest airport;</w:t>
      </w:r>
    </w:p>
    <w:p w:rsidR="008D7E76" w:rsidRDefault="008D7E76" w:rsidP="007C4692">
      <w:pPr>
        <w:numPr>
          <w:ilvl w:val="0"/>
          <w:numId w:val="2"/>
        </w:numPr>
        <w:spacing w:line="400" w:lineRule="exact"/>
        <w:rPr>
          <w:color w:val="FF0000"/>
          <w:u w:val="single"/>
        </w:rPr>
      </w:pPr>
      <w:r>
        <w:rPr>
          <w:color w:val="FF0000"/>
          <w:u w:val="single"/>
        </w:rPr>
        <w:t>Accessibility information on the transport routes; for example whether the bus service is wheelchair accessible;</w:t>
      </w:r>
    </w:p>
    <w:p w:rsidR="008D7E76" w:rsidRDefault="008D7E76" w:rsidP="007C4692">
      <w:pPr>
        <w:numPr>
          <w:ilvl w:val="0"/>
          <w:numId w:val="2"/>
        </w:numPr>
        <w:spacing w:line="400" w:lineRule="exact"/>
        <w:rPr>
          <w:color w:val="FF0000"/>
          <w:u w:val="single"/>
        </w:rPr>
      </w:pPr>
      <w:r>
        <w:rPr>
          <w:color w:val="FF0000"/>
          <w:u w:val="single"/>
        </w:rPr>
        <w:t>Pricing and contact details.</w:t>
      </w:r>
    </w:p>
    <w:p w:rsidR="008D7E76" w:rsidRDefault="008D7E76">
      <w:pPr>
        <w:spacing w:line="40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rPr>
                <w:color w:val="auto"/>
              </w:rPr>
            </w:pPr>
            <w:r>
              <w:rPr>
                <w:b/>
                <w:bCs/>
                <w:color w:val="auto"/>
              </w:rPr>
              <w:t>Example:</w:t>
            </w:r>
            <w:r>
              <w:rPr>
                <w:color w:val="auto"/>
              </w:rPr>
              <w:br/>
              <w:t>Getting to the [</w:t>
            </w:r>
            <w:r>
              <w:rPr>
                <w:u w:val="single"/>
              </w:rPr>
              <w:t>Name building Here</w:t>
            </w:r>
            <w:r>
              <w:rPr>
                <w:color w:val="auto"/>
              </w:rPr>
              <w:t>] by Bus</w:t>
            </w:r>
          </w:p>
          <w:p w:rsidR="008D7E76" w:rsidRDefault="008D7E76">
            <w:pPr>
              <w:pStyle w:val="BodyText3"/>
              <w:spacing w:line="400" w:lineRule="exact"/>
            </w:pPr>
            <w:r>
              <w:rPr>
                <w:color w:val="auto"/>
              </w:rPr>
              <w:t>Dublin bus offers many routes that pass close to the [</w:t>
            </w:r>
            <w:r>
              <w:rPr>
                <w:u w:val="single"/>
              </w:rPr>
              <w:t>Name building Here</w:t>
            </w:r>
            <w:r>
              <w:rPr>
                <w:color w:val="auto"/>
              </w:rPr>
              <w:t xml:space="preserve">].   The buses which stop in Ballsbridge include the 5, 7, 7A, 18, 27X and 45 (100% wheelchair accessible) and the buses which stop in Donnybrook are the 7B, 7D, 10 (100% wheelchair accessible), 10A, (100% wheelchair accessible), 15X, 25X, 27X, 32X, 39X, 46, 46A (80% wheelchair accessible), 46B (80% wheelchair accessible), 46X, 49X, 50X, 58X, 66X, 70X, 116, 117 and 746 (100% wheelchair accessible).  For the latest route details and timetable information see </w:t>
            </w:r>
            <w:r>
              <w:rPr>
                <w:b/>
                <w:bCs/>
                <w:color w:val="auto"/>
              </w:rPr>
              <w:t>www.dublinbus.ie</w:t>
            </w:r>
            <w:r>
              <w:rPr>
                <w:color w:val="auto"/>
              </w:rPr>
              <w:t>.</w:t>
            </w:r>
            <w:r>
              <w:rPr>
                <w:b/>
                <w:bCs/>
                <w:color w:val="auto"/>
              </w:rPr>
              <w:t xml:space="preserve">  </w:t>
            </w:r>
          </w:p>
        </w:tc>
      </w:tr>
    </w:tbl>
    <w:p w:rsidR="008D7E76" w:rsidRDefault="008D7E76">
      <w:pPr>
        <w:pStyle w:val="Heading1"/>
        <w:rPr>
          <w:rFonts w:ascii="Arial Black" w:hAnsi="Arial Black"/>
          <w:color w:val="333399"/>
          <w:sz w:val="36"/>
        </w:rPr>
        <w:sectPr w:rsidR="008D7E76">
          <w:pgSz w:w="11906" w:h="16838"/>
          <w:pgMar w:top="1134" w:right="851" w:bottom="851" w:left="1134" w:header="680" w:footer="680" w:gutter="0"/>
          <w:cols w:space="708"/>
          <w:formProt w:val="0"/>
          <w:docGrid w:linePitch="360"/>
        </w:sectPr>
      </w:pPr>
      <w:bookmarkStart w:id="40" w:name="_Toc87759922"/>
      <w:bookmarkStart w:id="41" w:name="_Toc112737821"/>
      <w:bookmarkStart w:id="42" w:name="_Toc112738240"/>
      <w:bookmarkStart w:id="43" w:name="_Toc112738287"/>
      <w:bookmarkStart w:id="44" w:name="_Toc112740712"/>
    </w:p>
    <w:p w:rsidR="008D7E76" w:rsidRDefault="008D7E76">
      <w:pPr>
        <w:pStyle w:val="Heading1"/>
        <w:rPr>
          <w:rFonts w:ascii="Arial Black" w:hAnsi="Arial Black"/>
          <w:color w:val="333399"/>
          <w:sz w:val="36"/>
        </w:rPr>
      </w:pPr>
      <w:r>
        <w:rPr>
          <w:rFonts w:ascii="Arial Black" w:hAnsi="Arial Black"/>
          <w:color w:val="333399"/>
          <w:sz w:val="36"/>
        </w:rPr>
        <w:t>Layout of Building</w:t>
      </w:r>
      <w:bookmarkEnd w:id="40"/>
      <w:bookmarkEnd w:id="41"/>
      <w:bookmarkEnd w:id="42"/>
      <w:bookmarkEnd w:id="43"/>
      <w:bookmarkEnd w:id="44"/>
    </w:p>
    <w:p w:rsidR="008D7E76" w:rsidRDefault="008D7E76">
      <w:pPr>
        <w:pStyle w:val="Paragraph"/>
        <w:spacing w:line="400" w:lineRule="exact"/>
        <w:rPr>
          <w:color w:val="FF0000"/>
          <w:u w:val="single"/>
        </w:rPr>
      </w:pPr>
      <w:r>
        <w:rPr>
          <w:color w:val="FF0000"/>
          <w:u w:val="single"/>
        </w:rPr>
        <w:t>This section should describe, in detail, the physical layout of the entire premises and the classification of use as described in the provided introduction. Descriptions should include information on the use of the different areas and where the toilets, stairs, lifts, and any other facilities are situated. Building plans should be provided in conjunction with written explanations.</w:t>
      </w:r>
    </w:p>
    <w:p w:rsidR="008D7E76" w:rsidRDefault="008D7E76">
      <w:pPr>
        <w:pStyle w:val="BodyText3"/>
        <w:spacing w:line="400" w:lineRule="exact"/>
        <w:rPr>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rPr>
                <w:color w:val="auto"/>
              </w:rPr>
            </w:pPr>
            <w:r>
              <w:rPr>
                <w:color w:val="auto"/>
              </w:rPr>
              <w:t>Bright and Di Giulio (2001) and Bright and Sawyer (2004) describe building types in four distinct building categories/classification of use.  These are complete freedom of movement, controlled entry/freedom of movement, free entry/controlled movement and controlled entry/ controlled movement.</w:t>
            </w:r>
          </w:p>
          <w:p w:rsidR="008D7E76" w:rsidRDefault="008D7E76">
            <w:pPr>
              <w:pStyle w:val="BodyText3"/>
              <w:spacing w:line="400" w:lineRule="exact"/>
              <w:rPr>
                <w:color w:val="auto"/>
              </w:rPr>
            </w:pPr>
          </w:p>
          <w:p w:rsidR="008D7E76" w:rsidRDefault="008D7E76">
            <w:pPr>
              <w:pStyle w:val="BodyText3"/>
              <w:spacing w:line="400" w:lineRule="exact"/>
              <w:rPr>
                <w:color w:val="auto"/>
              </w:rPr>
            </w:pPr>
            <w:r>
              <w:rPr>
                <w:b/>
                <w:bCs/>
                <w:color w:val="auto"/>
              </w:rPr>
              <w:t>Complete freedom of movement</w:t>
            </w:r>
            <w:r>
              <w:rPr>
                <w:color w:val="auto"/>
              </w:rPr>
              <w:t>: A building or area in this classification would be one where the user or visitor is free to enter, wander around, probably in no particular sequence and leave without the need to make any contact with potential assistance points such as reception/information desk or security point (Shopping centre, non paying museums etc.).</w:t>
            </w:r>
          </w:p>
          <w:p w:rsidR="008D7E76" w:rsidRDefault="008D7E76">
            <w:pPr>
              <w:pStyle w:val="BodyText3"/>
              <w:spacing w:line="400" w:lineRule="exact"/>
              <w:rPr>
                <w:color w:val="auto"/>
              </w:rPr>
            </w:pPr>
            <w:r>
              <w:rPr>
                <w:b/>
                <w:bCs/>
                <w:color w:val="auto"/>
              </w:rPr>
              <w:t>Controlled entry/freedom of movement</w:t>
            </w:r>
            <w:r>
              <w:rPr>
                <w:color w:val="auto"/>
              </w:rPr>
              <w:t>: There will be some point of control usually a payment desk or security point, but, after passing that point, users will be allowed the type of free, usually unrestricted, movement described above.</w:t>
            </w:r>
          </w:p>
          <w:p w:rsidR="008D7E76" w:rsidRDefault="008D7E76">
            <w:pPr>
              <w:pStyle w:val="BodyText3"/>
              <w:spacing w:line="400" w:lineRule="exact"/>
              <w:rPr>
                <w:color w:val="auto"/>
              </w:rPr>
            </w:pPr>
            <w:r>
              <w:rPr>
                <w:b/>
                <w:bCs/>
                <w:color w:val="auto"/>
              </w:rPr>
              <w:t>Freedom of entry/controlled movement</w:t>
            </w:r>
            <w:r>
              <w:rPr>
                <w:color w:val="auto"/>
              </w:rPr>
              <w:t>: This type of environment will usually have a central entrance through which the visitors enter, but once inside, movement around the building will be restricted (post offices, bus and railway stations etc.).</w:t>
            </w:r>
          </w:p>
          <w:p w:rsidR="008D7E76" w:rsidRDefault="008D7E76">
            <w:pPr>
              <w:pStyle w:val="BodyText3"/>
              <w:spacing w:line="400" w:lineRule="exact"/>
            </w:pPr>
            <w:r>
              <w:rPr>
                <w:b/>
                <w:bCs/>
                <w:color w:val="auto"/>
              </w:rPr>
              <w:t>Controlled entry/controlled movement</w:t>
            </w:r>
            <w:r>
              <w:rPr>
                <w:color w:val="auto"/>
              </w:rPr>
              <w:t>: In this type of environment, security will usually be a major issue and the type of visitor will be restricted (Bank, research laboratories, some schools etc.).</w:t>
            </w:r>
          </w:p>
        </w:tc>
      </w:tr>
    </w:tbl>
    <w:p w:rsidR="008D7E76" w:rsidRDefault="008D7E76">
      <w:pPr>
        <w:pStyle w:val="BodyText3"/>
        <w:spacing w:line="400" w:lineRule="exact"/>
        <w:rPr>
          <w:u w:val="single"/>
        </w:rPr>
      </w:pPr>
    </w:p>
    <w:p w:rsidR="008D7E76" w:rsidRDefault="008D7E76"/>
    <w:p w:rsidR="008D7E76" w:rsidRDefault="008D7E76"/>
    <w:p w:rsidR="008D7E76" w:rsidRDefault="008D7E76">
      <w:pPr>
        <w:pStyle w:val="BodyText3"/>
      </w:pPr>
    </w:p>
    <w:p w:rsidR="008D7E76" w:rsidRDefault="008D7E76">
      <w:pPr>
        <w:pStyle w:val="Heading1"/>
        <w:sectPr w:rsidR="008D7E76">
          <w:pgSz w:w="11906" w:h="16838"/>
          <w:pgMar w:top="1134" w:right="851" w:bottom="851" w:left="1134" w:header="680" w:footer="680" w:gutter="0"/>
          <w:cols w:space="708"/>
          <w:formProt w:val="0"/>
          <w:docGrid w:linePitch="360"/>
        </w:sectPr>
      </w:pPr>
      <w:bookmarkStart w:id="45" w:name="_Accessibility_Features_of"/>
      <w:bookmarkEnd w:id="45"/>
    </w:p>
    <w:p w:rsidR="008D7E76" w:rsidRDefault="008D7E76">
      <w:pPr>
        <w:pStyle w:val="Heading1"/>
        <w:rPr>
          <w:rFonts w:ascii="Arial Black" w:hAnsi="Arial Black"/>
          <w:color w:val="333399"/>
          <w:sz w:val="36"/>
        </w:rPr>
      </w:pPr>
      <w:bookmarkStart w:id="46" w:name="_Toc87759923"/>
      <w:bookmarkStart w:id="47" w:name="_Toc112737822"/>
      <w:bookmarkStart w:id="48" w:name="_Toc112738241"/>
      <w:bookmarkStart w:id="49" w:name="_Toc112738288"/>
      <w:bookmarkStart w:id="50" w:name="_Toc112740713"/>
      <w:r>
        <w:rPr>
          <w:rFonts w:ascii="Arial Black" w:hAnsi="Arial Black"/>
          <w:color w:val="333399"/>
          <w:sz w:val="36"/>
        </w:rPr>
        <w:t>Accessibility Features of the Building</w:t>
      </w:r>
      <w:bookmarkEnd w:id="46"/>
      <w:bookmarkEnd w:id="47"/>
      <w:bookmarkEnd w:id="48"/>
      <w:bookmarkEnd w:id="49"/>
      <w:bookmarkEnd w:id="50"/>
    </w:p>
    <w:p w:rsidR="008D7E76" w:rsidRDefault="008D7E76">
      <w:pPr>
        <w:pStyle w:val="Paragraph"/>
        <w:spacing w:line="400" w:lineRule="exact"/>
        <w:rPr>
          <w:color w:val="FF0000"/>
          <w:u w:val="single"/>
        </w:rPr>
      </w:pPr>
      <w:r>
        <w:rPr>
          <w:color w:val="FF0000"/>
          <w:u w:val="single"/>
        </w:rPr>
        <w:t>All key accessibility features of the building should be described in this section. The different areas of the building should be analysed and reported on, in terms of accessibility and recommended management practices to prevent the area becoming inaccessible. These areas may include:</w:t>
      </w:r>
    </w:p>
    <w:p w:rsidR="008D7E76" w:rsidRDefault="008D7E76" w:rsidP="007C4692">
      <w:pPr>
        <w:pStyle w:val="BodyText3"/>
        <w:numPr>
          <w:ilvl w:val="0"/>
          <w:numId w:val="10"/>
        </w:numPr>
        <w:spacing w:line="400" w:lineRule="exact"/>
        <w:rPr>
          <w:u w:val="single"/>
        </w:rPr>
      </w:pPr>
      <w:r>
        <w:rPr>
          <w:u w:val="single"/>
        </w:rPr>
        <w:t>Parking bays and external areas;</w:t>
      </w:r>
    </w:p>
    <w:p w:rsidR="008D7E76" w:rsidRDefault="008D7E76" w:rsidP="007C4692">
      <w:pPr>
        <w:pStyle w:val="BodyText3"/>
        <w:numPr>
          <w:ilvl w:val="0"/>
          <w:numId w:val="10"/>
        </w:numPr>
        <w:spacing w:line="400" w:lineRule="exact"/>
        <w:rPr>
          <w:u w:val="single"/>
        </w:rPr>
      </w:pPr>
      <w:r>
        <w:rPr>
          <w:u w:val="single"/>
        </w:rPr>
        <w:t>Entrances and exits;</w:t>
      </w:r>
    </w:p>
    <w:p w:rsidR="008D7E76" w:rsidRDefault="008D7E76" w:rsidP="007C4692">
      <w:pPr>
        <w:pStyle w:val="BodyText3"/>
        <w:numPr>
          <w:ilvl w:val="0"/>
          <w:numId w:val="10"/>
        </w:numPr>
        <w:spacing w:line="400" w:lineRule="exact"/>
        <w:rPr>
          <w:u w:val="single"/>
        </w:rPr>
      </w:pPr>
      <w:r>
        <w:rPr>
          <w:u w:val="single"/>
        </w:rPr>
        <w:t>Reception and lobby areas;</w:t>
      </w:r>
    </w:p>
    <w:p w:rsidR="008D7E76" w:rsidRDefault="008D7E76" w:rsidP="007C4692">
      <w:pPr>
        <w:pStyle w:val="BodyText3"/>
        <w:numPr>
          <w:ilvl w:val="0"/>
          <w:numId w:val="10"/>
        </w:numPr>
        <w:spacing w:line="400" w:lineRule="exact"/>
        <w:rPr>
          <w:u w:val="single"/>
        </w:rPr>
      </w:pPr>
      <w:r>
        <w:rPr>
          <w:u w:val="single"/>
        </w:rPr>
        <w:t>Circulation routes, both horizontal (corridors) and vertical (stairwells);</w:t>
      </w:r>
    </w:p>
    <w:p w:rsidR="008D7E76" w:rsidRDefault="008D7E76" w:rsidP="007C4692">
      <w:pPr>
        <w:pStyle w:val="BodyText3"/>
        <w:numPr>
          <w:ilvl w:val="0"/>
          <w:numId w:val="10"/>
        </w:numPr>
        <w:spacing w:line="400" w:lineRule="exact"/>
        <w:rPr>
          <w:u w:val="single"/>
        </w:rPr>
      </w:pPr>
      <w:r>
        <w:rPr>
          <w:u w:val="single"/>
        </w:rPr>
        <w:t>Toilets;</w:t>
      </w:r>
    </w:p>
    <w:p w:rsidR="008D7E76" w:rsidRDefault="008D7E76" w:rsidP="007C4692">
      <w:pPr>
        <w:pStyle w:val="BodyText3"/>
        <w:numPr>
          <w:ilvl w:val="0"/>
          <w:numId w:val="10"/>
        </w:numPr>
        <w:spacing w:line="400" w:lineRule="exact"/>
        <w:rPr>
          <w:u w:val="single"/>
        </w:rPr>
      </w:pPr>
      <w:r>
        <w:rPr>
          <w:u w:val="single"/>
        </w:rPr>
        <w:t>Meeting and conference rooms;</w:t>
      </w:r>
    </w:p>
    <w:p w:rsidR="008D7E76" w:rsidRDefault="008D7E76" w:rsidP="007C4692">
      <w:pPr>
        <w:pStyle w:val="BodyText3"/>
        <w:numPr>
          <w:ilvl w:val="0"/>
          <w:numId w:val="10"/>
        </w:numPr>
        <w:spacing w:line="400" w:lineRule="exact"/>
        <w:rPr>
          <w:u w:val="single"/>
        </w:rPr>
      </w:pPr>
      <w:r>
        <w:rPr>
          <w:u w:val="single"/>
        </w:rPr>
        <w:t>Offices;</w:t>
      </w:r>
    </w:p>
    <w:p w:rsidR="008D7E76" w:rsidRDefault="008D7E76" w:rsidP="007C4692">
      <w:pPr>
        <w:pStyle w:val="BodyText3"/>
        <w:numPr>
          <w:ilvl w:val="0"/>
          <w:numId w:val="10"/>
        </w:numPr>
        <w:spacing w:line="400" w:lineRule="exact"/>
        <w:rPr>
          <w:u w:val="single"/>
        </w:rPr>
      </w:pPr>
      <w:r>
        <w:rPr>
          <w:u w:val="single"/>
        </w:rPr>
        <w:t>Facilities (vending machines, canteen facilities, telephones etc.);</w:t>
      </w:r>
    </w:p>
    <w:p w:rsidR="008D7E76" w:rsidRDefault="008D7E76" w:rsidP="007C4692">
      <w:pPr>
        <w:pStyle w:val="BodyText3"/>
        <w:numPr>
          <w:ilvl w:val="0"/>
          <w:numId w:val="10"/>
        </w:numPr>
        <w:spacing w:line="400" w:lineRule="exact"/>
        <w:rPr>
          <w:u w:val="single"/>
        </w:rPr>
      </w:pPr>
      <w:r>
        <w:rPr>
          <w:u w:val="single"/>
        </w:rPr>
        <w:t>Provision of means of escape.</w:t>
      </w:r>
    </w:p>
    <w:p w:rsidR="008D7E76" w:rsidRDefault="008D7E76">
      <w:pPr>
        <w:spacing w:line="400" w:lineRule="exact"/>
        <w:rPr>
          <w:color w:val="FF000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pPr>
            <w:r>
              <w:rPr>
                <w:b/>
                <w:bCs/>
                <w:color w:val="auto"/>
              </w:rPr>
              <w:t>Example:</w:t>
            </w:r>
            <w:r>
              <w:rPr>
                <w:color w:val="auto"/>
              </w:rPr>
              <w:br/>
              <w:t>Entrances – Access to the front door is provided by both steps and a ramp. The front door automatically opens and reception is immediately through the entrance. Both entrances need to be kept clear and well maintained at all times.  It is important to note that seasonal change (e.g. falling leaves) can cause difficulty or risk of injury and management must ensure that the effects of seasonal change are minimised</w:t>
            </w:r>
          </w:p>
        </w:tc>
      </w:tr>
    </w:tbl>
    <w:p w:rsidR="008D7E76" w:rsidRDefault="008D7E76"/>
    <w:p w:rsidR="008D7E76" w:rsidRDefault="008D7E76"/>
    <w:p w:rsidR="008D7E76" w:rsidRDefault="008D7E76">
      <w:pPr>
        <w:pStyle w:val="Heading1"/>
        <w:sectPr w:rsidR="008D7E76">
          <w:pgSz w:w="11906" w:h="16838"/>
          <w:pgMar w:top="1134" w:right="851" w:bottom="851" w:left="1134" w:header="680" w:footer="680" w:gutter="0"/>
          <w:cols w:space="708"/>
          <w:formProt w:val="0"/>
          <w:docGrid w:linePitch="360"/>
        </w:sectPr>
      </w:pPr>
    </w:p>
    <w:p w:rsidR="008D7E76" w:rsidRDefault="008D7E76">
      <w:pPr>
        <w:pStyle w:val="Heading1"/>
        <w:rPr>
          <w:rFonts w:ascii="Arial Black" w:hAnsi="Arial Black"/>
          <w:color w:val="333399"/>
          <w:sz w:val="36"/>
        </w:rPr>
      </w:pPr>
      <w:bookmarkStart w:id="51" w:name="_Toc64864695"/>
      <w:bookmarkStart w:id="52" w:name="_Toc87759924"/>
      <w:bookmarkStart w:id="53" w:name="_Toc112737823"/>
      <w:bookmarkStart w:id="54" w:name="_Toc112738242"/>
      <w:bookmarkStart w:id="55" w:name="_Toc112738289"/>
      <w:bookmarkStart w:id="56" w:name="_Toc112740714"/>
      <w:r>
        <w:rPr>
          <w:rFonts w:ascii="Arial Black" w:hAnsi="Arial Black"/>
          <w:color w:val="333399"/>
          <w:sz w:val="36"/>
        </w:rPr>
        <w:t>Management Responsibility</w:t>
      </w:r>
      <w:bookmarkEnd w:id="51"/>
      <w:bookmarkEnd w:id="52"/>
      <w:bookmarkEnd w:id="53"/>
      <w:bookmarkEnd w:id="54"/>
      <w:bookmarkEnd w:id="55"/>
      <w:bookmarkEnd w:id="56"/>
    </w:p>
    <w:p w:rsidR="008D7E76" w:rsidRDefault="008D7E76">
      <w:pPr>
        <w:pStyle w:val="Paragraph"/>
        <w:spacing w:line="400" w:lineRule="exact"/>
      </w:pPr>
      <w:r>
        <w:t>In order to maximise accessibility for all, management must ensure that:</w:t>
      </w:r>
    </w:p>
    <w:p w:rsidR="008D7E76" w:rsidRDefault="008D7E76" w:rsidP="007C4692">
      <w:pPr>
        <w:pStyle w:val="BodyText2"/>
        <w:numPr>
          <w:ilvl w:val="0"/>
          <w:numId w:val="11"/>
        </w:numPr>
        <w:spacing w:line="400" w:lineRule="exact"/>
      </w:pPr>
      <w:r>
        <w:t>Circulation routes and spaces are kept free of obstruction;</w:t>
      </w:r>
    </w:p>
    <w:p w:rsidR="008D7E76" w:rsidRDefault="008D7E76" w:rsidP="007C4692">
      <w:pPr>
        <w:pStyle w:val="BodyText2"/>
        <w:numPr>
          <w:ilvl w:val="0"/>
          <w:numId w:val="11"/>
        </w:numPr>
        <w:spacing w:line="400" w:lineRule="exact"/>
      </w:pPr>
      <w:r>
        <w:t>Facilities are kept clean and function properly;</w:t>
      </w:r>
    </w:p>
    <w:p w:rsidR="008D7E76" w:rsidRDefault="008D7E76" w:rsidP="007C4692">
      <w:pPr>
        <w:pStyle w:val="BodyText2"/>
        <w:numPr>
          <w:ilvl w:val="0"/>
          <w:numId w:val="11"/>
        </w:numPr>
        <w:spacing w:line="400" w:lineRule="exact"/>
      </w:pPr>
      <w:r>
        <w:t>Lighting levels are adequate;</w:t>
      </w:r>
    </w:p>
    <w:p w:rsidR="008D7E76" w:rsidRDefault="008D7E76" w:rsidP="007C4692">
      <w:pPr>
        <w:pStyle w:val="BodyText2"/>
        <w:numPr>
          <w:ilvl w:val="0"/>
          <w:numId w:val="11"/>
        </w:numPr>
        <w:spacing w:line="400" w:lineRule="exact"/>
      </w:pPr>
      <w:r>
        <w:t>Spaces primarily intended for people with disabilities, including safety zones and wheelchair accessible toilets, are properly maintained</w:t>
      </w:r>
      <w:r>
        <w:rPr>
          <w:color w:val="0000FF"/>
        </w:rPr>
        <w:t>,</w:t>
      </w:r>
      <w:r>
        <w:t xml:space="preserve"> not used as storage spaces or locked-off during business hours;</w:t>
      </w:r>
    </w:p>
    <w:p w:rsidR="008D7E76" w:rsidRDefault="008D7E76" w:rsidP="007C4692">
      <w:pPr>
        <w:pStyle w:val="BodyText2"/>
        <w:numPr>
          <w:ilvl w:val="0"/>
          <w:numId w:val="11"/>
        </w:numPr>
        <w:spacing w:line="400" w:lineRule="exact"/>
      </w:pPr>
      <w:r>
        <w:t>Equipment such as platform lifts and induction loops are maintained in good working order;</w:t>
      </w:r>
    </w:p>
    <w:p w:rsidR="008D7E76" w:rsidRDefault="008D7E76" w:rsidP="007C4692">
      <w:pPr>
        <w:pStyle w:val="BodyText2"/>
        <w:numPr>
          <w:ilvl w:val="0"/>
          <w:numId w:val="11"/>
        </w:numPr>
        <w:spacing w:line="400" w:lineRule="exact"/>
      </w:pPr>
      <w:r>
        <w:t>Safety and orientation features to assist people with disabilities, e.g. colour contrasting door furniture, tactile surfaces on floors and colour contrasting strips, are present and renewed when necessary;</w:t>
      </w:r>
    </w:p>
    <w:p w:rsidR="008D7E76" w:rsidRDefault="008D7E76" w:rsidP="007C4692">
      <w:pPr>
        <w:pStyle w:val="BodyText2"/>
        <w:numPr>
          <w:ilvl w:val="0"/>
          <w:numId w:val="11"/>
        </w:numPr>
        <w:spacing w:line="400" w:lineRule="exact"/>
      </w:pPr>
      <w:r>
        <w:t>Signage is clear, legible and is consistent throughout the building, and is revised after any modification to building use or layout;</w:t>
      </w:r>
    </w:p>
    <w:p w:rsidR="008D7E76" w:rsidRDefault="008D7E76" w:rsidP="007C4692">
      <w:pPr>
        <w:pStyle w:val="BodyText2"/>
        <w:numPr>
          <w:ilvl w:val="0"/>
          <w:numId w:val="11"/>
        </w:numPr>
        <w:spacing w:line="400" w:lineRule="exact"/>
      </w:pPr>
      <w:r>
        <w:t xml:space="preserve">Staff are aware of how best to facilitate users with disabilities; </w:t>
      </w:r>
    </w:p>
    <w:p w:rsidR="008D7E76" w:rsidRDefault="008D7E76" w:rsidP="007C4692">
      <w:pPr>
        <w:pStyle w:val="BodyText2"/>
        <w:numPr>
          <w:ilvl w:val="0"/>
          <w:numId w:val="11"/>
        </w:numPr>
        <w:spacing w:line="400" w:lineRule="exact"/>
      </w:pPr>
      <w:r>
        <w:t>Carpets and soft furnishings are kept free of dust;</w:t>
      </w:r>
    </w:p>
    <w:p w:rsidR="008D7E76" w:rsidRDefault="008D7E76" w:rsidP="007C4692">
      <w:pPr>
        <w:pStyle w:val="BodyText2"/>
        <w:numPr>
          <w:ilvl w:val="0"/>
          <w:numId w:val="11"/>
        </w:numPr>
        <w:spacing w:line="400" w:lineRule="exact"/>
      </w:pPr>
      <w:r>
        <w:t>Filters are replaced in mechanical ventilation systems;</w:t>
      </w:r>
    </w:p>
    <w:p w:rsidR="008D7E76" w:rsidRDefault="008D7E76" w:rsidP="007C4692">
      <w:pPr>
        <w:pStyle w:val="BodyText2"/>
        <w:numPr>
          <w:ilvl w:val="0"/>
          <w:numId w:val="11"/>
        </w:numPr>
        <w:spacing w:line="400" w:lineRule="exact"/>
      </w:pPr>
      <w:r>
        <w:t>Smoking restrictions are enforced.</w:t>
      </w:r>
    </w:p>
    <w:p w:rsidR="008D7E76" w:rsidRDefault="008D7E76">
      <w:pPr>
        <w:pStyle w:val="Paragraph"/>
        <w:spacing w:line="400" w:lineRule="exact"/>
        <w:rPr>
          <w:highlight w:val="yellow"/>
        </w:rPr>
      </w:pPr>
    </w:p>
    <w:p w:rsidR="008D7E76" w:rsidRDefault="008D7E76">
      <w:pPr>
        <w:pStyle w:val="Paragraph"/>
        <w:spacing w:line="400" w:lineRule="exact"/>
      </w:pPr>
      <w:r>
        <w:t>A management template and audit sheet has been provided to assist in this process (page 33-35). This needs to be signed off by management on a regular basis e.g. every six months or in light of significant changes (whichever is sooner).</w:t>
      </w:r>
    </w:p>
    <w:p w:rsidR="008D7E76" w:rsidRDefault="008D7E76">
      <w:pPr>
        <w:autoSpaceDE w:val="0"/>
        <w:autoSpaceDN w:val="0"/>
        <w:adjustRightInd w:val="0"/>
        <w:spacing w:line="400" w:lineRule="exact"/>
        <w:rPr>
          <w:szCs w:val="22"/>
        </w:rPr>
      </w:pPr>
    </w:p>
    <w:p w:rsidR="008D7E76" w:rsidRDefault="008D7E76">
      <w:pPr>
        <w:autoSpaceDE w:val="0"/>
        <w:autoSpaceDN w:val="0"/>
        <w:adjustRightInd w:val="0"/>
        <w:spacing w:line="400" w:lineRule="exact"/>
        <w:rPr>
          <w:szCs w:val="22"/>
        </w:rPr>
      </w:pPr>
      <w:r>
        <w:rPr>
          <w:szCs w:val="22"/>
        </w:rPr>
        <w:t>Other issues that need to be considered by management include:</w:t>
      </w:r>
    </w:p>
    <w:p w:rsidR="008D7E76" w:rsidRDefault="008D7E76" w:rsidP="007C4692">
      <w:pPr>
        <w:pStyle w:val="BodyText2"/>
        <w:numPr>
          <w:ilvl w:val="0"/>
          <w:numId w:val="11"/>
        </w:numPr>
        <w:spacing w:line="400" w:lineRule="exact"/>
      </w:pPr>
      <w:r>
        <w:t>Reviewing the access plan/strategy to ensure positive changes take place on a regular basis.</w:t>
      </w:r>
    </w:p>
    <w:p w:rsidR="008D7E76" w:rsidRDefault="008D7E76" w:rsidP="007C4692">
      <w:pPr>
        <w:pStyle w:val="BodyText2"/>
        <w:numPr>
          <w:ilvl w:val="0"/>
          <w:numId w:val="11"/>
        </w:numPr>
        <w:spacing w:line="400" w:lineRule="exact"/>
      </w:pPr>
      <w:r>
        <w:t>Consultation with users. This may include:</w:t>
      </w:r>
    </w:p>
    <w:p w:rsidR="008D7E76" w:rsidRDefault="008D7E76" w:rsidP="007C4692">
      <w:pPr>
        <w:pStyle w:val="BodyText2"/>
        <w:numPr>
          <w:ilvl w:val="1"/>
          <w:numId w:val="11"/>
        </w:numPr>
        <w:spacing w:line="400" w:lineRule="exact"/>
      </w:pPr>
      <w:r>
        <w:t>Consulting users throughout the design process of any building works (either on a new building or material changes to an existing building);</w:t>
      </w:r>
    </w:p>
    <w:p w:rsidR="008D7E76" w:rsidRDefault="008D7E76" w:rsidP="007C4692">
      <w:pPr>
        <w:pStyle w:val="BodyText2"/>
        <w:numPr>
          <w:ilvl w:val="1"/>
          <w:numId w:val="11"/>
        </w:numPr>
        <w:spacing w:line="400" w:lineRule="exact"/>
      </w:pPr>
      <w:r>
        <w:t>Consulting users when developing access strategies/plans;</w:t>
      </w:r>
    </w:p>
    <w:p w:rsidR="008D7E76" w:rsidRDefault="008D7E76" w:rsidP="007C4692">
      <w:pPr>
        <w:pStyle w:val="BodyText2"/>
        <w:numPr>
          <w:ilvl w:val="1"/>
          <w:numId w:val="11"/>
        </w:numPr>
        <w:spacing w:line="400" w:lineRule="exact"/>
      </w:pPr>
      <w:r>
        <w:t>Consulting users in the development of any access literature;</w:t>
      </w:r>
    </w:p>
    <w:p w:rsidR="008D7E76" w:rsidRDefault="008D7E76" w:rsidP="007C4692">
      <w:pPr>
        <w:pStyle w:val="BodyText2"/>
        <w:numPr>
          <w:ilvl w:val="1"/>
          <w:numId w:val="11"/>
        </w:numPr>
        <w:spacing w:line="400" w:lineRule="exact"/>
        <w:rPr>
          <w:szCs w:val="22"/>
        </w:rPr>
      </w:pPr>
      <w:r>
        <w:t>Getting feedback from users of the building to highlight what worked well and not so well.</w:t>
      </w:r>
    </w:p>
    <w:p w:rsidR="008D7E76" w:rsidRDefault="008D7E76" w:rsidP="007C4692">
      <w:pPr>
        <w:pStyle w:val="BodyText2"/>
        <w:numPr>
          <w:ilvl w:val="0"/>
          <w:numId w:val="11"/>
        </w:numPr>
        <w:spacing w:line="400" w:lineRule="exact"/>
        <w:rPr>
          <w:szCs w:val="22"/>
        </w:rPr>
      </w:pPr>
      <w:r>
        <w:rPr>
          <w:lang w:val="en-US"/>
        </w:rPr>
        <w:t xml:space="preserve">Ensuring an internal working/cross functional team of staff responsible for accessibility matters is developed.  </w:t>
      </w:r>
    </w:p>
    <w:p w:rsidR="008D7E76" w:rsidRDefault="008D7E76" w:rsidP="007C4692">
      <w:pPr>
        <w:pStyle w:val="BodyText2"/>
        <w:numPr>
          <w:ilvl w:val="0"/>
          <w:numId w:val="11"/>
        </w:numPr>
        <w:spacing w:line="400" w:lineRule="exact"/>
      </w:pPr>
      <w:r>
        <w:t xml:space="preserve">Publishing information regarding accessibility. This should highlight where a good level of access has been achieved (either in a new building or following access improvements to an existing building).  </w:t>
      </w:r>
    </w:p>
    <w:p w:rsidR="008D7E76" w:rsidRDefault="008D7E76" w:rsidP="007C4692">
      <w:pPr>
        <w:pStyle w:val="BodyText2"/>
        <w:numPr>
          <w:ilvl w:val="0"/>
          <w:numId w:val="11"/>
        </w:numPr>
        <w:spacing w:line="400" w:lineRule="exact"/>
      </w:pPr>
      <w:r>
        <w:t xml:space="preserve">Providing training for all staff.  Topics to be covered include: disability awareness training, guiding people through the building, sign language etc.  </w:t>
      </w:r>
    </w:p>
    <w:p w:rsidR="008D7E76" w:rsidRDefault="008D7E76" w:rsidP="007C4692">
      <w:pPr>
        <w:pStyle w:val="BodyText2"/>
        <w:numPr>
          <w:ilvl w:val="0"/>
          <w:numId w:val="11"/>
        </w:numPr>
        <w:spacing w:line="400" w:lineRule="exact"/>
      </w:pPr>
      <w:r>
        <w:t xml:space="preserve">Ensuring all maintenance and refurbishment processes consider accessibility.  General maintenance should also consider accessibility (see above). </w:t>
      </w:r>
    </w:p>
    <w:p w:rsidR="008D7E76" w:rsidRDefault="008D7E76" w:rsidP="007C4692">
      <w:pPr>
        <w:pStyle w:val="BodyText2"/>
        <w:numPr>
          <w:ilvl w:val="0"/>
          <w:numId w:val="11"/>
        </w:numPr>
        <w:spacing w:line="400" w:lineRule="exact"/>
      </w:pPr>
      <w:r>
        <w:t xml:space="preserve">Considering accessibility from the beginning of all new building designs or extensions.  The first step in this process would be to produce an </w:t>
      </w:r>
      <w:r>
        <w:rPr>
          <w:b/>
        </w:rPr>
        <w:t>‘access statement’.</w:t>
      </w:r>
      <w:r>
        <w:t xml:space="preserve">  An access statement demonstrates the organisation’s/designer’s commitment to take the issue of inclusive design seriously at the earliest stages</w:t>
      </w:r>
      <w:r>
        <w:rPr>
          <w:rStyle w:val="FootnoteReference"/>
        </w:rPr>
        <w:footnoteReference w:id="1"/>
      </w:r>
      <w:r>
        <w:t xml:space="preserve">.  </w:t>
      </w:r>
    </w:p>
    <w:p w:rsidR="008D7E76" w:rsidRDefault="008D7E76" w:rsidP="007C4692">
      <w:pPr>
        <w:pStyle w:val="BodyText2"/>
        <w:numPr>
          <w:ilvl w:val="0"/>
          <w:numId w:val="11"/>
        </w:numPr>
        <w:spacing w:line="400" w:lineRule="exact"/>
      </w:pPr>
      <w:r>
        <w:t xml:space="preserve">Ensuring all procured services (security, catering etc.) are aware of access policies and procedures and their staff receive the relevant training to undertake their duties. </w:t>
      </w:r>
    </w:p>
    <w:p w:rsidR="008D7E76" w:rsidRDefault="008D7E76" w:rsidP="007C4692">
      <w:pPr>
        <w:pStyle w:val="BodyText2"/>
        <w:numPr>
          <w:ilvl w:val="0"/>
          <w:numId w:val="11"/>
        </w:numPr>
        <w:spacing w:line="400" w:lineRule="exact"/>
      </w:pPr>
      <w:r>
        <w:rPr>
          <w:szCs w:val="22"/>
        </w:rPr>
        <w:t>Ensuring that facilities management companies that carry out work within an organisation have training in accessibility.</w:t>
      </w:r>
    </w:p>
    <w:p w:rsidR="008D7E76" w:rsidRDefault="008D7E76">
      <w:pPr>
        <w:autoSpaceDE w:val="0"/>
        <w:autoSpaceDN w:val="0"/>
        <w:adjustRightInd w:val="0"/>
        <w:spacing w:line="400" w:lineRule="exact"/>
      </w:pPr>
    </w:p>
    <w:p w:rsidR="008D7E76" w:rsidRDefault="008D7E76">
      <w:pPr>
        <w:autoSpaceDE w:val="0"/>
        <w:autoSpaceDN w:val="0"/>
        <w:adjustRightInd w:val="0"/>
        <w:spacing w:line="400" w:lineRule="exact"/>
      </w:pPr>
      <w:r>
        <w:t xml:space="preserve">For further information on management responsibilities and access statements see: </w:t>
      </w:r>
    </w:p>
    <w:p w:rsidR="008D7E76" w:rsidRDefault="008D7E76" w:rsidP="007C4692">
      <w:pPr>
        <w:pStyle w:val="BodyText2"/>
        <w:numPr>
          <w:ilvl w:val="0"/>
          <w:numId w:val="12"/>
        </w:numPr>
        <w:spacing w:line="400" w:lineRule="exact"/>
      </w:pPr>
      <w:r>
        <w:t>Building for Everyone (see references)</w:t>
      </w:r>
    </w:p>
    <w:p w:rsidR="008D7E76" w:rsidRDefault="008D7E76" w:rsidP="007C4692">
      <w:pPr>
        <w:pStyle w:val="BodyText2"/>
        <w:numPr>
          <w:ilvl w:val="0"/>
          <w:numId w:val="12"/>
        </w:numPr>
        <w:spacing w:line="400" w:lineRule="exact"/>
      </w:pPr>
      <w:r>
        <w:t>The Access Manual (see references)</w:t>
      </w:r>
    </w:p>
    <w:p w:rsidR="008D7E76" w:rsidRDefault="008D7E76" w:rsidP="007C4692">
      <w:pPr>
        <w:pStyle w:val="BodyText2"/>
        <w:numPr>
          <w:ilvl w:val="0"/>
          <w:numId w:val="12"/>
        </w:numPr>
        <w:spacing w:line="400" w:lineRule="exact"/>
        <w:rPr>
          <w:b/>
          <w:bCs/>
        </w:rPr>
      </w:pPr>
      <w:r>
        <w:rPr>
          <w:b/>
          <w:bCs/>
        </w:rPr>
        <w:t>http://www.drc-gb.org/businessandservices/bizdetails.asp?id=97&amp;title=bs</w:t>
      </w:r>
      <w:r w:rsidR="004D3970">
        <w:rPr>
          <w:b/>
          <w:bCs/>
        </w:rPr>
        <w:t xml:space="preserve"> [Update 2011: This link should now be </w:t>
      </w:r>
      <w:r w:rsidR="004D3970" w:rsidRPr="004D3970">
        <w:rPr>
          <w:b/>
          <w:bCs/>
        </w:rPr>
        <w:t>http://www.equalityhumanrights.com/uploaded_files/PSD/40_planning_building_roads_ded.pdf</w:t>
      </w:r>
      <w:r w:rsidR="004D3970">
        <w:rPr>
          <w:b/>
          <w:bCs/>
        </w:rPr>
        <w:t>]</w:t>
      </w:r>
      <w:r>
        <w:rPr>
          <w:rStyle w:val="FootnoteReference"/>
          <w:b/>
          <w:bCs/>
        </w:rPr>
        <w:footnoteReference w:id="2"/>
      </w:r>
      <w:r w:rsidR="004D3970">
        <w:rPr>
          <w:b/>
          <w:bCs/>
        </w:rPr>
        <w:t xml:space="preserve"> </w:t>
      </w:r>
    </w:p>
    <w:p w:rsidR="008D7E76" w:rsidRDefault="008D7E76" w:rsidP="007C4692">
      <w:pPr>
        <w:pStyle w:val="BodyText2"/>
        <w:numPr>
          <w:ilvl w:val="0"/>
          <w:numId w:val="12"/>
        </w:numPr>
        <w:spacing w:line="400" w:lineRule="exact"/>
        <w:rPr>
          <w:b/>
          <w:bCs/>
        </w:rPr>
      </w:pPr>
      <w:r>
        <w:rPr>
          <w:b/>
          <w:bCs/>
        </w:rPr>
        <w:t>http://www.sheffield.gov.uk/index.asp?pgid=24694</w:t>
      </w:r>
      <w:r w:rsidR="004D3970">
        <w:rPr>
          <w:b/>
          <w:bCs/>
        </w:rPr>
        <w:t xml:space="preserve"> [Update 2011: This link should now be </w:t>
      </w:r>
      <w:r w:rsidR="004D3970" w:rsidRPr="004D3970">
        <w:rPr>
          <w:b/>
          <w:bCs/>
        </w:rPr>
        <w:t>http://www.sheffield.gov.uk/planning-and-city-development/planning-documents/disability-access/access-statements</w:t>
      </w:r>
      <w:r w:rsidR="004D3970">
        <w:rPr>
          <w:b/>
          <w:bCs/>
        </w:rPr>
        <w:t>]</w:t>
      </w:r>
      <w:r>
        <w:rPr>
          <w:b/>
          <w:bCs/>
          <w:vertAlign w:val="superscript"/>
        </w:rPr>
        <w:t>2</w:t>
      </w:r>
    </w:p>
    <w:p w:rsidR="008D7E76" w:rsidRDefault="008D7E76">
      <w:pPr>
        <w:pStyle w:val="Heading1"/>
        <w:sectPr w:rsidR="008D7E76">
          <w:pgSz w:w="11906" w:h="16838"/>
          <w:pgMar w:top="1134" w:right="851" w:bottom="851" w:left="1134" w:header="680" w:footer="680" w:gutter="0"/>
          <w:cols w:space="708"/>
          <w:formProt w:val="0"/>
          <w:docGrid w:linePitch="360"/>
        </w:sectPr>
      </w:pPr>
      <w:bookmarkStart w:id="57" w:name="_Toc87759925"/>
      <w:bookmarkStart w:id="58" w:name="_Toc112737824"/>
      <w:bookmarkStart w:id="59" w:name="_Toc112738243"/>
      <w:bookmarkStart w:id="60" w:name="_Toc112738290"/>
      <w:bookmarkStart w:id="61" w:name="_Toc112740715"/>
    </w:p>
    <w:p w:rsidR="008D7E76" w:rsidRDefault="008D7E76">
      <w:pPr>
        <w:pStyle w:val="Heading1"/>
        <w:rPr>
          <w:rFonts w:ascii="Arial Black" w:hAnsi="Arial Black"/>
          <w:color w:val="333399"/>
          <w:sz w:val="36"/>
        </w:rPr>
      </w:pPr>
      <w:r>
        <w:rPr>
          <w:rFonts w:ascii="Arial Black" w:hAnsi="Arial Black"/>
          <w:color w:val="333399"/>
          <w:sz w:val="36"/>
        </w:rPr>
        <w:t>Maintenance Audit</w:t>
      </w:r>
      <w:bookmarkEnd w:id="57"/>
      <w:bookmarkEnd w:id="58"/>
      <w:bookmarkEnd w:id="59"/>
      <w:bookmarkEnd w:id="60"/>
      <w:bookmarkEnd w:id="61"/>
    </w:p>
    <w:p w:rsidR="008D7E76" w:rsidRDefault="008D7E76">
      <w:pPr>
        <w:spacing w:line="400" w:lineRule="exact"/>
      </w:pPr>
      <w:r>
        <w:t xml:space="preserve">To ensure that the accessibility features of the building (discussed above) are kept up to standard a maintenance audit could be carried out.  The following section is a maintenance audit checklist, which identifies items that management/maintenance personnel must ensure are maintained.   </w:t>
      </w:r>
      <w:bookmarkStart w:id="62" w:name="_Toc64864681"/>
      <w:bookmarkStart w:id="63" w:name="_Toc87759926"/>
      <w:r>
        <w:t>A maintenance template and audit sheet has been provided to assist in this process (page 36-38).</w:t>
      </w:r>
    </w:p>
    <w:p w:rsidR="008D7E76" w:rsidRDefault="008D7E76">
      <w:pPr>
        <w:pStyle w:val="Heading2"/>
        <w:spacing w:line="400" w:lineRule="exact"/>
        <w:rPr>
          <w:sz w:val="28"/>
        </w:rPr>
      </w:pPr>
      <w:bookmarkStart w:id="64" w:name="_Toc112737825"/>
      <w:bookmarkStart w:id="65" w:name="_Toc112738244"/>
      <w:bookmarkStart w:id="66" w:name="_Toc112738291"/>
      <w:bookmarkStart w:id="67" w:name="_Toc112740716"/>
      <w:r>
        <w:rPr>
          <w:sz w:val="28"/>
        </w:rPr>
        <w:t>Externally</w:t>
      </w:r>
      <w:bookmarkEnd w:id="62"/>
      <w:bookmarkEnd w:id="63"/>
      <w:bookmarkEnd w:id="64"/>
      <w:bookmarkEnd w:id="65"/>
      <w:bookmarkEnd w:id="66"/>
      <w:bookmarkEnd w:id="67"/>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3"/>
        </w:numPr>
        <w:spacing w:line="400" w:lineRule="exact"/>
      </w:pPr>
      <w:r>
        <w:t>Designated parking bays are reserved for the use of drivers and passengers with disabilities and parking restrictions are strictly enforced;</w:t>
      </w:r>
    </w:p>
    <w:p w:rsidR="008D7E76" w:rsidRDefault="008D7E76" w:rsidP="007C4692">
      <w:pPr>
        <w:pStyle w:val="BodyText2"/>
        <w:numPr>
          <w:ilvl w:val="0"/>
          <w:numId w:val="13"/>
        </w:numPr>
        <w:spacing w:line="400" w:lineRule="exact"/>
      </w:pPr>
      <w:r>
        <w:t>Ramps and circulation routes are free from parked bicycles and other obstructions;</w:t>
      </w:r>
    </w:p>
    <w:p w:rsidR="008D7E76" w:rsidRDefault="008D7E76" w:rsidP="007C4692">
      <w:pPr>
        <w:pStyle w:val="BodyText2"/>
        <w:numPr>
          <w:ilvl w:val="0"/>
          <w:numId w:val="13"/>
        </w:numPr>
        <w:spacing w:line="400" w:lineRule="exact"/>
      </w:pPr>
      <w:r>
        <w:t>Circulation routes and escape routes from buildings to places of safety are on safe surfaces, free of obstruction and well lit;</w:t>
      </w:r>
    </w:p>
    <w:p w:rsidR="008D7E76" w:rsidRDefault="008D7E76" w:rsidP="007C4692">
      <w:pPr>
        <w:pStyle w:val="BodyText2"/>
        <w:numPr>
          <w:ilvl w:val="0"/>
          <w:numId w:val="13"/>
        </w:numPr>
        <w:spacing w:line="400" w:lineRule="exact"/>
      </w:pPr>
      <w:r>
        <w:t>Areas being serviced or repaired are adequately protected, and alternative routes are provided as necessary and clearly marked;</w:t>
      </w:r>
    </w:p>
    <w:p w:rsidR="008D7E76" w:rsidRDefault="008D7E76" w:rsidP="007C4692">
      <w:pPr>
        <w:pStyle w:val="BodyText2"/>
        <w:numPr>
          <w:ilvl w:val="0"/>
          <w:numId w:val="13"/>
        </w:numPr>
        <w:spacing w:line="400" w:lineRule="exact"/>
      </w:pPr>
      <w:r>
        <w:t>Route surfaces are well maintained, clean, free of gravel, grit, mud, ice, snow and moss;</w:t>
      </w:r>
    </w:p>
    <w:p w:rsidR="008D7E76" w:rsidRDefault="008D7E76" w:rsidP="007C4692">
      <w:pPr>
        <w:pStyle w:val="BodyText2"/>
        <w:numPr>
          <w:ilvl w:val="0"/>
          <w:numId w:val="13"/>
        </w:numPr>
        <w:spacing w:line="400" w:lineRule="exact"/>
      </w:pPr>
      <w:smartTag w:uri="urn:schemas-microsoft-com:office:smarttags" w:element="place">
        <w:r>
          <w:t>Battery</w:t>
        </w:r>
      </w:smartTag>
      <w:r>
        <w:t xml:space="preserve"> supplies to platform lifts are permanently charged;</w:t>
      </w:r>
    </w:p>
    <w:p w:rsidR="008D7E76" w:rsidRDefault="008D7E76" w:rsidP="007C4692">
      <w:pPr>
        <w:pStyle w:val="BodyText2"/>
        <w:numPr>
          <w:ilvl w:val="0"/>
          <w:numId w:val="13"/>
        </w:numPr>
        <w:spacing w:line="400" w:lineRule="exact"/>
      </w:pPr>
      <w:r>
        <w:t>Aids to evacuation are in place</w:t>
      </w:r>
      <w:r>
        <w:rPr>
          <w:color w:val="0000FF"/>
        </w:rPr>
        <w:t xml:space="preserve">, </w:t>
      </w:r>
      <w:r>
        <w:t>clearly visible and access to them kept clear.</w:t>
      </w:r>
    </w:p>
    <w:p w:rsidR="008D7E76" w:rsidRDefault="008D7E76">
      <w:pPr>
        <w:pStyle w:val="Heading2"/>
        <w:spacing w:line="400" w:lineRule="exact"/>
        <w:rPr>
          <w:sz w:val="28"/>
        </w:rPr>
      </w:pPr>
      <w:bookmarkStart w:id="68" w:name="_Toc64864682"/>
      <w:bookmarkStart w:id="69" w:name="_Toc87759927"/>
      <w:bookmarkStart w:id="70" w:name="_Toc112737826"/>
      <w:bookmarkStart w:id="71" w:name="_Toc112738245"/>
      <w:bookmarkStart w:id="72" w:name="_Toc112738292"/>
      <w:bookmarkStart w:id="73" w:name="_Toc112740717"/>
      <w:r>
        <w:rPr>
          <w:sz w:val="28"/>
        </w:rPr>
        <w:t>Entrances</w:t>
      </w:r>
      <w:bookmarkEnd w:id="68"/>
      <w:bookmarkEnd w:id="69"/>
      <w:bookmarkEnd w:id="70"/>
      <w:bookmarkEnd w:id="71"/>
      <w:bookmarkEnd w:id="72"/>
      <w:bookmarkEnd w:id="73"/>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4"/>
        </w:numPr>
        <w:spacing w:line="400" w:lineRule="exact"/>
      </w:pPr>
      <w:r>
        <w:t>Turning space at the top of ramps is kept free of obstruction;</w:t>
      </w:r>
    </w:p>
    <w:p w:rsidR="008D7E76" w:rsidRDefault="008D7E76" w:rsidP="007C4692">
      <w:pPr>
        <w:pStyle w:val="BodyText2"/>
        <w:numPr>
          <w:ilvl w:val="0"/>
          <w:numId w:val="14"/>
        </w:numPr>
        <w:spacing w:line="400" w:lineRule="exact"/>
      </w:pPr>
      <w:r>
        <w:t>Approach to bells, letterboxes, door handles etc. is free of obstruction;</w:t>
      </w:r>
    </w:p>
    <w:p w:rsidR="008D7E76" w:rsidRDefault="008D7E76" w:rsidP="007C4692">
      <w:pPr>
        <w:pStyle w:val="BodyText2"/>
        <w:numPr>
          <w:ilvl w:val="0"/>
          <w:numId w:val="14"/>
        </w:numPr>
        <w:spacing w:line="400" w:lineRule="exact"/>
      </w:pPr>
      <w:r>
        <w:t>Doors are easy to open and closing devices are set at the minimum force needed to open and shut the door;</w:t>
      </w:r>
    </w:p>
    <w:p w:rsidR="008D7E76" w:rsidRDefault="008D7E76" w:rsidP="007C4692">
      <w:pPr>
        <w:pStyle w:val="BodyText2"/>
        <w:numPr>
          <w:ilvl w:val="0"/>
          <w:numId w:val="14"/>
        </w:numPr>
        <w:spacing w:line="400" w:lineRule="exact"/>
      </w:pPr>
      <w:r>
        <w:t>Entrance lobbies are free of obstruction, both permanent and temporary, e.g. delivered goods.</w:t>
      </w:r>
    </w:p>
    <w:p w:rsidR="008D7E76" w:rsidRDefault="008D7E76">
      <w:pPr>
        <w:pStyle w:val="Heading2"/>
        <w:spacing w:line="400" w:lineRule="exact"/>
        <w:rPr>
          <w:sz w:val="28"/>
        </w:rPr>
      </w:pPr>
      <w:bookmarkStart w:id="74" w:name="_Toc64864683"/>
      <w:bookmarkStart w:id="75" w:name="_Toc87759928"/>
      <w:bookmarkStart w:id="76" w:name="_Toc112737827"/>
      <w:bookmarkStart w:id="77" w:name="_Toc112738246"/>
      <w:bookmarkStart w:id="78" w:name="_Toc112738293"/>
      <w:bookmarkStart w:id="79" w:name="_Toc112740718"/>
      <w:r>
        <w:rPr>
          <w:sz w:val="28"/>
        </w:rPr>
        <w:br w:type="page"/>
        <w:t>Horizontal circulation within the building</w:t>
      </w:r>
      <w:bookmarkEnd w:id="74"/>
      <w:bookmarkEnd w:id="75"/>
      <w:bookmarkEnd w:id="76"/>
      <w:bookmarkEnd w:id="77"/>
      <w:bookmarkEnd w:id="78"/>
      <w:bookmarkEnd w:id="79"/>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5"/>
        </w:numPr>
        <w:spacing w:line="400" w:lineRule="exact"/>
      </w:pPr>
      <w:r>
        <w:t>Door mats are recessed (with the top of the mat flush with the floor) and, along with rugs, are securely fixed so as not to cause tripping;</w:t>
      </w:r>
    </w:p>
    <w:p w:rsidR="008D7E76" w:rsidRDefault="008D7E76" w:rsidP="007C4692">
      <w:pPr>
        <w:pStyle w:val="BodyText2"/>
        <w:numPr>
          <w:ilvl w:val="0"/>
          <w:numId w:val="15"/>
        </w:numPr>
        <w:spacing w:line="400" w:lineRule="exact"/>
      </w:pPr>
      <w:r>
        <w:t>Slip resistance of floor finishes is maintained, spillages cleaned up promptly and appropriate cleaning agents and polishes used;</w:t>
      </w:r>
    </w:p>
    <w:p w:rsidR="008D7E76" w:rsidRDefault="008D7E76" w:rsidP="007C4692">
      <w:pPr>
        <w:pStyle w:val="BodyText2"/>
        <w:numPr>
          <w:ilvl w:val="0"/>
          <w:numId w:val="15"/>
        </w:numPr>
        <w:spacing w:line="400" w:lineRule="exact"/>
      </w:pPr>
      <w:r>
        <w:t>Worn floor finishes are replaced;</w:t>
      </w:r>
    </w:p>
    <w:p w:rsidR="008D7E76" w:rsidRDefault="008D7E76" w:rsidP="007C4692">
      <w:pPr>
        <w:pStyle w:val="BodyText2"/>
        <w:numPr>
          <w:ilvl w:val="0"/>
          <w:numId w:val="15"/>
        </w:numPr>
        <w:spacing w:line="400" w:lineRule="exact"/>
      </w:pPr>
      <w:r>
        <w:t>Artificial lighting is at adequate levels;</w:t>
      </w:r>
    </w:p>
    <w:p w:rsidR="008D7E76" w:rsidRDefault="008D7E76" w:rsidP="007C4692">
      <w:pPr>
        <w:pStyle w:val="BodyText2"/>
        <w:numPr>
          <w:ilvl w:val="0"/>
          <w:numId w:val="15"/>
        </w:numPr>
        <w:spacing w:line="400" w:lineRule="exact"/>
      </w:pPr>
      <w:r>
        <w:t>Doors are easy to open and door closers are set at the minimum force needed to open and shut the door;</w:t>
      </w:r>
    </w:p>
    <w:p w:rsidR="008D7E76" w:rsidRDefault="008D7E76" w:rsidP="007C4692">
      <w:pPr>
        <w:pStyle w:val="BodyText2"/>
        <w:numPr>
          <w:ilvl w:val="0"/>
          <w:numId w:val="15"/>
        </w:numPr>
        <w:spacing w:line="400" w:lineRule="exact"/>
      </w:pPr>
      <w:r>
        <w:t>Doors are kept closed when not in use;</w:t>
      </w:r>
    </w:p>
    <w:p w:rsidR="008D7E76" w:rsidRDefault="008D7E76" w:rsidP="007C4692">
      <w:pPr>
        <w:pStyle w:val="BodyText2"/>
        <w:numPr>
          <w:ilvl w:val="0"/>
          <w:numId w:val="15"/>
        </w:numPr>
        <w:spacing w:line="400" w:lineRule="exact"/>
      </w:pPr>
      <w:r>
        <w:t>Wheelchair spaces in waiting rooms and elsewhere are kept free of obstruction;</w:t>
      </w:r>
    </w:p>
    <w:p w:rsidR="008D7E76" w:rsidRDefault="008D7E76" w:rsidP="007C4692">
      <w:pPr>
        <w:pStyle w:val="BodyText2"/>
        <w:numPr>
          <w:ilvl w:val="0"/>
          <w:numId w:val="15"/>
        </w:numPr>
        <w:spacing w:line="400" w:lineRule="exact"/>
      </w:pPr>
      <w:r>
        <w:t>Both temporary and permanent circulation routes are free of obstruction, e.g. toolboxes, boxes of files, vending machines, photocopiers;</w:t>
      </w:r>
    </w:p>
    <w:p w:rsidR="008D7E76" w:rsidRDefault="008D7E76" w:rsidP="007C4692">
      <w:pPr>
        <w:pStyle w:val="BodyText2"/>
        <w:numPr>
          <w:ilvl w:val="0"/>
          <w:numId w:val="15"/>
        </w:numPr>
        <w:spacing w:line="400" w:lineRule="exact"/>
      </w:pPr>
      <w:r>
        <w:t>Safety zones are kept free of obstructions;</w:t>
      </w:r>
    </w:p>
    <w:p w:rsidR="008D7E76" w:rsidRDefault="008D7E76" w:rsidP="007C4692">
      <w:pPr>
        <w:pStyle w:val="BodyText2"/>
        <w:numPr>
          <w:ilvl w:val="0"/>
          <w:numId w:val="15"/>
        </w:numPr>
        <w:spacing w:line="400" w:lineRule="exact"/>
      </w:pPr>
      <w:r>
        <w:t>Adequate headroom is maintained throughout the building, with no trailing cables on floors or at heights below 2200mm;</w:t>
      </w:r>
    </w:p>
    <w:p w:rsidR="008D7E76" w:rsidRDefault="008D7E76" w:rsidP="007C4692">
      <w:pPr>
        <w:pStyle w:val="BodyText2"/>
        <w:numPr>
          <w:ilvl w:val="0"/>
          <w:numId w:val="15"/>
        </w:numPr>
        <w:spacing w:line="400" w:lineRule="exact"/>
      </w:pPr>
      <w:r>
        <w:t>Approach to and egress from all lifts and stairs are kept free of obstruction.</w:t>
      </w:r>
    </w:p>
    <w:p w:rsidR="008D7E76" w:rsidRDefault="008D7E76">
      <w:pPr>
        <w:pStyle w:val="Heading2"/>
        <w:spacing w:line="400" w:lineRule="exact"/>
        <w:rPr>
          <w:sz w:val="28"/>
        </w:rPr>
      </w:pPr>
      <w:bookmarkStart w:id="80" w:name="_Toc64864684"/>
      <w:bookmarkStart w:id="81" w:name="_Toc87759929"/>
      <w:bookmarkStart w:id="82" w:name="_Toc112737828"/>
      <w:bookmarkStart w:id="83" w:name="_Toc112738247"/>
      <w:bookmarkStart w:id="84" w:name="_Toc112738294"/>
      <w:bookmarkStart w:id="85" w:name="_Toc112740719"/>
      <w:r>
        <w:rPr>
          <w:sz w:val="28"/>
        </w:rPr>
        <w:t>Vertical circulation</w:t>
      </w:r>
      <w:bookmarkEnd w:id="80"/>
      <w:bookmarkEnd w:id="81"/>
      <w:bookmarkEnd w:id="82"/>
      <w:bookmarkEnd w:id="83"/>
      <w:bookmarkEnd w:id="84"/>
      <w:bookmarkEnd w:id="85"/>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6"/>
        </w:numPr>
        <w:spacing w:line="400" w:lineRule="exact"/>
      </w:pPr>
      <w:r>
        <w:t>Stairways and ramps are free of obstruction, whether permanent or temporary, particularly on landings and at the tops and bottoms of ramps;</w:t>
      </w:r>
    </w:p>
    <w:p w:rsidR="008D7E76" w:rsidRDefault="008D7E76" w:rsidP="007C4692">
      <w:pPr>
        <w:pStyle w:val="BodyText2"/>
        <w:numPr>
          <w:ilvl w:val="0"/>
          <w:numId w:val="16"/>
        </w:numPr>
        <w:spacing w:line="400" w:lineRule="exact"/>
      </w:pPr>
      <w:r>
        <w:t>Stairway finishes are maintained clean and slip-resistant and are replaced when frayed or worn;</w:t>
      </w:r>
    </w:p>
    <w:p w:rsidR="008D7E76" w:rsidRDefault="008D7E76" w:rsidP="007C4692">
      <w:pPr>
        <w:pStyle w:val="BodyText2"/>
        <w:numPr>
          <w:ilvl w:val="0"/>
          <w:numId w:val="16"/>
        </w:numPr>
        <w:spacing w:line="400" w:lineRule="exact"/>
      </w:pPr>
      <w:r>
        <w:t>Stairway handrails are securely fixed;</w:t>
      </w:r>
    </w:p>
    <w:p w:rsidR="008D7E76" w:rsidRDefault="008D7E76" w:rsidP="007C4692">
      <w:pPr>
        <w:pStyle w:val="BodyText2"/>
        <w:numPr>
          <w:ilvl w:val="0"/>
          <w:numId w:val="16"/>
        </w:numPr>
        <w:spacing w:line="400" w:lineRule="exact"/>
      </w:pPr>
      <w:r>
        <w:t>Visual strips on stairways nosings are clearly distinguishable from adjacent surfaces;</w:t>
      </w:r>
    </w:p>
    <w:p w:rsidR="008D7E76" w:rsidRDefault="008D7E76" w:rsidP="007C4692">
      <w:pPr>
        <w:pStyle w:val="BodyText2"/>
        <w:numPr>
          <w:ilvl w:val="0"/>
          <w:numId w:val="16"/>
        </w:numPr>
        <w:spacing w:line="400" w:lineRule="exact"/>
      </w:pPr>
      <w:r>
        <w:t>Tactile areas at stairs and the colour contrasting strips of the first and last steps are maintained;</w:t>
      </w:r>
    </w:p>
    <w:p w:rsidR="008D7E76" w:rsidRDefault="008D7E76" w:rsidP="007C4692">
      <w:pPr>
        <w:pStyle w:val="BodyText2"/>
        <w:numPr>
          <w:ilvl w:val="0"/>
          <w:numId w:val="16"/>
        </w:numPr>
        <w:spacing w:line="400" w:lineRule="exact"/>
      </w:pPr>
      <w:r>
        <w:t>Stairways are adequately lit, without confusing shadows adjacent to or on the stairs;</w:t>
      </w:r>
    </w:p>
    <w:p w:rsidR="008D7E76" w:rsidRDefault="008D7E76" w:rsidP="007C4692">
      <w:pPr>
        <w:pStyle w:val="BodyText2"/>
        <w:numPr>
          <w:ilvl w:val="0"/>
          <w:numId w:val="16"/>
        </w:numPr>
        <w:spacing w:line="400" w:lineRule="exact"/>
      </w:pPr>
      <w:r>
        <w:t>Lifts are serviced and lift car floors align with finished floor levels;</w:t>
      </w:r>
    </w:p>
    <w:p w:rsidR="008D7E76" w:rsidRDefault="008D7E76" w:rsidP="007C4692">
      <w:pPr>
        <w:pStyle w:val="BodyText2"/>
        <w:numPr>
          <w:ilvl w:val="0"/>
          <w:numId w:val="16"/>
        </w:numPr>
        <w:spacing w:line="400" w:lineRule="exact"/>
      </w:pPr>
      <w:r>
        <w:t>Lift controls are free of obstruction.</w:t>
      </w:r>
    </w:p>
    <w:p w:rsidR="008D7E76" w:rsidRDefault="008D7E76">
      <w:pPr>
        <w:pStyle w:val="Heading2"/>
        <w:spacing w:line="400" w:lineRule="exact"/>
        <w:rPr>
          <w:sz w:val="28"/>
        </w:rPr>
      </w:pPr>
      <w:bookmarkStart w:id="86" w:name="_Toc64864685"/>
      <w:bookmarkStart w:id="87" w:name="_Toc87759930"/>
      <w:bookmarkStart w:id="88" w:name="_Toc112737829"/>
      <w:bookmarkStart w:id="89" w:name="_Toc112738248"/>
      <w:bookmarkStart w:id="90" w:name="_Toc112738295"/>
      <w:bookmarkStart w:id="91" w:name="_Toc112740720"/>
      <w:r>
        <w:rPr>
          <w:sz w:val="28"/>
        </w:rPr>
        <w:br w:type="page"/>
        <w:t>Signage</w:t>
      </w:r>
      <w:bookmarkEnd w:id="86"/>
      <w:bookmarkEnd w:id="87"/>
      <w:bookmarkEnd w:id="88"/>
      <w:bookmarkEnd w:id="89"/>
      <w:bookmarkEnd w:id="90"/>
      <w:bookmarkEnd w:id="91"/>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7"/>
        </w:numPr>
        <w:spacing w:line="400" w:lineRule="exact"/>
      </w:pPr>
      <w:r>
        <w:t>Signage is clear and legible, and revised on foot of any alterations to building layout;</w:t>
      </w:r>
    </w:p>
    <w:p w:rsidR="008D7E76" w:rsidRDefault="008D7E76" w:rsidP="007C4692">
      <w:pPr>
        <w:pStyle w:val="BodyText2"/>
        <w:numPr>
          <w:ilvl w:val="0"/>
          <w:numId w:val="17"/>
        </w:numPr>
        <w:spacing w:line="400" w:lineRule="exact"/>
      </w:pPr>
      <w:r>
        <w:t>Signs are replaced after redecoration;</w:t>
      </w:r>
    </w:p>
    <w:p w:rsidR="008D7E76" w:rsidRDefault="008D7E76" w:rsidP="007C4692">
      <w:pPr>
        <w:pStyle w:val="BodyText2"/>
        <w:numPr>
          <w:ilvl w:val="0"/>
          <w:numId w:val="17"/>
        </w:numPr>
        <w:spacing w:line="400" w:lineRule="exact"/>
      </w:pPr>
      <w:r>
        <w:t>Bulbs in illuminated signs are replaced when performance is reduced, rather than when they fail;</w:t>
      </w:r>
    </w:p>
    <w:p w:rsidR="008D7E76" w:rsidRDefault="008D7E76" w:rsidP="007C4692">
      <w:pPr>
        <w:pStyle w:val="BodyText2"/>
        <w:numPr>
          <w:ilvl w:val="0"/>
          <w:numId w:val="17"/>
        </w:numPr>
        <w:spacing w:line="400" w:lineRule="exact"/>
      </w:pPr>
      <w:r>
        <w:t>Access to tactile signs is maintained.</w:t>
      </w:r>
    </w:p>
    <w:p w:rsidR="008D7E76" w:rsidRDefault="008D7E76">
      <w:pPr>
        <w:pStyle w:val="Heading2"/>
        <w:spacing w:line="400" w:lineRule="exact"/>
        <w:rPr>
          <w:sz w:val="28"/>
        </w:rPr>
      </w:pPr>
      <w:bookmarkStart w:id="92" w:name="_Toc64864686"/>
      <w:bookmarkStart w:id="93" w:name="_Toc87759931"/>
      <w:bookmarkStart w:id="94" w:name="_Toc112737830"/>
      <w:bookmarkStart w:id="95" w:name="_Toc112738249"/>
      <w:bookmarkStart w:id="96" w:name="_Toc112738296"/>
      <w:bookmarkStart w:id="97" w:name="_Toc112740721"/>
      <w:r>
        <w:rPr>
          <w:sz w:val="28"/>
        </w:rPr>
        <w:t>Sanitary facilities</w:t>
      </w:r>
      <w:bookmarkEnd w:id="92"/>
      <w:bookmarkEnd w:id="93"/>
      <w:bookmarkEnd w:id="94"/>
      <w:bookmarkEnd w:id="95"/>
      <w:bookmarkEnd w:id="96"/>
      <w:bookmarkEnd w:id="97"/>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8"/>
        </w:numPr>
        <w:spacing w:line="400" w:lineRule="exact"/>
      </w:pPr>
      <w:r>
        <w:t>Toilet transfer areas are kept free of obstruction;</w:t>
      </w:r>
    </w:p>
    <w:p w:rsidR="008D7E76" w:rsidRDefault="008D7E76" w:rsidP="007C4692">
      <w:pPr>
        <w:pStyle w:val="BodyText2"/>
        <w:numPr>
          <w:ilvl w:val="0"/>
          <w:numId w:val="18"/>
        </w:numPr>
        <w:spacing w:line="400" w:lineRule="exact"/>
      </w:pPr>
      <w:r>
        <w:t>Alarm facilities are maintained and any pull cords extend to within 100mm of the floor;</w:t>
      </w:r>
    </w:p>
    <w:p w:rsidR="008D7E76" w:rsidRDefault="008D7E76" w:rsidP="007C4692">
      <w:pPr>
        <w:pStyle w:val="BodyText2"/>
        <w:numPr>
          <w:ilvl w:val="0"/>
          <w:numId w:val="18"/>
        </w:numPr>
        <w:spacing w:line="400" w:lineRule="exact"/>
      </w:pPr>
      <w:r>
        <w:t>Toilets used by people with disabilities are kept particularly clean, as these users depend on the WC surfaces for support;</w:t>
      </w:r>
    </w:p>
    <w:p w:rsidR="008D7E76" w:rsidRDefault="008D7E76" w:rsidP="007C4692">
      <w:pPr>
        <w:pStyle w:val="BodyText2"/>
        <w:numPr>
          <w:ilvl w:val="0"/>
          <w:numId w:val="18"/>
        </w:numPr>
        <w:spacing w:line="400" w:lineRule="exact"/>
      </w:pPr>
      <w:r>
        <w:t>Sanitary disposal bins are provided, emptied regularly and positioned within reach of the toilet.</w:t>
      </w:r>
    </w:p>
    <w:p w:rsidR="008D7E76" w:rsidRDefault="008D7E76">
      <w:pPr>
        <w:pStyle w:val="Heading2"/>
        <w:spacing w:line="400" w:lineRule="exact"/>
        <w:rPr>
          <w:sz w:val="28"/>
        </w:rPr>
      </w:pPr>
      <w:bookmarkStart w:id="98" w:name="_Toc64864687"/>
      <w:bookmarkStart w:id="99" w:name="_Toc87759932"/>
      <w:bookmarkStart w:id="100" w:name="_Toc112737831"/>
      <w:bookmarkStart w:id="101" w:name="_Toc112738250"/>
      <w:bookmarkStart w:id="102" w:name="_Toc112738297"/>
      <w:bookmarkStart w:id="103" w:name="_Toc112740722"/>
      <w:r>
        <w:rPr>
          <w:sz w:val="28"/>
        </w:rPr>
        <w:t>Furniture</w:t>
      </w:r>
      <w:bookmarkEnd w:id="98"/>
      <w:bookmarkEnd w:id="99"/>
      <w:bookmarkEnd w:id="100"/>
      <w:bookmarkEnd w:id="101"/>
      <w:bookmarkEnd w:id="102"/>
      <w:bookmarkEnd w:id="103"/>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19"/>
        </w:numPr>
        <w:spacing w:line="400" w:lineRule="exact"/>
      </w:pPr>
      <w:r>
        <w:t>Loose furniture and fittings are placed so as not to obstruct circulation routes;</w:t>
      </w:r>
    </w:p>
    <w:p w:rsidR="008D7E76" w:rsidRDefault="008D7E76" w:rsidP="007C4692">
      <w:pPr>
        <w:pStyle w:val="BodyText2"/>
        <w:numPr>
          <w:ilvl w:val="0"/>
          <w:numId w:val="19"/>
        </w:numPr>
        <w:spacing w:line="400" w:lineRule="exact"/>
      </w:pPr>
      <w:r>
        <w:t>Safety zones and emergency escape routes are free of obstacles;</w:t>
      </w:r>
    </w:p>
    <w:p w:rsidR="008D7E76" w:rsidRDefault="008D7E76" w:rsidP="007C4692">
      <w:pPr>
        <w:pStyle w:val="BodyText2"/>
        <w:numPr>
          <w:ilvl w:val="0"/>
          <w:numId w:val="19"/>
        </w:numPr>
        <w:spacing w:line="400" w:lineRule="exact"/>
      </w:pPr>
      <w:r>
        <w:t>Seats have good back and arm support;</w:t>
      </w:r>
    </w:p>
    <w:p w:rsidR="008D7E76" w:rsidRDefault="008D7E76" w:rsidP="007C4692">
      <w:pPr>
        <w:pStyle w:val="BodyText2"/>
        <w:numPr>
          <w:ilvl w:val="0"/>
          <w:numId w:val="19"/>
        </w:numPr>
        <w:spacing w:line="400" w:lineRule="exact"/>
      </w:pPr>
      <w:r>
        <w:t>Storage units are accessible and securely fixed;</w:t>
      </w:r>
    </w:p>
    <w:p w:rsidR="008D7E76" w:rsidRDefault="008D7E76" w:rsidP="007C4692">
      <w:pPr>
        <w:pStyle w:val="BodyText2"/>
        <w:numPr>
          <w:ilvl w:val="0"/>
          <w:numId w:val="19"/>
        </w:numPr>
        <w:spacing w:line="400" w:lineRule="exact"/>
      </w:pPr>
      <w:r>
        <w:t>Items in storage or on furniture are not at risk of being easily knocked over and heavy items are stored at lower levels.</w:t>
      </w:r>
    </w:p>
    <w:p w:rsidR="008D7E76" w:rsidRDefault="008D7E76">
      <w:pPr>
        <w:pStyle w:val="Heading2"/>
        <w:spacing w:line="400" w:lineRule="exact"/>
        <w:rPr>
          <w:sz w:val="28"/>
        </w:rPr>
      </w:pPr>
      <w:bookmarkStart w:id="104" w:name="_Toc64864688"/>
      <w:bookmarkStart w:id="105" w:name="_Toc87759933"/>
      <w:bookmarkStart w:id="106" w:name="_Toc112737832"/>
      <w:bookmarkStart w:id="107" w:name="_Toc112738251"/>
      <w:bookmarkStart w:id="108" w:name="_Toc112738298"/>
      <w:bookmarkStart w:id="109" w:name="_Toc112740723"/>
      <w:r>
        <w:rPr>
          <w:sz w:val="28"/>
        </w:rPr>
        <w:t>Communication devices</w:t>
      </w:r>
      <w:bookmarkEnd w:id="104"/>
      <w:bookmarkEnd w:id="105"/>
      <w:bookmarkEnd w:id="106"/>
      <w:bookmarkEnd w:id="107"/>
      <w:bookmarkEnd w:id="108"/>
      <w:bookmarkEnd w:id="109"/>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20"/>
        </w:numPr>
        <w:spacing w:line="400" w:lineRule="exact"/>
      </w:pPr>
      <w:r>
        <w:t>Induction and counter loop systems are kept in good working order and their locations indicated;</w:t>
      </w:r>
    </w:p>
    <w:p w:rsidR="008D7E76" w:rsidRDefault="008D7E76" w:rsidP="007C4692">
      <w:pPr>
        <w:pStyle w:val="BodyText2"/>
        <w:numPr>
          <w:ilvl w:val="0"/>
          <w:numId w:val="20"/>
        </w:numPr>
        <w:spacing w:line="400" w:lineRule="exact"/>
      </w:pPr>
      <w:r>
        <w:t>Communications systems (e.g. queuing systems and alarms) are both audio and visual, and in full working order.</w:t>
      </w:r>
    </w:p>
    <w:p w:rsidR="008D7E76" w:rsidRDefault="008D7E76">
      <w:pPr>
        <w:pStyle w:val="Heading2"/>
        <w:spacing w:line="400" w:lineRule="exact"/>
        <w:rPr>
          <w:sz w:val="28"/>
        </w:rPr>
      </w:pPr>
      <w:bookmarkStart w:id="110" w:name="_Toc64864689"/>
      <w:bookmarkStart w:id="111" w:name="_Toc87759934"/>
      <w:bookmarkStart w:id="112" w:name="_Toc112737833"/>
      <w:bookmarkStart w:id="113" w:name="_Toc112738252"/>
      <w:bookmarkStart w:id="114" w:name="_Toc112738299"/>
      <w:bookmarkStart w:id="115" w:name="_Toc112740724"/>
      <w:r>
        <w:rPr>
          <w:sz w:val="28"/>
        </w:rPr>
        <w:br w:type="page"/>
        <w:t>Cleaning and maintenance work</w:t>
      </w:r>
      <w:bookmarkEnd w:id="110"/>
      <w:bookmarkEnd w:id="111"/>
      <w:bookmarkEnd w:id="112"/>
      <w:bookmarkEnd w:id="113"/>
      <w:bookmarkEnd w:id="114"/>
      <w:bookmarkEnd w:id="115"/>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21"/>
        </w:numPr>
        <w:spacing w:line="400" w:lineRule="exact"/>
      </w:pPr>
      <w:r>
        <w:t>Cleaning and maintenance work are carried out during off-peak periods or while the building is closed;</w:t>
      </w:r>
    </w:p>
    <w:p w:rsidR="008D7E76" w:rsidRDefault="008D7E76" w:rsidP="007C4692">
      <w:pPr>
        <w:pStyle w:val="BodyText2"/>
        <w:numPr>
          <w:ilvl w:val="0"/>
          <w:numId w:val="21"/>
        </w:numPr>
        <w:spacing w:line="400" w:lineRule="exact"/>
      </w:pPr>
      <w:r>
        <w:t>Wet floors and similar hazards are cordoned off and/or indicated by warning signs;</w:t>
      </w:r>
    </w:p>
    <w:p w:rsidR="008D7E76" w:rsidRDefault="008D7E76" w:rsidP="007C4692">
      <w:pPr>
        <w:pStyle w:val="BodyText2"/>
        <w:numPr>
          <w:ilvl w:val="0"/>
          <w:numId w:val="21"/>
        </w:numPr>
        <w:spacing w:line="400" w:lineRule="exact"/>
      </w:pPr>
      <w:r>
        <w:t>Equipment, trailing cables etc. do not cause obstruction or hazard during cleaning operations;</w:t>
      </w:r>
    </w:p>
    <w:p w:rsidR="008D7E76" w:rsidRDefault="008D7E76" w:rsidP="007C4692">
      <w:pPr>
        <w:pStyle w:val="BodyText2"/>
        <w:numPr>
          <w:ilvl w:val="0"/>
          <w:numId w:val="21"/>
        </w:numPr>
        <w:spacing w:line="400" w:lineRule="exact"/>
      </w:pPr>
      <w:r>
        <w:t>Polish applied to floor surfaces does not reduce slip resistance;</w:t>
      </w:r>
    </w:p>
    <w:p w:rsidR="008D7E76" w:rsidRDefault="008D7E76" w:rsidP="007C4692">
      <w:pPr>
        <w:pStyle w:val="BodyText2"/>
        <w:numPr>
          <w:ilvl w:val="0"/>
          <w:numId w:val="21"/>
        </w:numPr>
        <w:spacing w:line="400" w:lineRule="exact"/>
      </w:pPr>
      <w:r>
        <w:t>Polishing of surfaces does not present glare and reduce contrast;</w:t>
      </w:r>
    </w:p>
    <w:p w:rsidR="008D7E76" w:rsidRDefault="008D7E76" w:rsidP="007C4692">
      <w:pPr>
        <w:pStyle w:val="BodyText2"/>
        <w:numPr>
          <w:ilvl w:val="0"/>
          <w:numId w:val="21"/>
        </w:numPr>
        <w:spacing w:line="400" w:lineRule="exact"/>
      </w:pPr>
      <w:r>
        <w:t>Windows, lamps and lighting diffusers are cleaned regularly;</w:t>
      </w:r>
    </w:p>
    <w:p w:rsidR="008D7E76" w:rsidRDefault="008D7E76" w:rsidP="007C4692">
      <w:pPr>
        <w:pStyle w:val="BodyText2"/>
        <w:numPr>
          <w:ilvl w:val="0"/>
          <w:numId w:val="21"/>
        </w:numPr>
        <w:spacing w:line="400" w:lineRule="exact"/>
      </w:pPr>
      <w:r>
        <w:t>Cleaning agents and applications are non-toxic and air fresheners are not of a type that aggravates respiratory difficulties.</w:t>
      </w:r>
    </w:p>
    <w:p w:rsidR="008D7E76" w:rsidRDefault="008D7E76">
      <w:pPr>
        <w:pStyle w:val="Heading2"/>
        <w:spacing w:line="400" w:lineRule="exact"/>
        <w:rPr>
          <w:sz w:val="28"/>
        </w:rPr>
      </w:pPr>
      <w:bookmarkStart w:id="116" w:name="_Toc64864690"/>
      <w:bookmarkStart w:id="117" w:name="_Toc87759935"/>
      <w:bookmarkStart w:id="118" w:name="_Toc112737834"/>
      <w:bookmarkStart w:id="119" w:name="_Toc112738253"/>
      <w:bookmarkStart w:id="120" w:name="_Toc112738300"/>
      <w:bookmarkStart w:id="121" w:name="_Toc112740725"/>
      <w:r>
        <w:rPr>
          <w:sz w:val="28"/>
        </w:rPr>
        <w:t>Staff training</w:t>
      </w:r>
      <w:bookmarkEnd w:id="116"/>
      <w:bookmarkEnd w:id="117"/>
      <w:bookmarkEnd w:id="118"/>
      <w:bookmarkEnd w:id="119"/>
      <w:bookmarkEnd w:id="120"/>
      <w:bookmarkEnd w:id="121"/>
    </w:p>
    <w:p w:rsidR="008D7E76" w:rsidRDefault="008D7E76">
      <w:pPr>
        <w:autoSpaceDE w:val="0"/>
        <w:autoSpaceDN w:val="0"/>
        <w:adjustRightInd w:val="0"/>
        <w:spacing w:line="400" w:lineRule="exact"/>
      </w:pPr>
      <w:r>
        <w:t>Check that:</w:t>
      </w:r>
    </w:p>
    <w:p w:rsidR="008D7E76" w:rsidRDefault="008D7E76" w:rsidP="007C4692">
      <w:pPr>
        <w:pStyle w:val="BodyText2"/>
        <w:numPr>
          <w:ilvl w:val="0"/>
          <w:numId w:val="21"/>
        </w:numPr>
        <w:spacing w:line="400" w:lineRule="exact"/>
      </w:pPr>
      <w:r>
        <w:t>Everyone understands their role in ensuring that the building operates efficiently, both on a day-to-day basis and in an emergency;</w:t>
      </w:r>
    </w:p>
    <w:p w:rsidR="008D7E76" w:rsidRDefault="008D7E76" w:rsidP="007C4692">
      <w:pPr>
        <w:pStyle w:val="BodyText2"/>
        <w:numPr>
          <w:ilvl w:val="0"/>
          <w:numId w:val="21"/>
        </w:numPr>
        <w:spacing w:line="400" w:lineRule="exact"/>
      </w:pPr>
      <w:r>
        <w:t>Appropriate skills and disability/equality training are included in staff induction training;</w:t>
      </w:r>
    </w:p>
    <w:p w:rsidR="008D7E76" w:rsidRDefault="008D7E76" w:rsidP="007C4692">
      <w:pPr>
        <w:pStyle w:val="BodyText2"/>
        <w:numPr>
          <w:ilvl w:val="0"/>
          <w:numId w:val="21"/>
        </w:numPr>
        <w:spacing w:line="400" w:lineRule="exact"/>
      </w:pPr>
      <w:r>
        <w:t>Training is updated routinely;</w:t>
      </w:r>
    </w:p>
    <w:p w:rsidR="008D7E76" w:rsidRDefault="008D7E76" w:rsidP="007C4692">
      <w:pPr>
        <w:pStyle w:val="BodyText2"/>
        <w:numPr>
          <w:ilvl w:val="0"/>
          <w:numId w:val="21"/>
        </w:numPr>
        <w:spacing w:line="400" w:lineRule="exact"/>
      </w:pPr>
      <w:r>
        <w:t>Contract workers are appraised of their safety duties and responsibilities in advance of commencing any work;</w:t>
      </w:r>
    </w:p>
    <w:p w:rsidR="008D7E76" w:rsidRDefault="008D7E76" w:rsidP="007C4692">
      <w:pPr>
        <w:pStyle w:val="BodyText2"/>
        <w:numPr>
          <w:ilvl w:val="0"/>
          <w:numId w:val="21"/>
        </w:numPr>
        <w:spacing w:line="400" w:lineRule="exact"/>
      </w:pPr>
      <w:r>
        <w:t>High temperature surfaces (e.g. open fires, radiators, portable heaters, hot plates, cookers etc.) are protected;</w:t>
      </w:r>
    </w:p>
    <w:p w:rsidR="008D7E76" w:rsidRDefault="008D7E76" w:rsidP="007C4692">
      <w:pPr>
        <w:pStyle w:val="BodyText2"/>
        <w:numPr>
          <w:ilvl w:val="0"/>
          <w:numId w:val="21"/>
        </w:numPr>
        <w:spacing w:line="400" w:lineRule="exact"/>
      </w:pPr>
      <w:r>
        <w:t>General staff: Fire alarms, visual alarm indicators and emergency evacuation equipment and facilities are kept unobstructed;</w:t>
      </w:r>
    </w:p>
    <w:p w:rsidR="008D7E76" w:rsidRDefault="008D7E76" w:rsidP="007C4692">
      <w:pPr>
        <w:pStyle w:val="BodyText2"/>
        <w:numPr>
          <w:ilvl w:val="0"/>
          <w:numId w:val="21"/>
        </w:numPr>
        <w:spacing w:line="400" w:lineRule="exact"/>
      </w:pPr>
      <w:r>
        <w:t>Maintenance staff: Both visual and audio fire alarms are operative;</w:t>
      </w:r>
    </w:p>
    <w:p w:rsidR="008D7E76" w:rsidRDefault="008D7E76" w:rsidP="007C4692">
      <w:pPr>
        <w:pStyle w:val="BodyText2"/>
        <w:numPr>
          <w:ilvl w:val="0"/>
          <w:numId w:val="21"/>
        </w:numPr>
        <w:spacing w:line="400" w:lineRule="exact"/>
      </w:pPr>
      <w:r>
        <w:t>Hazardous areas, such as plant and machine rooms, are kept locked.</w:t>
      </w:r>
    </w:p>
    <w:p w:rsidR="008D7E76" w:rsidRDefault="008D7E76"/>
    <w:p w:rsidR="008D7E76" w:rsidRDefault="008D7E76">
      <w:pPr>
        <w:pStyle w:val="Heading1"/>
        <w:sectPr w:rsidR="008D7E76">
          <w:pgSz w:w="11906" w:h="16838"/>
          <w:pgMar w:top="1134" w:right="851" w:bottom="851" w:left="1134" w:header="680" w:footer="680" w:gutter="0"/>
          <w:cols w:space="708"/>
          <w:formProt w:val="0"/>
          <w:docGrid w:linePitch="360"/>
        </w:sectPr>
      </w:pPr>
    </w:p>
    <w:p w:rsidR="008D7E76" w:rsidRDefault="008D7E76">
      <w:pPr>
        <w:pStyle w:val="Heading1"/>
        <w:rPr>
          <w:rFonts w:ascii="Arial Black" w:hAnsi="Arial Black"/>
          <w:color w:val="333399"/>
          <w:sz w:val="36"/>
        </w:rPr>
      </w:pPr>
      <w:bookmarkStart w:id="122" w:name="_Toc64864691"/>
      <w:bookmarkStart w:id="123" w:name="_Toc87759936"/>
      <w:bookmarkStart w:id="124" w:name="_Toc112737835"/>
      <w:bookmarkStart w:id="125" w:name="_Toc112738254"/>
      <w:bookmarkStart w:id="126" w:name="_Toc112738301"/>
      <w:bookmarkStart w:id="127" w:name="_Toc112740726"/>
      <w:r>
        <w:rPr>
          <w:rFonts w:ascii="Arial Black" w:hAnsi="Arial Black"/>
          <w:color w:val="333399"/>
          <w:sz w:val="36"/>
        </w:rPr>
        <w:t>Signage</w:t>
      </w:r>
      <w:bookmarkEnd w:id="122"/>
      <w:bookmarkEnd w:id="123"/>
      <w:bookmarkEnd w:id="124"/>
      <w:bookmarkEnd w:id="125"/>
      <w:bookmarkEnd w:id="126"/>
      <w:bookmarkEnd w:id="127"/>
    </w:p>
    <w:p w:rsidR="008D7E76" w:rsidRDefault="008D7E76">
      <w:pPr>
        <w:pStyle w:val="Paragraph"/>
        <w:spacing w:line="400" w:lineRule="exact"/>
      </w:pPr>
      <w:r>
        <w:t xml:space="preserve">The information in this section is excerpted from Building for Everyone, Inclusive Buildings: Designing and Managing an Accessible Environment and </w:t>
      </w:r>
      <w:r>
        <w:rPr>
          <w:rFonts w:cs="Arial"/>
          <w:color w:val="333333"/>
          <w:szCs w:val="45"/>
        </w:rPr>
        <w:t xml:space="preserve">The National Council for the Blind of </w:t>
      </w:r>
      <w:r>
        <w:rPr>
          <w:rFonts w:cs="Arial"/>
          <w:szCs w:val="45"/>
        </w:rPr>
        <w:t>Ireland</w:t>
      </w:r>
      <w:r>
        <w:t xml:space="preserve"> Guidelines</w:t>
      </w:r>
      <w:r>
        <w:rPr>
          <w:color w:val="0000FF"/>
        </w:rPr>
        <w:t xml:space="preserve"> </w:t>
      </w:r>
      <w:r>
        <w:rPr>
          <w:color w:val="0000FF"/>
        </w:rPr>
        <w:br/>
      </w:r>
      <w:r>
        <w:t>(</w:t>
      </w:r>
      <w:hyperlink r:id="rId17" w:history="1">
        <w:r>
          <w:rPr>
            <w:b/>
            <w:bCs/>
          </w:rPr>
          <w:t>http://www.ncbi.ie/information/access_and_awareness/signage.php</w:t>
        </w:r>
      </w:hyperlink>
      <w:r>
        <w:t>)</w:t>
      </w:r>
    </w:p>
    <w:p w:rsidR="008D7E76" w:rsidRDefault="008D7E76">
      <w:pPr>
        <w:pStyle w:val="Paragraph"/>
        <w:spacing w:line="400" w:lineRule="exact"/>
      </w:pPr>
    </w:p>
    <w:p w:rsidR="008D7E76" w:rsidRDefault="008D7E76">
      <w:pPr>
        <w:pStyle w:val="Paragraph"/>
        <w:spacing w:line="400" w:lineRule="exact"/>
      </w:pPr>
      <w:r>
        <w:t xml:space="preserve">The majority of signs can be divided into four functional groups: </w:t>
      </w:r>
    </w:p>
    <w:p w:rsidR="008D7E76" w:rsidRDefault="008D7E76">
      <w:pPr>
        <w:pStyle w:val="Paragraph"/>
        <w:spacing w:line="400" w:lineRule="exact"/>
      </w:pPr>
      <w:r>
        <w:t xml:space="preserve">Information signs – to identify sites, areas, buildings etc; </w:t>
      </w:r>
    </w:p>
    <w:p w:rsidR="008D7E76" w:rsidRDefault="008D7E76">
      <w:pPr>
        <w:pStyle w:val="Paragraph"/>
        <w:spacing w:line="400" w:lineRule="exact"/>
      </w:pPr>
      <w:r>
        <w:t xml:space="preserve">Directional signs – to direct and would usually have arrows; </w:t>
      </w:r>
    </w:p>
    <w:p w:rsidR="008D7E76" w:rsidRDefault="008D7E76">
      <w:pPr>
        <w:pStyle w:val="Paragraph"/>
        <w:spacing w:line="400" w:lineRule="exact"/>
      </w:pPr>
      <w:r>
        <w:t xml:space="preserve">Identification/Location signs – numbering or room naming;  </w:t>
      </w:r>
    </w:p>
    <w:p w:rsidR="008D7E76" w:rsidRDefault="008D7E76">
      <w:pPr>
        <w:pStyle w:val="Paragraph"/>
        <w:spacing w:line="400" w:lineRule="exact"/>
      </w:pPr>
      <w:r>
        <w:t xml:space="preserve">Fire safety and mandatory signs – usually taken from the appropriate standard.  </w:t>
      </w:r>
    </w:p>
    <w:p w:rsidR="008D7E76" w:rsidRDefault="008D7E76">
      <w:pPr>
        <w:pStyle w:val="Paragraph"/>
        <w:spacing w:line="400" w:lineRule="exact"/>
      </w:pPr>
    </w:p>
    <w:p w:rsidR="008D7E76" w:rsidRDefault="008D7E76">
      <w:pPr>
        <w:pStyle w:val="Paragraph"/>
        <w:spacing w:line="400" w:lineRule="exact"/>
      </w:pPr>
      <w:r>
        <w:t xml:space="preserve">The information provided on signs needs to consider typeface; symbols; colour and contrast; background; lettering and directional arrows.  It is clear that the design of signage is a complex issue and to help assess whether the signs used in a building are accessible a checklist has been attached.  </w:t>
      </w:r>
    </w:p>
    <w:p w:rsidR="008D7E76" w:rsidRDefault="008D7E76">
      <w:pPr>
        <w:pStyle w:val="Paragraph"/>
        <w:spacing w:line="400" w:lineRule="exact"/>
      </w:pPr>
    </w:p>
    <w:p w:rsidR="008D7E76" w:rsidRDefault="008D7E76">
      <w:pPr>
        <w:pStyle w:val="Paragraph"/>
        <w:spacing w:line="400" w:lineRule="exact"/>
        <w:rPr>
          <w:highlight w:val="green"/>
        </w:rPr>
      </w:pPr>
      <w:r>
        <w:t xml:space="preserve">For additional information on good sign design the following textbooks may be relevant (available in NDA library): </w:t>
      </w:r>
    </w:p>
    <w:p w:rsidR="008D7E76" w:rsidRDefault="008D7E76" w:rsidP="007C4692">
      <w:pPr>
        <w:numPr>
          <w:ilvl w:val="0"/>
          <w:numId w:val="22"/>
        </w:numPr>
        <w:spacing w:line="400" w:lineRule="exact"/>
      </w:pPr>
      <w:r>
        <w:t xml:space="preserve">Sign Design Guide - a guide to inclusive signage. Published by JMU Access Partnership, </w:t>
      </w:r>
      <w:smartTag w:uri="urn:schemas-microsoft-com:office:smarttags" w:element="address">
        <w:smartTag w:uri="urn:schemas-microsoft-com:office:smarttags" w:element="Street">
          <w:r>
            <w:t>224 Great Portland St.</w:t>
          </w:r>
        </w:smartTag>
        <w:r>
          <w:t xml:space="preserve">, </w:t>
        </w:r>
        <w:smartTag w:uri="urn:schemas-microsoft-com:office:smarttags" w:element="City">
          <w:r>
            <w:t>London</w:t>
          </w:r>
        </w:smartTag>
        <w:r>
          <w:t xml:space="preserve"> </w:t>
        </w:r>
        <w:smartTag w:uri="urn:schemas-microsoft-com:office:smarttags" w:element="PostalCode">
          <w:r>
            <w:t>W1N 6AA</w:t>
          </w:r>
        </w:smartTag>
      </w:smartTag>
      <w:r>
        <w:t>;</w:t>
      </w:r>
    </w:p>
    <w:p w:rsidR="008D7E76" w:rsidRDefault="008D7E76" w:rsidP="007C4692">
      <w:pPr>
        <w:numPr>
          <w:ilvl w:val="0"/>
          <w:numId w:val="22"/>
        </w:numPr>
        <w:spacing w:line="400" w:lineRule="exact"/>
      </w:pPr>
      <w:r>
        <w:t>Building Sight, by Barker, Barrick and Wilson, Published by HMSO and RNIB;</w:t>
      </w:r>
    </w:p>
    <w:p w:rsidR="008D7E76" w:rsidRDefault="008D7E76" w:rsidP="007C4692">
      <w:pPr>
        <w:numPr>
          <w:ilvl w:val="0"/>
          <w:numId w:val="22"/>
        </w:numPr>
        <w:spacing w:line="400" w:lineRule="exact"/>
      </w:pPr>
      <w:r>
        <w:t xml:space="preserve">A Design Guide for the Use of Colour and Contrast to Improve the Built Environment for Visually Impaired People, (This book is a design guide, based on research, that would enable a sign maker to use colour and contrast to maximum effect. Particularly useful for buildings requiring access for the general public.) Contact ICI Paints, </w:t>
      </w:r>
      <w:smartTag w:uri="urn:schemas-microsoft-com:office:smarttags" w:element="address">
        <w:smartTag w:uri="urn:schemas-microsoft-com:office:smarttags" w:element="Street">
          <w:r>
            <w:t>Wexham Road</w:t>
          </w:r>
        </w:smartTag>
        <w:r>
          <w:t xml:space="preserve">, </w:t>
        </w:r>
        <w:smartTag w:uri="urn:schemas-microsoft-com:office:smarttags" w:element="City">
          <w:r>
            <w:t>Slough</w:t>
          </w:r>
        </w:smartTag>
        <w:r>
          <w:t xml:space="preserve"> </w:t>
        </w:r>
        <w:smartTag w:uri="urn:schemas-microsoft-com:office:smarttags" w:element="PostalCode">
          <w:r>
            <w:t>SL2 5DS</w:t>
          </w:r>
        </w:smartTag>
      </w:smartTag>
      <w:r>
        <w:t>, Tel: 0044 1753 691690;</w:t>
      </w:r>
    </w:p>
    <w:p w:rsidR="008D7E76" w:rsidRDefault="008D7E76" w:rsidP="007C4692">
      <w:pPr>
        <w:numPr>
          <w:ilvl w:val="0"/>
          <w:numId w:val="22"/>
        </w:numPr>
        <w:spacing w:line="400" w:lineRule="exact"/>
      </w:pPr>
      <w:r>
        <w:t>Building for Everyone (see references).</w:t>
      </w:r>
    </w:p>
    <w:p w:rsidR="008D7E76" w:rsidRDefault="008D7E76">
      <w:pPr>
        <w:pStyle w:val="Paragraph"/>
        <w:spacing w:line="400" w:lineRule="exact"/>
      </w:pPr>
      <w:r>
        <w:t xml:space="preserve"> </w:t>
      </w:r>
    </w:p>
    <w:p w:rsidR="008D7E76" w:rsidRDefault="008D7E76">
      <w:pPr>
        <w:pStyle w:val="Paragraph"/>
      </w:pPr>
    </w:p>
    <w:p w:rsidR="008D7E76" w:rsidRDefault="008D7E76">
      <w:pPr>
        <w:pStyle w:val="Paragraph"/>
        <w:sectPr w:rsidR="008D7E76">
          <w:pgSz w:w="11906" w:h="16838"/>
          <w:pgMar w:top="1134" w:right="851" w:bottom="851" w:left="1134" w:header="680" w:footer="680" w:gutter="0"/>
          <w:cols w:space="708"/>
          <w:formProt w:val="0"/>
          <w:docGrid w:linePitch="360"/>
        </w:sectPr>
      </w:pPr>
    </w:p>
    <w:p w:rsidR="008D7E76" w:rsidRDefault="008D7E76">
      <w:pPr>
        <w:pStyle w:val="Heading2"/>
        <w:spacing w:line="400" w:lineRule="exact"/>
        <w:rPr>
          <w:sz w:val="28"/>
        </w:rPr>
      </w:pPr>
      <w:bookmarkStart w:id="128" w:name="_Toc64864693"/>
      <w:bookmarkStart w:id="129" w:name="_Toc87759938"/>
      <w:bookmarkStart w:id="130" w:name="_Toc112737836"/>
      <w:bookmarkStart w:id="131" w:name="_Toc112738255"/>
      <w:bookmarkStart w:id="132" w:name="_Toc112738302"/>
      <w:bookmarkStart w:id="133" w:name="_Toc112740727"/>
      <w:r>
        <w:rPr>
          <w:sz w:val="28"/>
        </w:rPr>
        <w:t>Comparison of good versus bad signage</w:t>
      </w:r>
      <w:bookmarkEnd w:id="128"/>
      <w:bookmarkEnd w:id="129"/>
      <w:bookmarkEnd w:id="130"/>
      <w:bookmarkEnd w:id="131"/>
      <w:bookmarkEnd w:id="132"/>
      <w:bookmarkEnd w:id="133"/>
      <w:r>
        <w:rPr>
          <w:sz w:val="28"/>
        </w:rPr>
        <w:br/>
      </w:r>
    </w:p>
    <w:p w:rsidR="008D7E76" w:rsidRDefault="007C4692">
      <w:pPr>
        <w:pStyle w:val="Paragraph"/>
      </w:pPr>
      <w:r>
        <w:rPr>
          <w:noProof/>
          <w:lang w:eastAsia="en-IE"/>
        </w:rPr>
        <w:drawing>
          <wp:inline distT="0" distB="0" distL="0" distR="0">
            <wp:extent cx="1828800" cy="726440"/>
            <wp:effectExtent l="19050" t="0" r="0" b="0"/>
            <wp:docPr id="4" name="Picture 4" descr="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ilet"/>
                    <pic:cNvPicPr>
                      <a:picLocks noChangeAspect="1" noChangeArrowheads="1"/>
                    </pic:cNvPicPr>
                  </pic:nvPicPr>
                  <pic:blipFill>
                    <a:blip r:embed="rId18" cstate="print"/>
                    <a:srcRect/>
                    <a:stretch>
                      <a:fillRect/>
                    </a:stretch>
                  </pic:blipFill>
                  <pic:spPr bwMode="auto">
                    <a:xfrm>
                      <a:off x="0" y="0"/>
                      <a:ext cx="1828800" cy="726440"/>
                    </a:xfrm>
                    <a:prstGeom prst="rect">
                      <a:avLst/>
                    </a:prstGeom>
                    <a:noFill/>
                    <a:ln w="9525">
                      <a:noFill/>
                      <a:miter lim="800000"/>
                      <a:headEnd/>
                      <a:tailEnd/>
                    </a:ln>
                  </pic:spPr>
                </pic:pic>
              </a:graphicData>
            </a:graphic>
          </wp:inline>
        </w:drawing>
      </w:r>
      <w:r w:rsidR="008D7E76">
        <w:t xml:space="preserve">                   </w:t>
      </w:r>
      <w:r>
        <w:rPr>
          <w:noProof/>
          <w:lang w:eastAsia="en-IE"/>
        </w:rPr>
        <w:drawing>
          <wp:inline distT="0" distB="0" distL="0" distR="0">
            <wp:extent cx="1788160" cy="712470"/>
            <wp:effectExtent l="19050" t="0" r="2540" b="0"/>
            <wp:docPr id="5" name="Picture 5" descr="toil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1"/>
                    <pic:cNvPicPr>
                      <a:picLocks noChangeAspect="1" noChangeArrowheads="1"/>
                    </pic:cNvPicPr>
                  </pic:nvPicPr>
                  <pic:blipFill>
                    <a:blip r:embed="rId19" cstate="print"/>
                    <a:srcRect/>
                    <a:stretch>
                      <a:fillRect/>
                    </a:stretch>
                  </pic:blipFill>
                  <pic:spPr bwMode="auto">
                    <a:xfrm>
                      <a:off x="0" y="0"/>
                      <a:ext cx="1788160" cy="712470"/>
                    </a:xfrm>
                    <a:prstGeom prst="rect">
                      <a:avLst/>
                    </a:prstGeom>
                    <a:noFill/>
                    <a:ln w="9525">
                      <a:noFill/>
                      <a:miter lim="800000"/>
                      <a:headEnd/>
                      <a:tailEnd/>
                    </a:ln>
                  </pic:spPr>
                </pic:pic>
              </a:graphicData>
            </a:graphic>
          </wp:inline>
        </w:drawing>
      </w:r>
    </w:p>
    <w:p w:rsidR="008D7E76" w:rsidRDefault="008D7E76">
      <w:pPr>
        <w:pStyle w:val="Paragraph"/>
      </w:pPr>
      <w:r>
        <w:t xml:space="preserve">              Sign A                                              </w:t>
      </w:r>
      <w:r>
        <w:tab/>
        <w:t>Sign B</w:t>
      </w:r>
    </w:p>
    <w:p w:rsidR="008D7E76" w:rsidRDefault="008D7E76">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068"/>
        <w:gridCol w:w="2520"/>
        <w:gridCol w:w="2700"/>
      </w:tblGrid>
      <w:tr w:rsidR="008D7E76">
        <w:trPr>
          <w:trHeight w:val="430"/>
        </w:trPr>
        <w:tc>
          <w:tcPr>
            <w:tcW w:w="4068" w:type="dxa"/>
            <w:vAlign w:val="center"/>
          </w:tcPr>
          <w:p w:rsidR="008D7E76" w:rsidRDefault="008D7E76">
            <w:pPr>
              <w:rPr>
                <w:b/>
                <w:bCs/>
              </w:rPr>
            </w:pPr>
            <w:r>
              <w:rPr>
                <w:b/>
                <w:bCs/>
              </w:rPr>
              <w:t>Feature</w:t>
            </w:r>
          </w:p>
        </w:tc>
        <w:tc>
          <w:tcPr>
            <w:tcW w:w="2520" w:type="dxa"/>
            <w:vAlign w:val="center"/>
          </w:tcPr>
          <w:p w:rsidR="008D7E76" w:rsidRDefault="008D7E76">
            <w:pPr>
              <w:rPr>
                <w:b/>
                <w:bCs/>
              </w:rPr>
            </w:pPr>
            <w:r>
              <w:rPr>
                <w:b/>
                <w:bCs/>
              </w:rPr>
              <w:t>Sign A</w:t>
            </w:r>
          </w:p>
        </w:tc>
        <w:tc>
          <w:tcPr>
            <w:tcW w:w="2700" w:type="dxa"/>
            <w:vAlign w:val="center"/>
          </w:tcPr>
          <w:p w:rsidR="008D7E76" w:rsidRDefault="008D7E76">
            <w:pPr>
              <w:rPr>
                <w:b/>
                <w:bCs/>
              </w:rPr>
            </w:pPr>
            <w:r>
              <w:rPr>
                <w:b/>
                <w:bCs/>
              </w:rPr>
              <w:t>Sign B</w:t>
            </w:r>
          </w:p>
        </w:tc>
      </w:tr>
      <w:tr w:rsidR="008D7E76">
        <w:trPr>
          <w:trHeight w:val="473"/>
        </w:trPr>
        <w:tc>
          <w:tcPr>
            <w:tcW w:w="4068" w:type="dxa"/>
            <w:vAlign w:val="center"/>
          </w:tcPr>
          <w:p w:rsidR="008D7E76" w:rsidRDefault="008D7E76">
            <w:r>
              <w:t>Contrast wall and sign background</w:t>
            </w:r>
          </w:p>
        </w:tc>
        <w:tc>
          <w:tcPr>
            <w:tcW w:w="2520" w:type="dxa"/>
            <w:vAlign w:val="center"/>
          </w:tcPr>
          <w:p w:rsidR="008D7E76" w:rsidRDefault="008D7E76">
            <w:r>
              <w:t xml:space="preserve">Good </w:t>
            </w:r>
          </w:p>
        </w:tc>
        <w:tc>
          <w:tcPr>
            <w:tcW w:w="2700" w:type="dxa"/>
            <w:vAlign w:val="center"/>
          </w:tcPr>
          <w:p w:rsidR="008D7E76" w:rsidRDefault="008D7E76">
            <w:r>
              <w:t>Poor</w:t>
            </w:r>
          </w:p>
        </w:tc>
      </w:tr>
      <w:tr w:rsidR="008D7E76">
        <w:trPr>
          <w:trHeight w:val="523"/>
        </w:trPr>
        <w:tc>
          <w:tcPr>
            <w:tcW w:w="4068" w:type="dxa"/>
            <w:vAlign w:val="center"/>
          </w:tcPr>
          <w:p w:rsidR="008D7E76" w:rsidRDefault="008D7E76">
            <w:r>
              <w:t xml:space="preserve">Contrast text and sign </w:t>
            </w:r>
          </w:p>
        </w:tc>
        <w:tc>
          <w:tcPr>
            <w:tcW w:w="2520" w:type="dxa"/>
            <w:vAlign w:val="center"/>
          </w:tcPr>
          <w:p w:rsidR="008D7E76" w:rsidRDefault="008D7E76">
            <w:r>
              <w:t>Good</w:t>
            </w:r>
          </w:p>
        </w:tc>
        <w:tc>
          <w:tcPr>
            <w:tcW w:w="2700" w:type="dxa"/>
            <w:vAlign w:val="center"/>
          </w:tcPr>
          <w:p w:rsidR="008D7E76" w:rsidRDefault="008D7E76">
            <w:r>
              <w:t>Very poor</w:t>
            </w:r>
          </w:p>
        </w:tc>
      </w:tr>
      <w:tr w:rsidR="008D7E76">
        <w:trPr>
          <w:trHeight w:val="531"/>
        </w:trPr>
        <w:tc>
          <w:tcPr>
            <w:tcW w:w="4068" w:type="dxa"/>
            <w:vAlign w:val="center"/>
          </w:tcPr>
          <w:p w:rsidR="008D7E76" w:rsidRDefault="008D7E76">
            <w:r>
              <w:t>Text font</w:t>
            </w:r>
          </w:p>
        </w:tc>
        <w:tc>
          <w:tcPr>
            <w:tcW w:w="2520" w:type="dxa"/>
            <w:vAlign w:val="center"/>
          </w:tcPr>
          <w:p w:rsidR="008D7E76" w:rsidRDefault="008D7E76">
            <w:r>
              <w:t>Good (Arial)</w:t>
            </w:r>
          </w:p>
        </w:tc>
        <w:tc>
          <w:tcPr>
            <w:tcW w:w="2700" w:type="dxa"/>
            <w:vAlign w:val="center"/>
          </w:tcPr>
          <w:p w:rsidR="008D7E76" w:rsidRDefault="008D7E76">
            <w:pPr>
              <w:pStyle w:val="Paragraph"/>
            </w:pPr>
            <w:r>
              <w:t>Good (Arial)</w:t>
            </w:r>
          </w:p>
        </w:tc>
      </w:tr>
      <w:tr w:rsidR="008D7E76">
        <w:trPr>
          <w:trHeight w:val="525"/>
        </w:trPr>
        <w:tc>
          <w:tcPr>
            <w:tcW w:w="4068" w:type="dxa"/>
            <w:vAlign w:val="center"/>
          </w:tcPr>
          <w:p w:rsidR="008D7E76" w:rsidRDefault="008D7E76">
            <w:r>
              <w:t>Text size</w:t>
            </w:r>
          </w:p>
        </w:tc>
        <w:tc>
          <w:tcPr>
            <w:tcW w:w="2520" w:type="dxa"/>
            <w:vAlign w:val="center"/>
          </w:tcPr>
          <w:p w:rsidR="008D7E76" w:rsidRDefault="008D7E76">
            <w:r>
              <w:t>Good</w:t>
            </w:r>
          </w:p>
        </w:tc>
        <w:tc>
          <w:tcPr>
            <w:tcW w:w="2700" w:type="dxa"/>
            <w:vAlign w:val="center"/>
          </w:tcPr>
          <w:p w:rsidR="008D7E76" w:rsidRDefault="008D7E76">
            <w:r>
              <w:t>Too small</w:t>
            </w:r>
          </w:p>
        </w:tc>
      </w:tr>
    </w:tbl>
    <w:p w:rsidR="008D7E76" w:rsidRDefault="008D7E76">
      <w:pPr>
        <w:pStyle w:val="Paragraph"/>
      </w:pPr>
    </w:p>
    <w:p w:rsidR="008D7E76" w:rsidRDefault="007C4692">
      <w:pPr>
        <w:pStyle w:val="Paragraph"/>
      </w:pPr>
      <w:r>
        <w:rPr>
          <w:noProof/>
          <w:lang w:eastAsia="en-IE"/>
        </w:rPr>
        <w:drawing>
          <wp:inline distT="0" distB="0" distL="0" distR="0">
            <wp:extent cx="2514600" cy="955040"/>
            <wp:effectExtent l="19050" t="0" r="0" b="0"/>
            <wp:docPr id="6" name="Picture 6" descr="can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teen"/>
                    <pic:cNvPicPr>
                      <a:picLocks noChangeAspect="1" noChangeArrowheads="1"/>
                    </pic:cNvPicPr>
                  </pic:nvPicPr>
                  <pic:blipFill>
                    <a:blip r:embed="rId20" cstate="print"/>
                    <a:srcRect/>
                    <a:stretch>
                      <a:fillRect/>
                    </a:stretch>
                  </pic:blipFill>
                  <pic:spPr bwMode="auto">
                    <a:xfrm>
                      <a:off x="0" y="0"/>
                      <a:ext cx="2514600" cy="955040"/>
                    </a:xfrm>
                    <a:prstGeom prst="rect">
                      <a:avLst/>
                    </a:prstGeom>
                    <a:noFill/>
                    <a:ln w="9525">
                      <a:noFill/>
                      <a:miter lim="800000"/>
                      <a:headEnd/>
                      <a:tailEnd/>
                    </a:ln>
                  </pic:spPr>
                </pic:pic>
              </a:graphicData>
            </a:graphic>
          </wp:inline>
        </w:drawing>
      </w:r>
      <w:r>
        <w:rPr>
          <w:noProof/>
          <w:lang w:eastAsia="en-IE"/>
        </w:rPr>
        <w:drawing>
          <wp:inline distT="0" distB="0" distL="0" distR="0">
            <wp:extent cx="2514600" cy="955040"/>
            <wp:effectExtent l="19050" t="0" r="0" b="0"/>
            <wp:docPr id="7" name="Picture 7" descr="cant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teena"/>
                    <pic:cNvPicPr>
                      <a:picLocks noChangeAspect="1" noChangeArrowheads="1"/>
                    </pic:cNvPicPr>
                  </pic:nvPicPr>
                  <pic:blipFill>
                    <a:blip r:embed="rId21" cstate="print"/>
                    <a:srcRect/>
                    <a:stretch>
                      <a:fillRect/>
                    </a:stretch>
                  </pic:blipFill>
                  <pic:spPr bwMode="auto">
                    <a:xfrm>
                      <a:off x="0" y="0"/>
                      <a:ext cx="2514600" cy="955040"/>
                    </a:xfrm>
                    <a:prstGeom prst="rect">
                      <a:avLst/>
                    </a:prstGeom>
                    <a:noFill/>
                    <a:ln w="9525">
                      <a:noFill/>
                      <a:miter lim="800000"/>
                      <a:headEnd/>
                      <a:tailEnd/>
                    </a:ln>
                  </pic:spPr>
                </pic:pic>
              </a:graphicData>
            </a:graphic>
          </wp:inline>
        </w:drawing>
      </w:r>
    </w:p>
    <w:p w:rsidR="008D7E76" w:rsidRDefault="008D7E76">
      <w:pPr>
        <w:pStyle w:val="Paragraph"/>
      </w:pPr>
      <w:r>
        <w:t xml:space="preserve">                  Sign A                                                    </w:t>
      </w:r>
      <w:r>
        <w:tab/>
        <w:t>Sign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068"/>
        <w:gridCol w:w="2520"/>
        <w:gridCol w:w="2700"/>
      </w:tblGrid>
      <w:tr w:rsidR="008D7E76">
        <w:trPr>
          <w:trHeight w:val="430"/>
        </w:trPr>
        <w:tc>
          <w:tcPr>
            <w:tcW w:w="4068" w:type="dxa"/>
            <w:vAlign w:val="center"/>
          </w:tcPr>
          <w:p w:rsidR="008D7E76" w:rsidRDefault="008D7E76">
            <w:pPr>
              <w:rPr>
                <w:b/>
                <w:bCs/>
              </w:rPr>
            </w:pPr>
            <w:r>
              <w:rPr>
                <w:b/>
                <w:bCs/>
              </w:rPr>
              <w:t>Feature</w:t>
            </w:r>
          </w:p>
        </w:tc>
        <w:tc>
          <w:tcPr>
            <w:tcW w:w="2520" w:type="dxa"/>
            <w:vAlign w:val="center"/>
          </w:tcPr>
          <w:p w:rsidR="008D7E76" w:rsidRDefault="008D7E76">
            <w:pPr>
              <w:rPr>
                <w:b/>
                <w:bCs/>
              </w:rPr>
            </w:pPr>
            <w:r>
              <w:rPr>
                <w:b/>
                <w:bCs/>
              </w:rPr>
              <w:t>Sign A</w:t>
            </w:r>
          </w:p>
        </w:tc>
        <w:tc>
          <w:tcPr>
            <w:tcW w:w="2700" w:type="dxa"/>
            <w:vAlign w:val="center"/>
          </w:tcPr>
          <w:p w:rsidR="008D7E76" w:rsidRDefault="008D7E76">
            <w:pPr>
              <w:rPr>
                <w:b/>
                <w:bCs/>
              </w:rPr>
            </w:pPr>
            <w:r>
              <w:rPr>
                <w:b/>
                <w:bCs/>
              </w:rPr>
              <w:t>Sign B</w:t>
            </w:r>
          </w:p>
        </w:tc>
      </w:tr>
      <w:tr w:rsidR="008D7E76">
        <w:trPr>
          <w:trHeight w:val="473"/>
        </w:trPr>
        <w:tc>
          <w:tcPr>
            <w:tcW w:w="4068" w:type="dxa"/>
            <w:vAlign w:val="center"/>
          </w:tcPr>
          <w:p w:rsidR="008D7E76" w:rsidRDefault="008D7E76">
            <w:r>
              <w:t>Contrast wall and sign background</w:t>
            </w:r>
          </w:p>
        </w:tc>
        <w:tc>
          <w:tcPr>
            <w:tcW w:w="2520" w:type="dxa"/>
            <w:vAlign w:val="center"/>
          </w:tcPr>
          <w:p w:rsidR="008D7E76" w:rsidRDefault="008D7E76">
            <w:r>
              <w:t xml:space="preserve">Good </w:t>
            </w:r>
          </w:p>
        </w:tc>
        <w:tc>
          <w:tcPr>
            <w:tcW w:w="2700" w:type="dxa"/>
            <w:vAlign w:val="center"/>
          </w:tcPr>
          <w:p w:rsidR="008D7E76" w:rsidRDefault="008D7E76">
            <w:r>
              <w:t>Poor</w:t>
            </w:r>
          </w:p>
        </w:tc>
      </w:tr>
      <w:tr w:rsidR="008D7E76">
        <w:trPr>
          <w:trHeight w:val="523"/>
        </w:trPr>
        <w:tc>
          <w:tcPr>
            <w:tcW w:w="4068" w:type="dxa"/>
            <w:vAlign w:val="center"/>
          </w:tcPr>
          <w:p w:rsidR="008D7E76" w:rsidRDefault="008D7E76">
            <w:r>
              <w:t xml:space="preserve">Contrast text and sign </w:t>
            </w:r>
          </w:p>
        </w:tc>
        <w:tc>
          <w:tcPr>
            <w:tcW w:w="2520" w:type="dxa"/>
            <w:vAlign w:val="center"/>
          </w:tcPr>
          <w:p w:rsidR="008D7E76" w:rsidRDefault="008D7E76">
            <w:r>
              <w:t>Good</w:t>
            </w:r>
          </w:p>
        </w:tc>
        <w:tc>
          <w:tcPr>
            <w:tcW w:w="2700" w:type="dxa"/>
            <w:vAlign w:val="center"/>
          </w:tcPr>
          <w:p w:rsidR="008D7E76" w:rsidRDefault="008D7E76">
            <w:r>
              <w:t>Very poor</w:t>
            </w:r>
          </w:p>
        </w:tc>
      </w:tr>
      <w:tr w:rsidR="008D7E76">
        <w:trPr>
          <w:trHeight w:val="531"/>
        </w:trPr>
        <w:tc>
          <w:tcPr>
            <w:tcW w:w="4068" w:type="dxa"/>
          </w:tcPr>
          <w:p w:rsidR="008D7E76" w:rsidRDefault="008D7E76">
            <w:pPr>
              <w:pStyle w:val="Paragraph"/>
            </w:pPr>
            <w:r>
              <w:t>Text font</w:t>
            </w:r>
          </w:p>
        </w:tc>
        <w:tc>
          <w:tcPr>
            <w:tcW w:w="2520" w:type="dxa"/>
            <w:vAlign w:val="center"/>
          </w:tcPr>
          <w:p w:rsidR="008D7E76" w:rsidRDefault="008D7E76">
            <w:r>
              <w:t>Good (Arial with upper and lower case)</w:t>
            </w:r>
          </w:p>
        </w:tc>
        <w:tc>
          <w:tcPr>
            <w:tcW w:w="2700" w:type="dxa"/>
            <w:vAlign w:val="center"/>
          </w:tcPr>
          <w:p w:rsidR="008D7E76" w:rsidRDefault="008D7E76">
            <w:pPr>
              <w:pStyle w:val="Paragraph"/>
            </w:pPr>
            <w:r>
              <w:t>Poor (Times New Roman, italic and all caps)</w:t>
            </w:r>
          </w:p>
        </w:tc>
      </w:tr>
      <w:tr w:rsidR="008D7E76">
        <w:trPr>
          <w:trHeight w:val="525"/>
        </w:trPr>
        <w:tc>
          <w:tcPr>
            <w:tcW w:w="4068" w:type="dxa"/>
          </w:tcPr>
          <w:p w:rsidR="008D7E76" w:rsidRDefault="008D7E76">
            <w:r>
              <w:t>Text size</w:t>
            </w:r>
          </w:p>
        </w:tc>
        <w:tc>
          <w:tcPr>
            <w:tcW w:w="2520" w:type="dxa"/>
          </w:tcPr>
          <w:p w:rsidR="008D7E76" w:rsidRDefault="008D7E76">
            <w:pPr>
              <w:pStyle w:val="Paragraph"/>
            </w:pPr>
            <w:r>
              <w:t>Good and good weighting</w:t>
            </w:r>
          </w:p>
        </w:tc>
        <w:tc>
          <w:tcPr>
            <w:tcW w:w="2700" w:type="dxa"/>
          </w:tcPr>
          <w:p w:rsidR="008D7E76" w:rsidRDefault="008D7E76">
            <w:r>
              <w:t>Too small weighting</w:t>
            </w:r>
          </w:p>
        </w:tc>
      </w:tr>
    </w:tbl>
    <w:p w:rsidR="008D7E76" w:rsidRDefault="008D7E76">
      <w:pPr>
        <w:pStyle w:val="Paragraph"/>
      </w:pPr>
    </w:p>
    <w:p w:rsidR="008D7E76" w:rsidRDefault="007C4692">
      <w:pPr>
        <w:pStyle w:val="Paragraph"/>
      </w:pPr>
      <w:r>
        <w:rPr>
          <w:noProof/>
          <w:lang w:eastAsia="en-IE"/>
        </w:rPr>
        <w:drawing>
          <wp:inline distT="0" distB="0" distL="0" distR="0">
            <wp:extent cx="2339975" cy="1358265"/>
            <wp:effectExtent l="19050" t="0" r="3175" b="0"/>
            <wp:docPr id="8" name="Picture 8" descr="si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
                    <pic:cNvPicPr>
                      <a:picLocks noChangeAspect="1" noChangeArrowheads="1"/>
                    </pic:cNvPicPr>
                  </pic:nvPicPr>
                  <pic:blipFill>
                    <a:blip r:embed="rId22" cstate="print"/>
                    <a:srcRect/>
                    <a:stretch>
                      <a:fillRect/>
                    </a:stretch>
                  </pic:blipFill>
                  <pic:spPr bwMode="auto">
                    <a:xfrm>
                      <a:off x="0" y="0"/>
                      <a:ext cx="2339975" cy="1358265"/>
                    </a:xfrm>
                    <a:prstGeom prst="rect">
                      <a:avLst/>
                    </a:prstGeom>
                    <a:noFill/>
                    <a:ln w="9525">
                      <a:noFill/>
                      <a:miter lim="800000"/>
                      <a:headEnd/>
                      <a:tailEnd/>
                    </a:ln>
                  </pic:spPr>
                </pic:pic>
              </a:graphicData>
            </a:graphic>
          </wp:inline>
        </w:drawing>
      </w:r>
      <w:r w:rsidR="008D7E76">
        <w:t xml:space="preserve">       </w:t>
      </w:r>
      <w:r>
        <w:rPr>
          <w:noProof/>
          <w:lang w:eastAsia="en-IE"/>
        </w:rPr>
        <w:drawing>
          <wp:inline distT="0" distB="0" distL="0" distR="0">
            <wp:extent cx="2353310" cy="1358265"/>
            <wp:effectExtent l="19050" t="0" r="8890" b="0"/>
            <wp:docPr id="9" name="Picture 9" descr="sig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b"/>
                    <pic:cNvPicPr>
                      <a:picLocks noChangeAspect="1" noChangeArrowheads="1"/>
                    </pic:cNvPicPr>
                  </pic:nvPicPr>
                  <pic:blipFill>
                    <a:blip r:embed="rId23" cstate="print"/>
                    <a:srcRect/>
                    <a:stretch>
                      <a:fillRect/>
                    </a:stretch>
                  </pic:blipFill>
                  <pic:spPr bwMode="auto">
                    <a:xfrm>
                      <a:off x="0" y="0"/>
                      <a:ext cx="2353310" cy="1358265"/>
                    </a:xfrm>
                    <a:prstGeom prst="rect">
                      <a:avLst/>
                    </a:prstGeom>
                    <a:noFill/>
                    <a:ln w="9525">
                      <a:noFill/>
                      <a:miter lim="800000"/>
                      <a:headEnd/>
                      <a:tailEnd/>
                    </a:ln>
                  </pic:spPr>
                </pic:pic>
              </a:graphicData>
            </a:graphic>
          </wp:inline>
        </w:drawing>
      </w:r>
    </w:p>
    <w:p w:rsidR="008D7E76" w:rsidRDefault="008D7E76">
      <w:pPr>
        <w:pStyle w:val="Paragraph"/>
      </w:pPr>
      <w:r>
        <w:t xml:space="preserve">              Sign A                                                        Sign B</w:t>
      </w:r>
    </w:p>
    <w:p w:rsidR="008D7E76" w:rsidRDefault="008D7E76">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5475"/>
        <w:gridCol w:w="2380"/>
        <w:gridCol w:w="2282"/>
      </w:tblGrid>
      <w:tr w:rsidR="008D7E76">
        <w:trPr>
          <w:trHeight w:val="430"/>
        </w:trPr>
        <w:tc>
          <w:tcPr>
            <w:tcW w:w="5475" w:type="dxa"/>
            <w:vAlign w:val="center"/>
          </w:tcPr>
          <w:p w:rsidR="008D7E76" w:rsidRDefault="008D7E76">
            <w:pPr>
              <w:rPr>
                <w:b/>
                <w:bCs/>
              </w:rPr>
            </w:pPr>
            <w:r>
              <w:rPr>
                <w:b/>
                <w:bCs/>
              </w:rPr>
              <w:t>Feature</w:t>
            </w:r>
          </w:p>
        </w:tc>
        <w:tc>
          <w:tcPr>
            <w:tcW w:w="2380" w:type="dxa"/>
            <w:vAlign w:val="center"/>
          </w:tcPr>
          <w:p w:rsidR="008D7E76" w:rsidRDefault="008D7E76">
            <w:pPr>
              <w:rPr>
                <w:b/>
                <w:bCs/>
              </w:rPr>
            </w:pPr>
            <w:r>
              <w:rPr>
                <w:b/>
                <w:bCs/>
              </w:rPr>
              <w:t>Sign A</w:t>
            </w:r>
          </w:p>
        </w:tc>
        <w:tc>
          <w:tcPr>
            <w:tcW w:w="2282" w:type="dxa"/>
            <w:vAlign w:val="center"/>
          </w:tcPr>
          <w:p w:rsidR="008D7E76" w:rsidRDefault="008D7E76">
            <w:pPr>
              <w:rPr>
                <w:b/>
                <w:bCs/>
              </w:rPr>
            </w:pPr>
            <w:r>
              <w:rPr>
                <w:b/>
                <w:bCs/>
              </w:rPr>
              <w:t>Sign B</w:t>
            </w:r>
          </w:p>
        </w:tc>
      </w:tr>
      <w:tr w:rsidR="008D7E76">
        <w:trPr>
          <w:trHeight w:val="473"/>
        </w:trPr>
        <w:tc>
          <w:tcPr>
            <w:tcW w:w="5475" w:type="dxa"/>
            <w:vAlign w:val="center"/>
          </w:tcPr>
          <w:p w:rsidR="008D7E76" w:rsidRDefault="008D7E76">
            <w:r>
              <w:t>Contrast wall and sign background</w:t>
            </w:r>
          </w:p>
        </w:tc>
        <w:tc>
          <w:tcPr>
            <w:tcW w:w="2380" w:type="dxa"/>
            <w:vAlign w:val="center"/>
          </w:tcPr>
          <w:p w:rsidR="008D7E76" w:rsidRDefault="008D7E76">
            <w:r>
              <w:t xml:space="preserve">Good </w:t>
            </w:r>
          </w:p>
        </w:tc>
        <w:tc>
          <w:tcPr>
            <w:tcW w:w="2282" w:type="dxa"/>
            <w:vAlign w:val="center"/>
          </w:tcPr>
          <w:p w:rsidR="008D7E76" w:rsidRDefault="008D7E76">
            <w:r>
              <w:t>Poor</w:t>
            </w:r>
          </w:p>
        </w:tc>
      </w:tr>
      <w:tr w:rsidR="008D7E76">
        <w:trPr>
          <w:trHeight w:val="523"/>
        </w:trPr>
        <w:tc>
          <w:tcPr>
            <w:tcW w:w="5475" w:type="dxa"/>
            <w:vAlign w:val="center"/>
          </w:tcPr>
          <w:p w:rsidR="008D7E76" w:rsidRDefault="008D7E76">
            <w:r>
              <w:t xml:space="preserve">Contrast text and sign </w:t>
            </w:r>
          </w:p>
        </w:tc>
        <w:tc>
          <w:tcPr>
            <w:tcW w:w="2380" w:type="dxa"/>
            <w:vAlign w:val="center"/>
          </w:tcPr>
          <w:p w:rsidR="008D7E76" w:rsidRDefault="008D7E76">
            <w:r>
              <w:t>Good</w:t>
            </w:r>
          </w:p>
        </w:tc>
        <w:tc>
          <w:tcPr>
            <w:tcW w:w="2282" w:type="dxa"/>
            <w:vAlign w:val="center"/>
          </w:tcPr>
          <w:p w:rsidR="008D7E76" w:rsidRDefault="008D7E76">
            <w:r>
              <w:t>Very poor</w:t>
            </w:r>
          </w:p>
        </w:tc>
      </w:tr>
      <w:tr w:rsidR="008D7E76">
        <w:trPr>
          <w:trHeight w:val="531"/>
        </w:trPr>
        <w:tc>
          <w:tcPr>
            <w:tcW w:w="5475" w:type="dxa"/>
            <w:vAlign w:val="center"/>
          </w:tcPr>
          <w:p w:rsidR="008D7E76" w:rsidRDefault="008D7E76">
            <w:pPr>
              <w:pStyle w:val="Paragraph"/>
            </w:pPr>
            <w:r>
              <w:t>Text font</w:t>
            </w:r>
          </w:p>
        </w:tc>
        <w:tc>
          <w:tcPr>
            <w:tcW w:w="2380" w:type="dxa"/>
            <w:vAlign w:val="center"/>
          </w:tcPr>
          <w:p w:rsidR="008D7E76" w:rsidRDefault="008D7E76">
            <w:pPr>
              <w:pStyle w:val="Paragraph"/>
            </w:pPr>
            <w:r>
              <w:t>Good</w:t>
            </w:r>
          </w:p>
        </w:tc>
        <w:tc>
          <w:tcPr>
            <w:tcW w:w="2282" w:type="dxa"/>
            <w:vAlign w:val="center"/>
          </w:tcPr>
          <w:p w:rsidR="008D7E76" w:rsidRDefault="008D7E76">
            <w:pPr>
              <w:pStyle w:val="Paragraph"/>
            </w:pPr>
            <w:r>
              <w:t>Poor</w:t>
            </w:r>
          </w:p>
        </w:tc>
      </w:tr>
      <w:tr w:rsidR="008D7E76">
        <w:trPr>
          <w:trHeight w:val="525"/>
        </w:trPr>
        <w:tc>
          <w:tcPr>
            <w:tcW w:w="5475" w:type="dxa"/>
            <w:vAlign w:val="center"/>
          </w:tcPr>
          <w:p w:rsidR="008D7E76" w:rsidRDefault="008D7E76">
            <w:r>
              <w:t>Text size</w:t>
            </w:r>
          </w:p>
        </w:tc>
        <w:tc>
          <w:tcPr>
            <w:tcW w:w="2380" w:type="dxa"/>
            <w:vAlign w:val="center"/>
          </w:tcPr>
          <w:p w:rsidR="008D7E76" w:rsidRDefault="008D7E76">
            <w:pPr>
              <w:pStyle w:val="Paragraph"/>
            </w:pPr>
            <w:r>
              <w:t>Good and good weighting</w:t>
            </w:r>
          </w:p>
        </w:tc>
        <w:tc>
          <w:tcPr>
            <w:tcW w:w="2282" w:type="dxa"/>
          </w:tcPr>
          <w:p w:rsidR="008D7E76" w:rsidRDefault="008D7E76">
            <w:r>
              <w:t>Too small</w:t>
            </w:r>
          </w:p>
        </w:tc>
      </w:tr>
      <w:tr w:rsidR="008D7E76">
        <w:trPr>
          <w:trHeight w:val="525"/>
        </w:trPr>
        <w:tc>
          <w:tcPr>
            <w:tcW w:w="5475" w:type="dxa"/>
          </w:tcPr>
          <w:p w:rsidR="008D7E76" w:rsidRDefault="008D7E76">
            <w:pPr>
              <w:pStyle w:val="Paragraph"/>
            </w:pPr>
            <w:r>
              <w:t>Arrows</w:t>
            </w:r>
          </w:p>
        </w:tc>
        <w:tc>
          <w:tcPr>
            <w:tcW w:w="2380" w:type="dxa"/>
            <w:vAlign w:val="center"/>
          </w:tcPr>
          <w:p w:rsidR="008D7E76" w:rsidRDefault="008D7E76">
            <w:pPr>
              <w:pStyle w:val="Paragraph"/>
            </w:pPr>
            <w:r>
              <w:t>Correct, Arrows placed on the side of the side of the sign to which change of direction applies</w:t>
            </w:r>
          </w:p>
        </w:tc>
        <w:tc>
          <w:tcPr>
            <w:tcW w:w="2282" w:type="dxa"/>
          </w:tcPr>
          <w:p w:rsidR="008D7E76" w:rsidRDefault="008D7E76">
            <w:r>
              <w:t>Arrows on wrong side and confusing.</w:t>
            </w:r>
          </w:p>
        </w:tc>
      </w:tr>
    </w:tbl>
    <w:p w:rsidR="008D7E76" w:rsidRDefault="008D7E76">
      <w:pPr>
        <w:pStyle w:val="Heading2"/>
        <w:spacing w:line="400" w:lineRule="exact"/>
        <w:rPr>
          <w:sz w:val="28"/>
        </w:rPr>
      </w:pPr>
      <w:bookmarkStart w:id="134" w:name="_Toc64864694"/>
      <w:bookmarkStart w:id="135" w:name="_Toc87759939"/>
      <w:bookmarkStart w:id="136" w:name="_Toc112737837"/>
      <w:bookmarkStart w:id="137" w:name="_Toc112738256"/>
      <w:bookmarkStart w:id="138" w:name="_Toc112738303"/>
      <w:bookmarkStart w:id="139" w:name="_Toc112740728"/>
      <w:r>
        <w:rPr>
          <w:sz w:val="28"/>
        </w:rPr>
        <w:t>Examples of good sign desig</w:t>
      </w:r>
      <w:bookmarkEnd w:id="134"/>
      <w:bookmarkEnd w:id="135"/>
      <w:bookmarkEnd w:id="136"/>
      <w:bookmarkEnd w:id="137"/>
      <w:bookmarkEnd w:id="138"/>
      <w:bookmarkEnd w:id="139"/>
      <w:r>
        <w:rPr>
          <w:sz w:val="28"/>
        </w:rPr>
        <w:t>n</w:t>
      </w:r>
    </w:p>
    <w:p w:rsidR="008D7E76" w:rsidRDefault="008D7E76"/>
    <w:p w:rsidR="008D7E76" w:rsidRDefault="007C4692">
      <w:pPr>
        <w:pStyle w:val="Heading2"/>
        <w:numPr>
          <w:ilvl w:val="0"/>
          <w:numId w:val="0"/>
        </w:numPr>
        <w:spacing w:line="400" w:lineRule="exact"/>
        <w:rPr>
          <w:sz w:val="28"/>
        </w:rPr>
      </w:pPr>
      <w:r>
        <w:rPr>
          <w:noProof/>
          <w:sz w:val="20"/>
          <w:lang w:eastAsia="en-IE"/>
        </w:rPr>
        <w:drawing>
          <wp:anchor distT="0" distB="0" distL="114300" distR="114300" simplePos="0" relativeHeight="251657728" behindDoc="0" locked="0" layoutInCell="1" allowOverlap="1">
            <wp:simplePos x="0" y="0"/>
            <wp:positionH relativeFrom="column">
              <wp:posOffset>3175</wp:posOffset>
            </wp:positionH>
            <wp:positionV relativeFrom="paragraph">
              <wp:posOffset>-4445</wp:posOffset>
            </wp:positionV>
            <wp:extent cx="5241925" cy="1477645"/>
            <wp:effectExtent l="19050" t="0" r="0" b="0"/>
            <wp:wrapNone/>
            <wp:docPr id="17" name="Picture 17" descr="goodsign_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dsign_combo"/>
                    <pic:cNvPicPr>
                      <a:picLocks noChangeAspect="1" noChangeArrowheads="1"/>
                    </pic:cNvPicPr>
                  </pic:nvPicPr>
                  <pic:blipFill>
                    <a:blip r:embed="rId24" cstate="print"/>
                    <a:srcRect/>
                    <a:stretch>
                      <a:fillRect/>
                    </a:stretch>
                  </pic:blipFill>
                  <pic:spPr bwMode="auto">
                    <a:xfrm>
                      <a:off x="0" y="0"/>
                      <a:ext cx="5241925" cy="1477645"/>
                    </a:xfrm>
                    <a:prstGeom prst="rect">
                      <a:avLst/>
                    </a:prstGeom>
                    <a:noFill/>
                    <a:ln w="9525">
                      <a:noFill/>
                      <a:miter lim="800000"/>
                      <a:headEnd/>
                      <a:tailEnd/>
                    </a:ln>
                  </pic:spPr>
                </pic:pic>
              </a:graphicData>
            </a:graphic>
          </wp:anchor>
        </w:drawing>
      </w:r>
    </w:p>
    <w:p w:rsidR="008D7E76" w:rsidRDefault="008D7E76">
      <w:pPr>
        <w:pStyle w:val="Heading2"/>
        <w:numPr>
          <w:ilvl w:val="0"/>
          <w:numId w:val="0"/>
        </w:numPr>
        <w:spacing w:line="400" w:lineRule="exact"/>
        <w:rPr>
          <w:sz w:val="28"/>
        </w:rPr>
      </w:pPr>
    </w:p>
    <w:p w:rsidR="008D7E76" w:rsidRDefault="008D7E76"/>
    <w:p w:rsidR="008D7E76" w:rsidRDefault="008D7E76">
      <w:pPr>
        <w:pStyle w:val="Paragraph"/>
        <w:rPr>
          <w:rFonts w:ascii="Arial Black" w:hAnsi="Arial Black"/>
          <w:color w:val="333399"/>
          <w:sz w:val="36"/>
        </w:rPr>
      </w:pPr>
      <w:r>
        <w:t xml:space="preserve">                    </w:t>
      </w:r>
    </w:p>
    <w:p w:rsidR="008D7E76" w:rsidRDefault="008D7E76">
      <w:pPr>
        <w:pStyle w:val="Heading2"/>
        <w:numPr>
          <w:ilvl w:val="0"/>
          <w:numId w:val="0"/>
        </w:numPr>
        <w:spacing w:line="400" w:lineRule="exact"/>
        <w:sectPr w:rsidR="008D7E76">
          <w:pgSz w:w="11906" w:h="16838"/>
          <w:pgMar w:top="1134" w:right="851" w:bottom="851" w:left="1134" w:header="680" w:footer="680" w:gutter="0"/>
          <w:cols w:space="708"/>
          <w:formProt w:val="0"/>
          <w:docGrid w:linePitch="360"/>
        </w:sectPr>
      </w:pPr>
    </w:p>
    <w:p w:rsidR="008D7E76" w:rsidRDefault="008D7E76">
      <w:pPr>
        <w:pStyle w:val="Heading2"/>
        <w:numPr>
          <w:ilvl w:val="0"/>
          <w:numId w:val="0"/>
        </w:numPr>
        <w:spacing w:line="400" w:lineRule="exact"/>
        <w:rPr>
          <w:sz w:val="28"/>
        </w:rPr>
      </w:pPr>
      <w:bookmarkStart w:id="140" w:name="_Toc87759940"/>
      <w:bookmarkStart w:id="141" w:name="_Toc112737838"/>
      <w:bookmarkStart w:id="142" w:name="_Toc112738257"/>
      <w:bookmarkStart w:id="143" w:name="_Toc112738304"/>
      <w:bookmarkStart w:id="144" w:name="_Toc112740729"/>
      <w:r>
        <w:rPr>
          <w:sz w:val="28"/>
        </w:rPr>
        <w:t>Signage Checklist</w:t>
      </w:r>
    </w:p>
    <w:p w:rsidR="008D7E76" w:rsidRDefault="008D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Mar>
              <w:top w:w="57" w:type="dxa"/>
              <w:bottom w:w="57" w:type="dxa"/>
            </w:tcMar>
          </w:tcPr>
          <w:p w:rsidR="008D7E76" w:rsidRDefault="008D7E76">
            <w:pPr>
              <w:spacing w:line="400" w:lineRule="exact"/>
              <w:rPr>
                <w:b/>
                <w:bCs/>
              </w:rPr>
            </w:pPr>
            <w:r>
              <w:rPr>
                <w:b/>
                <w:bCs/>
              </w:rPr>
              <w:t>1</w:t>
            </w:r>
          </w:p>
        </w:tc>
        <w:tc>
          <w:tcPr>
            <w:tcW w:w="7020" w:type="dxa"/>
            <w:tcMar>
              <w:top w:w="57" w:type="dxa"/>
              <w:bottom w:w="57" w:type="dxa"/>
            </w:tcMar>
            <w:vAlign w:val="center"/>
          </w:tcPr>
          <w:p w:rsidR="008D7E76" w:rsidRDefault="008D7E76">
            <w:pPr>
              <w:spacing w:line="400" w:lineRule="exact"/>
              <w:rPr>
                <w:b/>
                <w:bCs/>
              </w:rPr>
            </w:pPr>
            <w:r>
              <w:rPr>
                <w:b/>
                <w:bCs/>
              </w:rPr>
              <w:t>Location</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24"/>
        </w:trPr>
        <w:tc>
          <w:tcPr>
            <w:tcW w:w="1008" w:type="dxa"/>
            <w:tcMar>
              <w:top w:w="57" w:type="dxa"/>
              <w:bottom w:w="57" w:type="dxa"/>
            </w:tcMar>
          </w:tcPr>
          <w:p w:rsidR="008D7E76" w:rsidRDefault="008D7E76">
            <w:pPr>
              <w:spacing w:line="400" w:lineRule="exact"/>
            </w:pPr>
            <w:r>
              <w:t>1.1</w:t>
            </w:r>
          </w:p>
        </w:tc>
        <w:tc>
          <w:tcPr>
            <w:tcW w:w="7020" w:type="dxa"/>
            <w:tcMar>
              <w:top w:w="57" w:type="dxa"/>
              <w:bottom w:w="57" w:type="dxa"/>
            </w:tcMar>
          </w:tcPr>
          <w:p w:rsidR="008D7E76" w:rsidRDefault="008D7E76">
            <w:pPr>
              <w:spacing w:line="400" w:lineRule="exact"/>
            </w:pPr>
            <w:r>
              <w:t>Locate signs where they are clearly visible.</w:t>
            </w:r>
          </w:p>
        </w:tc>
        <w:tc>
          <w:tcPr>
            <w:tcW w:w="1080" w:type="dxa"/>
          </w:tcPr>
          <w:p w:rsidR="008D7E76" w:rsidRDefault="008D7E76">
            <w:pPr>
              <w:spacing w:line="400" w:lineRule="exact"/>
              <w:jc w:val="center"/>
            </w:pPr>
            <w:r>
              <w:fldChar w:fldCharType="begin">
                <w:ffData>
                  <w:name w:val="Check1"/>
                  <w:enabled/>
                  <w:calcOnExit/>
                  <w:checkBox>
                    <w:size w:val="28"/>
                    <w:default w:val="0"/>
                    <w:checked w:val="0"/>
                  </w:checkBox>
                </w:ffData>
              </w:fldChar>
            </w:r>
            <w:bookmarkStart w:id="145" w:name="Check1"/>
            <w:r>
              <w:instrText xml:space="preserve"> FORMCHECKBOX </w:instrText>
            </w:r>
            <w:r w:rsidR="00050FB9">
              <w:fldChar w:fldCharType="separate"/>
            </w:r>
            <w:r>
              <w:fldChar w:fldCharType="end"/>
            </w:r>
            <w:bookmarkEnd w:id="145"/>
          </w:p>
        </w:tc>
        <w:tc>
          <w:tcPr>
            <w:tcW w:w="1029" w:type="dxa"/>
          </w:tcPr>
          <w:p w:rsidR="008D7E76" w:rsidRDefault="008D7E76">
            <w:pPr>
              <w:spacing w:line="400" w:lineRule="exact"/>
              <w:jc w:val="center"/>
            </w:pPr>
            <w:r>
              <w:fldChar w:fldCharType="begin">
                <w:ffData>
                  <w:name w:val="Check2"/>
                  <w:enabled/>
                  <w:calcOnExit/>
                  <w:checkBox>
                    <w:size w:val="28"/>
                    <w:default w:val="0"/>
                    <w:checked w:val="0"/>
                  </w:checkBox>
                </w:ffData>
              </w:fldChar>
            </w:r>
            <w:bookmarkStart w:id="146" w:name="Check2"/>
            <w:r>
              <w:instrText xml:space="preserve"> FORMCHECKBOX </w:instrText>
            </w:r>
            <w:r w:rsidR="00050FB9">
              <w:fldChar w:fldCharType="separate"/>
            </w:r>
            <w:r>
              <w:fldChar w:fldCharType="end"/>
            </w:r>
            <w:bookmarkEnd w:id="146"/>
          </w:p>
        </w:tc>
      </w:tr>
      <w:tr w:rsidR="008D7E76">
        <w:trPr>
          <w:trHeight w:val="523"/>
        </w:trPr>
        <w:tc>
          <w:tcPr>
            <w:tcW w:w="1008" w:type="dxa"/>
            <w:tcMar>
              <w:top w:w="57" w:type="dxa"/>
              <w:bottom w:w="57" w:type="dxa"/>
            </w:tcMar>
          </w:tcPr>
          <w:p w:rsidR="008D7E76" w:rsidRDefault="008D7E76">
            <w:pPr>
              <w:spacing w:line="400" w:lineRule="exact"/>
            </w:pPr>
            <w:r>
              <w:t>1.2</w:t>
            </w:r>
          </w:p>
        </w:tc>
        <w:tc>
          <w:tcPr>
            <w:tcW w:w="7020" w:type="dxa"/>
            <w:tcMar>
              <w:top w:w="57" w:type="dxa"/>
              <w:bottom w:w="57" w:type="dxa"/>
            </w:tcMar>
          </w:tcPr>
          <w:p w:rsidR="008D7E76" w:rsidRDefault="008D7E76">
            <w:pPr>
              <w:spacing w:line="400" w:lineRule="exact"/>
            </w:pPr>
            <w:r>
              <w:t>Signs should be placed at eye level. The optimum height for viewing at eye level is 1400 - 1700mm above floor level.</w:t>
            </w:r>
          </w:p>
        </w:tc>
        <w:tc>
          <w:tcPr>
            <w:tcW w:w="1080" w:type="dxa"/>
          </w:tcPr>
          <w:p w:rsidR="008D7E76" w:rsidRDefault="008D7E76">
            <w:pPr>
              <w:spacing w:line="400" w:lineRule="exact"/>
              <w:jc w:val="center"/>
            </w:pPr>
            <w:r>
              <w:fldChar w:fldCharType="begin">
                <w:ffData>
                  <w:name w:val=""/>
                  <w:enabled/>
                  <w:calcOnExit/>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1.3</w:t>
            </w:r>
          </w:p>
        </w:tc>
        <w:tc>
          <w:tcPr>
            <w:tcW w:w="7020" w:type="dxa"/>
            <w:tcMar>
              <w:top w:w="57" w:type="dxa"/>
              <w:bottom w:w="57" w:type="dxa"/>
            </w:tcMar>
          </w:tcPr>
          <w:p w:rsidR="008D7E76" w:rsidRDefault="008D7E76">
            <w:pPr>
              <w:pStyle w:val="Paragraph"/>
              <w:spacing w:line="400" w:lineRule="exact"/>
            </w:pPr>
            <w:r>
              <w:t>Position signs where the reader will not obstruct circulation paths.</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Mar>
              <w:top w:w="57" w:type="dxa"/>
              <w:bottom w:w="57" w:type="dxa"/>
            </w:tcMar>
          </w:tcPr>
          <w:p w:rsidR="008D7E76" w:rsidRDefault="008D7E76">
            <w:pPr>
              <w:spacing w:line="400" w:lineRule="exact"/>
            </w:pPr>
            <w:r>
              <w:t>1.4</w:t>
            </w:r>
          </w:p>
        </w:tc>
        <w:tc>
          <w:tcPr>
            <w:tcW w:w="7020" w:type="dxa"/>
            <w:tcMar>
              <w:top w:w="57" w:type="dxa"/>
              <w:bottom w:w="57" w:type="dxa"/>
            </w:tcMar>
          </w:tcPr>
          <w:p w:rsidR="008D7E76" w:rsidRDefault="008D7E76">
            <w:pPr>
              <w:pStyle w:val="Paragraph"/>
              <w:spacing w:line="400" w:lineRule="exact"/>
            </w:pPr>
            <w:r>
              <w:t>Signs that are projecting or being suspended from the ceiling must be positioned above head height at 2200mm from floor level.</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Mar>
              <w:top w:w="57" w:type="dxa"/>
              <w:bottom w:w="57" w:type="dxa"/>
            </w:tcMar>
          </w:tcPr>
          <w:p w:rsidR="008D7E76" w:rsidRDefault="008D7E76">
            <w:pPr>
              <w:pStyle w:val="Paragraph"/>
              <w:spacing w:line="400" w:lineRule="exact"/>
            </w:pPr>
            <w:r>
              <w:t>1.5</w:t>
            </w:r>
          </w:p>
        </w:tc>
        <w:tc>
          <w:tcPr>
            <w:tcW w:w="7020" w:type="dxa"/>
            <w:tcMar>
              <w:top w:w="57" w:type="dxa"/>
              <w:bottom w:w="57" w:type="dxa"/>
            </w:tcMar>
          </w:tcPr>
          <w:p w:rsidR="008D7E76" w:rsidRDefault="008D7E76">
            <w:pPr>
              <w:pStyle w:val="Paragraph"/>
              <w:spacing w:line="400" w:lineRule="exact"/>
            </w:pPr>
            <w:r>
              <w:t>Position room number signs and names on the wall adjacent to the door handle and not on the door to avoid the door being opened whilst being read by touch.</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Pr>
          <w:p w:rsidR="008D7E76" w:rsidRDefault="008D7E76">
            <w:pPr>
              <w:spacing w:line="400" w:lineRule="exact"/>
              <w:rPr>
                <w:b/>
                <w:bCs/>
              </w:rPr>
            </w:pPr>
            <w:r>
              <w:rPr>
                <w:b/>
                <w:bCs/>
              </w:rPr>
              <w:t>2</w:t>
            </w:r>
          </w:p>
        </w:tc>
        <w:tc>
          <w:tcPr>
            <w:tcW w:w="7020" w:type="dxa"/>
          </w:tcPr>
          <w:p w:rsidR="008D7E76" w:rsidRDefault="008D7E76">
            <w:pPr>
              <w:spacing w:line="400" w:lineRule="exact"/>
              <w:rPr>
                <w:b/>
                <w:bCs/>
              </w:rPr>
            </w:pPr>
            <w:r>
              <w:rPr>
                <w:b/>
                <w:bCs/>
              </w:rPr>
              <w:t>Surface finish/colour and contrast/background</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73"/>
        </w:trPr>
        <w:tc>
          <w:tcPr>
            <w:tcW w:w="1008" w:type="dxa"/>
          </w:tcPr>
          <w:p w:rsidR="008D7E76" w:rsidRDefault="008D7E76">
            <w:pPr>
              <w:spacing w:line="400" w:lineRule="exact"/>
            </w:pPr>
            <w:r>
              <w:t>2.1</w:t>
            </w:r>
          </w:p>
        </w:tc>
        <w:tc>
          <w:tcPr>
            <w:tcW w:w="7020" w:type="dxa"/>
          </w:tcPr>
          <w:p w:rsidR="008D7E76" w:rsidRDefault="008D7E76">
            <w:pPr>
              <w:spacing w:line="400" w:lineRule="exact"/>
            </w:pPr>
            <w:r>
              <w:t>The surface of the sign should have a matt finish to</w:t>
            </w:r>
          </w:p>
          <w:p w:rsidR="008D7E76" w:rsidRDefault="008D7E76">
            <w:pPr>
              <w:spacing w:line="400" w:lineRule="exact"/>
            </w:pPr>
            <w:r>
              <w:t>reduce reflection and glare.</w:t>
            </w:r>
          </w:p>
        </w:tc>
        <w:tc>
          <w:tcPr>
            <w:tcW w:w="1080"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3"/>
        </w:trPr>
        <w:tc>
          <w:tcPr>
            <w:tcW w:w="1008" w:type="dxa"/>
          </w:tcPr>
          <w:p w:rsidR="008D7E76" w:rsidRDefault="008D7E76">
            <w:pPr>
              <w:spacing w:line="400" w:lineRule="exact"/>
            </w:pPr>
            <w:r>
              <w:t>2.2</w:t>
            </w:r>
          </w:p>
        </w:tc>
        <w:tc>
          <w:tcPr>
            <w:tcW w:w="7020" w:type="dxa"/>
          </w:tcPr>
          <w:p w:rsidR="008D7E76" w:rsidRDefault="008D7E76">
            <w:pPr>
              <w:pStyle w:val="Paragraph"/>
              <w:spacing w:line="400" w:lineRule="exact"/>
            </w:pPr>
            <w:r>
              <w:t>Black on white or white on black are good contrasting colours. Light coloured characters on dark backgrounds are preferred.</w:t>
            </w:r>
          </w:p>
        </w:tc>
        <w:tc>
          <w:tcPr>
            <w:tcW w:w="1080"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448"/>
        </w:trPr>
        <w:tc>
          <w:tcPr>
            <w:tcW w:w="1008" w:type="dxa"/>
          </w:tcPr>
          <w:p w:rsidR="008D7E76" w:rsidRDefault="008D7E76">
            <w:pPr>
              <w:spacing w:line="400" w:lineRule="exact"/>
            </w:pPr>
            <w:r>
              <w:t>2.3</w:t>
            </w:r>
          </w:p>
        </w:tc>
        <w:tc>
          <w:tcPr>
            <w:tcW w:w="7020" w:type="dxa"/>
          </w:tcPr>
          <w:p w:rsidR="008D7E76" w:rsidRDefault="008D7E76">
            <w:pPr>
              <w:spacing w:line="400" w:lineRule="exact"/>
            </w:pPr>
            <w:r>
              <w:t>For very large text - negative text is best</w:t>
            </w:r>
          </w:p>
        </w:tc>
        <w:tc>
          <w:tcPr>
            <w:tcW w:w="1080" w:type="dxa"/>
          </w:tcPr>
          <w:p w:rsidR="008D7E76" w:rsidRDefault="008D7E76">
            <w:pPr>
              <w:pStyle w:val="Paragraph"/>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Pr>
          <w:p w:rsidR="008D7E76" w:rsidRDefault="008D7E76">
            <w:pPr>
              <w:spacing w:line="400" w:lineRule="exact"/>
            </w:pPr>
            <w:r>
              <w:t>2.4</w:t>
            </w:r>
          </w:p>
        </w:tc>
        <w:tc>
          <w:tcPr>
            <w:tcW w:w="7020" w:type="dxa"/>
          </w:tcPr>
          <w:p w:rsidR="008D7E76" w:rsidRDefault="008D7E76">
            <w:pPr>
              <w:spacing w:line="400" w:lineRule="exact"/>
            </w:pPr>
            <w:r>
              <w:t>The illumination of a sign should be considered.</w:t>
            </w:r>
          </w:p>
        </w:tc>
        <w:tc>
          <w:tcPr>
            <w:tcW w:w="1080" w:type="dxa"/>
          </w:tcPr>
          <w:p w:rsidR="008D7E76" w:rsidRDefault="008D7E76">
            <w:pPr>
              <w:pStyle w:val="Paragraph"/>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Pr>
          <w:p w:rsidR="008D7E76" w:rsidRDefault="008D7E76">
            <w:pPr>
              <w:pStyle w:val="Paragraph"/>
              <w:spacing w:line="400" w:lineRule="exact"/>
            </w:pPr>
            <w:r>
              <w:t>2.5</w:t>
            </w:r>
          </w:p>
        </w:tc>
        <w:tc>
          <w:tcPr>
            <w:tcW w:w="7020" w:type="dxa"/>
          </w:tcPr>
          <w:p w:rsidR="008D7E76" w:rsidRDefault="008D7E76">
            <w:pPr>
              <w:pStyle w:val="Paragraph"/>
              <w:spacing w:line="400" w:lineRule="exact"/>
            </w:pPr>
            <w:r>
              <w:t>Avoid busy backgrounds. The background should</w:t>
            </w:r>
          </w:p>
          <w:p w:rsidR="008D7E76" w:rsidRDefault="008D7E76">
            <w:pPr>
              <w:pStyle w:val="Paragraph"/>
              <w:spacing w:line="400" w:lineRule="exact"/>
            </w:pPr>
            <w:r>
              <w:t>enhance the visibility of the sign.</w:t>
            </w:r>
          </w:p>
        </w:tc>
        <w:tc>
          <w:tcPr>
            <w:tcW w:w="1080" w:type="dxa"/>
          </w:tcPr>
          <w:p w:rsidR="008D7E76" w:rsidRDefault="008D7E76">
            <w:pPr>
              <w:pStyle w:val="Paragraph"/>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Pr>
          <w:p w:rsidR="008D7E76" w:rsidRDefault="008D7E76">
            <w:pPr>
              <w:pStyle w:val="Paragraph"/>
              <w:spacing w:line="400" w:lineRule="exact"/>
            </w:pPr>
            <w:r>
              <w:t xml:space="preserve">2.6 </w:t>
            </w:r>
          </w:p>
        </w:tc>
        <w:tc>
          <w:tcPr>
            <w:tcW w:w="7020" w:type="dxa"/>
          </w:tcPr>
          <w:p w:rsidR="008D7E76" w:rsidRDefault="008D7E76">
            <w:pPr>
              <w:pStyle w:val="Paragraph"/>
              <w:spacing w:line="400" w:lineRule="exact"/>
            </w:pPr>
            <w:r>
              <w:t>Letters and symbols should contrast with the signboard and the signboard should contrast with the background it is being attached to.</w:t>
            </w:r>
          </w:p>
        </w:tc>
        <w:tc>
          <w:tcPr>
            <w:tcW w:w="1080" w:type="dxa"/>
          </w:tcPr>
          <w:p w:rsidR="008D7E76" w:rsidRDefault="008D7E76">
            <w:pPr>
              <w:pStyle w:val="Paragraph"/>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p w:rsidR="008D7E76" w:rsidRDefault="008D7E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525"/>
        </w:trPr>
        <w:tc>
          <w:tcPr>
            <w:tcW w:w="1008" w:type="dxa"/>
          </w:tcPr>
          <w:p w:rsidR="008D7E76" w:rsidRDefault="008D7E76">
            <w:pPr>
              <w:pStyle w:val="Paragraph"/>
              <w:spacing w:line="400" w:lineRule="exact"/>
            </w:pPr>
          </w:p>
        </w:tc>
        <w:tc>
          <w:tcPr>
            <w:tcW w:w="7020" w:type="dxa"/>
          </w:tcPr>
          <w:p w:rsidR="008D7E76" w:rsidRDefault="008D7E76">
            <w:pPr>
              <w:pStyle w:val="Paragraph"/>
              <w:spacing w:line="400" w:lineRule="exact"/>
            </w:pP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525"/>
        </w:trPr>
        <w:tc>
          <w:tcPr>
            <w:tcW w:w="1008" w:type="dxa"/>
          </w:tcPr>
          <w:p w:rsidR="008D7E76" w:rsidRDefault="008D7E76">
            <w:pPr>
              <w:pStyle w:val="Paragraph"/>
              <w:spacing w:line="400" w:lineRule="exact"/>
            </w:pPr>
            <w:r>
              <w:t>2.7</w:t>
            </w:r>
          </w:p>
        </w:tc>
        <w:tc>
          <w:tcPr>
            <w:tcW w:w="7020" w:type="dxa"/>
          </w:tcPr>
          <w:p w:rsidR="008D7E76" w:rsidRDefault="008D7E76">
            <w:pPr>
              <w:pStyle w:val="Paragraph"/>
              <w:spacing w:line="400" w:lineRule="exact"/>
            </w:pPr>
            <w:r>
              <w:t>Use as few colours as possible and avoid colours that may be traditionally used in fire and safety signs (red/yellow/green).</w:t>
            </w:r>
          </w:p>
        </w:tc>
        <w:tc>
          <w:tcPr>
            <w:tcW w:w="1080"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Pr>
          <w:p w:rsidR="008D7E76" w:rsidRDefault="008D7E76">
            <w:pPr>
              <w:pStyle w:val="Paragraph"/>
              <w:spacing w:line="400" w:lineRule="exact"/>
            </w:pPr>
            <w:r>
              <w:t>2.8</w:t>
            </w:r>
          </w:p>
        </w:tc>
        <w:tc>
          <w:tcPr>
            <w:tcW w:w="7020" w:type="dxa"/>
          </w:tcPr>
          <w:p w:rsidR="008D7E76" w:rsidRDefault="008D7E76">
            <w:pPr>
              <w:pStyle w:val="Paragraph"/>
              <w:spacing w:line="400" w:lineRule="exact"/>
            </w:pPr>
            <w:r>
              <w:t>In existing situations, if the colour of the signboard is similar to that of the background provide a contrasting border on the sign (25-50mm).</w:t>
            </w:r>
          </w:p>
        </w:tc>
        <w:tc>
          <w:tcPr>
            <w:tcW w:w="1080"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Mar>
              <w:top w:w="57" w:type="dxa"/>
              <w:bottom w:w="57" w:type="dxa"/>
            </w:tcMar>
          </w:tcPr>
          <w:p w:rsidR="008D7E76" w:rsidRDefault="008D7E76">
            <w:pPr>
              <w:spacing w:line="400" w:lineRule="exact"/>
              <w:rPr>
                <w:b/>
                <w:bCs/>
              </w:rPr>
            </w:pPr>
            <w:r>
              <w:rPr>
                <w:b/>
                <w:bCs/>
              </w:rPr>
              <w:t>3</w:t>
            </w:r>
          </w:p>
        </w:tc>
        <w:tc>
          <w:tcPr>
            <w:tcW w:w="7020" w:type="dxa"/>
            <w:tcMar>
              <w:top w:w="57" w:type="dxa"/>
              <w:bottom w:w="57" w:type="dxa"/>
            </w:tcMar>
            <w:vAlign w:val="center"/>
          </w:tcPr>
          <w:p w:rsidR="008D7E76" w:rsidRDefault="008D7E76">
            <w:pPr>
              <w:spacing w:line="400" w:lineRule="exact"/>
              <w:rPr>
                <w:b/>
                <w:bCs/>
              </w:rPr>
            </w:pPr>
            <w:r>
              <w:rPr>
                <w:b/>
                <w:bCs/>
              </w:rPr>
              <w:t>Typeface</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73"/>
        </w:trPr>
        <w:tc>
          <w:tcPr>
            <w:tcW w:w="1008" w:type="dxa"/>
            <w:tcMar>
              <w:top w:w="57" w:type="dxa"/>
              <w:bottom w:w="57" w:type="dxa"/>
            </w:tcMar>
          </w:tcPr>
          <w:p w:rsidR="008D7E76" w:rsidRDefault="008D7E76">
            <w:pPr>
              <w:spacing w:line="400" w:lineRule="exact"/>
            </w:pPr>
            <w:r>
              <w:t>3.1</w:t>
            </w:r>
          </w:p>
        </w:tc>
        <w:tc>
          <w:tcPr>
            <w:tcW w:w="7020" w:type="dxa"/>
            <w:tcMar>
              <w:top w:w="57" w:type="dxa"/>
              <w:bottom w:w="57" w:type="dxa"/>
            </w:tcMar>
          </w:tcPr>
          <w:p w:rsidR="008D7E76" w:rsidRDefault="008D7E76">
            <w:pPr>
              <w:spacing w:line="400" w:lineRule="exact"/>
            </w:pPr>
            <w:r>
              <w:t>Sign Lettering should use upper and lower case letters.</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3"/>
        </w:trPr>
        <w:tc>
          <w:tcPr>
            <w:tcW w:w="1008" w:type="dxa"/>
            <w:tcMar>
              <w:top w:w="57" w:type="dxa"/>
              <w:bottom w:w="57" w:type="dxa"/>
            </w:tcMar>
          </w:tcPr>
          <w:p w:rsidR="008D7E76" w:rsidRDefault="008D7E76">
            <w:pPr>
              <w:spacing w:line="400" w:lineRule="exact"/>
            </w:pPr>
            <w:r>
              <w:t>3.2</w:t>
            </w:r>
          </w:p>
        </w:tc>
        <w:tc>
          <w:tcPr>
            <w:tcW w:w="7020" w:type="dxa"/>
            <w:tcMar>
              <w:top w:w="57" w:type="dxa"/>
              <w:bottom w:w="57" w:type="dxa"/>
            </w:tcMar>
          </w:tcPr>
          <w:p w:rsidR="008D7E76" w:rsidRDefault="008D7E76">
            <w:pPr>
              <w:spacing w:line="400" w:lineRule="exact"/>
            </w:pPr>
            <w:r>
              <w:t>Letters used should be plain (Sans Serif) for example, Arial and Helvetica.</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3.3</w:t>
            </w:r>
          </w:p>
        </w:tc>
        <w:tc>
          <w:tcPr>
            <w:tcW w:w="7020" w:type="dxa"/>
            <w:tcMar>
              <w:top w:w="57" w:type="dxa"/>
              <w:bottom w:w="57" w:type="dxa"/>
            </w:tcMar>
          </w:tcPr>
          <w:p w:rsidR="008D7E76" w:rsidRDefault="008D7E76">
            <w:pPr>
              <w:pStyle w:val="Paragraph"/>
              <w:spacing w:line="400" w:lineRule="exact"/>
            </w:pPr>
            <w:r>
              <w:t>Never use italics on signs and the number of different typefaces and font sizes should be kept to a minimum.</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608"/>
        </w:trPr>
        <w:tc>
          <w:tcPr>
            <w:tcW w:w="1008" w:type="dxa"/>
            <w:tcMar>
              <w:top w:w="57" w:type="dxa"/>
              <w:bottom w:w="57" w:type="dxa"/>
            </w:tcMar>
          </w:tcPr>
          <w:p w:rsidR="008D7E76" w:rsidRDefault="008D7E76">
            <w:pPr>
              <w:spacing w:line="400" w:lineRule="exact"/>
            </w:pPr>
            <w:r>
              <w:t>3.4</w:t>
            </w:r>
          </w:p>
        </w:tc>
        <w:tc>
          <w:tcPr>
            <w:tcW w:w="7020" w:type="dxa"/>
            <w:tcMar>
              <w:top w:w="57" w:type="dxa"/>
              <w:bottom w:w="57" w:type="dxa"/>
            </w:tcMar>
          </w:tcPr>
          <w:p w:rsidR="008D7E76" w:rsidRDefault="008D7E76">
            <w:pPr>
              <w:spacing w:line="400" w:lineRule="exact"/>
            </w:pPr>
            <w:r>
              <w:t>Justified text in signage should be avoided.</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25"/>
        </w:trPr>
        <w:tc>
          <w:tcPr>
            <w:tcW w:w="1008" w:type="dxa"/>
            <w:tcMar>
              <w:top w:w="57" w:type="dxa"/>
              <w:bottom w:w="57" w:type="dxa"/>
            </w:tcMar>
          </w:tcPr>
          <w:p w:rsidR="008D7E76" w:rsidRDefault="008D7E76">
            <w:pPr>
              <w:pStyle w:val="Paragraph"/>
              <w:spacing w:line="400" w:lineRule="exact"/>
            </w:pPr>
            <w:r>
              <w:t>3.5</w:t>
            </w:r>
          </w:p>
        </w:tc>
        <w:tc>
          <w:tcPr>
            <w:tcW w:w="7020" w:type="dxa"/>
            <w:tcMar>
              <w:top w:w="57" w:type="dxa"/>
              <w:bottom w:w="57" w:type="dxa"/>
            </w:tcMar>
          </w:tcPr>
          <w:p w:rsidR="008D7E76" w:rsidRDefault="008D7E76">
            <w:pPr>
              <w:pStyle w:val="Paragraph"/>
              <w:spacing w:line="400" w:lineRule="exact"/>
            </w:pPr>
            <w:r>
              <w:t>Symbols should be placed on signs to enhance the sign.</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Mar>
              <w:top w:w="57" w:type="dxa"/>
              <w:bottom w:w="57" w:type="dxa"/>
            </w:tcMar>
          </w:tcPr>
          <w:p w:rsidR="008D7E76" w:rsidRDefault="008D7E76">
            <w:pPr>
              <w:spacing w:line="400" w:lineRule="exact"/>
              <w:rPr>
                <w:b/>
                <w:bCs/>
              </w:rPr>
            </w:pPr>
            <w:r>
              <w:rPr>
                <w:b/>
                <w:bCs/>
              </w:rPr>
              <w:t>4</w:t>
            </w:r>
          </w:p>
        </w:tc>
        <w:tc>
          <w:tcPr>
            <w:tcW w:w="7020" w:type="dxa"/>
            <w:tcMar>
              <w:top w:w="57" w:type="dxa"/>
              <w:bottom w:w="57" w:type="dxa"/>
            </w:tcMar>
            <w:vAlign w:val="center"/>
          </w:tcPr>
          <w:p w:rsidR="008D7E76" w:rsidRDefault="008D7E76">
            <w:pPr>
              <w:spacing w:line="400" w:lineRule="exact"/>
              <w:rPr>
                <w:b/>
                <w:bCs/>
              </w:rPr>
            </w:pPr>
            <w:r>
              <w:rPr>
                <w:b/>
                <w:bCs/>
              </w:rPr>
              <w:t>Size of Typeface</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73"/>
        </w:trPr>
        <w:tc>
          <w:tcPr>
            <w:tcW w:w="1008" w:type="dxa"/>
            <w:tcMar>
              <w:top w:w="57" w:type="dxa"/>
              <w:bottom w:w="57" w:type="dxa"/>
            </w:tcMar>
          </w:tcPr>
          <w:p w:rsidR="008D7E76" w:rsidRDefault="008D7E76">
            <w:pPr>
              <w:spacing w:line="400" w:lineRule="exact"/>
            </w:pPr>
            <w:r>
              <w:t>4.1</w:t>
            </w:r>
          </w:p>
        </w:tc>
        <w:tc>
          <w:tcPr>
            <w:tcW w:w="7020" w:type="dxa"/>
            <w:tcMar>
              <w:top w:w="57" w:type="dxa"/>
              <w:bottom w:w="57" w:type="dxa"/>
            </w:tcMar>
          </w:tcPr>
          <w:p w:rsidR="008D7E76" w:rsidRDefault="008D7E76">
            <w:pPr>
              <w:spacing w:line="400" w:lineRule="exact"/>
            </w:pPr>
            <w:r>
              <w:t>Character height on internal signs should be at least 37mm for direction signs, and 25mm for information and identification signs. Characters of these dimensions are legible at up to 5.0m approximately.</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3"/>
        </w:trPr>
        <w:tc>
          <w:tcPr>
            <w:tcW w:w="1008" w:type="dxa"/>
            <w:tcMar>
              <w:top w:w="57" w:type="dxa"/>
              <w:bottom w:w="57" w:type="dxa"/>
            </w:tcMar>
          </w:tcPr>
          <w:p w:rsidR="008D7E76" w:rsidRDefault="008D7E76">
            <w:pPr>
              <w:spacing w:line="400" w:lineRule="exact"/>
            </w:pPr>
            <w:r>
              <w:t>4.2</w:t>
            </w:r>
          </w:p>
        </w:tc>
        <w:tc>
          <w:tcPr>
            <w:tcW w:w="7020" w:type="dxa"/>
            <w:tcMar>
              <w:top w:w="57" w:type="dxa"/>
              <w:bottom w:w="57" w:type="dxa"/>
            </w:tcMar>
          </w:tcPr>
          <w:p w:rsidR="008D7E76" w:rsidRDefault="008D7E76">
            <w:pPr>
              <w:pStyle w:val="Paragraph"/>
              <w:spacing w:line="400" w:lineRule="exact"/>
            </w:pPr>
            <w:r>
              <w:t>External directional signs should be at least 75mm high.</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4.3</w:t>
            </w:r>
          </w:p>
        </w:tc>
        <w:tc>
          <w:tcPr>
            <w:tcW w:w="7020" w:type="dxa"/>
            <w:tcMar>
              <w:top w:w="57" w:type="dxa"/>
              <w:bottom w:w="57" w:type="dxa"/>
            </w:tcMar>
          </w:tcPr>
          <w:p w:rsidR="008D7E76" w:rsidRDefault="008D7E76">
            <w:pPr>
              <w:pStyle w:val="Paragraph"/>
              <w:spacing w:line="400" w:lineRule="exact"/>
            </w:pPr>
            <w:r>
              <w:t>In general, a minimum letter height of 150mm is</w:t>
            </w:r>
          </w:p>
          <w:p w:rsidR="008D7E76" w:rsidRDefault="008D7E76">
            <w:pPr>
              <w:pStyle w:val="Paragraph"/>
              <w:spacing w:line="400" w:lineRule="exact"/>
            </w:pPr>
            <w:r>
              <w:t>recommended at building entrances or for house numbers.</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p w:rsidR="008D7E76" w:rsidRDefault="008D7E76"/>
    <w:p w:rsidR="008D7E76" w:rsidRDefault="008D7E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Mar>
              <w:top w:w="57" w:type="dxa"/>
              <w:bottom w:w="57" w:type="dxa"/>
            </w:tcMar>
          </w:tcPr>
          <w:p w:rsidR="008D7E76" w:rsidRDefault="008D7E76">
            <w:pPr>
              <w:spacing w:line="400" w:lineRule="exact"/>
              <w:rPr>
                <w:b/>
                <w:bCs/>
              </w:rPr>
            </w:pPr>
            <w:r>
              <w:rPr>
                <w:b/>
                <w:bCs/>
              </w:rPr>
              <w:t>5</w:t>
            </w:r>
          </w:p>
        </w:tc>
        <w:tc>
          <w:tcPr>
            <w:tcW w:w="7020" w:type="dxa"/>
            <w:tcMar>
              <w:top w:w="57" w:type="dxa"/>
              <w:bottom w:w="57" w:type="dxa"/>
            </w:tcMar>
            <w:vAlign w:val="center"/>
          </w:tcPr>
          <w:p w:rsidR="008D7E76" w:rsidRDefault="008D7E76">
            <w:pPr>
              <w:spacing w:line="400" w:lineRule="exact"/>
              <w:rPr>
                <w:b/>
                <w:bCs/>
              </w:rPr>
            </w:pPr>
            <w:r>
              <w:rPr>
                <w:b/>
                <w:bCs/>
              </w:rPr>
              <w:t>Tactile Finish</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73"/>
        </w:trPr>
        <w:tc>
          <w:tcPr>
            <w:tcW w:w="1008" w:type="dxa"/>
            <w:tcMar>
              <w:top w:w="57" w:type="dxa"/>
              <w:bottom w:w="57" w:type="dxa"/>
            </w:tcMar>
          </w:tcPr>
          <w:p w:rsidR="008D7E76" w:rsidRDefault="008D7E76">
            <w:pPr>
              <w:spacing w:line="400" w:lineRule="exact"/>
            </w:pPr>
            <w:r>
              <w:t>4.1</w:t>
            </w:r>
          </w:p>
        </w:tc>
        <w:tc>
          <w:tcPr>
            <w:tcW w:w="7020" w:type="dxa"/>
            <w:tcMar>
              <w:top w:w="57" w:type="dxa"/>
              <w:bottom w:w="57" w:type="dxa"/>
            </w:tcMar>
          </w:tcPr>
          <w:p w:rsidR="008D7E76" w:rsidRDefault="008D7E76">
            <w:pPr>
              <w:spacing w:line="400" w:lineRule="exact"/>
            </w:pPr>
            <w:r>
              <w:t>If a wall mounted sign has raised letters or Braille that are to be read, the tactile letters should be placed at a height of 1400 - 1700mm.</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3"/>
        </w:trPr>
        <w:tc>
          <w:tcPr>
            <w:tcW w:w="1008" w:type="dxa"/>
            <w:tcMar>
              <w:top w:w="57" w:type="dxa"/>
              <w:bottom w:w="57" w:type="dxa"/>
            </w:tcMar>
          </w:tcPr>
          <w:p w:rsidR="008D7E76" w:rsidRDefault="008D7E76">
            <w:pPr>
              <w:spacing w:line="400" w:lineRule="exact"/>
            </w:pPr>
            <w:r>
              <w:t>4.2</w:t>
            </w:r>
          </w:p>
        </w:tc>
        <w:tc>
          <w:tcPr>
            <w:tcW w:w="7020" w:type="dxa"/>
            <w:tcMar>
              <w:top w:w="57" w:type="dxa"/>
              <w:bottom w:w="57" w:type="dxa"/>
            </w:tcMar>
          </w:tcPr>
          <w:p w:rsidR="008D7E76" w:rsidRDefault="008D7E76">
            <w:pPr>
              <w:spacing w:line="400" w:lineRule="exact"/>
            </w:pPr>
            <w:r>
              <w:t>The letters should be raised 1.5mm and the edges of the raised characters should be slightly rounded. The recommended stroke width of each character is 1.5 - 2mm for a 15mm letter.</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spacing w:line="400" w:lineRule="exact"/>
            </w:pPr>
            <w:r>
              <w:t>4.3</w:t>
            </w:r>
          </w:p>
        </w:tc>
        <w:tc>
          <w:tcPr>
            <w:tcW w:w="7020" w:type="dxa"/>
            <w:tcMar>
              <w:top w:w="57" w:type="dxa"/>
              <w:bottom w:w="57" w:type="dxa"/>
            </w:tcMar>
          </w:tcPr>
          <w:p w:rsidR="008D7E76" w:rsidRDefault="008D7E76">
            <w:pPr>
              <w:spacing w:line="400" w:lineRule="exact"/>
            </w:pPr>
            <w:r>
              <w:t>Embossed signs should only use a simple Sans Serif font</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ed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4.4</w:t>
            </w:r>
          </w:p>
        </w:tc>
        <w:tc>
          <w:tcPr>
            <w:tcW w:w="7020" w:type="dxa"/>
            <w:tcMar>
              <w:top w:w="57" w:type="dxa"/>
              <w:bottom w:w="57" w:type="dxa"/>
            </w:tcMar>
          </w:tcPr>
          <w:p w:rsidR="008D7E76" w:rsidRDefault="008D7E76">
            <w:pPr>
              <w:pStyle w:val="Paragraph"/>
              <w:spacing w:line="400" w:lineRule="exact"/>
            </w:pPr>
            <w:r>
              <w:t>Braille should be incorporated onto signs that are designed to be read at close distance.</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4.5</w:t>
            </w:r>
          </w:p>
        </w:tc>
        <w:tc>
          <w:tcPr>
            <w:tcW w:w="7020" w:type="dxa"/>
            <w:tcMar>
              <w:top w:w="57" w:type="dxa"/>
              <w:bottom w:w="57" w:type="dxa"/>
            </w:tcMar>
          </w:tcPr>
          <w:p w:rsidR="008D7E76" w:rsidRDefault="008D7E76">
            <w:pPr>
              <w:pStyle w:val="Paragraph"/>
              <w:spacing w:line="400" w:lineRule="exact"/>
            </w:pPr>
            <w:r>
              <w:t>Braille should enhance the embossed information but not replace it.</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4.6</w:t>
            </w:r>
          </w:p>
        </w:tc>
        <w:tc>
          <w:tcPr>
            <w:tcW w:w="7020" w:type="dxa"/>
            <w:tcMar>
              <w:top w:w="57" w:type="dxa"/>
              <w:bottom w:w="57" w:type="dxa"/>
            </w:tcMar>
          </w:tcPr>
          <w:p w:rsidR="008D7E76" w:rsidRDefault="008D7E76">
            <w:pPr>
              <w:pStyle w:val="Paragraph"/>
              <w:spacing w:line="400" w:lineRule="exact"/>
            </w:pPr>
            <w:r>
              <w:t>The use of embossed symbols at the beginning and end of Braille messages is important (e.g. arrows).</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08"/>
        <w:gridCol w:w="7020"/>
        <w:gridCol w:w="1080"/>
        <w:gridCol w:w="1029"/>
      </w:tblGrid>
      <w:tr w:rsidR="008D7E76">
        <w:trPr>
          <w:trHeight w:val="430"/>
        </w:trPr>
        <w:tc>
          <w:tcPr>
            <w:tcW w:w="1008" w:type="dxa"/>
            <w:tcMar>
              <w:top w:w="57" w:type="dxa"/>
              <w:bottom w:w="57" w:type="dxa"/>
            </w:tcMar>
          </w:tcPr>
          <w:p w:rsidR="008D7E76" w:rsidRDefault="008D7E76">
            <w:pPr>
              <w:spacing w:line="400" w:lineRule="exact"/>
              <w:rPr>
                <w:b/>
                <w:bCs/>
              </w:rPr>
            </w:pPr>
            <w:r>
              <w:rPr>
                <w:b/>
                <w:bCs/>
              </w:rPr>
              <w:t>6</w:t>
            </w:r>
          </w:p>
        </w:tc>
        <w:tc>
          <w:tcPr>
            <w:tcW w:w="7020" w:type="dxa"/>
            <w:tcMar>
              <w:top w:w="57" w:type="dxa"/>
              <w:bottom w:w="57" w:type="dxa"/>
            </w:tcMar>
            <w:vAlign w:val="center"/>
          </w:tcPr>
          <w:p w:rsidR="008D7E76" w:rsidRDefault="008D7E76">
            <w:pPr>
              <w:spacing w:line="400" w:lineRule="exact"/>
              <w:rPr>
                <w:b/>
                <w:bCs/>
              </w:rPr>
            </w:pPr>
            <w:r>
              <w:rPr>
                <w:b/>
                <w:bCs/>
              </w:rPr>
              <w:t>Directional Arrows</w:t>
            </w:r>
          </w:p>
        </w:tc>
        <w:tc>
          <w:tcPr>
            <w:tcW w:w="1080" w:type="dxa"/>
            <w:vAlign w:val="center"/>
          </w:tcPr>
          <w:p w:rsidR="008D7E76" w:rsidRDefault="008D7E76">
            <w:pPr>
              <w:spacing w:line="400" w:lineRule="exact"/>
              <w:jc w:val="center"/>
              <w:rPr>
                <w:b/>
                <w:bCs/>
              </w:rPr>
            </w:pPr>
            <w:r>
              <w:rPr>
                <w:b/>
                <w:bCs/>
              </w:rPr>
              <w:t>Yes</w:t>
            </w:r>
          </w:p>
        </w:tc>
        <w:tc>
          <w:tcPr>
            <w:tcW w:w="1029" w:type="dxa"/>
            <w:vAlign w:val="center"/>
          </w:tcPr>
          <w:p w:rsidR="008D7E76" w:rsidRDefault="008D7E76">
            <w:pPr>
              <w:spacing w:line="400" w:lineRule="exact"/>
              <w:jc w:val="center"/>
              <w:rPr>
                <w:b/>
                <w:bCs/>
              </w:rPr>
            </w:pPr>
            <w:r>
              <w:rPr>
                <w:b/>
                <w:bCs/>
              </w:rPr>
              <w:t>No</w:t>
            </w:r>
          </w:p>
        </w:tc>
      </w:tr>
      <w:tr w:rsidR="008D7E76">
        <w:trPr>
          <w:trHeight w:val="473"/>
        </w:trPr>
        <w:tc>
          <w:tcPr>
            <w:tcW w:w="1008" w:type="dxa"/>
            <w:tcMar>
              <w:top w:w="57" w:type="dxa"/>
              <w:bottom w:w="57" w:type="dxa"/>
            </w:tcMar>
          </w:tcPr>
          <w:p w:rsidR="008D7E76" w:rsidRDefault="008D7E76">
            <w:pPr>
              <w:spacing w:line="400" w:lineRule="exact"/>
            </w:pPr>
            <w:r>
              <w:t>4.1</w:t>
            </w:r>
          </w:p>
        </w:tc>
        <w:tc>
          <w:tcPr>
            <w:tcW w:w="7020" w:type="dxa"/>
            <w:tcMar>
              <w:top w:w="57" w:type="dxa"/>
              <w:bottom w:w="57" w:type="dxa"/>
            </w:tcMar>
          </w:tcPr>
          <w:p w:rsidR="008D7E76" w:rsidRDefault="008D7E76">
            <w:pPr>
              <w:spacing w:line="400" w:lineRule="exact"/>
            </w:pPr>
            <w:r>
              <w:t>Directional arrows should be placed on the side of the sign to which change of direction applies.</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2"/>
                  <w:enabled/>
                  <w:calcOnExit/>
                  <w:checkBox>
                    <w:size w:val="28"/>
                    <w:default w:val="0"/>
                  </w:checkBox>
                </w:ffData>
              </w:fldChar>
            </w:r>
            <w:r>
              <w:instrText xml:space="preserve"> FORMCHECKBOX </w:instrText>
            </w:r>
            <w:r w:rsidR="00050FB9">
              <w:fldChar w:fldCharType="separate"/>
            </w:r>
            <w:r>
              <w:fldChar w:fldCharType="end"/>
            </w:r>
          </w:p>
        </w:tc>
      </w:tr>
      <w:tr w:rsidR="008D7E76">
        <w:trPr>
          <w:trHeight w:val="523"/>
        </w:trPr>
        <w:tc>
          <w:tcPr>
            <w:tcW w:w="1008" w:type="dxa"/>
            <w:tcMar>
              <w:top w:w="57" w:type="dxa"/>
              <w:bottom w:w="57" w:type="dxa"/>
            </w:tcMar>
          </w:tcPr>
          <w:p w:rsidR="008D7E76" w:rsidRDefault="008D7E76">
            <w:pPr>
              <w:spacing w:line="400" w:lineRule="exact"/>
            </w:pPr>
            <w:r>
              <w:t>4.2</w:t>
            </w:r>
          </w:p>
        </w:tc>
        <w:tc>
          <w:tcPr>
            <w:tcW w:w="7020" w:type="dxa"/>
            <w:tcMar>
              <w:top w:w="57" w:type="dxa"/>
              <w:bottom w:w="57" w:type="dxa"/>
            </w:tcMar>
          </w:tcPr>
          <w:p w:rsidR="008D7E76" w:rsidRDefault="008D7E76">
            <w:pPr>
              <w:pStyle w:val="Paragraph"/>
              <w:spacing w:line="400" w:lineRule="exact"/>
            </w:pPr>
            <w:r>
              <w:t>Direction arrows indicating the need to go straight ahead should be placed on the top of the sign.</w:t>
            </w:r>
          </w:p>
        </w:tc>
        <w:tc>
          <w:tcPr>
            <w:tcW w:w="1080"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r w:rsidR="008D7E76">
        <w:trPr>
          <w:trHeight w:val="531"/>
        </w:trPr>
        <w:tc>
          <w:tcPr>
            <w:tcW w:w="1008" w:type="dxa"/>
            <w:tcMar>
              <w:top w:w="57" w:type="dxa"/>
              <w:bottom w:w="57" w:type="dxa"/>
            </w:tcMar>
          </w:tcPr>
          <w:p w:rsidR="008D7E76" w:rsidRDefault="008D7E76">
            <w:pPr>
              <w:pStyle w:val="Paragraph"/>
              <w:spacing w:line="400" w:lineRule="exact"/>
            </w:pPr>
            <w:r>
              <w:t>4.3</w:t>
            </w:r>
          </w:p>
        </w:tc>
        <w:tc>
          <w:tcPr>
            <w:tcW w:w="7020" w:type="dxa"/>
            <w:tcMar>
              <w:top w:w="57" w:type="dxa"/>
              <w:bottom w:w="57" w:type="dxa"/>
            </w:tcMar>
          </w:tcPr>
          <w:p w:rsidR="008D7E76" w:rsidRDefault="008D7E76">
            <w:pPr>
              <w:pStyle w:val="Paragraph"/>
              <w:spacing w:line="400" w:lineRule="exact"/>
            </w:pPr>
            <w:r>
              <w:t>Arrows that are angled should be avoided.</w:t>
            </w:r>
          </w:p>
        </w:tc>
        <w:tc>
          <w:tcPr>
            <w:tcW w:w="1080"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c>
          <w:tcPr>
            <w:tcW w:w="1029" w:type="dxa"/>
          </w:tcPr>
          <w:p w:rsidR="008D7E76" w:rsidRDefault="008D7E76">
            <w:pPr>
              <w:pStyle w:val="Paragraph"/>
              <w:spacing w:line="400" w:lineRule="exact"/>
              <w:jc w:val="center"/>
            </w:pPr>
            <w:r>
              <w:fldChar w:fldCharType="begin">
                <w:ffData>
                  <w:name w:val="Check1"/>
                  <w:enabled/>
                  <w:calcOnExit w:val="0"/>
                  <w:checkBox>
                    <w:size w:val="28"/>
                    <w:default w:val="0"/>
                  </w:checkBox>
                </w:ffData>
              </w:fldChar>
            </w:r>
            <w:r>
              <w:instrText xml:space="preserve"> FORMCHECKBOX </w:instrText>
            </w:r>
            <w:r w:rsidR="00050FB9">
              <w:fldChar w:fldCharType="separate"/>
            </w:r>
            <w:r>
              <w:fldChar w:fldCharType="end"/>
            </w:r>
          </w:p>
        </w:tc>
      </w:tr>
    </w:tbl>
    <w:p w:rsidR="008D7E76" w:rsidRDefault="008D7E76"/>
    <w:p w:rsidR="008D7E76" w:rsidRDefault="008D7E76">
      <w:pPr>
        <w:pStyle w:val="Heading1"/>
        <w:rPr>
          <w:rFonts w:cs="Times New Roman"/>
          <w:b w:val="0"/>
          <w:bCs w:val="0"/>
          <w:kern w:val="0"/>
          <w:sz w:val="24"/>
          <w:szCs w:val="24"/>
        </w:rPr>
        <w:sectPr w:rsidR="008D7E76">
          <w:pgSz w:w="11906" w:h="16838"/>
          <w:pgMar w:top="1134" w:right="851" w:bottom="851" w:left="1134" w:header="680" w:footer="680" w:gutter="0"/>
          <w:cols w:space="708"/>
          <w:docGrid w:linePitch="360"/>
        </w:sectPr>
      </w:pPr>
    </w:p>
    <w:p w:rsidR="008D7E76" w:rsidRDefault="008D7E76">
      <w:pPr>
        <w:pStyle w:val="Heading1"/>
        <w:rPr>
          <w:rFonts w:ascii="Arial Black" w:hAnsi="Arial Black"/>
          <w:color w:val="333399"/>
          <w:sz w:val="36"/>
        </w:rPr>
      </w:pPr>
      <w:r>
        <w:rPr>
          <w:rFonts w:ascii="Arial Black" w:hAnsi="Arial Black"/>
          <w:color w:val="333399"/>
          <w:sz w:val="36"/>
        </w:rPr>
        <w:t>Emergency Equipment and Evacuation</w:t>
      </w:r>
      <w:bookmarkEnd w:id="140"/>
      <w:bookmarkEnd w:id="141"/>
      <w:bookmarkEnd w:id="142"/>
      <w:bookmarkEnd w:id="143"/>
      <w:bookmarkEnd w:id="144"/>
    </w:p>
    <w:p w:rsidR="008D7E76" w:rsidRDefault="008D7E76">
      <w:pPr>
        <w:pStyle w:val="Heading2"/>
        <w:rPr>
          <w:sz w:val="28"/>
        </w:rPr>
      </w:pPr>
      <w:bookmarkStart w:id="147" w:name="_Toc87759941"/>
      <w:bookmarkStart w:id="148" w:name="_Toc112737839"/>
      <w:bookmarkStart w:id="149" w:name="_Toc112738258"/>
      <w:bookmarkStart w:id="150" w:name="_Toc112738305"/>
      <w:bookmarkStart w:id="151" w:name="_Toc112740730"/>
      <w:r>
        <w:rPr>
          <w:sz w:val="28"/>
        </w:rPr>
        <w:t>Fire exits</w:t>
      </w:r>
      <w:bookmarkEnd w:id="147"/>
      <w:bookmarkEnd w:id="148"/>
      <w:bookmarkEnd w:id="149"/>
      <w:bookmarkEnd w:id="150"/>
      <w:bookmarkEnd w:id="151"/>
    </w:p>
    <w:p w:rsidR="008D7E76" w:rsidRDefault="008D7E76">
      <w:pPr>
        <w:pStyle w:val="BodyText3"/>
        <w:spacing w:line="400" w:lineRule="exact"/>
        <w:rPr>
          <w:u w:val="single"/>
        </w:rPr>
      </w:pPr>
      <w:r>
        <w:rPr>
          <w:u w:val="single"/>
        </w:rPr>
        <w:t>This section should provide detailed information on all of the emergency escape exits in the building, covering specific escape routes from the different areas within the building. The use of building plans to identify escape routes and fire and safety equipment, and alarms is recommended.</w:t>
      </w:r>
    </w:p>
    <w:p w:rsidR="008D7E76" w:rsidRDefault="008D7E76">
      <w:pPr>
        <w:pStyle w:val="BodyText3"/>
        <w:spacing w:line="400" w:lineRule="exact"/>
        <w:rPr>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pPr>
            <w:r>
              <w:rPr>
                <w:b/>
                <w:bCs/>
                <w:color w:val="auto"/>
              </w:rPr>
              <w:t>Example:</w:t>
            </w:r>
            <w:r>
              <w:rPr>
                <w:color w:val="auto"/>
              </w:rPr>
              <w:br/>
              <w:t>There are a number of fire exits located throughout the building.  Staff should familiarise themselves with all fire exits throughout the building even if they don’t work in a particular section of the building.  Staff should also consider the closest exits to public areas such as all meeting rooms, the conference centre, training rooms and the library, as these are the areas where members of the public will be in an emergency situation.  Staff also need to know how best to get members of the public safely from various parts of the building in an emergency situation.  For example, which is the quickest way to exit the building from the meeting rooms on the first floor if there is a fire at Reception?</w:t>
            </w:r>
          </w:p>
        </w:tc>
      </w:tr>
    </w:tbl>
    <w:p w:rsidR="008D7E76" w:rsidRDefault="008D7E76">
      <w:pPr>
        <w:pStyle w:val="Heading2"/>
        <w:rPr>
          <w:sz w:val="28"/>
        </w:rPr>
      </w:pPr>
      <w:bookmarkStart w:id="152" w:name="_Toc87759942"/>
      <w:bookmarkStart w:id="153" w:name="_Toc112737840"/>
      <w:bookmarkStart w:id="154" w:name="_Toc112738259"/>
      <w:bookmarkStart w:id="155" w:name="_Toc112738306"/>
      <w:bookmarkStart w:id="156" w:name="_Toc112740731"/>
      <w:r>
        <w:rPr>
          <w:sz w:val="28"/>
        </w:rPr>
        <w:t>Emergency equipment</w:t>
      </w:r>
      <w:bookmarkEnd w:id="152"/>
      <w:bookmarkEnd w:id="153"/>
      <w:bookmarkEnd w:id="154"/>
      <w:bookmarkEnd w:id="155"/>
      <w:bookmarkEnd w:id="156"/>
    </w:p>
    <w:p w:rsidR="008D7E76" w:rsidRDefault="008D7E76">
      <w:pPr>
        <w:pStyle w:val="BodyText3"/>
        <w:rPr>
          <w:u w:val="single"/>
        </w:rPr>
      </w:pPr>
      <w:r>
        <w:rPr>
          <w:u w:val="single"/>
        </w:rPr>
        <w:t>Details on the location and use of the emergency equipment should be provided here.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000" w:firstRow="0" w:lastRow="0" w:firstColumn="0" w:lastColumn="0" w:noHBand="0" w:noVBand="0"/>
      </w:tblPr>
      <w:tblGrid>
        <w:gridCol w:w="9571"/>
      </w:tblGrid>
      <w:tr w:rsidR="008D7E76">
        <w:trPr>
          <w:jc w:val="center"/>
        </w:trPr>
        <w:tc>
          <w:tcPr>
            <w:tcW w:w="9571" w:type="dxa"/>
          </w:tcPr>
          <w:p w:rsidR="008D7E76" w:rsidRDefault="008D7E76">
            <w:pPr>
              <w:pStyle w:val="BodyText3"/>
              <w:spacing w:line="400" w:lineRule="exact"/>
            </w:pPr>
            <w:r>
              <w:rPr>
                <w:b/>
                <w:bCs/>
                <w:color w:val="auto"/>
              </w:rPr>
              <w:t>Example:</w:t>
            </w:r>
            <w:r>
              <w:rPr>
                <w:color w:val="auto"/>
              </w:rPr>
              <w:br/>
              <w:t>There are a number of exits located near the sports hall.  The nearest exit is the back door, which is located in the corridor adjacent to the sports hall.  A second exit is through the back corridor and out through the emergency exit door, which is straight ahead.  In the sports hall there are two emergency exit doors, which lead onto the main car park.  There are also a number of fire extinguishers, break glass units etc located throughout the sports hall and a first aid room is located next to the main entrance.</w:t>
            </w:r>
          </w:p>
        </w:tc>
      </w:tr>
    </w:tbl>
    <w:p w:rsidR="008D7E76" w:rsidRDefault="008D7E76">
      <w:pPr>
        <w:pStyle w:val="Heading2"/>
        <w:rPr>
          <w:sz w:val="28"/>
        </w:rPr>
        <w:sectPr w:rsidR="008D7E76">
          <w:pgSz w:w="11906" w:h="16838"/>
          <w:pgMar w:top="1134" w:right="851" w:bottom="851" w:left="1134" w:header="680" w:footer="680" w:gutter="0"/>
          <w:cols w:space="708"/>
          <w:formProt w:val="0"/>
          <w:docGrid w:linePitch="360"/>
        </w:sectPr>
      </w:pPr>
      <w:bookmarkStart w:id="157" w:name="_Toc87759943"/>
      <w:bookmarkStart w:id="158" w:name="_Toc112737841"/>
      <w:bookmarkStart w:id="159" w:name="_Toc112738260"/>
      <w:bookmarkStart w:id="160" w:name="_Toc112738307"/>
      <w:bookmarkStart w:id="161" w:name="_Toc112740732"/>
    </w:p>
    <w:p w:rsidR="008D7E76" w:rsidRDefault="008D7E76">
      <w:pPr>
        <w:pStyle w:val="Heading2"/>
        <w:rPr>
          <w:sz w:val="28"/>
        </w:rPr>
      </w:pPr>
      <w:r>
        <w:rPr>
          <w:sz w:val="28"/>
        </w:rPr>
        <w:t>Important safety issues</w:t>
      </w:r>
      <w:bookmarkEnd w:id="157"/>
      <w:bookmarkEnd w:id="158"/>
      <w:bookmarkEnd w:id="159"/>
      <w:bookmarkEnd w:id="160"/>
      <w:bookmarkEnd w:id="161"/>
    </w:p>
    <w:p w:rsidR="008D7E76" w:rsidRDefault="008D7E76">
      <w:pPr>
        <w:pStyle w:val="Paragraph"/>
        <w:spacing w:line="400" w:lineRule="exact"/>
      </w:pPr>
      <w:r>
        <w:t xml:space="preserve">Building for Everyone highlights the following important issues to ensure the safety of all building users: </w:t>
      </w:r>
    </w:p>
    <w:p w:rsidR="008D7E76" w:rsidRDefault="008D7E76" w:rsidP="007C4692">
      <w:pPr>
        <w:pStyle w:val="BodyText2"/>
        <w:numPr>
          <w:ilvl w:val="0"/>
          <w:numId w:val="23"/>
        </w:numPr>
        <w:spacing w:line="400" w:lineRule="exact"/>
      </w:pPr>
      <w:r>
        <w:t>Encourage people with disabilities to make themselves known, if their impairment could compromise their response to a fire alarm.</w:t>
      </w:r>
    </w:p>
    <w:p w:rsidR="008D7E76" w:rsidRDefault="008D7E76" w:rsidP="007C4692">
      <w:pPr>
        <w:pStyle w:val="BodyText2"/>
        <w:numPr>
          <w:ilvl w:val="0"/>
          <w:numId w:val="23"/>
        </w:numPr>
        <w:spacing w:line="400" w:lineRule="exact"/>
        <w:rPr>
          <w:lang w:val="en-US"/>
        </w:rPr>
      </w:pPr>
      <w:r>
        <w:rPr>
          <w:lang w:val="en-US"/>
        </w:rPr>
        <w:t xml:space="preserve">In a public building, an </w:t>
      </w:r>
      <w:r>
        <w:rPr>
          <w:rFonts w:ascii="TheSansSemiBold-Plain" w:hAnsi="TheSansSemiBold-Plain"/>
          <w:b/>
          <w:bCs/>
          <w:lang w:val="en-US"/>
        </w:rPr>
        <w:t xml:space="preserve">emergency egress plan </w:t>
      </w:r>
      <w:r>
        <w:rPr>
          <w:lang w:val="en-US"/>
        </w:rPr>
        <w:t xml:space="preserve">should be drawn up for all people with disabilities, formed on the basis of the general need associated with a broad range of impairments. There should be a written and practiced procedure on how to locate and assist people with disabilities.  </w:t>
      </w:r>
      <w:r>
        <w:rPr>
          <w:b/>
          <w:bCs/>
          <w:lang w:val="en-US"/>
        </w:rPr>
        <w:t>Fire</w:t>
      </w:r>
      <w:r>
        <w:rPr>
          <w:rFonts w:ascii="TheSansSemiBold-Plain" w:hAnsi="TheSansSemiBold-Plain"/>
          <w:b/>
          <w:bCs/>
          <w:lang w:val="en-US"/>
        </w:rPr>
        <w:t xml:space="preserve"> wardens </w:t>
      </w:r>
      <w:r>
        <w:rPr>
          <w:rFonts w:ascii="TheSansSemiBold-Plain" w:hAnsi="TheSansSemiBold-Plain"/>
          <w:lang w:val="en-US"/>
        </w:rPr>
        <w:t>should be appointed</w:t>
      </w:r>
      <w:r>
        <w:rPr>
          <w:rFonts w:ascii="TheSansSemiBold-Plain" w:hAnsi="TheSansSemiBold-Plain"/>
          <w:b/>
          <w:bCs/>
          <w:lang w:val="en-US"/>
        </w:rPr>
        <w:t xml:space="preserve"> </w:t>
      </w:r>
      <w:r>
        <w:rPr>
          <w:lang w:val="en-US"/>
        </w:rPr>
        <w:t>to locate people who may not be alerted by an alarm and to check out toilets, stores and other areas where there may not be any visual/audio alarms;</w:t>
      </w:r>
    </w:p>
    <w:p w:rsidR="008D7E76" w:rsidRDefault="008D7E76" w:rsidP="007C4692">
      <w:pPr>
        <w:pStyle w:val="BodyText2"/>
        <w:numPr>
          <w:ilvl w:val="0"/>
          <w:numId w:val="23"/>
        </w:numPr>
        <w:spacing w:line="400" w:lineRule="exact"/>
        <w:rPr>
          <w:lang w:val="en-US"/>
        </w:rPr>
      </w:pPr>
      <w:r>
        <w:rPr>
          <w:lang w:val="en-US"/>
        </w:rPr>
        <w:t xml:space="preserve">A </w:t>
      </w:r>
      <w:r>
        <w:rPr>
          <w:rFonts w:ascii="TheSansSemiBold-Plain" w:hAnsi="TheSansSemiBold-Plain"/>
          <w:b/>
          <w:bCs/>
          <w:lang w:val="en-US"/>
        </w:rPr>
        <w:t xml:space="preserve">personal emergency egress plan </w:t>
      </w:r>
      <w:r>
        <w:rPr>
          <w:lang w:val="en-US"/>
        </w:rPr>
        <w:t>should be established for all regular building users, these include; members of staff, contract staff and regular visitors (clients) with disabilities. This should be more specific than the general plan and can include the appointment of a specific staff member to ensure that people with disabilities are aware of the emergency and to assist them out of the building if necessary (see section 8.4 for further details);</w:t>
      </w:r>
    </w:p>
    <w:p w:rsidR="008D7E76" w:rsidRDefault="008D7E76" w:rsidP="007C4692">
      <w:pPr>
        <w:pStyle w:val="BodyText2"/>
        <w:numPr>
          <w:ilvl w:val="0"/>
          <w:numId w:val="23"/>
        </w:numPr>
        <w:spacing w:line="400" w:lineRule="exact"/>
        <w:rPr>
          <w:lang w:val="en-US"/>
        </w:rPr>
      </w:pPr>
      <w:r>
        <w:rPr>
          <w:lang w:val="en-US"/>
        </w:rPr>
        <w:t xml:space="preserve">Include all emergency egress plans in the general building </w:t>
      </w:r>
      <w:r>
        <w:rPr>
          <w:rFonts w:ascii="TheSansSemiBold-Plain" w:hAnsi="TheSansSemiBold-Plain"/>
          <w:b/>
          <w:bCs/>
          <w:lang w:val="en-US"/>
        </w:rPr>
        <w:t>safety statement</w:t>
      </w:r>
      <w:r>
        <w:rPr>
          <w:lang w:val="en-US"/>
        </w:rPr>
        <w:t>;</w:t>
      </w:r>
    </w:p>
    <w:p w:rsidR="008D7E76" w:rsidRDefault="008D7E76" w:rsidP="007C4692">
      <w:pPr>
        <w:pStyle w:val="BodyText2"/>
        <w:numPr>
          <w:ilvl w:val="0"/>
          <w:numId w:val="23"/>
        </w:numPr>
        <w:spacing w:line="400" w:lineRule="exact"/>
        <w:rPr>
          <w:lang w:val="en-US"/>
        </w:rPr>
      </w:pPr>
      <w:r>
        <w:rPr>
          <w:rFonts w:ascii="TheSansSemiBold-Plain" w:hAnsi="TheSansSemiBold-Plain"/>
          <w:b/>
          <w:bCs/>
          <w:lang w:val="en-US"/>
        </w:rPr>
        <w:t xml:space="preserve">Fire drills </w:t>
      </w:r>
      <w:r>
        <w:rPr>
          <w:lang w:val="en-US"/>
        </w:rPr>
        <w:t>should be practiced regularly and should include people with disabilities;</w:t>
      </w:r>
    </w:p>
    <w:p w:rsidR="008D7E76" w:rsidRDefault="008D7E76" w:rsidP="007C4692">
      <w:pPr>
        <w:pStyle w:val="BodyText2"/>
        <w:numPr>
          <w:ilvl w:val="0"/>
          <w:numId w:val="23"/>
        </w:numPr>
        <w:spacing w:line="400" w:lineRule="exact"/>
        <w:rPr>
          <w:lang w:val="en-US"/>
        </w:rPr>
      </w:pPr>
      <w:r>
        <w:rPr>
          <w:lang w:val="en-US"/>
        </w:rPr>
        <w:t xml:space="preserve">Fire alarms must be </w:t>
      </w:r>
      <w:r>
        <w:rPr>
          <w:rFonts w:ascii="TheSansSemiBold-Plain" w:hAnsi="TheSansSemiBold-Plain"/>
          <w:b/>
          <w:bCs/>
          <w:lang w:val="en-US"/>
        </w:rPr>
        <w:t>combined audio and visual two-stage systems</w:t>
      </w:r>
      <w:r>
        <w:rPr>
          <w:lang w:val="en-US"/>
        </w:rPr>
        <w:t>, and visual alarms must be free of obstruction (consider the specification of visual alarms as some can induce the symptoms of epilepsy in some people.  Also, do not over prescribe);</w:t>
      </w:r>
    </w:p>
    <w:p w:rsidR="008D7E76" w:rsidRDefault="008D7E76" w:rsidP="007C4692">
      <w:pPr>
        <w:pStyle w:val="BodyText2"/>
        <w:numPr>
          <w:ilvl w:val="0"/>
          <w:numId w:val="23"/>
        </w:numPr>
        <w:spacing w:line="400" w:lineRule="exact"/>
        <w:rPr>
          <w:lang w:val="en-US"/>
        </w:rPr>
      </w:pPr>
      <w:r>
        <w:rPr>
          <w:lang w:val="en-US"/>
        </w:rPr>
        <w:t>Staff must be trained in the safe transportation of people in wheelchairs (and where necessary ‘evac-chairs’) in an emergency.  Set up a ‘buddy’ system so it can be guaranteed that one person per disabled person who is trained in the safe transportation of disabled people is on site at all times.</w:t>
      </w:r>
    </w:p>
    <w:p w:rsidR="008D7E76" w:rsidRDefault="008D7E76" w:rsidP="007C4692">
      <w:pPr>
        <w:pStyle w:val="BodyText2"/>
        <w:numPr>
          <w:ilvl w:val="0"/>
          <w:numId w:val="23"/>
        </w:numPr>
        <w:spacing w:line="400" w:lineRule="exact"/>
      </w:pPr>
      <w:r>
        <w:rPr>
          <w:lang w:val="en-US"/>
        </w:rPr>
        <w:t>Ask people with disabilities for their guidance on how best to assist them.</w:t>
      </w:r>
    </w:p>
    <w:p w:rsidR="008D7E76" w:rsidRDefault="008D7E76">
      <w:pPr>
        <w:pStyle w:val="Heading2"/>
        <w:rPr>
          <w:sz w:val="28"/>
        </w:rPr>
        <w:sectPr w:rsidR="008D7E76">
          <w:pgSz w:w="11906" w:h="16838"/>
          <w:pgMar w:top="1134" w:right="851" w:bottom="851" w:left="1134" w:header="680" w:footer="680" w:gutter="0"/>
          <w:cols w:space="708"/>
          <w:formProt w:val="0"/>
          <w:docGrid w:linePitch="360"/>
        </w:sectPr>
      </w:pPr>
      <w:bookmarkStart w:id="162" w:name="_Toc87759944"/>
      <w:bookmarkStart w:id="163" w:name="_Toc112737842"/>
      <w:bookmarkStart w:id="164" w:name="_Toc112738261"/>
      <w:bookmarkStart w:id="165" w:name="_Toc112738308"/>
      <w:bookmarkStart w:id="166" w:name="_Toc112740733"/>
    </w:p>
    <w:p w:rsidR="008D7E76" w:rsidRDefault="008D7E76">
      <w:pPr>
        <w:pStyle w:val="Heading2"/>
        <w:rPr>
          <w:sz w:val="28"/>
        </w:rPr>
      </w:pPr>
      <w:r>
        <w:rPr>
          <w:sz w:val="28"/>
        </w:rPr>
        <w:t>Steps to Produce Personal Emergency Egress Plans</w:t>
      </w:r>
      <w:bookmarkEnd w:id="162"/>
      <w:r>
        <w:rPr>
          <w:sz w:val="28"/>
        </w:rPr>
        <w:t xml:space="preserve"> (PEEP)</w:t>
      </w:r>
      <w:bookmarkEnd w:id="163"/>
      <w:bookmarkEnd w:id="164"/>
      <w:bookmarkEnd w:id="165"/>
      <w:bookmarkEnd w:id="166"/>
    </w:p>
    <w:p w:rsidR="008D7E76" w:rsidRDefault="008D7E76" w:rsidP="007C4692">
      <w:pPr>
        <w:numPr>
          <w:ilvl w:val="0"/>
          <w:numId w:val="5"/>
        </w:numPr>
        <w:spacing w:line="400" w:lineRule="exact"/>
      </w:pPr>
      <w:r>
        <w:t>Identify all employees who may have difficulty during an emergency egress of the building.</w:t>
      </w:r>
    </w:p>
    <w:p w:rsidR="008D7E76" w:rsidRDefault="008D7E76" w:rsidP="007C4692">
      <w:pPr>
        <w:numPr>
          <w:ilvl w:val="0"/>
          <w:numId w:val="5"/>
        </w:numPr>
        <w:spacing w:line="400" w:lineRule="exact"/>
      </w:pPr>
      <w:r>
        <w:t>Consult with these staff to determine their requirements for emergency egress:</w:t>
      </w:r>
    </w:p>
    <w:p w:rsidR="008D7E76" w:rsidRDefault="008D7E76" w:rsidP="007C4692">
      <w:pPr>
        <w:numPr>
          <w:ilvl w:val="1"/>
          <w:numId w:val="5"/>
        </w:numPr>
        <w:spacing w:line="400" w:lineRule="exact"/>
      </w:pPr>
      <w:r>
        <w:t>Which areas of the building(s) do you use?</w:t>
      </w:r>
    </w:p>
    <w:p w:rsidR="008D7E76" w:rsidRDefault="008D7E76" w:rsidP="007C4692">
      <w:pPr>
        <w:numPr>
          <w:ilvl w:val="1"/>
          <w:numId w:val="5"/>
        </w:numPr>
        <w:spacing w:line="400" w:lineRule="exact"/>
      </w:pPr>
      <w:r>
        <w:t>What is your current awareness of emergency evacuation procedures and equipment?</w:t>
      </w:r>
    </w:p>
    <w:p w:rsidR="008D7E76" w:rsidRDefault="008D7E76" w:rsidP="007C4692">
      <w:pPr>
        <w:numPr>
          <w:ilvl w:val="1"/>
          <w:numId w:val="5"/>
        </w:numPr>
        <w:spacing w:line="400" w:lineRule="exact"/>
      </w:pPr>
      <w:r>
        <w:t>Can you hear/see the alarm and raise the alarm from the manual set off points?</w:t>
      </w:r>
    </w:p>
    <w:p w:rsidR="008D7E76" w:rsidRDefault="008D7E76" w:rsidP="007C4692">
      <w:pPr>
        <w:numPr>
          <w:ilvl w:val="1"/>
          <w:numId w:val="5"/>
        </w:numPr>
        <w:spacing w:line="400" w:lineRule="exact"/>
      </w:pPr>
      <w:r>
        <w:t>Do you require assistance to evacuate any parts of the building in an emergency situation?</w:t>
      </w:r>
    </w:p>
    <w:p w:rsidR="008D7E76" w:rsidRDefault="008D7E76" w:rsidP="007C4692">
      <w:pPr>
        <w:numPr>
          <w:ilvl w:val="1"/>
          <w:numId w:val="5"/>
        </w:numPr>
        <w:spacing w:line="400" w:lineRule="exact"/>
      </w:pPr>
      <w:r>
        <w:t>What current assistance procedures are you aware of?</w:t>
      </w:r>
    </w:p>
    <w:p w:rsidR="008D7E76" w:rsidRDefault="008D7E76" w:rsidP="007C4692">
      <w:pPr>
        <w:numPr>
          <w:ilvl w:val="1"/>
          <w:numId w:val="5"/>
        </w:numPr>
        <w:spacing w:line="400" w:lineRule="exact"/>
      </w:pPr>
      <w:r>
        <w:t>Can you evacuate the building quickly in an emergency?</w:t>
      </w:r>
    </w:p>
    <w:p w:rsidR="008D7E76" w:rsidRDefault="008D7E76" w:rsidP="007C4692">
      <w:pPr>
        <w:numPr>
          <w:ilvl w:val="1"/>
          <w:numId w:val="5"/>
        </w:numPr>
        <w:spacing w:line="400" w:lineRule="exact"/>
      </w:pPr>
      <w:r>
        <w:t>Is a ‘buddy’ or ‘buddies’ required?</w:t>
      </w:r>
    </w:p>
    <w:p w:rsidR="008D7E76" w:rsidRDefault="008D7E76" w:rsidP="007C4692">
      <w:pPr>
        <w:numPr>
          <w:ilvl w:val="0"/>
          <w:numId w:val="5"/>
        </w:numPr>
        <w:spacing w:line="400" w:lineRule="exact"/>
      </w:pPr>
      <w:r>
        <w:t>Assess building to determine individual procedures for emergency evacuation, taking into account:</w:t>
      </w:r>
    </w:p>
    <w:p w:rsidR="008D7E76" w:rsidRDefault="008D7E76" w:rsidP="007C4692">
      <w:pPr>
        <w:numPr>
          <w:ilvl w:val="1"/>
          <w:numId w:val="5"/>
        </w:numPr>
        <w:spacing w:line="400" w:lineRule="exact"/>
      </w:pPr>
      <w:r>
        <w:t>Availability of assistance and what happens if assistance is not available.</w:t>
      </w:r>
    </w:p>
    <w:p w:rsidR="008D7E76" w:rsidRDefault="008D7E76" w:rsidP="007C4692">
      <w:pPr>
        <w:numPr>
          <w:ilvl w:val="1"/>
          <w:numId w:val="5"/>
        </w:numPr>
        <w:spacing w:line="400" w:lineRule="exact"/>
      </w:pPr>
      <w:r>
        <w:t>How do the building’s features and design affect the person’s ability to evacuate in an emergency?</w:t>
      </w:r>
    </w:p>
    <w:p w:rsidR="008D7E76" w:rsidRDefault="008D7E76" w:rsidP="007C4692">
      <w:pPr>
        <w:numPr>
          <w:ilvl w:val="1"/>
          <w:numId w:val="5"/>
        </w:numPr>
        <w:spacing w:line="400" w:lineRule="exact"/>
      </w:pPr>
      <w:r>
        <w:t>How will smoke, heat, confusion, darkness, noise and fire affect the individual’s ability to orientate themselves, use equipment, and follow the signs to an emergency exit?</w:t>
      </w:r>
    </w:p>
    <w:p w:rsidR="008D7E76" w:rsidRDefault="008D7E76" w:rsidP="007C4692">
      <w:pPr>
        <w:numPr>
          <w:ilvl w:val="1"/>
          <w:numId w:val="5"/>
        </w:numPr>
        <w:spacing w:line="400" w:lineRule="exact"/>
      </w:pPr>
      <w:r>
        <w:t>Can the individual open the emergency exit doors?</w:t>
      </w:r>
    </w:p>
    <w:p w:rsidR="008D7E76" w:rsidRDefault="008D7E76" w:rsidP="007C4692">
      <w:pPr>
        <w:numPr>
          <w:ilvl w:val="1"/>
          <w:numId w:val="5"/>
        </w:numPr>
        <w:spacing w:line="400" w:lineRule="exact"/>
      </w:pPr>
      <w:r>
        <w:t>Are there any barriers that could prevent the individual from reaching the assembly point?</w:t>
      </w:r>
    </w:p>
    <w:p w:rsidR="008D7E76" w:rsidRDefault="008D7E76" w:rsidP="007C4692">
      <w:pPr>
        <w:numPr>
          <w:ilvl w:val="1"/>
          <w:numId w:val="5"/>
        </w:numPr>
        <w:spacing w:line="400" w:lineRule="exact"/>
      </w:pPr>
      <w:r>
        <w:t>Current training and awareness of designated assistants.</w:t>
      </w:r>
    </w:p>
    <w:p w:rsidR="008D7E76" w:rsidRDefault="008D7E76" w:rsidP="007C4692">
      <w:pPr>
        <w:numPr>
          <w:ilvl w:val="0"/>
          <w:numId w:val="5"/>
        </w:numPr>
        <w:spacing w:line="400" w:lineRule="exact"/>
      </w:pPr>
      <w:r>
        <w:t>Produce PEEP document.</w:t>
      </w:r>
    </w:p>
    <w:p w:rsidR="008D7E76" w:rsidRDefault="008D7E76" w:rsidP="007C4692">
      <w:pPr>
        <w:numPr>
          <w:ilvl w:val="0"/>
          <w:numId w:val="5"/>
        </w:numPr>
        <w:spacing w:line="400" w:lineRule="exact"/>
      </w:pPr>
      <w:r>
        <w:t>Provide relevant staff with PEEP and commence training of any staff designated as assistants.</w:t>
      </w:r>
    </w:p>
    <w:p w:rsidR="008D7E76" w:rsidRDefault="008D7E76">
      <w:pPr>
        <w:pStyle w:val="BodyTextIndent"/>
        <w:spacing w:line="400" w:lineRule="exact"/>
        <w:rPr>
          <w:strike/>
        </w:rPr>
      </w:pPr>
      <w:r>
        <w:t>6.</w:t>
      </w:r>
      <w:r>
        <w:tab/>
        <w:t>PEEPs should be reviewed and updated regularly; every six months, when there are staff changes, if an employee’s requirements change or when there are changes to the physical environment (whichever is sooner).</w:t>
      </w:r>
    </w:p>
    <w:p w:rsidR="008D7E76" w:rsidRDefault="008D7E76"/>
    <w:p w:rsidR="008D7E76" w:rsidRDefault="008D7E76">
      <w:pPr>
        <w:sectPr w:rsidR="008D7E76">
          <w:pgSz w:w="11906" w:h="16838"/>
          <w:pgMar w:top="1134" w:right="851" w:bottom="851" w:left="1134" w:header="680" w:footer="680" w:gutter="0"/>
          <w:cols w:space="708"/>
          <w:formProt w:val="0"/>
          <w:docGrid w:linePitch="360"/>
        </w:sectPr>
      </w:pPr>
    </w:p>
    <w:p w:rsidR="008D7E76" w:rsidRDefault="008D7E76">
      <w:pPr>
        <w:pStyle w:val="Heading2"/>
        <w:numPr>
          <w:ilvl w:val="0"/>
          <w:numId w:val="0"/>
        </w:numPr>
        <w:rPr>
          <w:sz w:val="28"/>
        </w:rPr>
      </w:pPr>
      <w:r>
        <w:rPr>
          <w:sz w:val="28"/>
        </w:rPr>
        <w:t>Template:</w:t>
      </w:r>
      <w:r>
        <w:rPr>
          <w:sz w:val="28"/>
        </w:rPr>
        <w:br/>
        <w:t>Personal Emergency Egress Plan</w:t>
      </w:r>
    </w:p>
    <w:tbl>
      <w:tblPr>
        <w:tblW w:w="0" w:type="auto"/>
        <w:tblBorders>
          <w:top w:val="single" w:sz="6" w:space="0" w:color="auto"/>
          <w:left w:val="single" w:sz="6" w:space="0" w:color="auto"/>
          <w:bottom w:val="single" w:sz="6" w:space="0" w:color="auto"/>
          <w:right w:val="single" w:sz="6" w:space="0" w:color="auto"/>
        </w:tblBorders>
        <w:tblCellMar>
          <w:top w:w="85" w:type="dxa"/>
          <w:bottom w:w="85" w:type="dxa"/>
        </w:tblCellMar>
        <w:tblLook w:val="0000" w:firstRow="0" w:lastRow="0" w:firstColumn="0" w:lastColumn="0" w:noHBand="0" w:noVBand="0"/>
      </w:tblPr>
      <w:tblGrid>
        <w:gridCol w:w="1368"/>
        <w:gridCol w:w="3700"/>
        <w:gridCol w:w="1160"/>
        <w:gridCol w:w="3909"/>
      </w:tblGrid>
      <w:tr w:rsidR="008D7E76">
        <w:trPr>
          <w:cantSplit/>
          <w:trHeight w:hRule="exact" w:val="510"/>
        </w:trPr>
        <w:tc>
          <w:tcPr>
            <w:tcW w:w="1368" w:type="dxa"/>
          </w:tcPr>
          <w:p w:rsidR="008D7E76" w:rsidRDefault="008D7E76">
            <w:r>
              <w:t>Name:</w:t>
            </w:r>
          </w:p>
        </w:tc>
        <w:tc>
          <w:tcPr>
            <w:tcW w:w="3700" w:type="dxa"/>
          </w:tcPr>
          <w:p w:rsidR="008D7E76" w:rsidRDefault="008D7E76">
            <w:r>
              <w:fldChar w:fldCharType="begin">
                <w:ffData>
                  <w:name w:val="Text1"/>
                  <w:enabled/>
                  <w:calcOnExit w:val="0"/>
                  <w:textInput>
                    <w:default w:val="Enter Your Name Here"/>
                    <w:format w:val="TITLE CASE"/>
                  </w:textInput>
                </w:ffData>
              </w:fldChar>
            </w:r>
            <w:bookmarkStart w:id="167" w:name="Text1"/>
            <w:r>
              <w:instrText xml:space="preserve"> FORMTEXT </w:instrText>
            </w:r>
            <w:r>
              <w:fldChar w:fldCharType="separate"/>
            </w:r>
            <w:r>
              <w:rPr>
                <w:noProof/>
              </w:rPr>
              <w:t>Enter Your Name Here</w:t>
            </w:r>
            <w:r>
              <w:fldChar w:fldCharType="end"/>
            </w:r>
            <w:bookmarkEnd w:id="167"/>
          </w:p>
        </w:tc>
        <w:tc>
          <w:tcPr>
            <w:tcW w:w="1160" w:type="dxa"/>
          </w:tcPr>
          <w:p w:rsidR="008D7E76" w:rsidRDefault="008D7E76">
            <w:r>
              <w:t>Date:</w:t>
            </w:r>
          </w:p>
        </w:tc>
        <w:tc>
          <w:tcPr>
            <w:tcW w:w="3909" w:type="dxa"/>
          </w:tcPr>
          <w:p w:rsidR="008D7E76" w:rsidRDefault="008D7E76">
            <w:r>
              <w:fldChar w:fldCharType="begin">
                <w:ffData>
                  <w:name w:val="Text2"/>
                  <w:enabled/>
                  <w:calcOnExit w:val="0"/>
                  <w:textInput>
                    <w:default w:val="Enter The Date Here"/>
                    <w:format w:val="TITLE CASE"/>
                  </w:textInput>
                </w:ffData>
              </w:fldChar>
            </w:r>
            <w:bookmarkStart w:id="168" w:name="Text2"/>
            <w:r>
              <w:instrText xml:space="preserve"> FORMTEXT </w:instrText>
            </w:r>
            <w:r>
              <w:fldChar w:fldCharType="separate"/>
            </w:r>
            <w:r>
              <w:rPr>
                <w:noProof/>
              </w:rPr>
              <w:t>Enter The Date Here</w:t>
            </w:r>
            <w:r>
              <w:fldChar w:fldCharType="end"/>
            </w:r>
            <w:bookmarkEnd w:id="168"/>
          </w:p>
        </w:tc>
      </w:tr>
      <w:tr w:rsidR="008D7E76">
        <w:trPr>
          <w:cantSplit/>
          <w:trHeight w:hRule="exact" w:val="510"/>
        </w:trPr>
        <w:tc>
          <w:tcPr>
            <w:tcW w:w="1368" w:type="dxa"/>
          </w:tcPr>
          <w:p w:rsidR="008D7E76" w:rsidRDefault="008D7E76">
            <w:r>
              <w:t>Position:</w:t>
            </w:r>
          </w:p>
        </w:tc>
        <w:tc>
          <w:tcPr>
            <w:tcW w:w="3700" w:type="dxa"/>
          </w:tcPr>
          <w:p w:rsidR="008D7E76" w:rsidRDefault="008D7E76">
            <w:pPr>
              <w:pStyle w:val="Paragraph"/>
            </w:pPr>
            <w:r>
              <w:fldChar w:fldCharType="begin">
                <w:ffData>
                  <w:name w:val="Text3"/>
                  <w:enabled/>
                  <w:calcOnExit w:val="0"/>
                  <w:textInput>
                    <w:default w:val="Enter Your Position Here"/>
                    <w:format w:val="TITLE CASE"/>
                  </w:textInput>
                </w:ffData>
              </w:fldChar>
            </w:r>
            <w:bookmarkStart w:id="169" w:name="Text3"/>
            <w:r>
              <w:instrText xml:space="preserve"> FORMTEXT </w:instrText>
            </w:r>
            <w:r>
              <w:fldChar w:fldCharType="separate"/>
            </w:r>
            <w:r>
              <w:rPr>
                <w:noProof/>
              </w:rPr>
              <w:t>Enter Your Position Here</w:t>
            </w:r>
            <w:r>
              <w:fldChar w:fldCharType="end"/>
            </w:r>
            <w:bookmarkEnd w:id="169"/>
          </w:p>
        </w:tc>
        <w:tc>
          <w:tcPr>
            <w:tcW w:w="1160" w:type="dxa"/>
          </w:tcPr>
          <w:p w:rsidR="008D7E76" w:rsidRDefault="008D7E76"/>
        </w:tc>
        <w:tc>
          <w:tcPr>
            <w:tcW w:w="3909" w:type="dxa"/>
          </w:tcPr>
          <w:p w:rsidR="008D7E76" w:rsidRDefault="008D7E76"/>
        </w:tc>
      </w:tr>
      <w:tr w:rsidR="008D7E76">
        <w:trPr>
          <w:cantSplit/>
          <w:trHeight w:hRule="exact" w:val="504"/>
        </w:trPr>
        <w:tc>
          <w:tcPr>
            <w:tcW w:w="10137" w:type="dxa"/>
            <w:gridSpan w:val="4"/>
          </w:tcPr>
          <w:p w:rsidR="008D7E76" w:rsidRDefault="008D7E76">
            <w:r>
              <w:t>Designated Assistance:</w:t>
            </w:r>
          </w:p>
        </w:tc>
      </w:tr>
      <w:tr w:rsidR="008D7E76">
        <w:trPr>
          <w:cantSplit/>
          <w:trHeight w:hRule="exact" w:val="1304"/>
        </w:trPr>
        <w:tc>
          <w:tcPr>
            <w:tcW w:w="10137" w:type="dxa"/>
            <w:gridSpan w:val="4"/>
          </w:tcPr>
          <w:p w:rsidR="008D7E76" w:rsidRDefault="008D7E76">
            <w:r>
              <w:fldChar w:fldCharType="begin">
                <w:ffData>
                  <w:name w:val="Text4"/>
                  <w:enabled/>
                  <w:calcOnExit w:val="0"/>
                  <w:textInput>
                    <w:default w:val="Enter Your Response Here"/>
                    <w:format w:val="TITLE CASE"/>
                  </w:textInput>
                </w:ffData>
              </w:fldChar>
            </w:r>
            <w:bookmarkStart w:id="170" w:name="Text4"/>
            <w:r>
              <w:instrText xml:space="preserve"> FORMTEXT </w:instrText>
            </w:r>
            <w:r>
              <w:fldChar w:fldCharType="separate"/>
            </w:r>
            <w:r>
              <w:rPr>
                <w:noProof/>
              </w:rPr>
              <w:t>Enter Your Response Here</w:t>
            </w:r>
            <w:r>
              <w:fldChar w:fldCharType="end"/>
            </w:r>
            <w:bookmarkEnd w:id="170"/>
          </w:p>
        </w:tc>
      </w:tr>
      <w:tr w:rsidR="008D7E76">
        <w:trPr>
          <w:cantSplit/>
          <w:trHeight w:hRule="exact" w:val="504"/>
        </w:trPr>
        <w:tc>
          <w:tcPr>
            <w:tcW w:w="10137" w:type="dxa"/>
            <w:gridSpan w:val="4"/>
          </w:tcPr>
          <w:p w:rsidR="008D7E76" w:rsidRDefault="008D7E76">
            <w:r>
              <w:t>Assistance methods/techniques:</w:t>
            </w:r>
          </w:p>
        </w:tc>
      </w:tr>
      <w:tr w:rsidR="008D7E76">
        <w:trPr>
          <w:cantSplit/>
          <w:trHeight w:hRule="exact" w:val="1304"/>
        </w:trPr>
        <w:tc>
          <w:tcPr>
            <w:tcW w:w="10137" w:type="dxa"/>
            <w:gridSpan w:val="4"/>
          </w:tcPr>
          <w:p w:rsidR="008D7E76" w:rsidRDefault="008D7E76">
            <w:r>
              <w:fldChar w:fldCharType="begin">
                <w:ffData>
                  <w:name w:val="Text5"/>
                  <w:enabled/>
                  <w:calcOnExit w:val="0"/>
                  <w:textInput>
                    <w:default w:val="Enter Your Response Here"/>
                    <w:format w:val="TITLE CASE"/>
                  </w:textInput>
                </w:ffData>
              </w:fldChar>
            </w:r>
            <w:bookmarkStart w:id="171" w:name="Text5"/>
            <w:r>
              <w:instrText xml:space="preserve"> FORMTEXT </w:instrText>
            </w:r>
            <w:r>
              <w:fldChar w:fldCharType="separate"/>
            </w:r>
            <w:r>
              <w:rPr>
                <w:noProof/>
              </w:rPr>
              <w:t>Enter Your Response Here</w:t>
            </w:r>
            <w:r>
              <w:fldChar w:fldCharType="end"/>
            </w:r>
            <w:bookmarkEnd w:id="171"/>
          </w:p>
        </w:tc>
      </w:tr>
      <w:tr w:rsidR="008D7E76">
        <w:trPr>
          <w:cantSplit/>
          <w:trHeight w:hRule="exact" w:val="504"/>
        </w:trPr>
        <w:tc>
          <w:tcPr>
            <w:tcW w:w="10137" w:type="dxa"/>
            <w:gridSpan w:val="4"/>
          </w:tcPr>
          <w:p w:rsidR="008D7E76" w:rsidRDefault="008D7E76">
            <w:r>
              <w:t>Equipment provided:</w:t>
            </w:r>
          </w:p>
        </w:tc>
      </w:tr>
      <w:tr w:rsidR="008D7E76">
        <w:trPr>
          <w:cantSplit/>
          <w:trHeight w:hRule="exact" w:val="1304"/>
        </w:trPr>
        <w:tc>
          <w:tcPr>
            <w:tcW w:w="10137" w:type="dxa"/>
            <w:gridSpan w:val="4"/>
          </w:tcPr>
          <w:p w:rsidR="008D7E76" w:rsidRDefault="008D7E76">
            <w:r>
              <w:fldChar w:fldCharType="begin">
                <w:ffData>
                  <w:name w:val="Text6"/>
                  <w:enabled/>
                  <w:calcOnExit w:val="0"/>
                  <w:textInput>
                    <w:default w:val="Enter Your Response Here"/>
                    <w:format w:val="TITLE CASE"/>
                  </w:textInput>
                </w:ffData>
              </w:fldChar>
            </w:r>
            <w:bookmarkStart w:id="172" w:name="Text6"/>
            <w:r>
              <w:instrText xml:space="preserve"> FORMTEXT </w:instrText>
            </w:r>
            <w:r>
              <w:fldChar w:fldCharType="separate"/>
            </w:r>
            <w:r>
              <w:rPr>
                <w:noProof/>
              </w:rPr>
              <w:t>Enter Your Response Here</w:t>
            </w:r>
            <w:r>
              <w:fldChar w:fldCharType="end"/>
            </w:r>
            <w:bookmarkEnd w:id="172"/>
          </w:p>
        </w:tc>
      </w:tr>
      <w:tr w:rsidR="008D7E76">
        <w:trPr>
          <w:cantSplit/>
          <w:trHeight w:hRule="exact" w:val="864"/>
        </w:trPr>
        <w:tc>
          <w:tcPr>
            <w:tcW w:w="10137" w:type="dxa"/>
            <w:gridSpan w:val="4"/>
          </w:tcPr>
          <w:p w:rsidR="008D7E76" w:rsidRDefault="008D7E76">
            <w:r>
              <w:t>Emergency Evacuation Procedure(s): (A step-by-step guide, from alarm safety, of the evacuation procedures from different floors/buildings)</w:t>
            </w:r>
          </w:p>
        </w:tc>
      </w:tr>
      <w:tr w:rsidR="008D7E76">
        <w:trPr>
          <w:cantSplit/>
          <w:trHeight w:hRule="exact" w:val="1304"/>
        </w:trPr>
        <w:tc>
          <w:tcPr>
            <w:tcW w:w="10137" w:type="dxa"/>
            <w:gridSpan w:val="4"/>
          </w:tcPr>
          <w:p w:rsidR="008D7E76" w:rsidRDefault="008D7E76">
            <w:r>
              <w:fldChar w:fldCharType="begin">
                <w:ffData>
                  <w:name w:val="Text9"/>
                  <w:enabled/>
                  <w:calcOnExit w:val="0"/>
                  <w:textInput>
                    <w:default w:val="Enter Your Response Here"/>
                    <w:format w:val="TITLE CASE"/>
                  </w:textInput>
                </w:ffData>
              </w:fldChar>
            </w:r>
            <w:bookmarkStart w:id="173" w:name="Text9"/>
            <w:r>
              <w:instrText xml:space="preserve"> FORMTEXT </w:instrText>
            </w:r>
            <w:r>
              <w:fldChar w:fldCharType="separate"/>
            </w:r>
            <w:r>
              <w:rPr>
                <w:noProof/>
              </w:rPr>
              <w:t>Enter Your Response Here</w:t>
            </w:r>
            <w:r>
              <w:fldChar w:fldCharType="end"/>
            </w:r>
            <w:bookmarkEnd w:id="173"/>
          </w:p>
        </w:tc>
      </w:tr>
      <w:tr w:rsidR="008D7E76">
        <w:trPr>
          <w:trHeight w:hRule="exact" w:val="504"/>
        </w:trPr>
        <w:tc>
          <w:tcPr>
            <w:tcW w:w="10137" w:type="dxa"/>
            <w:gridSpan w:val="4"/>
          </w:tcPr>
          <w:p w:rsidR="008D7E76" w:rsidRDefault="008D7E76">
            <w:r>
              <w:t>Evacuation Route(s): (preferably with diagram)</w:t>
            </w:r>
          </w:p>
        </w:tc>
      </w:tr>
      <w:tr w:rsidR="008D7E76">
        <w:trPr>
          <w:cantSplit/>
          <w:trHeight w:hRule="exact" w:val="1304"/>
        </w:trPr>
        <w:tc>
          <w:tcPr>
            <w:tcW w:w="10137" w:type="dxa"/>
            <w:gridSpan w:val="4"/>
          </w:tcPr>
          <w:p w:rsidR="008D7E76" w:rsidRDefault="008D7E76">
            <w:r>
              <w:fldChar w:fldCharType="begin">
                <w:ffData>
                  <w:name w:val="Text8"/>
                  <w:enabled/>
                  <w:calcOnExit w:val="0"/>
                  <w:textInput>
                    <w:default w:val="Enter Your Response Here"/>
                    <w:format w:val="TITLE CASE"/>
                  </w:textInput>
                </w:ffData>
              </w:fldChar>
            </w:r>
            <w:bookmarkStart w:id="174" w:name="Text8"/>
            <w:r>
              <w:instrText xml:space="preserve"> FORMTEXT </w:instrText>
            </w:r>
            <w:r>
              <w:fldChar w:fldCharType="separate"/>
            </w:r>
            <w:r>
              <w:rPr>
                <w:noProof/>
              </w:rPr>
              <w:t>Enter Your Response Here</w:t>
            </w:r>
            <w:r>
              <w:fldChar w:fldCharType="end"/>
            </w:r>
            <w:bookmarkEnd w:id="174"/>
          </w:p>
        </w:tc>
      </w:tr>
    </w:tbl>
    <w:p w:rsidR="008D7E76" w:rsidRDefault="008D7E76"/>
    <w:p w:rsidR="008D7E76" w:rsidRDefault="008D7E76">
      <w:pPr>
        <w:autoSpaceDE w:val="0"/>
        <w:autoSpaceDN w:val="0"/>
        <w:adjustRightInd w:val="0"/>
        <w:spacing w:line="240" w:lineRule="auto"/>
        <w:rPr>
          <w:rFonts w:ascii="ArialMT" w:hAnsi="ArialMT"/>
          <w:lang w:val="en-US"/>
        </w:rPr>
        <w:sectPr w:rsidR="008D7E76">
          <w:pgSz w:w="11906" w:h="16838"/>
          <w:pgMar w:top="1134" w:right="851" w:bottom="851" w:left="1134" w:header="680" w:footer="680" w:gutter="0"/>
          <w:cols w:space="708"/>
          <w:formProt w:val="0"/>
          <w:docGrid w:linePitch="360"/>
        </w:sectPr>
      </w:pPr>
      <w:r>
        <w:rPr>
          <w:rFonts w:ascii="ArialMT" w:hAnsi="ArialMT"/>
          <w:lang w:val="en-US"/>
        </w:rPr>
        <w:t>Adapted from The Northern Officer Group, 1993.</w:t>
      </w:r>
    </w:p>
    <w:p w:rsidR="008D7E76" w:rsidRDefault="008D7E76">
      <w:pPr>
        <w:autoSpaceDE w:val="0"/>
        <w:autoSpaceDN w:val="0"/>
        <w:adjustRightInd w:val="0"/>
        <w:spacing w:line="240" w:lineRule="auto"/>
      </w:pPr>
    </w:p>
    <w:p w:rsidR="008D7E76" w:rsidRDefault="008D7E76">
      <w:pPr>
        <w:pStyle w:val="Heading1"/>
        <w:rPr>
          <w:rFonts w:ascii="Arial Black" w:hAnsi="Arial Black"/>
          <w:color w:val="333399"/>
          <w:sz w:val="36"/>
        </w:rPr>
      </w:pPr>
      <w:bookmarkStart w:id="175" w:name="_Toc87759945"/>
      <w:bookmarkStart w:id="176" w:name="_Toc112737843"/>
      <w:bookmarkStart w:id="177" w:name="_Toc112738262"/>
      <w:bookmarkStart w:id="178" w:name="_Toc112738309"/>
      <w:bookmarkStart w:id="179" w:name="_Toc112740734"/>
      <w:r>
        <w:rPr>
          <w:rFonts w:ascii="Arial Black" w:hAnsi="Arial Black"/>
          <w:color w:val="333399"/>
          <w:sz w:val="36"/>
        </w:rPr>
        <w:t>Conclusion</w:t>
      </w:r>
      <w:bookmarkEnd w:id="175"/>
      <w:bookmarkEnd w:id="176"/>
      <w:bookmarkEnd w:id="177"/>
      <w:bookmarkEnd w:id="178"/>
      <w:bookmarkEnd w:id="179"/>
    </w:p>
    <w:p w:rsidR="008D7E76" w:rsidRDefault="008D7E76">
      <w:pPr>
        <w:pStyle w:val="Paragraph"/>
      </w:pPr>
      <w:r>
        <w:t xml:space="preserve">An accessible built environment is a key element for the realisation of a society based on equal rights, and provides its citizens with autonomy and the means to pursue an active social and economic life (EC Group of Experts, 2003).  Lack of access to the built environment is one of the greatest barriers to participation faced by people with disabilities from all manner of activities throughout society.   This handbook has highlighted a broad range of issues that will make the </w:t>
      </w:r>
      <w:r>
        <w:rPr>
          <w:color w:val="FF0000"/>
        </w:rPr>
        <w:t>[</w:t>
      </w:r>
      <w:r>
        <w:rPr>
          <w:color w:val="FF0000"/>
          <w:u w:val="single"/>
        </w:rPr>
        <w:t>insert building name</w:t>
      </w:r>
      <w:r>
        <w:rPr>
          <w:color w:val="FF0000"/>
        </w:rPr>
        <w:t xml:space="preserve">] </w:t>
      </w:r>
      <w:r>
        <w:t xml:space="preserve">building more accessible for all its users.  </w:t>
      </w:r>
    </w:p>
    <w:p w:rsidR="008D7E76" w:rsidRDefault="008D7E76">
      <w:pPr>
        <w:pStyle w:val="Paragraph"/>
      </w:pPr>
    </w:p>
    <w:p w:rsidR="008D7E76" w:rsidRDefault="008D7E76">
      <w:pPr>
        <w:pStyle w:val="Paragraph"/>
      </w:pPr>
      <w:r>
        <w:t xml:space="preserve">Accessibility of the building should be reviewed every six months or in the light of changes (whichever is sooner), to ensure that the building is managed and maintained to the highest possible accessibility standard.  This may lead to the inclusion of further sections to this handbook, relating specifically to the </w:t>
      </w:r>
      <w:r>
        <w:rPr>
          <w:color w:val="FF0000"/>
        </w:rPr>
        <w:t>[</w:t>
      </w:r>
      <w:r>
        <w:rPr>
          <w:color w:val="FF0000"/>
          <w:u w:val="single"/>
        </w:rPr>
        <w:t>insert building name</w:t>
      </w:r>
      <w:r>
        <w:t>] building and its functions.</w:t>
      </w:r>
    </w:p>
    <w:p w:rsidR="008D7E76" w:rsidRDefault="008D7E76"/>
    <w:p w:rsidR="008D7E76" w:rsidRDefault="008D7E76">
      <w:pPr>
        <w:pStyle w:val="Heading1"/>
        <w:sectPr w:rsidR="008D7E76">
          <w:pgSz w:w="11906" w:h="16838"/>
          <w:pgMar w:top="1134" w:right="851" w:bottom="851" w:left="1134" w:header="680" w:footer="680" w:gutter="0"/>
          <w:cols w:space="708"/>
          <w:formProt w:val="0"/>
          <w:docGrid w:linePitch="360"/>
        </w:sectPr>
      </w:pPr>
    </w:p>
    <w:p w:rsidR="008D7E76" w:rsidRDefault="008D7E76">
      <w:pPr>
        <w:pStyle w:val="Heading1"/>
        <w:rPr>
          <w:rFonts w:ascii="Arial Black" w:hAnsi="Arial Black"/>
          <w:color w:val="333399"/>
          <w:sz w:val="36"/>
        </w:rPr>
      </w:pPr>
      <w:bookmarkStart w:id="180" w:name="_Toc87759946"/>
      <w:bookmarkStart w:id="181" w:name="_Toc112737844"/>
      <w:bookmarkStart w:id="182" w:name="_Toc112738263"/>
      <w:bookmarkStart w:id="183" w:name="_Toc112738310"/>
      <w:bookmarkStart w:id="184" w:name="_Toc112740735"/>
      <w:r>
        <w:rPr>
          <w:rFonts w:ascii="Arial Black" w:hAnsi="Arial Black"/>
          <w:color w:val="333399"/>
          <w:sz w:val="36"/>
        </w:rPr>
        <w:t>Resources</w:t>
      </w:r>
      <w:bookmarkEnd w:id="180"/>
      <w:bookmarkEnd w:id="181"/>
      <w:bookmarkEnd w:id="182"/>
      <w:bookmarkEnd w:id="183"/>
      <w:bookmarkEnd w:id="184"/>
    </w:p>
    <w:p w:rsidR="008D7E76" w:rsidRDefault="008D7E76">
      <w:pPr>
        <w:pStyle w:val="Heading2"/>
        <w:rPr>
          <w:sz w:val="28"/>
        </w:rPr>
      </w:pPr>
      <w:bookmarkStart w:id="185" w:name="_Toc87759947"/>
      <w:bookmarkStart w:id="186" w:name="_Toc112737845"/>
      <w:bookmarkStart w:id="187" w:name="_Toc112738264"/>
      <w:bookmarkStart w:id="188" w:name="_Toc112738311"/>
      <w:bookmarkStart w:id="189" w:name="_Toc112740736"/>
      <w:r>
        <w:rPr>
          <w:sz w:val="28"/>
        </w:rPr>
        <w:t>Important Websites on Accessibility</w:t>
      </w:r>
      <w:bookmarkEnd w:id="185"/>
      <w:bookmarkEnd w:id="186"/>
      <w:bookmarkEnd w:id="187"/>
      <w:bookmarkEnd w:id="188"/>
      <w:bookmarkEnd w:id="189"/>
    </w:p>
    <w:p w:rsidR="008D7E76" w:rsidRDefault="008D7E76" w:rsidP="007C4692">
      <w:pPr>
        <w:pStyle w:val="Numbering"/>
        <w:numPr>
          <w:ilvl w:val="0"/>
          <w:numId w:val="4"/>
        </w:numPr>
        <w:tabs>
          <w:tab w:val="clear" w:pos="720"/>
          <w:tab w:val="num" w:pos="360"/>
          <w:tab w:val="left" w:pos="426"/>
        </w:tabs>
        <w:spacing w:line="400" w:lineRule="exact"/>
        <w:ind w:left="714" w:hanging="357"/>
        <w:jc w:val="left"/>
        <w:rPr>
          <w:rFonts w:ascii="Arial" w:hAnsi="Arial" w:cs="Arial"/>
          <w:kern w:val="28"/>
        </w:rPr>
      </w:pPr>
      <w:r>
        <w:rPr>
          <w:rFonts w:ascii="Arial" w:hAnsi="Arial" w:cs="Arial"/>
          <w:b/>
          <w:bCs/>
          <w:kern w:val="28"/>
        </w:rPr>
        <w:t>www.nda.ie</w:t>
      </w:r>
      <w:r>
        <w:rPr>
          <w:rFonts w:ascii="Arial" w:hAnsi="Arial" w:cs="Arial"/>
          <w:kern w:val="28"/>
        </w:rPr>
        <w:t xml:space="preserve"> The National Disability Authority Homepage.  </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b/>
          <w:bCs/>
          <w:kern w:val="28"/>
        </w:rPr>
        <w:t>http://www.nda.ie/NDAlinks.nsf</w:t>
      </w:r>
      <w:r>
        <w:rPr>
          <w:kern w:val="28"/>
        </w:rPr>
        <w:t xml:space="preserve"> </w:t>
      </w:r>
      <w:r>
        <w:rPr>
          <w:rFonts w:ascii="Arial" w:hAnsi="Arial" w:cs="Arial"/>
          <w:kern w:val="28"/>
        </w:rPr>
        <w:br/>
      </w:r>
      <w:r>
        <w:rPr>
          <w:kern w:val="28"/>
        </w:rPr>
        <w:t xml:space="preserve">Links to a number of </w:t>
      </w:r>
      <w:r>
        <w:t>Irish Disability Organisations.</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http://www.environ.ie/DOEI/DOEIPol.nsf/wvNavView/wwdConstruction?OpenDocument&amp;Lang=en#I13</w:t>
      </w:r>
      <w:r>
        <w:rPr>
          <w:rFonts w:ascii="Arial" w:hAnsi="Arial" w:cs="Arial"/>
          <w:kern w:val="28"/>
        </w:rPr>
        <w:t xml:space="preserve"> </w:t>
      </w:r>
      <w:r>
        <w:rPr>
          <w:rFonts w:ascii="Arial" w:hAnsi="Arial" w:cs="Arial"/>
          <w:kern w:val="28"/>
        </w:rPr>
        <w:br/>
        <w:t>Technical Guidance Documents for the Building Regulations 2000.</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www.idd.ie</w:t>
      </w:r>
      <w:r>
        <w:rPr>
          <w:rFonts w:ascii="Arial" w:hAnsi="Arial" w:cs="Arial"/>
          <w:kern w:val="28"/>
        </w:rPr>
        <w:t xml:space="preserve"> The</w:t>
      </w:r>
      <w:r>
        <w:rPr>
          <w:rFonts w:ascii="Arial" w:hAnsi="Arial" w:cs="Arial"/>
        </w:rPr>
        <w:t xml:space="preserve"> Institute for Design and Disability Homepage who offer professional services on design for all, disability advocacy and consultancy.</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www.eca.lu</w:t>
      </w:r>
      <w:r>
        <w:rPr>
          <w:rFonts w:ascii="Arial" w:hAnsi="Arial" w:cs="Arial"/>
          <w:kern w:val="28"/>
        </w:rPr>
        <w:t xml:space="preserve"> The European Concept for Accessibility Homepage.</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www.accessibility.lexir.net</w:t>
      </w:r>
      <w:r>
        <w:rPr>
          <w:rFonts w:ascii="Arial" w:hAnsi="Arial" w:cs="Arial"/>
          <w:kern w:val="28"/>
        </w:rPr>
        <w:t xml:space="preserve"> European Disability Forum </w:t>
      </w:r>
      <w:r>
        <w:rPr>
          <w:rFonts w:ascii="Arial" w:hAnsi="Arial" w:cs="Arial"/>
        </w:rPr>
        <w:t>universal access website on disability issues.</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http://www.design.ncsu.edu/cud/</w:t>
      </w:r>
      <w:r>
        <w:rPr>
          <w:rFonts w:ascii="Arial" w:hAnsi="Arial" w:cs="Arial"/>
          <w:kern w:val="28"/>
        </w:rPr>
        <w:t xml:space="preserve"> The Centre for Universal Design US </w:t>
      </w:r>
      <w:r>
        <w:rPr>
          <w:rFonts w:ascii="Arial" w:hAnsi="Arial" w:cs="Arial"/>
          <w:szCs w:val="27"/>
        </w:rPr>
        <w:t>is a national research, information, and technical assistance centre that evaluates, develops, and promotes universal design in housing, public and commercial facilities, and related products.</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http://www.design.ncsu.edu/cud/resources/resources.htm</w:t>
      </w:r>
      <w:r>
        <w:rPr>
          <w:rFonts w:ascii="Arial" w:hAnsi="Arial" w:cs="Arial"/>
          <w:kern w:val="28"/>
        </w:rPr>
        <w:t xml:space="preserve"> The Centre for Universal Design resource page.</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kern w:val="28"/>
        </w:rPr>
      </w:pPr>
      <w:r>
        <w:rPr>
          <w:rFonts w:ascii="Arial" w:hAnsi="Arial" w:cs="Arial"/>
          <w:b/>
          <w:bCs/>
          <w:kern w:val="28"/>
        </w:rPr>
        <w:t>http://www.accessibility.lexir.net/?dokId=64</w:t>
      </w:r>
      <w:r>
        <w:rPr>
          <w:rFonts w:ascii="Arial" w:hAnsi="Arial" w:cs="Arial"/>
          <w:kern w:val="28"/>
        </w:rPr>
        <w:t xml:space="preserve">   Built environment links </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rPr>
      </w:pPr>
      <w:r>
        <w:rPr>
          <w:rFonts w:ascii="Arial" w:hAnsi="Arial" w:cs="Arial"/>
        </w:rPr>
        <w:t xml:space="preserve"> </w:t>
      </w:r>
      <w:r>
        <w:rPr>
          <w:rFonts w:ascii="Arial" w:hAnsi="Arial" w:cs="Arial"/>
          <w:b/>
          <w:bCs/>
        </w:rPr>
        <w:t>www.cae.org.uk</w:t>
      </w:r>
      <w:r>
        <w:rPr>
          <w:rFonts w:ascii="Arial" w:hAnsi="Arial" w:cs="Arial"/>
        </w:rPr>
        <w:t xml:space="preserve"> The Centre for Accessible Environments (CAE) is an information provider and a forum for collaborative dialogue between providers and users on how the built environment can best be made or modified to achieve inclusion by design. </w:t>
      </w:r>
    </w:p>
    <w:p w:rsidR="008D7E76" w:rsidRDefault="008D7E76" w:rsidP="007C4692">
      <w:pPr>
        <w:pStyle w:val="Numbering"/>
        <w:numPr>
          <w:ilvl w:val="0"/>
          <w:numId w:val="4"/>
        </w:numPr>
        <w:tabs>
          <w:tab w:val="num" w:pos="360"/>
          <w:tab w:val="left" w:pos="426"/>
        </w:tabs>
        <w:spacing w:line="400" w:lineRule="exact"/>
        <w:ind w:left="714" w:hanging="357"/>
        <w:jc w:val="left"/>
        <w:rPr>
          <w:rFonts w:ascii="Arial" w:hAnsi="Arial" w:cs="Arial"/>
        </w:rPr>
      </w:pPr>
      <w:r>
        <w:rPr>
          <w:rFonts w:ascii="Arial" w:hAnsi="Arial" w:cs="Arial"/>
        </w:rPr>
        <w:t xml:space="preserve"> </w:t>
      </w:r>
      <w:r>
        <w:rPr>
          <w:rFonts w:ascii="Arial" w:hAnsi="Arial" w:cs="Arial"/>
          <w:b/>
          <w:bCs/>
        </w:rPr>
        <w:t>www.jrf.org.uk</w:t>
      </w:r>
      <w:r>
        <w:rPr>
          <w:rFonts w:ascii="Arial" w:hAnsi="Arial" w:cs="Arial"/>
        </w:rPr>
        <w:t xml:space="preserve"> The Joseph Rowntree Foundation is one of the largest independent social policy research and development charities in the UK.</w:t>
      </w:r>
    </w:p>
    <w:p w:rsidR="008D7E76" w:rsidRDefault="008D7E76" w:rsidP="007C4692">
      <w:pPr>
        <w:pStyle w:val="Numbering"/>
        <w:numPr>
          <w:ilvl w:val="0"/>
          <w:numId w:val="4"/>
        </w:numPr>
        <w:tabs>
          <w:tab w:val="num" w:pos="360"/>
          <w:tab w:val="left" w:pos="426"/>
        </w:tabs>
        <w:spacing w:line="400" w:lineRule="exact"/>
        <w:jc w:val="left"/>
        <w:rPr>
          <w:rFonts w:ascii="Arial" w:hAnsi="Arial" w:cs="Arial"/>
          <w:kern w:val="28"/>
        </w:rPr>
      </w:pPr>
      <w:r>
        <w:rPr>
          <w:rFonts w:ascii="Arial" w:hAnsi="Arial" w:cs="Arial"/>
        </w:rPr>
        <w:t xml:space="preserve"> </w:t>
      </w:r>
      <w:r>
        <w:rPr>
          <w:rFonts w:ascii="Arial" w:hAnsi="Arial" w:cs="Arial"/>
          <w:b/>
          <w:bCs/>
        </w:rPr>
        <w:t>www.jmuaccess.org.uk</w:t>
      </w:r>
      <w:r>
        <w:rPr>
          <w:rFonts w:ascii="Arial" w:hAnsi="Arial" w:cs="Arial"/>
        </w:rPr>
        <w:t xml:space="preserve"> The JMU Access Partnership is a not-for-profit pan disability access consultancy (specialising in buildings, transport and the street environment) supported by the Royal National Institute for the Blind.   </w:t>
      </w:r>
    </w:p>
    <w:p w:rsidR="008D7E76" w:rsidRDefault="008D7E76" w:rsidP="007C4692">
      <w:pPr>
        <w:pStyle w:val="Numbering"/>
        <w:numPr>
          <w:ilvl w:val="0"/>
          <w:numId w:val="4"/>
        </w:numPr>
        <w:tabs>
          <w:tab w:val="num" w:pos="360"/>
          <w:tab w:val="left" w:pos="426"/>
        </w:tabs>
        <w:spacing w:line="400" w:lineRule="exact"/>
        <w:jc w:val="left"/>
        <w:rPr>
          <w:rFonts w:ascii="Arial" w:hAnsi="Arial" w:cs="Arial"/>
          <w:kern w:val="28"/>
        </w:rPr>
      </w:pPr>
      <w:r>
        <w:rPr>
          <w:rFonts w:ascii="Arial" w:hAnsi="Arial" w:cs="Arial"/>
        </w:rPr>
        <w:t xml:space="preserve"> </w:t>
      </w:r>
      <w:r>
        <w:rPr>
          <w:rFonts w:ascii="Arial" w:hAnsi="Arial" w:cs="Arial"/>
          <w:b/>
          <w:bCs/>
        </w:rPr>
        <w:t>www.access-association.org.uk</w:t>
      </w:r>
      <w:r>
        <w:rPr>
          <w:rFonts w:ascii="Arial" w:hAnsi="Arial" w:cs="Arial"/>
        </w:rPr>
        <w:t xml:space="preserve"> The Access Association’s aim is to improve access and facilities for people with disabilities and consequently for all people who would benefit from an accessible environment.</w:t>
      </w:r>
    </w:p>
    <w:p w:rsidR="008D7E76" w:rsidRDefault="008D7E76" w:rsidP="007C4692">
      <w:pPr>
        <w:pStyle w:val="Numbering"/>
        <w:numPr>
          <w:ilvl w:val="0"/>
          <w:numId w:val="4"/>
        </w:numPr>
        <w:tabs>
          <w:tab w:val="num" w:pos="360"/>
          <w:tab w:val="left" w:pos="426"/>
        </w:tabs>
        <w:spacing w:line="400" w:lineRule="exact"/>
        <w:jc w:val="left"/>
        <w:rPr>
          <w:rFonts w:ascii="Arial" w:hAnsi="Arial" w:cs="Arial"/>
          <w:kern w:val="28"/>
        </w:rPr>
      </w:pPr>
      <w:r>
        <w:rPr>
          <w:rFonts w:ascii="Arial" w:hAnsi="Arial" w:cs="Arial"/>
          <w:b/>
          <w:bCs/>
          <w:kern w:val="28"/>
        </w:rPr>
        <w:t>http://www.sustainable-design.ie/index.htm</w:t>
      </w:r>
      <w:r>
        <w:rPr>
          <w:rFonts w:ascii="Arial" w:hAnsi="Arial" w:cs="Arial"/>
          <w:kern w:val="28"/>
        </w:rPr>
        <w:t xml:space="preserve"> Sustainable Design International Limited.</w:t>
      </w:r>
    </w:p>
    <w:p w:rsidR="008D7E76" w:rsidRDefault="008D7E76">
      <w:pPr>
        <w:pStyle w:val="Heading2"/>
        <w:spacing w:line="400" w:lineRule="exact"/>
        <w:rPr>
          <w:sz w:val="28"/>
        </w:rPr>
      </w:pPr>
      <w:bookmarkStart w:id="190" w:name="_Toc87759948"/>
      <w:r>
        <w:rPr>
          <w:sz w:val="28"/>
        </w:rPr>
        <w:t xml:space="preserve"> </w:t>
      </w:r>
      <w:bookmarkStart w:id="191" w:name="_Toc112737846"/>
      <w:bookmarkStart w:id="192" w:name="_Toc112738265"/>
      <w:bookmarkStart w:id="193" w:name="_Toc112738312"/>
      <w:bookmarkStart w:id="194" w:name="_Toc112740737"/>
      <w:r>
        <w:rPr>
          <w:sz w:val="28"/>
        </w:rPr>
        <w:t>Literature on Accessibility of the Built Environment</w:t>
      </w:r>
      <w:bookmarkEnd w:id="190"/>
      <w:bookmarkEnd w:id="191"/>
      <w:bookmarkEnd w:id="192"/>
      <w:bookmarkEnd w:id="193"/>
      <w:bookmarkEnd w:id="194"/>
    </w:p>
    <w:p w:rsidR="008D7E76" w:rsidRDefault="008D7E76">
      <w:pPr>
        <w:pStyle w:val="Paragraph"/>
        <w:spacing w:line="400" w:lineRule="exact"/>
      </w:pPr>
      <w:r>
        <w:t>The National Disability Authority (NDA) has published a best practice guideline entitled Building for Everyone,</w:t>
      </w:r>
      <w:r>
        <w:rPr>
          <w:i/>
          <w:iCs/>
        </w:rPr>
        <w:t xml:space="preserve"> </w:t>
      </w:r>
      <w:r>
        <w:t xml:space="preserve">which aims to promote universal access to buildings and the environment.  Building for Everyone (NDA, 2002) shows how to design, make and manage buildings and external environments for the inclusion, access and use of everybody.  </w:t>
      </w:r>
    </w:p>
    <w:p w:rsidR="008D7E76" w:rsidRDefault="008D7E76">
      <w:pPr>
        <w:pStyle w:val="Paragraph"/>
        <w:spacing w:line="400" w:lineRule="exact"/>
      </w:pPr>
    </w:p>
    <w:p w:rsidR="008D7E76" w:rsidRDefault="008D7E76">
      <w:pPr>
        <w:pStyle w:val="Paragraph"/>
        <w:spacing w:line="400" w:lineRule="exact"/>
      </w:pPr>
      <w:r>
        <w:t>Inclusive Buildings: Designing and managing an accessible environment is a CD ROM publication (</w:t>
      </w:r>
      <w:r>
        <w:rPr>
          <w:rFonts w:cs="Arial"/>
        </w:rPr>
        <w:t xml:space="preserve">Bright and Di Giulio, 2002) </w:t>
      </w:r>
      <w:r>
        <w:t xml:space="preserve">giving an extensive insight in how to design and manage the built environment.  The CD is arranged under the following headings: user needs, building categories, functional elements, access audits and way guidance systems.  </w:t>
      </w:r>
    </w:p>
    <w:p w:rsidR="008D7E76" w:rsidRDefault="008D7E76">
      <w:pPr>
        <w:pStyle w:val="Paragraph"/>
        <w:spacing w:line="400" w:lineRule="exact"/>
      </w:pPr>
    </w:p>
    <w:p w:rsidR="008D7E76" w:rsidRDefault="008D7E76">
      <w:pPr>
        <w:pStyle w:val="Paragraph"/>
        <w:spacing w:line="400" w:lineRule="exact"/>
      </w:pPr>
      <w:r>
        <w:t xml:space="preserve">Universal Design (Goldsmith, 2000) calls on designers and lawmakers to embrace access “for everyone” rather than looking at people with disabilities in isolation.  </w:t>
      </w:r>
      <w:r>
        <w:rPr>
          <w:szCs w:val="12"/>
        </w:rPr>
        <w:t>Goldsmith discusses making buildings safe and convenient for all their users, including people with disabilities and provides a comprehensive list of guidelines for making these buildings accessible.</w:t>
      </w:r>
    </w:p>
    <w:p w:rsidR="008D7E76" w:rsidRDefault="008D7E76">
      <w:pPr>
        <w:pStyle w:val="Paragraph"/>
        <w:spacing w:line="400" w:lineRule="exact"/>
      </w:pPr>
    </w:p>
    <w:p w:rsidR="008D7E76" w:rsidRDefault="008D7E76">
      <w:pPr>
        <w:pStyle w:val="Paragraph"/>
        <w:spacing w:line="400" w:lineRule="exact"/>
      </w:pPr>
      <w:r>
        <w:t>Access Audits</w:t>
      </w:r>
      <w:r>
        <w:rPr>
          <w:vertAlign w:val="superscript"/>
        </w:rPr>
        <w:t xml:space="preserve"> </w:t>
      </w:r>
      <w:r>
        <w:t xml:space="preserve">has been published by the Centre for Accessible Environments (2004) as a guide and checklist for auditing the accessibility of public buildings.  It provides the background data to ensure the auditor understands what details need to be considered in carrying out an audit and illustrates how to carry out an audit.  </w:t>
      </w:r>
    </w:p>
    <w:p w:rsidR="008D7E76" w:rsidRDefault="008D7E76">
      <w:pPr>
        <w:pStyle w:val="Paragraph"/>
        <w:spacing w:line="400" w:lineRule="exact"/>
      </w:pPr>
    </w:p>
    <w:p w:rsidR="008D7E76" w:rsidRDefault="008D7E76">
      <w:pPr>
        <w:pStyle w:val="Paragraph"/>
        <w:spacing w:line="400" w:lineRule="exact"/>
      </w:pPr>
      <w:r>
        <w:t xml:space="preserve">Building Sight (Barker et al.,1995) published to address the needs of people with vision impairments in the built environment.  It is a handbook of building and interior design solutions to include the needs of vision impaired people and highlights their needs in a simple and practical way.  </w:t>
      </w:r>
    </w:p>
    <w:p w:rsidR="008D7E76" w:rsidRDefault="008D7E76">
      <w:pPr>
        <w:pStyle w:val="Paragraph"/>
      </w:pPr>
    </w:p>
    <w:p w:rsidR="008D7E76" w:rsidRDefault="008D7E76">
      <w:pPr>
        <w:pStyle w:val="Paragraph"/>
      </w:pPr>
      <w:r>
        <w:t>The Access Manual (</w:t>
      </w:r>
      <w:r>
        <w:rPr>
          <w:rFonts w:cs="Arial"/>
        </w:rPr>
        <w:t xml:space="preserve">Bright and Sawyer, 2004) </w:t>
      </w:r>
      <w:r>
        <w:t xml:space="preserve">covers the design, improvement, maintenance and management of accessible environments.  As a building designer or manager, it will show you how to provide and run buildings and services, and employment facilities to enable independent and convenient use by everyone.  </w:t>
      </w:r>
    </w:p>
    <w:p w:rsidR="008D7E76" w:rsidRDefault="008D7E76">
      <w:pPr>
        <w:pStyle w:val="Paragraph"/>
      </w:pPr>
    </w:p>
    <w:p w:rsidR="008D7E76" w:rsidRDefault="008D7E76">
      <w:pPr>
        <w:pStyle w:val="Paragraph"/>
      </w:pPr>
      <w:r>
        <w:t xml:space="preserve">The list above only indicates some of the texts that are available for accessibility and the built environment.  The NDA Library has an extensive range of other publications. You can view the NDA library catalogue online at  </w:t>
      </w:r>
      <w:r>
        <w:rPr>
          <w:b/>
          <w:bCs/>
        </w:rPr>
        <w:t>www.nda.ie</w:t>
      </w:r>
      <w:r>
        <w:t xml:space="preserve">.  If you require a book on loan please do not hesitate to contact the NDA Library at 01-6080400. </w:t>
      </w:r>
    </w:p>
    <w:p w:rsidR="008D7E76" w:rsidRDefault="008D7E76">
      <w:pPr>
        <w:pStyle w:val="Heading1"/>
        <w:rPr>
          <w:color w:val="FF0000"/>
        </w:rPr>
        <w:sectPr w:rsidR="008D7E76">
          <w:pgSz w:w="11906" w:h="16838"/>
          <w:pgMar w:top="1134" w:right="851" w:bottom="851" w:left="1134" w:header="680" w:footer="680" w:gutter="0"/>
          <w:cols w:space="708"/>
          <w:formProt w:val="0"/>
          <w:docGrid w:linePitch="360"/>
        </w:sectPr>
      </w:pPr>
    </w:p>
    <w:p w:rsidR="008D7E76" w:rsidRDefault="008D7E76">
      <w:pPr>
        <w:pStyle w:val="Heading1"/>
        <w:rPr>
          <w:rFonts w:ascii="Arial Black" w:hAnsi="Arial Black"/>
          <w:color w:val="333399"/>
          <w:sz w:val="36"/>
        </w:rPr>
      </w:pPr>
      <w:bookmarkStart w:id="195" w:name="_Toc64864706"/>
      <w:bookmarkStart w:id="196" w:name="_Toc87759949"/>
      <w:bookmarkStart w:id="197" w:name="_Toc112737847"/>
      <w:bookmarkStart w:id="198" w:name="_Toc112738266"/>
      <w:bookmarkStart w:id="199" w:name="_Toc112738313"/>
      <w:bookmarkStart w:id="200" w:name="_Toc112740738"/>
      <w:r>
        <w:rPr>
          <w:rFonts w:ascii="Arial Black" w:hAnsi="Arial Black"/>
          <w:color w:val="333399"/>
          <w:sz w:val="36"/>
        </w:rPr>
        <w:t>References</w:t>
      </w:r>
      <w:bookmarkEnd w:id="195"/>
      <w:bookmarkEnd w:id="196"/>
      <w:bookmarkEnd w:id="197"/>
      <w:bookmarkEnd w:id="198"/>
      <w:bookmarkEnd w:id="199"/>
      <w:bookmarkEnd w:id="200"/>
    </w:p>
    <w:p w:rsidR="008D7E76" w:rsidRDefault="008D7E76">
      <w:pPr>
        <w:ind w:left="360"/>
        <w:rPr>
          <w:rFonts w:cs="Arial"/>
          <w:color w:val="FF0000"/>
        </w:rPr>
      </w:pPr>
    </w:p>
    <w:p w:rsidR="008D7E76" w:rsidRDefault="008D7E76">
      <w:pPr>
        <w:rPr>
          <w:rFonts w:cs="Arial"/>
        </w:rPr>
      </w:pPr>
      <w:r>
        <w:t xml:space="preserve">Barker, P., Barraick, J. and Wilson, R. (1995) Building Sight.  Royal </w:t>
      </w:r>
      <w:r>
        <w:rPr>
          <w:rFonts w:cs="Arial"/>
        </w:rPr>
        <w:t>National Institute for the Blind, London.</w:t>
      </w:r>
    </w:p>
    <w:p w:rsidR="008D7E76" w:rsidRDefault="008D7E76">
      <w:pPr>
        <w:rPr>
          <w:rFonts w:cs="Arial"/>
        </w:rPr>
      </w:pPr>
    </w:p>
    <w:p w:rsidR="008D7E76" w:rsidRDefault="008D7E76">
      <w:pPr>
        <w:rPr>
          <w:rFonts w:cs="Arial"/>
        </w:rPr>
      </w:pPr>
      <w:r>
        <w:rPr>
          <w:rFonts w:cs="Arial"/>
        </w:rPr>
        <w:t>Bright, K. and Di Giulio, R. (2002) Inclusive Buildings: Designing and Managing an Accessible Environment. Blackwell Science, London.</w:t>
      </w:r>
    </w:p>
    <w:p w:rsidR="008D7E76" w:rsidRDefault="008D7E76">
      <w:pPr>
        <w:rPr>
          <w:rFonts w:cs="Arial"/>
        </w:rPr>
      </w:pPr>
    </w:p>
    <w:p w:rsidR="008D7E76" w:rsidRDefault="008D7E76">
      <w:pPr>
        <w:rPr>
          <w:rFonts w:cs="Arial"/>
        </w:rPr>
      </w:pPr>
      <w:r>
        <w:rPr>
          <w:rFonts w:cs="Arial"/>
        </w:rPr>
        <w:t>Bright, K. and Sawyer A. (2004) The Access Manual: auditing and managing inclusive built environments. Blackwell Publishing, London.</w:t>
      </w:r>
    </w:p>
    <w:p w:rsidR="008D7E76" w:rsidRDefault="008D7E76">
      <w:pPr>
        <w:rPr>
          <w:rFonts w:cs="Arial"/>
        </w:rPr>
      </w:pPr>
    </w:p>
    <w:p w:rsidR="008D7E76" w:rsidRDefault="008D7E76">
      <w:pPr>
        <w:rPr>
          <w:rStyle w:val="formw"/>
          <w:rFonts w:cs="Arial"/>
        </w:rPr>
      </w:pPr>
      <w:r>
        <w:rPr>
          <w:rStyle w:val="formw"/>
          <w:rFonts w:cs="Arial"/>
        </w:rPr>
        <w:t>Centre for Accessible Environments (2004) Access Audits: A guide and checklists for appraising the accessibility of public buildings. Centre for Accessible Environments, United Kingdom.</w:t>
      </w:r>
    </w:p>
    <w:p w:rsidR="008D7E76" w:rsidRDefault="008D7E76"/>
    <w:p w:rsidR="008D7E76" w:rsidRDefault="008D7E76">
      <w:pPr>
        <w:rPr>
          <w:rStyle w:val="note1"/>
          <w:rFonts w:ascii="Arial" w:hAnsi="Arial" w:cs="Arial"/>
          <w:color w:val="auto"/>
          <w:sz w:val="24"/>
        </w:rPr>
      </w:pPr>
      <w:r>
        <w:rPr>
          <w:rStyle w:val="note1"/>
          <w:rFonts w:ascii="Arial" w:hAnsi="Arial" w:cs="Arial"/>
          <w:color w:val="auto"/>
          <w:sz w:val="24"/>
        </w:rPr>
        <w:t>Darcy S. (1998) Anxiety to access: tourism patterns and experiences of NSW people with physical disability, Tourism NSW, Sydney, Australia.</w:t>
      </w:r>
    </w:p>
    <w:p w:rsidR="008D7E76" w:rsidRDefault="008D7E76"/>
    <w:p w:rsidR="008D7E76" w:rsidRDefault="008D7E76">
      <w:pPr>
        <w:pStyle w:val="FootnoteText"/>
      </w:pPr>
      <w:r>
        <w:rPr>
          <w:rFonts w:cs="Arial"/>
        </w:rPr>
        <w:t>EC Group of Experts (2003) 2010: A Europe Accessible for All.  European Commission for Employment and Social Affairs, Brussels.</w:t>
      </w:r>
      <w:r>
        <w:t xml:space="preserve"> </w:t>
      </w:r>
    </w:p>
    <w:p w:rsidR="008D7E76" w:rsidRDefault="008D7E76">
      <w:pPr>
        <w:pStyle w:val="FootnoteText"/>
      </w:pPr>
    </w:p>
    <w:p w:rsidR="008D7E76" w:rsidRDefault="008D7E76">
      <w:r>
        <w:t>Goldsmith, S. (2000) Universal Design Architectural Press, London.</w:t>
      </w:r>
    </w:p>
    <w:p w:rsidR="008D7E76" w:rsidRDefault="008D7E76">
      <w:pPr>
        <w:rPr>
          <w:rFonts w:cs="Arial"/>
        </w:rPr>
      </w:pPr>
    </w:p>
    <w:p w:rsidR="008D7E76" w:rsidRDefault="008D7E76">
      <w:pPr>
        <w:sectPr w:rsidR="008D7E76">
          <w:pgSz w:w="11906" w:h="16838"/>
          <w:pgMar w:top="1134" w:right="851" w:bottom="851" w:left="1134" w:header="680" w:footer="680" w:gutter="0"/>
          <w:cols w:space="708"/>
          <w:formProt w:val="0"/>
          <w:docGrid w:linePitch="360"/>
        </w:sectPr>
      </w:pPr>
      <w:r>
        <w:t>NDA (2002) Building for Everyone. The National Disability Authority, Dublin.</w:t>
      </w:r>
      <w:r>
        <w:rPr>
          <w:color w:val="FF0000"/>
        </w:rPr>
        <w:t xml:space="preserve"> </w:t>
      </w:r>
    </w:p>
    <w:p w:rsidR="008D7E76" w:rsidRDefault="008D7E76">
      <w:pPr>
        <w:pStyle w:val="Heading1"/>
        <w:rPr>
          <w:rFonts w:ascii="Arial Black" w:hAnsi="Arial Black"/>
          <w:color w:val="333399"/>
          <w:sz w:val="36"/>
        </w:rPr>
      </w:pPr>
      <w:bookmarkStart w:id="201" w:name="_Toc87759950"/>
      <w:bookmarkStart w:id="202" w:name="_Toc112737848"/>
      <w:bookmarkStart w:id="203" w:name="_Toc112738267"/>
      <w:bookmarkStart w:id="204" w:name="_Toc112738314"/>
      <w:bookmarkStart w:id="205" w:name="_Toc112740739"/>
      <w:r>
        <w:rPr>
          <w:rFonts w:ascii="Arial Black" w:hAnsi="Arial Black"/>
          <w:color w:val="333399"/>
          <w:sz w:val="36"/>
        </w:rPr>
        <w:t>Records</w:t>
      </w:r>
      <w:bookmarkEnd w:id="201"/>
      <w:bookmarkEnd w:id="202"/>
      <w:bookmarkEnd w:id="203"/>
      <w:bookmarkEnd w:id="204"/>
      <w:bookmarkEnd w:id="20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379"/>
        <w:gridCol w:w="3379"/>
        <w:gridCol w:w="3379"/>
      </w:tblGrid>
      <w:tr w:rsidR="008D7E76">
        <w:trPr>
          <w:cantSplit/>
          <w:trHeight w:hRule="exact" w:val="504"/>
        </w:trPr>
        <w:tc>
          <w:tcPr>
            <w:tcW w:w="10137" w:type="dxa"/>
            <w:gridSpan w:val="3"/>
          </w:tcPr>
          <w:p w:rsidR="008D7E76" w:rsidRDefault="008D7E76">
            <w:pPr>
              <w:jc w:val="center"/>
              <w:rPr>
                <w:b/>
                <w:bCs/>
              </w:rPr>
            </w:pPr>
            <w:r>
              <w:rPr>
                <w:b/>
                <w:bCs/>
              </w:rPr>
              <w:t>Management Audit</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3379" w:type="dxa"/>
          </w:tcPr>
          <w:p w:rsidR="008D7E76" w:rsidRDefault="008D7E76">
            <w:pPr>
              <w:rPr>
                <w:b/>
                <w:bCs/>
              </w:rPr>
            </w:pPr>
            <w:r>
              <w:rPr>
                <w:b/>
                <w:bCs/>
              </w:rPr>
              <w:t>Date</w:t>
            </w:r>
          </w:p>
        </w:tc>
        <w:tc>
          <w:tcPr>
            <w:tcW w:w="3379" w:type="dxa"/>
          </w:tcPr>
          <w:p w:rsidR="008D7E76" w:rsidRDefault="008D7E76">
            <w:pPr>
              <w:rPr>
                <w:b/>
                <w:bCs/>
              </w:rPr>
            </w:pPr>
            <w:r>
              <w:rPr>
                <w:b/>
                <w:bCs/>
              </w:rPr>
              <w:t>Records Attached</w:t>
            </w:r>
          </w:p>
        </w:tc>
        <w:tc>
          <w:tcPr>
            <w:tcW w:w="3379" w:type="dxa"/>
          </w:tcPr>
          <w:p w:rsidR="008D7E76" w:rsidRDefault="008D7E76">
            <w:pPr>
              <w:rPr>
                <w:b/>
                <w:bCs/>
              </w:rPr>
            </w:pPr>
            <w:r>
              <w:rPr>
                <w:b/>
                <w:bCs/>
              </w:rPr>
              <w:t>Inspected by</w:t>
            </w:r>
          </w:p>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r w:rsidR="008D7E76">
        <w:trPr>
          <w:cantSplit/>
          <w:trHeight w:hRule="exact" w:val="504"/>
        </w:trPr>
        <w:tc>
          <w:tcPr>
            <w:tcW w:w="3379" w:type="dxa"/>
          </w:tcPr>
          <w:p w:rsidR="008D7E76" w:rsidRDefault="008D7E76"/>
        </w:tc>
        <w:tc>
          <w:tcPr>
            <w:tcW w:w="3379" w:type="dxa"/>
          </w:tcPr>
          <w:p w:rsidR="008D7E76" w:rsidRDefault="008D7E76"/>
        </w:tc>
        <w:tc>
          <w:tcPr>
            <w:tcW w:w="3379" w:type="dxa"/>
          </w:tcPr>
          <w:p w:rsidR="008D7E76" w:rsidRDefault="008D7E76"/>
        </w:tc>
      </w:tr>
    </w:tbl>
    <w:p w:rsidR="008D7E76" w:rsidRDefault="008D7E76">
      <w:pPr>
        <w:rPr>
          <w:rFonts w:cs="Arial"/>
        </w:rPr>
        <w:sectPr w:rsidR="008D7E76">
          <w:pgSz w:w="11906" w:h="16838"/>
          <w:pgMar w:top="1134" w:right="851" w:bottom="851" w:left="1134" w:header="680" w:footer="680" w:gutter="0"/>
          <w:cols w:space="708"/>
          <w:formProt w:val="0"/>
          <w:docGrid w:linePitch="360"/>
        </w:sectPr>
      </w:pPr>
    </w:p>
    <w:tbl>
      <w:tblPr>
        <w:tblW w:w="0" w:type="auto"/>
        <w:tblBorders>
          <w:top w:val="single" w:sz="6" w:space="0" w:color="auto"/>
          <w:left w:val="single" w:sz="6" w:space="0" w:color="auto"/>
          <w:bottom w:val="single" w:sz="6" w:space="0" w:color="auto"/>
          <w:right w:val="single" w:sz="6" w:space="0" w:color="auto"/>
        </w:tblBorders>
        <w:tblCellMar>
          <w:top w:w="85" w:type="dxa"/>
          <w:bottom w:w="85" w:type="dxa"/>
        </w:tblCellMar>
        <w:tblLook w:val="0000" w:firstRow="0" w:lastRow="0" w:firstColumn="0" w:lastColumn="0" w:noHBand="0" w:noVBand="0"/>
      </w:tblPr>
      <w:tblGrid>
        <w:gridCol w:w="3379"/>
        <w:gridCol w:w="6758"/>
      </w:tblGrid>
      <w:tr w:rsidR="008D7E76">
        <w:trPr>
          <w:cantSplit/>
          <w:trHeight w:hRule="exact" w:val="504"/>
        </w:trPr>
        <w:tc>
          <w:tcPr>
            <w:tcW w:w="10137" w:type="dxa"/>
            <w:gridSpan w:val="2"/>
            <w:tcBorders>
              <w:top w:val="single" w:sz="6" w:space="0" w:color="auto"/>
              <w:bottom w:val="single" w:sz="6" w:space="0" w:color="auto"/>
            </w:tcBorders>
          </w:tcPr>
          <w:p w:rsidR="008D7E76" w:rsidRDefault="008D7E76">
            <w:pPr>
              <w:jc w:val="center"/>
              <w:rPr>
                <w:b/>
                <w:bCs/>
              </w:rPr>
            </w:pPr>
            <w:r>
              <w:rPr>
                <w:b/>
                <w:bCs/>
              </w:rPr>
              <w:t>Management Audit</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3379" w:type="dxa"/>
            <w:tcBorders>
              <w:top w:val="single" w:sz="6" w:space="0" w:color="auto"/>
              <w:bottom w:val="single" w:sz="6" w:space="0" w:color="auto"/>
              <w:right w:val="single" w:sz="6" w:space="0" w:color="auto"/>
            </w:tcBorders>
          </w:tcPr>
          <w:p w:rsidR="008D7E76" w:rsidRDefault="008D7E76">
            <w:pPr>
              <w:rPr>
                <w:b/>
                <w:bCs/>
              </w:rPr>
            </w:pPr>
            <w:r>
              <w:rPr>
                <w:b/>
                <w:bCs/>
              </w:rPr>
              <w:t>Carried out by</w:t>
            </w:r>
          </w:p>
        </w:tc>
        <w:tc>
          <w:tcPr>
            <w:tcW w:w="6758" w:type="dxa"/>
            <w:tcBorders>
              <w:top w:val="single" w:sz="6" w:space="0" w:color="auto"/>
              <w:left w:val="single" w:sz="6" w:space="0" w:color="auto"/>
              <w:bottom w:val="single" w:sz="6" w:space="0" w:color="auto"/>
            </w:tcBorders>
          </w:tcPr>
          <w:p w:rsidR="008D7E76" w:rsidRDefault="008D7E76"/>
        </w:tc>
      </w:tr>
      <w:tr w:rsidR="008D7E76">
        <w:trPr>
          <w:cantSplit/>
          <w:trHeight w:hRule="exact" w:val="504"/>
        </w:trPr>
        <w:tc>
          <w:tcPr>
            <w:tcW w:w="3379" w:type="dxa"/>
            <w:tcBorders>
              <w:top w:val="single" w:sz="6" w:space="0" w:color="auto"/>
              <w:bottom w:val="single" w:sz="6" w:space="0" w:color="auto"/>
              <w:right w:val="single" w:sz="6" w:space="0" w:color="auto"/>
            </w:tcBorders>
          </w:tcPr>
          <w:p w:rsidR="008D7E76" w:rsidRDefault="008D7E76">
            <w:pPr>
              <w:rPr>
                <w:b/>
                <w:bCs/>
              </w:rPr>
            </w:pPr>
            <w:r>
              <w:rPr>
                <w:b/>
                <w:bCs/>
              </w:rPr>
              <w:t>Date</w:t>
            </w:r>
          </w:p>
        </w:tc>
        <w:tc>
          <w:tcPr>
            <w:tcW w:w="6758" w:type="dxa"/>
            <w:tcBorders>
              <w:top w:val="single" w:sz="6" w:space="0" w:color="auto"/>
              <w:left w:val="single" w:sz="6" w:space="0" w:color="auto"/>
              <w:bottom w:val="single" w:sz="6" w:space="0" w:color="auto"/>
            </w:tcBorders>
          </w:tcPr>
          <w:p w:rsidR="008D7E76" w:rsidRDefault="008D7E76"/>
        </w:tc>
      </w:tr>
      <w:tr w:rsidR="008D7E76">
        <w:trPr>
          <w:cantSplit/>
          <w:trHeight w:hRule="exact" w:val="504"/>
        </w:trPr>
        <w:tc>
          <w:tcPr>
            <w:tcW w:w="10137" w:type="dxa"/>
            <w:gridSpan w:val="2"/>
            <w:tcBorders>
              <w:top w:val="single" w:sz="6" w:space="0" w:color="auto"/>
              <w:bottom w:val="single" w:sz="6" w:space="0" w:color="auto"/>
            </w:tcBorders>
          </w:tcPr>
          <w:p w:rsidR="008D7E76" w:rsidRDefault="008D7E76">
            <w:pPr>
              <w:rPr>
                <w:b/>
                <w:bCs/>
              </w:rPr>
            </w:pPr>
            <w:r>
              <w:rPr>
                <w:b/>
                <w:bCs/>
              </w:rPr>
              <w:t>Changes from previous audit</w:t>
            </w:r>
          </w:p>
        </w:tc>
      </w:tr>
      <w:tr w:rsidR="008D7E76">
        <w:trPr>
          <w:cantSplit/>
          <w:trHeight w:hRule="exact" w:val="10800"/>
        </w:trPr>
        <w:tc>
          <w:tcPr>
            <w:tcW w:w="10137" w:type="dxa"/>
            <w:gridSpan w:val="2"/>
            <w:tcBorders>
              <w:top w:val="single" w:sz="6" w:space="0" w:color="auto"/>
              <w:bottom w:val="single" w:sz="6" w:space="0" w:color="auto"/>
            </w:tcBorders>
          </w:tcPr>
          <w:p w:rsidR="008D7E76" w:rsidRDefault="008D7E76"/>
        </w:tc>
      </w:tr>
    </w:tbl>
    <w:p w:rsidR="008D7E76" w:rsidRDefault="008D7E76">
      <w:pPr>
        <w:pStyle w:val="Paragraph"/>
        <w:sectPr w:rsidR="008D7E76">
          <w:pgSz w:w="11906" w:h="16838"/>
          <w:pgMar w:top="1134" w:right="851" w:bottom="851" w:left="1134" w:header="680" w:footer="680" w:gutter="0"/>
          <w:cols w:space="708"/>
          <w:formProt w:val="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379"/>
        <w:gridCol w:w="3379"/>
        <w:gridCol w:w="3379"/>
      </w:tblGrid>
      <w:tr w:rsidR="008D7E76">
        <w:trPr>
          <w:cantSplit/>
          <w:trHeight w:hRule="exact" w:val="504"/>
        </w:trPr>
        <w:tc>
          <w:tcPr>
            <w:tcW w:w="10137" w:type="dxa"/>
            <w:gridSpan w:val="3"/>
          </w:tcPr>
          <w:p w:rsidR="008D7E76" w:rsidRDefault="008D7E76">
            <w:pPr>
              <w:jc w:val="center"/>
              <w:rPr>
                <w:b/>
                <w:bCs/>
              </w:rPr>
            </w:pPr>
            <w:r>
              <w:rPr>
                <w:b/>
                <w:bCs/>
              </w:rPr>
              <w:t>Future Changes</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3379" w:type="dxa"/>
          </w:tcPr>
          <w:p w:rsidR="008D7E76" w:rsidRDefault="008D7E76">
            <w:pPr>
              <w:rPr>
                <w:b/>
                <w:bCs/>
              </w:rPr>
            </w:pPr>
            <w:r>
              <w:rPr>
                <w:b/>
                <w:bCs/>
              </w:rPr>
              <w:t>Short Term Changes</w:t>
            </w:r>
          </w:p>
        </w:tc>
        <w:tc>
          <w:tcPr>
            <w:tcW w:w="3379" w:type="dxa"/>
          </w:tcPr>
          <w:p w:rsidR="008D7E76" w:rsidRDefault="008D7E76">
            <w:pPr>
              <w:rPr>
                <w:b/>
                <w:bCs/>
              </w:rPr>
            </w:pPr>
            <w:r>
              <w:rPr>
                <w:b/>
                <w:bCs/>
              </w:rPr>
              <w:t>Medium Term Changes</w:t>
            </w:r>
          </w:p>
        </w:tc>
        <w:tc>
          <w:tcPr>
            <w:tcW w:w="3379" w:type="dxa"/>
          </w:tcPr>
          <w:p w:rsidR="008D7E76" w:rsidRDefault="008D7E76">
            <w:pPr>
              <w:rPr>
                <w:b/>
                <w:bCs/>
              </w:rPr>
            </w:pPr>
            <w:r>
              <w:rPr>
                <w:b/>
                <w:bCs/>
              </w:rPr>
              <w:t>Long Term Changes</w:t>
            </w:r>
          </w:p>
        </w:tc>
      </w:tr>
      <w:tr w:rsidR="008D7E76">
        <w:trPr>
          <w:cantSplit/>
          <w:trHeight w:hRule="exact" w:val="11520"/>
        </w:trPr>
        <w:tc>
          <w:tcPr>
            <w:tcW w:w="3379" w:type="dxa"/>
          </w:tcPr>
          <w:p w:rsidR="008D7E76" w:rsidRDefault="008D7E76"/>
        </w:tc>
        <w:tc>
          <w:tcPr>
            <w:tcW w:w="3379" w:type="dxa"/>
          </w:tcPr>
          <w:p w:rsidR="008D7E76" w:rsidRDefault="008D7E76"/>
        </w:tc>
        <w:tc>
          <w:tcPr>
            <w:tcW w:w="3379" w:type="dxa"/>
          </w:tcPr>
          <w:p w:rsidR="008D7E76" w:rsidRDefault="008D7E76"/>
        </w:tc>
      </w:tr>
    </w:tbl>
    <w:p w:rsidR="008D7E76" w:rsidRDefault="008D7E76">
      <w:pPr>
        <w:rPr>
          <w:rFonts w:cs="Arial"/>
        </w:rPr>
        <w:sectPr w:rsidR="008D7E76">
          <w:pgSz w:w="11906" w:h="16838"/>
          <w:pgMar w:top="1134" w:right="851" w:bottom="851" w:left="1134" w:header="680" w:footer="680" w:gutter="0"/>
          <w:cols w:space="708"/>
          <w:formProt w:val="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1908"/>
        <w:gridCol w:w="2520"/>
        <w:gridCol w:w="2854"/>
        <w:gridCol w:w="2855"/>
      </w:tblGrid>
      <w:tr w:rsidR="008D7E76">
        <w:trPr>
          <w:cantSplit/>
          <w:trHeight w:hRule="exact" w:val="504"/>
        </w:trPr>
        <w:tc>
          <w:tcPr>
            <w:tcW w:w="10137" w:type="dxa"/>
            <w:gridSpan w:val="4"/>
          </w:tcPr>
          <w:p w:rsidR="008D7E76" w:rsidRDefault="008D7E76">
            <w:pPr>
              <w:jc w:val="center"/>
              <w:rPr>
                <w:b/>
                <w:bCs/>
              </w:rPr>
            </w:pPr>
            <w:r>
              <w:rPr>
                <w:b/>
                <w:bCs/>
              </w:rPr>
              <w:t>Maintenance Audit</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1908" w:type="dxa"/>
          </w:tcPr>
          <w:p w:rsidR="008D7E76" w:rsidRDefault="008D7E76">
            <w:pPr>
              <w:rPr>
                <w:b/>
                <w:bCs/>
              </w:rPr>
            </w:pPr>
            <w:r>
              <w:rPr>
                <w:b/>
                <w:bCs/>
              </w:rPr>
              <w:t>Date</w:t>
            </w:r>
          </w:p>
        </w:tc>
        <w:tc>
          <w:tcPr>
            <w:tcW w:w="2520" w:type="dxa"/>
          </w:tcPr>
          <w:p w:rsidR="008D7E76" w:rsidRDefault="008D7E76">
            <w:pPr>
              <w:rPr>
                <w:b/>
                <w:bCs/>
              </w:rPr>
            </w:pPr>
            <w:r>
              <w:rPr>
                <w:b/>
                <w:bCs/>
              </w:rPr>
              <w:t>Records Attached</w:t>
            </w:r>
          </w:p>
        </w:tc>
        <w:tc>
          <w:tcPr>
            <w:tcW w:w="2854" w:type="dxa"/>
          </w:tcPr>
          <w:p w:rsidR="008D7E76" w:rsidRDefault="008D7E76">
            <w:pPr>
              <w:rPr>
                <w:b/>
                <w:bCs/>
              </w:rPr>
            </w:pPr>
            <w:r>
              <w:rPr>
                <w:b/>
                <w:bCs/>
              </w:rPr>
              <w:t>Inspected by</w:t>
            </w:r>
          </w:p>
        </w:tc>
        <w:tc>
          <w:tcPr>
            <w:tcW w:w="2855" w:type="dxa"/>
          </w:tcPr>
          <w:p w:rsidR="008D7E76" w:rsidRDefault="008D7E76">
            <w:pPr>
              <w:rPr>
                <w:b/>
                <w:bCs/>
              </w:rPr>
            </w:pPr>
            <w:r>
              <w:rPr>
                <w:b/>
                <w:bCs/>
              </w:rPr>
              <w:t>Signed off by</w:t>
            </w:r>
          </w:p>
        </w:tc>
      </w:tr>
      <w:tr w:rsidR="008D7E76">
        <w:trPr>
          <w:cantSplit/>
          <w:trHeight w:hRule="exact" w:val="504"/>
        </w:trPr>
        <w:tc>
          <w:tcPr>
            <w:tcW w:w="1908" w:type="dxa"/>
          </w:tcPr>
          <w:p w:rsidR="008D7E76" w:rsidRDefault="008D7E76">
            <w:pPr>
              <w:pStyle w:val="Paragraph"/>
            </w:pPr>
          </w:p>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r w:rsidR="008D7E76">
        <w:trPr>
          <w:cantSplit/>
          <w:trHeight w:hRule="exact" w:val="504"/>
        </w:trPr>
        <w:tc>
          <w:tcPr>
            <w:tcW w:w="1908" w:type="dxa"/>
          </w:tcPr>
          <w:p w:rsidR="008D7E76" w:rsidRDefault="008D7E76"/>
        </w:tc>
        <w:tc>
          <w:tcPr>
            <w:tcW w:w="2520" w:type="dxa"/>
          </w:tcPr>
          <w:p w:rsidR="008D7E76" w:rsidRDefault="008D7E76"/>
        </w:tc>
        <w:tc>
          <w:tcPr>
            <w:tcW w:w="2854" w:type="dxa"/>
          </w:tcPr>
          <w:p w:rsidR="008D7E76" w:rsidRDefault="008D7E76"/>
        </w:tc>
        <w:tc>
          <w:tcPr>
            <w:tcW w:w="2855" w:type="dxa"/>
          </w:tcPr>
          <w:p w:rsidR="008D7E76" w:rsidRDefault="008D7E76"/>
        </w:tc>
      </w:tr>
    </w:tbl>
    <w:p w:rsidR="008D7E76" w:rsidRDefault="008D7E76">
      <w:pPr>
        <w:rPr>
          <w:rFonts w:cs="Arial"/>
        </w:rPr>
      </w:pPr>
    </w:p>
    <w:p w:rsidR="008D7E76" w:rsidRDefault="008D7E76">
      <w:pPr>
        <w:rPr>
          <w:rFonts w:cs="Arial"/>
        </w:rPr>
        <w:sectPr w:rsidR="008D7E76">
          <w:pgSz w:w="11906" w:h="16838"/>
          <w:pgMar w:top="1134" w:right="851" w:bottom="851" w:left="1134" w:header="680" w:footer="680" w:gutter="0"/>
          <w:cols w:space="708"/>
          <w:formProt w:val="0"/>
          <w:docGrid w:linePitch="360"/>
        </w:sectPr>
      </w:pPr>
    </w:p>
    <w:tbl>
      <w:tblPr>
        <w:tblW w:w="0" w:type="auto"/>
        <w:tblBorders>
          <w:top w:val="single" w:sz="6" w:space="0" w:color="auto"/>
          <w:left w:val="single" w:sz="6" w:space="0" w:color="auto"/>
          <w:bottom w:val="single" w:sz="6" w:space="0" w:color="auto"/>
          <w:right w:val="single" w:sz="6" w:space="0" w:color="auto"/>
        </w:tblBorders>
        <w:tblCellMar>
          <w:top w:w="85" w:type="dxa"/>
          <w:bottom w:w="85" w:type="dxa"/>
        </w:tblCellMar>
        <w:tblLook w:val="0000" w:firstRow="0" w:lastRow="0" w:firstColumn="0" w:lastColumn="0" w:noHBand="0" w:noVBand="0"/>
      </w:tblPr>
      <w:tblGrid>
        <w:gridCol w:w="3379"/>
        <w:gridCol w:w="6758"/>
      </w:tblGrid>
      <w:tr w:rsidR="008D7E76">
        <w:trPr>
          <w:cantSplit/>
          <w:trHeight w:hRule="exact" w:val="504"/>
        </w:trPr>
        <w:tc>
          <w:tcPr>
            <w:tcW w:w="10137" w:type="dxa"/>
            <w:gridSpan w:val="2"/>
            <w:tcBorders>
              <w:top w:val="single" w:sz="6" w:space="0" w:color="auto"/>
              <w:bottom w:val="single" w:sz="6" w:space="0" w:color="auto"/>
            </w:tcBorders>
          </w:tcPr>
          <w:p w:rsidR="008D7E76" w:rsidRDefault="008D7E76">
            <w:pPr>
              <w:jc w:val="center"/>
              <w:rPr>
                <w:b/>
                <w:bCs/>
              </w:rPr>
            </w:pPr>
            <w:r>
              <w:rPr>
                <w:b/>
                <w:bCs/>
              </w:rPr>
              <w:t>Maintenance Audit</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3379" w:type="dxa"/>
            <w:tcBorders>
              <w:top w:val="single" w:sz="6" w:space="0" w:color="auto"/>
              <w:bottom w:val="single" w:sz="6" w:space="0" w:color="auto"/>
              <w:right w:val="single" w:sz="6" w:space="0" w:color="auto"/>
            </w:tcBorders>
          </w:tcPr>
          <w:p w:rsidR="008D7E76" w:rsidRDefault="008D7E76">
            <w:pPr>
              <w:rPr>
                <w:b/>
                <w:bCs/>
              </w:rPr>
            </w:pPr>
            <w:r>
              <w:rPr>
                <w:b/>
                <w:bCs/>
              </w:rPr>
              <w:t>Carried out by</w:t>
            </w:r>
          </w:p>
        </w:tc>
        <w:tc>
          <w:tcPr>
            <w:tcW w:w="6758" w:type="dxa"/>
            <w:tcBorders>
              <w:top w:val="single" w:sz="6" w:space="0" w:color="auto"/>
              <w:left w:val="single" w:sz="6" w:space="0" w:color="auto"/>
              <w:bottom w:val="single" w:sz="6" w:space="0" w:color="auto"/>
            </w:tcBorders>
          </w:tcPr>
          <w:p w:rsidR="008D7E76" w:rsidRDefault="008D7E76"/>
        </w:tc>
      </w:tr>
      <w:tr w:rsidR="008D7E76">
        <w:trPr>
          <w:cantSplit/>
          <w:trHeight w:hRule="exact" w:val="504"/>
        </w:trPr>
        <w:tc>
          <w:tcPr>
            <w:tcW w:w="3379" w:type="dxa"/>
            <w:tcBorders>
              <w:top w:val="single" w:sz="6" w:space="0" w:color="auto"/>
              <w:bottom w:val="single" w:sz="6" w:space="0" w:color="auto"/>
              <w:right w:val="single" w:sz="6" w:space="0" w:color="auto"/>
            </w:tcBorders>
          </w:tcPr>
          <w:p w:rsidR="008D7E76" w:rsidRDefault="008D7E76">
            <w:pPr>
              <w:rPr>
                <w:b/>
                <w:bCs/>
              </w:rPr>
            </w:pPr>
            <w:r>
              <w:rPr>
                <w:b/>
                <w:bCs/>
              </w:rPr>
              <w:t>Date</w:t>
            </w:r>
          </w:p>
        </w:tc>
        <w:tc>
          <w:tcPr>
            <w:tcW w:w="6758" w:type="dxa"/>
            <w:tcBorders>
              <w:top w:val="single" w:sz="6" w:space="0" w:color="auto"/>
              <w:left w:val="single" w:sz="6" w:space="0" w:color="auto"/>
              <w:bottom w:val="single" w:sz="6" w:space="0" w:color="auto"/>
            </w:tcBorders>
          </w:tcPr>
          <w:p w:rsidR="008D7E76" w:rsidRDefault="008D7E76">
            <w:r>
              <w:t>dcsdcdsc</w:t>
            </w:r>
          </w:p>
        </w:tc>
      </w:tr>
      <w:tr w:rsidR="008D7E76">
        <w:trPr>
          <w:cantSplit/>
          <w:trHeight w:hRule="exact" w:val="504"/>
        </w:trPr>
        <w:tc>
          <w:tcPr>
            <w:tcW w:w="10137" w:type="dxa"/>
            <w:gridSpan w:val="2"/>
            <w:tcBorders>
              <w:top w:val="single" w:sz="6" w:space="0" w:color="auto"/>
              <w:bottom w:val="single" w:sz="6" w:space="0" w:color="auto"/>
            </w:tcBorders>
          </w:tcPr>
          <w:p w:rsidR="008D7E76" w:rsidRDefault="008D7E76">
            <w:pPr>
              <w:rPr>
                <w:b/>
                <w:bCs/>
              </w:rPr>
            </w:pPr>
            <w:r>
              <w:rPr>
                <w:b/>
                <w:bCs/>
              </w:rPr>
              <w:t>Changes from previous audit</w:t>
            </w:r>
          </w:p>
        </w:tc>
      </w:tr>
      <w:tr w:rsidR="008D7E76">
        <w:trPr>
          <w:cantSplit/>
          <w:trHeight w:hRule="exact" w:val="10800"/>
        </w:trPr>
        <w:tc>
          <w:tcPr>
            <w:tcW w:w="10137" w:type="dxa"/>
            <w:gridSpan w:val="2"/>
            <w:tcBorders>
              <w:top w:val="single" w:sz="6" w:space="0" w:color="auto"/>
              <w:bottom w:val="single" w:sz="6" w:space="0" w:color="auto"/>
            </w:tcBorders>
          </w:tcPr>
          <w:p w:rsidR="008D7E76" w:rsidRDefault="008D7E76"/>
        </w:tc>
      </w:tr>
    </w:tbl>
    <w:p w:rsidR="008D7E76" w:rsidRDefault="008D7E76">
      <w:pPr>
        <w:rPr>
          <w:rFonts w:cs="Arial"/>
        </w:rPr>
        <w:sectPr w:rsidR="008D7E76">
          <w:pgSz w:w="11906" w:h="16838"/>
          <w:pgMar w:top="1134" w:right="851" w:bottom="851" w:left="1134" w:header="680" w:footer="680" w:gutter="0"/>
          <w:cols w:space="708"/>
          <w:formProt w:val="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379"/>
        <w:gridCol w:w="3379"/>
        <w:gridCol w:w="3379"/>
      </w:tblGrid>
      <w:tr w:rsidR="008D7E76">
        <w:trPr>
          <w:cantSplit/>
          <w:trHeight w:hRule="exact" w:val="504"/>
        </w:trPr>
        <w:tc>
          <w:tcPr>
            <w:tcW w:w="10137" w:type="dxa"/>
            <w:gridSpan w:val="3"/>
          </w:tcPr>
          <w:p w:rsidR="008D7E76" w:rsidRDefault="008D7E76">
            <w:pPr>
              <w:jc w:val="center"/>
              <w:rPr>
                <w:b/>
                <w:bCs/>
              </w:rPr>
            </w:pPr>
            <w:r>
              <w:rPr>
                <w:b/>
                <w:bCs/>
              </w:rPr>
              <w:t>Future Changes</w:t>
            </w:r>
          </w:p>
          <w:p w:rsidR="008D7E76" w:rsidRDefault="008D7E76">
            <w:r>
              <w:fldChar w:fldCharType="begin">
                <w:ffData>
                  <w:name w:val="Text1"/>
                  <w:enabled/>
                  <w:calcOnExit w:val="0"/>
                  <w:textInput>
                    <w:default w:val="Enter Your Name Here"/>
                    <w:format w:val="TITLE CASE"/>
                  </w:textInput>
                </w:ffData>
              </w:fldChar>
            </w:r>
            <w:r>
              <w:instrText xml:space="preserve"> FORMTEXT </w:instrText>
            </w:r>
            <w:r>
              <w:fldChar w:fldCharType="separate"/>
            </w:r>
            <w:r>
              <w:rPr>
                <w:noProof/>
              </w:rPr>
              <w:t>Enter Your Name Here</w:t>
            </w:r>
            <w:r>
              <w:fldChar w:fldCharType="end"/>
            </w:r>
          </w:p>
          <w:p w:rsidR="008D7E76" w:rsidRDefault="008D7E76">
            <w:r>
              <w:t>Date:</w:t>
            </w:r>
          </w:p>
          <w:p w:rsidR="008D7E76" w:rsidRDefault="008D7E76">
            <w:r>
              <w:fldChar w:fldCharType="begin">
                <w:ffData>
                  <w:name w:val="Text2"/>
                  <w:enabled/>
                  <w:calcOnExit w:val="0"/>
                  <w:textInput>
                    <w:default w:val="Enter The Date Here"/>
                    <w:format w:val="TITLE CASE"/>
                  </w:textInput>
                </w:ffData>
              </w:fldChar>
            </w:r>
            <w:r>
              <w:instrText xml:space="preserve"> FORMTEXT </w:instrText>
            </w:r>
            <w:r>
              <w:fldChar w:fldCharType="separate"/>
            </w:r>
            <w:r>
              <w:rPr>
                <w:noProof/>
              </w:rPr>
              <w:t>Enter The Date Here</w:t>
            </w:r>
            <w:r>
              <w:fldChar w:fldCharType="end"/>
            </w:r>
          </w:p>
        </w:tc>
      </w:tr>
      <w:tr w:rsidR="008D7E76">
        <w:trPr>
          <w:cantSplit/>
          <w:trHeight w:hRule="exact" w:val="504"/>
        </w:trPr>
        <w:tc>
          <w:tcPr>
            <w:tcW w:w="3379" w:type="dxa"/>
          </w:tcPr>
          <w:p w:rsidR="008D7E76" w:rsidRDefault="008D7E76">
            <w:pPr>
              <w:rPr>
                <w:b/>
                <w:bCs/>
              </w:rPr>
            </w:pPr>
            <w:r>
              <w:rPr>
                <w:b/>
                <w:bCs/>
              </w:rPr>
              <w:t>Short Term Changes</w:t>
            </w:r>
          </w:p>
        </w:tc>
        <w:tc>
          <w:tcPr>
            <w:tcW w:w="3379" w:type="dxa"/>
          </w:tcPr>
          <w:p w:rsidR="008D7E76" w:rsidRDefault="008D7E76">
            <w:pPr>
              <w:rPr>
                <w:b/>
                <w:bCs/>
              </w:rPr>
            </w:pPr>
            <w:r>
              <w:rPr>
                <w:b/>
                <w:bCs/>
              </w:rPr>
              <w:t>Medium Term Changes</w:t>
            </w:r>
          </w:p>
        </w:tc>
        <w:tc>
          <w:tcPr>
            <w:tcW w:w="3379" w:type="dxa"/>
          </w:tcPr>
          <w:p w:rsidR="008D7E76" w:rsidRDefault="008D7E76">
            <w:pPr>
              <w:rPr>
                <w:b/>
                <w:bCs/>
              </w:rPr>
            </w:pPr>
            <w:r>
              <w:rPr>
                <w:b/>
                <w:bCs/>
              </w:rPr>
              <w:t>Long Term Changes</w:t>
            </w:r>
          </w:p>
        </w:tc>
      </w:tr>
      <w:tr w:rsidR="008D7E76">
        <w:trPr>
          <w:cantSplit/>
          <w:trHeight w:hRule="exact" w:val="11520"/>
        </w:trPr>
        <w:tc>
          <w:tcPr>
            <w:tcW w:w="3379" w:type="dxa"/>
          </w:tcPr>
          <w:p w:rsidR="008D7E76" w:rsidRDefault="008D7E76"/>
        </w:tc>
        <w:tc>
          <w:tcPr>
            <w:tcW w:w="3379" w:type="dxa"/>
          </w:tcPr>
          <w:p w:rsidR="008D7E76" w:rsidRDefault="008D7E76"/>
        </w:tc>
        <w:tc>
          <w:tcPr>
            <w:tcW w:w="3379" w:type="dxa"/>
          </w:tcPr>
          <w:p w:rsidR="008D7E76" w:rsidRDefault="008D7E76"/>
        </w:tc>
      </w:tr>
    </w:tbl>
    <w:p w:rsidR="008D7E76" w:rsidRDefault="008D7E76">
      <w:pPr>
        <w:sectPr w:rsidR="008D7E76">
          <w:pgSz w:w="11906" w:h="16838"/>
          <w:pgMar w:top="1134" w:right="851" w:bottom="851" w:left="1134" w:header="680" w:footer="680" w:gutter="0"/>
          <w:cols w:space="708"/>
          <w:formProt w:val="0"/>
          <w:docGrid w:linePitch="360"/>
        </w:sectPr>
      </w:pPr>
    </w:p>
    <w:p w:rsidR="008D7E76" w:rsidRDefault="008D7E76">
      <w:pPr>
        <w:pStyle w:val="Heading2"/>
        <w:numPr>
          <w:ilvl w:val="0"/>
          <w:numId w:val="0"/>
        </w:numPr>
        <w:spacing w:line="400" w:lineRule="exact"/>
        <w:rPr>
          <w:sz w:val="28"/>
        </w:rPr>
      </w:pPr>
      <w:r>
        <w:rPr>
          <w:sz w:val="28"/>
        </w:rPr>
        <w:t>Staff Training</w:t>
      </w:r>
    </w:p>
    <w:p w:rsidR="008D7E76" w:rsidRDefault="008D7E76">
      <w:pPr>
        <w:pStyle w:val="Paragraph"/>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43"/>
        <w:gridCol w:w="1645"/>
        <w:gridCol w:w="2340"/>
        <w:gridCol w:w="2520"/>
        <w:gridCol w:w="2979"/>
        <w:gridCol w:w="2601"/>
      </w:tblGrid>
      <w:tr w:rsidR="008D7E76">
        <w:trPr>
          <w:cantSplit/>
          <w:trHeight w:hRule="exact" w:val="504"/>
        </w:trPr>
        <w:tc>
          <w:tcPr>
            <w:tcW w:w="2243" w:type="dxa"/>
          </w:tcPr>
          <w:p w:rsidR="008D7E76" w:rsidRDefault="008D7E76">
            <w:pPr>
              <w:rPr>
                <w:b/>
                <w:bCs/>
              </w:rPr>
            </w:pPr>
            <w:r>
              <w:rPr>
                <w:b/>
                <w:bCs/>
              </w:rPr>
              <w:t>Name of Trainee</w:t>
            </w:r>
          </w:p>
        </w:tc>
        <w:tc>
          <w:tcPr>
            <w:tcW w:w="1645" w:type="dxa"/>
          </w:tcPr>
          <w:p w:rsidR="008D7E76" w:rsidRDefault="008D7E76">
            <w:pPr>
              <w:rPr>
                <w:b/>
                <w:bCs/>
              </w:rPr>
            </w:pPr>
            <w:r>
              <w:rPr>
                <w:b/>
                <w:bCs/>
              </w:rPr>
              <w:t>Date</w:t>
            </w:r>
          </w:p>
        </w:tc>
        <w:tc>
          <w:tcPr>
            <w:tcW w:w="2340" w:type="dxa"/>
          </w:tcPr>
          <w:p w:rsidR="008D7E76" w:rsidRDefault="008D7E76">
            <w:pPr>
              <w:rPr>
                <w:b/>
                <w:bCs/>
              </w:rPr>
            </w:pPr>
            <w:r>
              <w:rPr>
                <w:b/>
                <w:bCs/>
              </w:rPr>
              <w:t xml:space="preserve">Training </w:t>
            </w:r>
          </w:p>
        </w:tc>
        <w:tc>
          <w:tcPr>
            <w:tcW w:w="2520" w:type="dxa"/>
          </w:tcPr>
          <w:p w:rsidR="008D7E76" w:rsidRDefault="008D7E76">
            <w:pPr>
              <w:rPr>
                <w:b/>
                <w:bCs/>
              </w:rPr>
            </w:pPr>
            <w:r>
              <w:rPr>
                <w:b/>
                <w:bCs/>
              </w:rPr>
              <w:t>Training Company</w:t>
            </w:r>
          </w:p>
        </w:tc>
        <w:tc>
          <w:tcPr>
            <w:tcW w:w="2979" w:type="dxa"/>
          </w:tcPr>
          <w:p w:rsidR="008D7E76" w:rsidRDefault="008D7E76">
            <w:pPr>
              <w:rPr>
                <w:b/>
                <w:bCs/>
              </w:rPr>
            </w:pPr>
            <w:r>
              <w:rPr>
                <w:b/>
                <w:bCs/>
              </w:rPr>
              <w:t>Name of Trainer</w:t>
            </w:r>
          </w:p>
        </w:tc>
        <w:tc>
          <w:tcPr>
            <w:tcW w:w="2601" w:type="dxa"/>
          </w:tcPr>
          <w:p w:rsidR="008D7E76" w:rsidRDefault="008D7E76">
            <w:pPr>
              <w:rPr>
                <w:b/>
                <w:bCs/>
              </w:rPr>
            </w:pPr>
            <w:r>
              <w:rPr>
                <w:b/>
                <w:bCs/>
              </w:rPr>
              <w:t>Trainee Signature</w:t>
            </w:r>
          </w:p>
        </w:tc>
      </w:tr>
      <w:tr w:rsidR="008D7E76">
        <w:trPr>
          <w:cantSplit/>
          <w:trHeight w:hRule="exact" w:val="360"/>
        </w:trPr>
        <w:tc>
          <w:tcPr>
            <w:tcW w:w="2243" w:type="dxa"/>
          </w:tcPr>
          <w:p w:rsidR="008D7E76" w:rsidRDefault="008D7E76">
            <w:pPr>
              <w:pStyle w:val="Paragraph"/>
            </w:pPr>
          </w:p>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r w:rsidR="008D7E76">
        <w:trPr>
          <w:cantSplit/>
          <w:trHeight w:hRule="exact" w:val="360"/>
        </w:trPr>
        <w:tc>
          <w:tcPr>
            <w:tcW w:w="2243" w:type="dxa"/>
          </w:tcPr>
          <w:p w:rsidR="008D7E76" w:rsidRDefault="008D7E76"/>
        </w:tc>
        <w:tc>
          <w:tcPr>
            <w:tcW w:w="1645" w:type="dxa"/>
          </w:tcPr>
          <w:p w:rsidR="008D7E76" w:rsidRDefault="008D7E76"/>
        </w:tc>
        <w:tc>
          <w:tcPr>
            <w:tcW w:w="2340" w:type="dxa"/>
          </w:tcPr>
          <w:p w:rsidR="008D7E76" w:rsidRDefault="008D7E76"/>
        </w:tc>
        <w:tc>
          <w:tcPr>
            <w:tcW w:w="2520" w:type="dxa"/>
          </w:tcPr>
          <w:p w:rsidR="008D7E76" w:rsidRDefault="008D7E76"/>
        </w:tc>
        <w:tc>
          <w:tcPr>
            <w:tcW w:w="2979" w:type="dxa"/>
          </w:tcPr>
          <w:p w:rsidR="008D7E76" w:rsidRDefault="008D7E76"/>
        </w:tc>
        <w:tc>
          <w:tcPr>
            <w:tcW w:w="2601" w:type="dxa"/>
          </w:tcPr>
          <w:p w:rsidR="008D7E76" w:rsidRDefault="008D7E76"/>
        </w:tc>
      </w:tr>
    </w:tbl>
    <w:p w:rsidR="008D7E76" w:rsidRDefault="008D7E76">
      <w:pPr>
        <w:sectPr w:rsidR="008D7E76">
          <w:pgSz w:w="16838" w:h="11906" w:orient="landscape" w:code="9"/>
          <w:pgMar w:top="1138" w:right="850" w:bottom="850" w:left="1138" w:header="677" w:footer="677" w:gutter="0"/>
          <w:cols w:space="708"/>
          <w:formProt w:val="0"/>
          <w:docGrid w:linePitch="360"/>
        </w:sectPr>
      </w:pPr>
      <w:r>
        <w:br/>
        <w:t>Examples of training include correct use of evacuation chair, safe transportation of people in wheelchairs, Health and Safety Officer training and Occupational First Aid.</w:t>
      </w:r>
    </w:p>
    <w:p w:rsidR="008D7E76" w:rsidRDefault="008D7E76">
      <w:pPr>
        <w:pStyle w:val="Heading2"/>
        <w:numPr>
          <w:ilvl w:val="0"/>
          <w:numId w:val="0"/>
        </w:numPr>
        <w:spacing w:line="400" w:lineRule="exact"/>
        <w:rPr>
          <w:sz w:val="28"/>
        </w:rPr>
      </w:pPr>
      <w:r>
        <w:rPr>
          <w:sz w:val="28"/>
        </w:rPr>
        <w:t>Notes</w:t>
      </w:r>
    </w:p>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r>
        <w:br w:type="page"/>
      </w:r>
    </w:p>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Pr>
        <w:sectPr w:rsidR="008D7E76">
          <w:pgSz w:w="11906" w:h="16838" w:code="9"/>
          <w:pgMar w:top="850" w:right="850" w:bottom="1138" w:left="1138" w:header="677" w:footer="677" w:gutter="0"/>
          <w:cols w:space="708"/>
          <w:formProt w:val="0"/>
          <w:docGrid w:linePitch="360"/>
        </w:sectPr>
      </w:pPr>
    </w:p>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8D7E76"/>
    <w:p w:rsidR="008D7E76" w:rsidRDefault="007C4692">
      <w:r>
        <w:rPr>
          <w:noProof/>
          <w:lang w:eastAsia="en-IE"/>
        </w:rPr>
        <w:drawing>
          <wp:inline distT="0" distB="0" distL="0" distR="0">
            <wp:extent cx="7557135" cy="4572000"/>
            <wp:effectExtent l="19050" t="0" r="5715" b="0"/>
            <wp:docPr id="10" name="Picture 10" descr="back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page"/>
                    <pic:cNvPicPr>
                      <a:picLocks noChangeAspect="1" noChangeArrowheads="1"/>
                    </pic:cNvPicPr>
                  </pic:nvPicPr>
                  <pic:blipFill>
                    <a:blip r:embed="rId25" cstate="print"/>
                    <a:srcRect/>
                    <a:stretch>
                      <a:fillRect/>
                    </a:stretch>
                  </pic:blipFill>
                  <pic:spPr bwMode="auto">
                    <a:xfrm>
                      <a:off x="0" y="0"/>
                      <a:ext cx="7557135" cy="4572000"/>
                    </a:xfrm>
                    <a:prstGeom prst="rect">
                      <a:avLst/>
                    </a:prstGeom>
                    <a:noFill/>
                    <a:ln w="9525">
                      <a:noFill/>
                      <a:miter lim="800000"/>
                      <a:headEnd/>
                      <a:tailEnd/>
                    </a:ln>
                  </pic:spPr>
                </pic:pic>
              </a:graphicData>
            </a:graphic>
          </wp:inline>
        </w:drawing>
      </w:r>
    </w:p>
    <w:sectPr w:rsidR="008D7E76">
      <w:footerReference w:type="default" r:id="rId26"/>
      <w:pgSz w:w="11906" w:h="16838" w:code="9"/>
      <w:pgMar w:top="0" w:right="0" w:bottom="0" w:left="0" w:header="677" w:footer="67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C3" w:rsidRDefault="007C4692" w:rsidP="008C0D50">
      <w:pPr>
        <w:spacing w:line="240" w:lineRule="auto"/>
      </w:pPr>
      <w:r>
        <w:separator/>
      </w:r>
    </w:p>
  </w:endnote>
  <w:endnote w:type="continuationSeparator" w:id="0">
    <w:p w:rsidR="00A026C3" w:rsidRDefault="007C4692" w:rsidP="008C0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heSansSemiBold-Plai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7E76" w:rsidRDefault="008D7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pPr>
  </w:p>
  <w:p w:rsidR="008D7E76" w:rsidRDefault="008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framePr w:wrap="around" w:vAnchor="text" w:hAnchor="page" w:x="955" w:y="-439"/>
      <w:rPr>
        <w:rStyle w:val="PageNumber"/>
      </w:rPr>
    </w:pPr>
  </w:p>
  <w:p w:rsidR="008D7E76" w:rsidRDefault="008D7E76">
    <w:pPr>
      <w:pStyle w:val="Footer"/>
      <w:framePr w:wrap="auto" w:vAnchor="text" w:hAnchor="page" w:x="955" w:y="-439"/>
      <w:ind w:right="360"/>
      <w:rPr>
        <w:rFonts w:ascii="Arial" w:hAnsi="Arial" w:cs="Arial"/>
        <w:sz w:val="4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jc w:val="right"/>
      <w:rPr>
        <w:rFonts w:ascii="Arial" w:hAnsi="Arial" w:cs="Arial"/>
        <w:color w:val="333399"/>
        <w:sz w:val="96"/>
      </w:rPr>
    </w:pPr>
  </w:p>
  <w:p w:rsidR="008D7E76" w:rsidRDefault="008D7E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jc w:val="left"/>
      <w:rPr>
        <w:rFonts w:ascii="Arial" w:hAnsi="Arial" w:cs="Arial"/>
        <w:color w:val="333399"/>
        <w:sz w:val="48"/>
      </w:rPr>
    </w:pPr>
    <w:r>
      <w:rPr>
        <w:rStyle w:val="PageNumber"/>
        <w:color w:val="333399"/>
        <w:sz w:val="48"/>
      </w:rPr>
      <w:fldChar w:fldCharType="begin"/>
    </w:r>
    <w:r>
      <w:rPr>
        <w:rStyle w:val="PageNumber"/>
        <w:color w:val="333399"/>
        <w:sz w:val="48"/>
      </w:rPr>
      <w:instrText xml:space="preserve"> PAGE </w:instrText>
    </w:r>
    <w:r>
      <w:rPr>
        <w:rStyle w:val="PageNumber"/>
        <w:color w:val="333399"/>
        <w:sz w:val="48"/>
      </w:rPr>
      <w:fldChar w:fldCharType="separate"/>
    </w:r>
    <w:r w:rsidR="00050FB9">
      <w:rPr>
        <w:rStyle w:val="PageNumber"/>
        <w:noProof/>
        <w:color w:val="333399"/>
        <w:sz w:val="48"/>
      </w:rPr>
      <w:t>3</w:t>
    </w:r>
    <w:r>
      <w:rPr>
        <w:rStyle w:val="PageNumber"/>
        <w:color w:val="333399"/>
        <w:sz w:val="48"/>
      </w:rPr>
      <w:fldChar w:fldCharType="end"/>
    </w:r>
  </w:p>
  <w:p w:rsidR="008D7E76" w:rsidRDefault="008D7E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jc w:val="left"/>
      <w:rPr>
        <w:rFonts w:ascii="Arial" w:hAnsi="Arial" w:cs="Arial"/>
        <w:color w:val="333399"/>
        <w:sz w:val="72"/>
      </w:rPr>
    </w:pPr>
    <w:r>
      <w:rPr>
        <w:rStyle w:val="PageNumber"/>
        <w:color w:val="333399"/>
        <w:sz w:val="48"/>
      </w:rPr>
      <w:fldChar w:fldCharType="begin"/>
    </w:r>
    <w:r>
      <w:rPr>
        <w:rStyle w:val="PageNumber"/>
        <w:color w:val="333399"/>
        <w:sz w:val="48"/>
      </w:rPr>
      <w:instrText xml:space="preserve"> PAGE </w:instrText>
    </w:r>
    <w:r>
      <w:rPr>
        <w:rStyle w:val="PageNumber"/>
        <w:color w:val="333399"/>
        <w:sz w:val="48"/>
      </w:rPr>
      <w:fldChar w:fldCharType="separate"/>
    </w:r>
    <w:r w:rsidR="007C4692">
      <w:rPr>
        <w:rStyle w:val="PageNumber"/>
        <w:noProof/>
        <w:color w:val="333399"/>
        <w:sz w:val="48"/>
      </w:rPr>
      <w:t>40</w:t>
    </w:r>
    <w:r>
      <w:rPr>
        <w:rStyle w:val="PageNumber"/>
        <w:color w:val="333399"/>
        <w:sz w:val="48"/>
      </w:rPr>
      <w:fldChar w:fldCharType="end"/>
    </w:r>
  </w:p>
  <w:p w:rsidR="008D7E76" w:rsidRDefault="008D7E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Footer"/>
      <w:jc w:val="left"/>
      <w:rPr>
        <w:rFonts w:ascii="Arial" w:hAnsi="Arial" w:cs="Arial"/>
        <w:color w:val="333399"/>
        <w:sz w:val="72"/>
      </w:rPr>
    </w:pPr>
  </w:p>
  <w:p w:rsidR="008D7E76" w:rsidRDefault="008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C3" w:rsidRDefault="007C4692" w:rsidP="008C0D50">
      <w:pPr>
        <w:spacing w:line="240" w:lineRule="auto"/>
      </w:pPr>
      <w:r>
        <w:separator/>
      </w:r>
    </w:p>
  </w:footnote>
  <w:footnote w:type="continuationSeparator" w:id="0">
    <w:p w:rsidR="00A026C3" w:rsidRDefault="007C4692" w:rsidP="008C0D50">
      <w:pPr>
        <w:spacing w:line="240" w:lineRule="auto"/>
      </w:pPr>
      <w:r>
        <w:continuationSeparator/>
      </w:r>
    </w:p>
  </w:footnote>
  <w:footnote w:id="1">
    <w:p w:rsidR="008D7E76" w:rsidRDefault="008D7E76">
      <w:pPr>
        <w:pStyle w:val="FootnoteText"/>
      </w:pPr>
      <w:r>
        <w:rPr>
          <w:rStyle w:val="FootnoteReference"/>
        </w:rPr>
        <w:footnoteRef/>
      </w:r>
      <w:r>
        <w:t xml:space="preserve"> </w:t>
      </w:r>
      <w:r>
        <w:rPr>
          <w:rFonts w:cs="Arial"/>
        </w:rPr>
        <w:t>The Access Statement offers an additional opportunity to improve quality of buildings and spaces. By considering at the very earliest stages, and throughout the project the proposed use of the building, who will use it and how it will be managed in terms of the needs of its users, the Statement will assist in achieving the highest quality outcome for everyone.</w:t>
      </w:r>
    </w:p>
  </w:footnote>
  <w:footnote w:id="2">
    <w:p w:rsidR="008D7E76" w:rsidRDefault="008D7E76">
      <w:pPr>
        <w:pStyle w:val="FootnoteText"/>
      </w:pPr>
      <w:r>
        <w:rPr>
          <w:rStyle w:val="FootnoteReference"/>
        </w:rPr>
        <w:footnoteRef/>
      </w:r>
      <w:r>
        <w:t xml:space="preserve"> Both websites relate to UK Regulation and users should note that the English and Welsh Part M Regulations differ from Irish Part M.  However, users should note it is the principles that attention is being drawn 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6" w:rsidRDefault="008D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BC4"/>
    <w:multiLevelType w:val="hybridMultilevel"/>
    <w:tmpl w:val="EBA2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874"/>
    <w:multiLevelType w:val="hybridMultilevel"/>
    <w:tmpl w:val="1ADA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60772"/>
    <w:multiLevelType w:val="hybridMultilevel"/>
    <w:tmpl w:val="A29A7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61556"/>
    <w:multiLevelType w:val="hybridMultilevel"/>
    <w:tmpl w:val="5F4C4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84C"/>
    <w:multiLevelType w:val="hybridMultilevel"/>
    <w:tmpl w:val="F23EB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E672A"/>
    <w:multiLevelType w:val="hybridMultilevel"/>
    <w:tmpl w:val="2D0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23B7"/>
    <w:multiLevelType w:val="hybridMultilevel"/>
    <w:tmpl w:val="947E2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86839"/>
    <w:multiLevelType w:val="hybridMultilevel"/>
    <w:tmpl w:val="202CA1E0"/>
    <w:lvl w:ilvl="0" w:tplc="B3A0B3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53DE2"/>
    <w:multiLevelType w:val="hybridMultilevel"/>
    <w:tmpl w:val="92402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96760"/>
    <w:multiLevelType w:val="singleLevel"/>
    <w:tmpl w:val="02C82CB2"/>
    <w:lvl w:ilvl="0">
      <w:numFmt w:val="none"/>
      <w:pStyle w:val="Numbering"/>
      <w:lvlText w:val=""/>
      <w:lvlJc w:val="left"/>
      <w:pPr>
        <w:tabs>
          <w:tab w:val="num" w:pos="360"/>
        </w:tabs>
      </w:pPr>
    </w:lvl>
  </w:abstractNum>
  <w:abstractNum w:abstractNumId="10" w15:restartNumberingAfterBreak="0">
    <w:nsid w:val="48D12EC1"/>
    <w:multiLevelType w:val="hybridMultilevel"/>
    <w:tmpl w:val="D168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75B7"/>
    <w:multiLevelType w:val="hybridMultilevel"/>
    <w:tmpl w:val="5A1A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D7D0A"/>
    <w:multiLevelType w:val="hybridMultilevel"/>
    <w:tmpl w:val="682E0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104F16"/>
    <w:multiLevelType w:val="hybridMultilevel"/>
    <w:tmpl w:val="1428A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14330"/>
    <w:multiLevelType w:val="multilevel"/>
    <w:tmpl w:val="8276904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F7A3935"/>
    <w:multiLevelType w:val="hybridMultilevel"/>
    <w:tmpl w:val="BAC2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13BC5"/>
    <w:multiLevelType w:val="hybridMultilevel"/>
    <w:tmpl w:val="7182F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D363D5"/>
    <w:multiLevelType w:val="hybridMultilevel"/>
    <w:tmpl w:val="39C0F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82D88"/>
    <w:multiLevelType w:val="hybridMultilevel"/>
    <w:tmpl w:val="114E6020"/>
    <w:lvl w:ilvl="0" w:tplc="5AA4C5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B1897"/>
    <w:multiLevelType w:val="hybridMultilevel"/>
    <w:tmpl w:val="FAA2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D59A4"/>
    <w:multiLevelType w:val="hybridMultilevel"/>
    <w:tmpl w:val="73FE6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729EF"/>
    <w:multiLevelType w:val="hybridMultilevel"/>
    <w:tmpl w:val="E9ACF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B2D6C"/>
    <w:multiLevelType w:val="hybridMultilevel"/>
    <w:tmpl w:val="9014B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5541E"/>
    <w:multiLevelType w:val="hybridMultilevel"/>
    <w:tmpl w:val="A850B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96D35"/>
    <w:multiLevelType w:val="hybridMultilevel"/>
    <w:tmpl w:val="9D3C8E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9"/>
  </w:num>
  <w:num w:numId="4">
    <w:abstractNumId w:val="24"/>
  </w:num>
  <w:num w:numId="5">
    <w:abstractNumId w:val="12"/>
  </w:num>
  <w:num w:numId="6">
    <w:abstractNumId w:val="0"/>
  </w:num>
  <w:num w:numId="7">
    <w:abstractNumId w:val="23"/>
  </w:num>
  <w:num w:numId="8">
    <w:abstractNumId w:val="2"/>
  </w:num>
  <w:num w:numId="9">
    <w:abstractNumId w:val="7"/>
  </w:num>
  <w:num w:numId="10">
    <w:abstractNumId w:val="19"/>
  </w:num>
  <w:num w:numId="11">
    <w:abstractNumId w:val="6"/>
  </w:num>
  <w:num w:numId="12">
    <w:abstractNumId w:val="1"/>
  </w:num>
  <w:num w:numId="13">
    <w:abstractNumId w:val="11"/>
  </w:num>
  <w:num w:numId="14">
    <w:abstractNumId w:val="4"/>
  </w:num>
  <w:num w:numId="15">
    <w:abstractNumId w:val="5"/>
  </w:num>
  <w:num w:numId="16">
    <w:abstractNumId w:val="17"/>
  </w:num>
  <w:num w:numId="17">
    <w:abstractNumId w:val="20"/>
  </w:num>
  <w:num w:numId="18">
    <w:abstractNumId w:val="8"/>
  </w:num>
  <w:num w:numId="19">
    <w:abstractNumId w:val="16"/>
  </w:num>
  <w:num w:numId="20">
    <w:abstractNumId w:val="15"/>
  </w:num>
  <w:num w:numId="21">
    <w:abstractNumId w:val="3"/>
  </w:num>
  <w:num w:numId="22">
    <w:abstractNumId w:val="13"/>
  </w:num>
  <w:num w:numId="23">
    <w:abstractNumId w:val="10"/>
  </w:num>
  <w:num w:numId="24">
    <w:abstractNumId w:val="18"/>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70"/>
    <w:rsid w:val="00050FB9"/>
    <w:rsid w:val="004D3970"/>
    <w:rsid w:val="007C4692"/>
    <w:rsid w:val="008D7E76"/>
    <w:rsid w:val="00A02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5121"/>
    <o:shapelayout v:ext="edit">
      <o:idmap v:ext="edit" data="1"/>
    </o:shapelayout>
  </w:shapeDefaults>
  <w:decimalSymbol w:val="."/>
  <w:listSeparator w:val=","/>
  <w15:docId w15:val="{723CA77F-2E19-4A48-9F86-3AAB2B33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Arial" w:hAnsi="Arial"/>
      <w:sz w:val="24"/>
      <w:szCs w:val="24"/>
      <w:lang w:eastAsia="en-US"/>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autoRedefine/>
  </w:style>
  <w:style w:type="paragraph" w:styleId="Footer">
    <w:name w:val="footer"/>
    <w:basedOn w:val="Normal"/>
    <w:pPr>
      <w:tabs>
        <w:tab w:val="center" w:pos="4320"/>
        <w:tab w:val="right" w:pos="8640"/>
      </w:tabs>
      <w:jc w:val="both"/>
    </w:pPr>
    <w:rPr>
      <w:rFonts w:ascii="Helvetica" w:hAnsi="Helvetica"/>
      <w:szCs w:val="20"/>
      <w:lang w:val="en-GB"/>
    </w:rPr>
  </w:style>
  <w:style w:type="paragraph" w:customStyle="1" w:styleId="xl25">
    <w:name w:val="xl25"/>
    <w:basedOn w:val="Normal"/>
    <w:pPr>
      <w:spacing w:before="100" w:beforeAutospacing="1" w:after="100" w:afterAutospacing="1" w:line="240" w:lineRule="auto"/>
    </w:pPr>
    <w:rPr>
      <w:rFonts w:cs="Arial"/>
      <w:lang w:val="en-US"/>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lang w:val="en-GB"/>
    </w:rPr>
  </w:style>
  <w:style w:type="character" w:styleId="Hyperlink">
    <w:name w:val="Hyperlink"/>
    <w:basedOn w:val="DefaultParagraphFont"/>
    <w:rPr>
      <w:color w:val="0000FF"/>
      <w:u w:val="single"/>
    </w:rPr>
  </w:style>
  <w:style w:type="paragraph" w:styleId="BodyText">
    <w:name w:val="Body Text"/>
    <w:basedOn w:val="Normal"/>
    <w:pPr>
      <w:jc w:val="both"/>
    </w:pPr>
    <w:rPr>
      <w:rFonts w:ascii="Book Antiqua" w:hAnsi="Book Antiqua"/>
    </w:rPr>
  </w:style>
  <w:style w:type="paragraph" w:customStyle="1" w:styleId="Numbering">
    <w:name w:val="Numbering"/>
    <w:basedOn w:val="Normal"/>
    <w:pPr>
      <w:numPr>
        <w:numId w:val="3"/>
      </w:numPr>
      <w:spacing w:after="240"/>
      <w:jc w:val="both"/>
    </w:pPr>
    <w:rPr>
      <w:rFonts w:ascii="Helvetica" w:hAnsi="Helvetica"/>
      <w:szCs w:val="20"/>
      <w:lang w:val="en-GB"/>
    </w:rPr>
  </w:style>
  <w:style w:type="paragraph" w:styleId="TOC2">
    <w:name w:val="toc 2"/>
    <w:basedOn w:val="Normal"/>
    <w:next w:val="Normal"/>
    <w:autoRedefine/>
    <w:semiHidden/>
    <w:pPr>
      <w:tabs>
        <w:tab w:val="left" w:pos="960"/>
        <w:tab w:val="right" w:pos="9912"/>
      </w:tabs>
      <w:spacing w:before="120" w:line="240" w:lineRule="auto"/>
      <w:ind w:left="240"/>
    </w:pPr>
    <w:rPr>
      <w:rFonts w:cs="Arial"/>
      <w:b/>
      <w:noProof/>
    </w:rPr>
  </w:style>
  <w:style w:type="paragraph" w:styleId="Caption">
    <w:name w:val="caption"/>
    <w:basedOn w:val="Normal"/>
    <w:next w:val="Normal"/>
    <w:qFormat/>
    <w:pPr>
      <w:keepNext/>
      <w:spacing w:after="120" w:line="240" w:lineRule="auto"/>
      <w:ind w:left="993" w:hanging="993"/>
      <w:jc w:val="center"/>
    </w:pPr>
    <w:rPr>
      <w:color w:val="000000"/>
      <w:szCs w:val="20"/>
      <w:lang w:val="en-GB"/>
    </w:rPr>
  </w:style>
  <w:style w:type="paragraph" w:styleId="FootnoteText">
    <w:name w:val="footnote text"/>
    <w:basedOn w:val="Normal"/>
    <w:semiHidden/>
    <w:pPr>
      <w:jc w:val="both"/>
    </w:pPr>
    <w:rPr>
      <w:szCs w:val="20"/>
    </w:rPr>
  </w:style>
  <w:style w:type="character" w:customStyle="1" w:styleId="formw">
    <w:name w:val="formw"/>
    <w:basedOn w:val="DefaultParagraphFont"/>
  </w:style>
  <w:style w:type="character" w:customStyle="1" w:styleId="note1">
    <w:name w:val="note1"/>
    <w:basedOn w:val="DefaultParagraphFont"/>
    <w:rPr>
      <w:rFonts w:ascii="Verdana" w:hAnsi="Verdana" w:hint="default"/>
      <w:color w:val="000000"/>
      <w:sz w:val="20"/>
      <w:szCs w:val="20"/>
    </w:rPr>
  </w:style>
  <w:style w:type="paragraph" w:styleId="BodyText2">
    <w:name w:val="Body Text 2"/>
    <w:basedOn w:val="Normal"/>
    <w:rPr>
      <w:rFonts w:cs="Arial"/>
    </w:rPr>
  </w:style>
  <w:style w:type="paragraph" w:styleId="BodyText3">
    <w:name w:val="Body Text 3"/>
    <w:basedOn w:val="Normal"/>
    <w:rPr>
      <w:color w:val="FF0000"/>
    </w:rPr>
  </w:style>
  <w:style w:type="paragraph" w:styleId="TOC1">
    <w:name w:val="toc 1"/>
    <w:basedOn w:val="Normal"/>
    <w:next w:val="Normal"/>
    <w:autoRedefine/>
    <w:semiHidden/>
    <w:pPr>
      <w:spacing w:before="240" w:after="120"/>
    </w:pPr>
    <w:rPr>
      <w:rFonts w:ascii="Times New Roman" w:hAnsi="Times New Roman"/>
      <w:b/>
      <w:bCs/>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styleId="Header">
    <w:name w:val="header"/>
    <w:basedOn w:val="Normal"/>
    <w:pPr>
      <w:tabs>
        <w:tab w:val="center" w:pos="4153"/>
        <w:tab w:val="right" w:pos="8306"/>
      </w:tabs>
      <w:spacing w:line="240" w:lineRule="auto"/>
    </w:pPr>
    <w:rPr>
      <w:rFonts w:ascii="Times New Roman" w:hAnsi="Times New Roman"/>
      <w:sz w:val="20"/>
      <w:szCs w:val="20"/>
      <w:lang w:val="en-GB"/>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line="240" w:lineRule="auto"/>
    </w:pPr>
    <w:rPr>
      <w:rFonts w:ascii="Times New Roman" w:hAnsi="Times New Roman"/>
      <w:sz w:val="20"/>
      <w:szCs w:val="20"/>
      <w:lang w:val="en-GB"/>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Indent">
    <w:name w:val="Body Text Indent"/>
    <w:basedOn w:val="Normal"/>
    <w:pPr>
      <w:ind w:left="720" w:hanging="360"/>
    </w:pPr>
  </w:style>
  <w:style w:type="character" w:styleId="FootnoteReference">
    <w:name w:val="footnote reference"/>
    <w:basedOn w:val="DefaultParagraphFont"/>
    <w:semiHidden/>
    <w:rPr>
      <w:vertAlign w:val="superscript"/>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www.ncbi.ie/information/access_and_awareness/signage.php"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Template:</vt:lpstr>
    </vt:vector>
  </TitlesOfParts>
  <Company>National Disability Authority</Company>
  <LinksUpToDate>false</LinksUpToDate>
  <CharactersWithSpaces>47821</CharactersWithSpaces>
  <SharedDoc>false</SharedDoc>
  <HLinks>
    <vt:vector size="216" baseType="variant">
      <vt:variant>
        <vt:i4>7929895</vt:i4>
      </vt:variant>
      <vt:variant>
        <vt:i4>213</vt:i4>
      </vt:variant>
      <vt:variant>
        <vt:i4>0</vt:i4>
      </vt:variant>
      <vt:variant>
        <vt:i4>5</vt:i4>
      </vt:variant>
      <vt:variant>
        <vt:lpwstr>http://www.ncbi.ie/information/access_and_awareness/signage.php</vt:lpwstr>
      </vt:variant>
      <vt:variant>
        <vt:lpwstr/>
      </vt:variant>
      <vt:variant>
        <vt:i4>1179696</vt:i4>
      </vt:variant>
      <vt:variant>
        <vt:i4>206</vt:i4>
      </vt:variant>
      <vt:variant>
        <vt:i4>0</vt:i4>
      </vt:variant>
      <vt:variant>
        <vt:i4>5</vt:i4>
      </vt:variant>
      <vt:variant>
        <vt:lpwstr/>
      </vt:variant>
      <vt:variant>
        <vt:lpwstr>_Toc112740739</vt:lpwstr>
      </vt:variant>
      <vt:variant>
        <vt:i4>1179696</vt:i4>
      </vt:variant>
      <vt:variant>
        <vt:i4>200</vt:i4>
      </vt:variant>
      <vt:variant>
        <vt:i4>0</vt:i4>
      </vt:variant>
      <vt:variant>
        <vt:i4>5</vt:i4>
      </vt:variant>
      <vt:variant>
        <vt:lpwstr/>
      </vt:variant>
      <vt:variant>
        <vt:lpwstr>_Toc112740738</vt:lpwstr>
      </vt:variant>
      <vt:variant>
        <vt:i4>1179696</vt:i4>
      </vt:variant>
      <vt:variant>
        <vt:i4>194</vt:i4>
      </vt:variant>
      <vt:variant>
        <vt:i4>0</vt:i4>
      </vt:variant>
      <vt:variant>
        <vt:i4>5</vt:i4>
      </vt:variant>
      <vt:variant>
        <vt:lpwstr/>
      </vt:variant>
      <vt:variant>
        <vt:lpwstr>_Toc112740737</vt:lpwstr>
      </vt:variant>
      <vt:variant>
        <vt:i4>1179696</vt:i4>
      </vt:variant>
      <vt:variant>
        <vt:i4>188</vt:i4>
      </vt:variant>
      <vt:variant>
        <vt:i4>0</vt:i4>
      </vt:variant>
      <vt:variant>
        <vt:i4>5</vt:i4>
      </vt:variant>
      <vt:variant>
        <vt:lpwstr/>
      </vt:variant>
      <vt:variant>
        <vt:lpwstr>_Toc112740736</vt:lpwstr>
      </vt:variant>
      <vt:variant>
        <vt:i4>1179696</vt:i4>
      </vt:variant>
      <vt:variant>
        <vt:i4>182</vt:i4>
      </vt:variant>
      <vt:variant>
        <vt:i4>0</vt:i4>
      </vt:variant>
      <vt:variant>
        <vt:i4>5</vt:i4>
      </vt:variant>
      <vt:variant>
        <vt:lpwstr/>
      </vt:variant>
      <vt:variant>
        <vt:lpwstr>_Toc112740735</vt:lpwstr>
      </vt:variant>
      <vt:variant>
        <vt:i4>1179696</vt:i4>
      </vt:variant>
      <vt:variant>
        <vt:i4>176</vt:i4>
      </vt:variant>
      <vt:variant>
        <vt:i4>0</vt:i4>
      </vt:variant>
      <vt:variant>
        <vt:i4>5</vt:i4>
      </vt:variant>
      <vt:variant>
        <vt:lpwstr/>
      </vt:variant>
      <vt:variant>
        <vt:lpwstr>_Toc112740734</vt:lpwstr>
      </vt:variant>
      <vt:variant>
        <vt:i4>1179696</vt:i4>
      </vt:variant>
      <vt:variant>
        <vt:i4>170</vt:i4>
      </vt:variant>
      <vt:variant>
        <vt:i4>0</vt:i4>
      </vt:variant>
      <vt:variant>
        <vt:i4>5</vt:i4>
      </vt:variant>
      <vt:variant>
        <vt:lpwstr/>
      </vt:variant>
      <vt:variant>
        <vt:lpwstr>_Toc112740733</vt:lpwstr>
      </vt:variant>
      <vt:variant>
        <vt:i4>1179696</vt:i4>
      </vt:variant>
      <vt:variant>
        <vt:i4>164</vt:i4>
      </vt:variant>
      <vt:variant>
        <vt:i4>0</vt:i4>
      </vt:variant>
      <vt:variant>
        <vt:i4>5</vt:i4>
      </vt:variant>
      <vt:variant>
        <vt:lpwstr/>
      </vt:variant>
      <vt:variant>
        <vt:lpwstr>_Toc112740732</vt:lpwstr>
      </vt:variant>
      <vt:variant>
        <vt:i4>1179696</vt:i4>
      </vt:variant>
      <vt:variant>
        <vt:i4>158</vt:i4>
      </vt:variant>
      <vt:variant>
        <vt:i4>0</vt:i4>
      </vt:variant>
      <vt:variant>
        <vt:i4>5</vt:i4>
      </vt:variant>
      <vt:variant>
        <vt:lpwstr/>
      </vt:variant>
      <vt:variant>
        <vt:lpwstr>_Toc112740731</vt:lpwstr>
      </vt:variant>
      <vt:variant>
        <vt:i4>1179696</vt:i4>
      </vt:variant>
      <vt:variant>
        <vt:i4>152</vt:i4>
      </vt:variant>
      <vt:variant>
        <vt:i4>0</vt:i4>
      </vt:variant>
      <vt:variant>
        <vt:i4>5</vt:i4>
      </vt:variant>
      <vt:variant>
        <vt:lpwstr/>
      </vt:variant>
      <vt:variant>
        <vt:lpwstr>_Toc112740730</vt:lpwstr>
      </vt:variant>
      <vt:variant>
        <vt:i4>1245232</vt:i4>
      </vt:variant>
      <vt:variant>
        <vt:i4>146</vt:i4>
      </vt:variant>
      <vt:variant>
        <vt:i4>0</vt:i4>
      </vt:variant>
      <vt:variant>
        <vt:i4>5</vt:i4>
      </vt:variant>
      <vt:variant>
        <vt:lpwstr/>
      </vt:variant>
      <vt:variant>
        <vt:lpwstr>_Toc112740729</vt:lpwstr>
      </vt:variant>
      <vt:variant>
        <vt:i4>1245232</vt:i4>
      </vt:variant>
      <vt:variant>
        <vt:i4>140</vt:i4>
      </vt:variant>
      <vt:variant>
        <vt:i4>0</vt:i4>
      </vt:variant>
      <vt:variant>
        <vt:i4>5</vt:i4>
      </vt:variant>
      <vt:variant>
        <vt:lpwstr/>
      </vt:variant>
      <vt:variant>
        <vt:lpwstr>_Toc112740728</vt:lpwstr>
      </vt:variant>
      <vt:variant>
        <vt:i4>1245232</vt:i4>
      </vt:variant>
      <vt:variant>
        <vt:i4>134</vt:i4>
      </vt:variant>
      <vt:variant>
        <vt:i4>0</vt:i4>
      </vt:variant>
      <vt:variant>
        <vt:i4>5</vt:i4>
      </vt:variant>
      <vt:variant>
        <vt:lpwstr/>
      </vt:variant>
      <vt:variant>
        <vt:lpwstr>_Toc112740727</vt:lpwstr>
      </vt:variant>
      <vt:variant>
        <vt:i4>1245232</vt:i4>
      </vt:variant>
      <vt:variant>
        <vt:i4>128</vt:i4>
      </vt:variant>
      <vt:variant>
        <vt:i4>0</vt:i4>
      </vt:variant>
      <vt:variant>
        <vt:i4>5</vt:i4>
      </vt:variant>
      <vt:variant>
        <vt:lpwstr/>
      </vt:variant>
      <vt:variant>
        <vt:lpwstr>_Toc112740726</vt:lpwstr>
      </vt:variant>
      <vt:variant>
        <vt:i4>1245232</vt:i4>
      </vt:variant>
      <vt:variant>
        <vt:i4>122</vt:i4>
      </vt:variant>
      <vt:variant>
        <vt:i4>0</vt:i4>
      </vt:variant>
      <vt:variant>
        <vt:i4>5</vt:i4>
      </vt:variant>
      <vt:variant>
        <vt:lpwstr/>
      </vt:variant>
      <vt:variant>
        <vt:lpwstr>_Toc112740725</vt:lpwstr>
      </vt:variant>
      <vt:variant>
        <vt:i4>1245232</vt:i4>
      </vt:variant>
      <vt:variant>
        <vt:i4>116</vt:i4>
      </vt:variant>
      <vt:variant>
        <vt:i4>0</vt:i4>
      </vt:variant>
      <vt:variant>
        <vt:i4>5</vt:i4>
      </vt:variant>
      <vt:variant>
        <vt:lpwstr/>
      </vt:variant>
      <vt:variant>
        <vt:lpwstr>_Toc112740724</vt:lpwstr>
      </vt:variant>
      <vt:variant>
        <vt:i4>1245232</vt:i4>
      </vt:variant>
      <vt:variant>
        <vt:i4>110</vt:i4>
      </vt:variant>
      <vt:variant>
        <vt:i4>0</vt:i4>
      </vt:variant>
      <vt:variant>
        <vt:i4>5</vt:i4>
      </vt:variant>
      <vt:variant>
        <vt:lpwstr/>
      </vt:variant>
      <vt:variant>
        <vt:lpwstr>_Toc112740723</vt:lpwstr>
      </vt:variant>
      <vt:variant>
        <vt:i4>1245232</vt:i4>
      </vt:variant>
      <vt:variant>
        <vt:i4>104</vt:i4>
      </vt:variant>
      <vt:variant>
        <vt:i4>0</vt:i4>
      </vt:variant>
      <vt:variant>
        <vt:i4>5</vt:i4>
      </vt:variant>
      <vt:variant>
        <vt:lpwstr/>
      </vt:variant>
      <vt:variant>
        <vt:lpwstr>_Toc112740722</vt:lpwstr>
      </vt:variant>
      <vt:variant>
        <vt:i4>1245232</vt:i4>
      </vt:variant>
      <vt:variant>
        <vt:i4>98</vt:i4>
      </vt:variant>
      <vt:variant>
        <vt:i4>0</vt:i4>
      </vt:variant>
      <vt:variant>
        <vt:i4>5</vt:i4>
      </vt:variant>
      <vt:variant>
        <vt:lpwstr/>
      </vt:variant>
      <vt:variant>
        <vt:lpwstr>_Toc112740721</vt:lpwstr>
      </vt:variant>
      <vt:variant>
        <vt:i4>1245232</vt:i4>
      </vt:variant>
      <vt:variant>
        <vt:i4>92</vt:i4>
      </vt:variant>
      <vt:variant>
        <vt:i4>0</vt:i4>
      </vt:variant>
      <vt:variant>
        <vt:i4>5</vt:i4>
      </vt:variant>
      <vt:variant>
        <vt:lpwstr/>
      </vt:variant>
      <vt:variant>
        <vt:lpwstr>_Toc112740720</vt:lpwstr>
      </vt:variant>
      <vt:variant>
        <vt:i4>1048624</vt:i4>
      </vt:variant>
      <vt:variant>
        <vt:i4>86</vt:i4>
      </vt:variant>
      <vt:variant>
        <vt:i4>0</vt:i4>
      </vt:variant>
      <vt:variant>
        <vt:i4>5</vt:i4>
      </vt:variant>
      <vt:variant>
        <vt:lpwstr/>
      </vt:variant>
      <vt:variant>
        <vt:lpwstr>_Toc112740719</vt:lpwstr>
      </vt:variant>
      <vt:variant>
        <vt:i4>1048624</vt:i4>
      </vt:variant>
      <vt:variant>
        <vt:i4>80</vt:i4>
      </vt:variant>
      <vt:variant>
        <vt:i4>0</vt:i4>
      </vt:variant>
      <vt:variant>
        <vt:i4>5</vt:i4>
      </vt:variant>
      <vt:variant>
        <vt:lpwstr/>
      </vt:variant>
      <vt:variant>
        <vt:lpwstr>_Toc112740718</vt:lpwstr>
      </vt:variant>
      <vt:variant>
        <vt:i4>1048624</vt:i4>
      </vt:variant>
      <vt:variant>
        <vt:i4>74</vt:i4>
      </vt:variant>
      <vt:variant>
        <vt:i4>0</vt:i4>
      </vt:variant>
      <vt:variant>
        <vt:i4>5</vt:i4>
      </vt:variant>
      <vt:variant>
        <vt:lpwstr/>
      </vt:variant>
      <vt:variant>
        <vt:lpwstr>_Toc112740717</vt:lpwstr>
      </vt:variant>
      <vt:variant>
        <vt:i4>1048624</vt:i4>
      </vt:variant>
      <vt:variant>
        <vt:i4>68</vt:i4>
      </vt:variant>
      <vt:variant>
        <vt:i4>0</vt:i4>
      </vt:variant>
      <vt:variant>
        <vt:i4>5</vt:i4>
      </vt:variant>
      <vt:variant>
        <vt:lpwstr/>
      </vt:variant>
      <vt:variant>
        <vt:lpwstr>_Toc112740716</vt:lpwstr>
      </vt:variant>
      <vt:variant>
        <vt:i4>1048624</vt:i4>
      </vt:variant>
      <vt:variant>
        <vt:i4>62</vt:i4>
      </vt:variant>
      <vt:variant>
        <vt:i4>0</vt:i4>
      </vt:variant>
      <vt:variant>
        <vt:i4>5</vt:i4>
      </vt:variant>
      <vt:variant>
        <vt:lpwstr/>
      </vt:variant>
      <vt:variant>
        <vt:lpwstr>_Toc112740715</vt:lpwstr>
      </vt:variant>
      <vt:variant>
        <vt:i4>1048624</vt:i4>
      </vt:variant>
      <vt:variant>
        <vt:i4>56</vt:i4>
      </vt:variant>
      <vt:variant>
        <vt:i4>0</vt:i4>
      </vt:variant>
      <vt:variant>
        <vt:i4>5</vt:i4>
      </vt:variant>
      <vt:variant>
        <vt:lpwstr/>
      </vt:variant>
      <vt:variant>
        <vt:lpwstr>_Toc112740714</vt:lpwstr>
      </vt:variant>
      <vt:variant>
        <vt:i4>5177456</vt:i4>
      </vt:variant>
      <vt:variant>
        <vt:i4>50</vt:i4>
      </vt:variant>
      <vt:variant>
        <vt:i4>0</vt:i4>
      </vt:variant>
      <vt:variant>
        <vt:i4>5</vt:i4>
      </vt:variant>
      <vt:variant>
        <vt:lpwstr/>
      </vt:variant>
      <vt:variant>
        <vt:lpwstr>_Accessibility_Features_of</vt:lpwstr>
      </vt:variant>
      <vt:variant>
        <vt:i4>1048624</vt:i4>
      </vt:variant>
      <vt:variant>
        <vt:i4>44</vt:i4>
      </vt:variant>
      <vt:variant>
        <vt:i4>0</vt:i4>
      </vt:variant>
      <vt:variant>
        <vt:i4>5</vt:i4>
      </vt:variant>
      <vt:variant>
        <vt:lpwstr/>
      </vt:variant>
      <vt:variant>
        <vt:lpwstr>_Toc112740712</vt:lpwstr>
      </vt:variant>
      <vt:variant>
        <vt:i4>1048624</vt:i4>
      </vt:variant>
      <vt:variant>
        <vt:i4>38</vt:i4>
      </vt:variant>
      <vt:variant>
        <vt:i4>0</vt:i4>
      </vt:variant>
      <vt:variant>
        <vt:i4>5</vt:i4>
      </vt:variant>
      <vt:variant>
        <vt:lpwstr/>
      </vt:variant>
      <vt:variant>
        <vt:lpwstr>_Toc112740711</vt:lpwstr>
      </vt:variant>
      <vt:variant>
        <vt:i4>1048624</vt:i4>
      </vt:variant>
      <vt:variant>
        <vt:i4>32</vt:i4>
      </vt:variant>
      <vt:variant>
        <vt:i4>0</vt:i4>
      </vt:variant>
      <vt:variant>
        <vt:i4>5</vt:i4>
      </vt:variant>
      <vt:variant>
        <vt:lpwstr/>
      </vt:variant>
      <vt:variant>
        <vt:lpwstr>_Toc112740710</vt:lpwstr>
      </vt:variant>
      <vt:variant>
        <vt:i4>1114160</vt:i4>
      </vt:variant>
      <vt:variant>
        <vt:i4>26</vt:i4>
      </vt:variant>
      <vt:variant>
        <vt:i4>0</vt:i4>
      </vt:variant>
      <vt:variant>
        <vt:i4>5</vt:i4>
      </vt:variant>
      <vt:variant>
        <vt:lpwstr/>
      </vt:variant>
      <vt:variant>
        <vt:lpwstr>_Toc112740709</vt:lpwstr>
      </vt:variant>
      <vt:variant>
        <vt:i4>1114160</vt:i4>
      </vt:variant>
      <vt:variant>
        <vt:i4>20</vt:i4>
      </vt:variant>
      <vt:variant>
        <vt:i4>0</vt:i4>
      </vt:variant>
      <vt:variant>
        <vt:i4>5</vt:i4>
      </vt:variant>
      <vt:variant>
        <vt:lpwstr/>
      </vt:variant>
      <vt:variant>
        <vt:lpwstr>_Toc112740708</vt:lpwstr>
      </vt:variant>
      <vt:variant>
        <vt:i4>1114160</vt:i4>
      </vt:variant>
      <vt:variant>
        <vt:i4>14</vt:i4>
      </vt:variant>
      <vt:variant>
        <vt:i4>0</vt:i4>
      </vt:variant>
      <vt:variant>
        <vt:i4>5</vt:i4>
      </vt:variant>
      <vt:variant>
        <vt:lpwstr/>
      </vt:variant>
      <vt:variant>
        <vt:lpwstr>_Toc112740707</vt:lpwstr>
      </vt:variant>
      <vt:variant>
        <vt:i4>1114160</vt:i4>
      </vt:variant>
      <vt:variant>
        <vt:i4>8</vt:i4>
      </vt:variant>
      <vt:variant>
        <vt:i4>0</vt:i4>
      </vt:variant>
      <vt:variant>
        <vt:i4>5</vt:i4>
      </vt:variant>
      <vt:variant>
        <vt:lpwstr/>
      </vt:variant>
      <vt:variant>
        <vt:lpwstr>_Toc112740706</vt:lpwstr>
      </vt:variant>
      <vt:variant>
        <vt:i4>1114160</vt:i4>
      </vt:variant>
      <vt:variant>
        <vt:i4>2</vt:i4>
      </vt:variant>
      <vt:variant>
        <vt:i4>0</vt:i4>
      </vt:variant>
      <vt:variant>
        <vt:i4>5</vt:i4>
      </vt:variant>
      <vt:variant>
        <vt:lpwstr/>
      </vt:variant>
      <vt:variant>
        <vt:lpwstr>_Toc112740705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David Forrestal</dc:creator>
  <cp:lastModifiedBy>tammingre</cp:lastModifiedBy>
  <cp:revision>2</cp:revision>
  <cp:lastPrinted>2005-08-26T16:40:00Z</cp:lastPrinted>
  <dcterms:created xsi:type="dcterms:W3CDTF">2022-12-13T16:03:00Z</dcterms:created>
  <dcterms:modified xsi:type="dcterms:W3CDTF">2022-12-13T16:03:00Z</dcterms:modified>
</cp:coreProperties>
</file>